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A85674">
      <w:pPr>
        <w:pStyle w:val="Heading1"/>
        <w:tabs>
          <w:tab w:val="left" w:pos="8253"/>
          <w:tab w:val="left" w:pos="9422"/>
        </w:tabs>
        <w:spacing w:before="120" w:line="240" w:lineRule="auto"/>
        <w:ind w:left="86"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5D3140" w:rsidRPr="007532E5" w:rsidRDefault="005D3140" w:rsidP="007532E5">
                            <w:pPr>
                              <w:rPr>
                                <w:i/>
                                <w:sz w:val="24"/>
                                <w:szCs w:val="24"/>
                              </w:rPr>
                            </w:pPr>
                            <w:r w:rsidRPr="007532E5">
                              <w:rPr>
                                <w:i/>
                                <w:sz w:val="24"/>
                                <w:szCs w:val="24"/>
                              </w:rPr>
                              <w:t>SDK now on github.com:</w:t>
                            </w:r>
                          </w:p>
                          <w:p w:rsidR="005D3140" w:rsidRDefault="005D3140" w:rsidP="007532E5">
                            <w:r>
                              <w:t xml:space="preserve">     </w:t>
                            </w:r>
                            <w:r>
                              <w:rPr>
                                <w:rStyle w:val="Hyperlink"/>
                              </w:rPr>
                              <w:t>https://github.com/kwonus/Digital-AV</w:t>
                            </w:r>
                          </w:p>
                          <w:p w:rsidR="005D3140" w:rsidRDefault="005D3140"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5D3140" w:rsidRPr="007532E5" w:rsidRDefault="005D3140" w:rsidP="007532E5">
                      <w:pPr>
                        <w:rPr>
                          <w:i/>
                          <w:sz w:val="24"/>
                          <w:szCs w:val="24"/>
                        </w:rPr>
                      </w:pPr>
                      <w:r w:rsidRPr="007532E5">
                        <w:rPr>
                          <w:i/>
                          <w:sz w:val="24"/>
                          <w:szCs w:val="24"/>
                        </w:rPr>
                        <w:t>SDK now on github.com:</w:t>
                      </w:r>
                    </w:p>
                    <w:p w:rsidR="005D3140" w:rsidRDefault="005D3140" w:rsidP="007532E5">
                      <w:r>
                        <w:t xml:space="preserve">     </w:t>
                      </w:r>
                      <w:r>
                        <w:rPr>
                          <w:rStyle w:val="Hyperlink"/>
                        </w:rPr>
                        <w:t>https://github.com/kwonus/Digital-AV</w:t>
                      </w:r>
                    </w:p>
                    <w:p w:rsidR="005D3140" w:rsidRDefault="005D3140"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5D3140" w:rsidRPr="00CA6CFF" w:rsidRDefault="005D3140"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5D3140" w:rsidRPr="00CA6CFF" w:rsidRDefault="005D3140"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A85674" w:rsidP="004B44C0">
      <w:pPr>
        <w:spacing w:before="360"/>
        <w:ind w:right="360"/>
        <w:jc w:val="both"/>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posOffset>34119</wp:posOffset>
                </wp:positionH>
                <wp:positionV relativeFrom="paragraph">
                  <wp:posOffset>290318</wp:posOffset>
                </wp:positionV>
                <wp:extent cx="4940935" cy="3206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20675"/>
                        </a:xfrm>
                        <a:prstGeom prst="rect">
                          <a:avLst/>
                        </a:prstGeom>
                        <a:solidFill>
                          <a:srgbClr val="FFFFFF"/>
                        </a:solidFill>
                        <a:ln w="9525">
                          <a:noFill/>
                          <a:miter lim="800000"/>
                          <a:headEnd/>
                          <a:tailEnd/>
                        </a:ln>
                      </wps:spPr>
                      <wps:txbx>
                        <w:txbxContent>
                          <w:p w:rsidR="005D3140" w:rsidRPr="00CA6CFF" w:rsidRDefault="005D3140"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2.7pt;margin-top:22.85pt;width:389.05pt;height:2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" stroked="f">
                <v:textbox inset="0,0,0,0">
                  <w:txbxContent>
                    <w:p w:rsidR="005D3140" w:rsidRPr="00CA6CFF" w:rsidRDefault="005D3140"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19846</wp:posOffset>
                </wp:positionH>
                <wp:positionV relativeFrom="page">
                  <wp:posOffset>1209675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5D3140" w:rsidRPr="00CA6CFF" w:rsidRDefault="005D3140"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1.55pt;margin-top:95.2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" stroked="f">
                <v:textbox inset="0,0,0,0">
                  <w:txbxContent>
                    <w:p w:rsidR="005D3140" w:rsidRPr="00CA6CFF" w:rsidRDefault="005D3140"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6123940</wp:posOffset>
                </wp:positionH>
                <wp:positionV relativeFrom="page">
                  <wp:posOffset>3916206</wp:posOffset>
                </wp:positionV>
                <wp:extent cx="2255520" cy="3276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5D3140" w:rsidRPr="00CA6CFF" w:rsidRDefault="005D3140"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2.2pt;margin-top:308.3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" stroked="f">
                <v:textbox inset="0,0,0,0">
                  <w:txbxContent>
                    <w:p w:rsidR="005D3140" w:rsidRPr="00CA6CFF" w:rsidRDefault="005D3140"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align>left</wp:align>
                </wp:positionH>
                <wp:positionV relativeFrom="page">
                  <wp:posOffset>4428490</wp:posOffset>
                </wp:positionV>
                <wp:extent cx="2694940"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27660"/>
                        </a:xfrm>
                        <a:prstGeom prst="rect">
                          <a:avLst/>
                        </a:prstGeom>
                        <a:solidFill>
                          <a:srgbClr val="FFFFFF"/>
                        </a:solidFill>
                        <a:ln w="9525">
                          <a:noFill/>
                          <a:miter lim="800000"/>
                          <a:headEnd/>
                          <a:tailEnd/>
                        </a:ln>
                      </wps:spPr>
                      <wps:txbx>
                        <w:txbxContent>
                          <w:p w:rsidR="005D3140" w:rsidRPr="00CA6CFF" w:rsidRDefault="005D3140"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0;margin-top:348.7pt;width:212.2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" stroked="f">
                <v:textbox inset="0,0,0,0">
                  <w:txbxContent>
                    <w:p w:rsidR="005D3140" w:rsidRPr="00CA6CFF" w:rsidRDefault="005D3140"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5D3140" w:rsidRPr="00500737" w:rsidRDefault="005D3140"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5D3140" w:rsidRPr="00500737" w:rsidRDefault="005D3140"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lastRenderedPageBreak/>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5D3140" w:rsidRPr="00CA6CFF" w:rsidRDefault="005D3140"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5D3140" w:rsidRPr="00CA6CFF" w:rsidRDefault="005D3140"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D3140" w:rsidRPr="00932F24" w:rsidRDefault="005D314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5D3140" w:rsidRPr="00AE0362" w:rsidRDefault="005D3140"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5D3140" w:rsidRPr="00932F24" w:rsidRDefault="005D314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5D3140" w:rsidRPr="00AE0362" w:rsidRDefault="005D3140"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lastRenderedPageBreak/>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5D3140" w:rsidTr="00CC3127">
                              <w:trPr>
                                <w:trHeight w:val="310"/>
                              </w:trPr>
                              <w:tc>
                                <w:tcPr>
                                  <w:tcW w:w="7516" w:type="dxa"/>
                                  <w:tcBorders>
                                    <w:right w:val="nil"/>
                                  </w:tcBorders>
                                  <w:shd w:val="clear" w:color="auto" w:fill="FFFFFF" w:themeFill="background1"/>
                                </w:tcPr>
                                <w:p w:rsidR="005D3140" w:rsidRDefault="005D3140"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5D3140" w:rsidRDefault="005D3140" w:rsidP="00E63D90">
                                  <w:pPr>
                                    <w:ind w:left="14"/>
                                    <w:rPr>
                                      <w:rFonts w:ascii="Arial" w:eastAsia="Arial" w:hAnsi="Arial" w:cs="Arial"/>
                                      <w:b/>
                                      <w:color w:val="FFFFFF"/>
                                      <w:sz w:val="24"/>
                                    </w:rPr>
                                  </w:pPr>
                                </w:p>
                              </w:tc>
                            </w:tr>
                          </w:tbl>
                          <w:p w:rsidR="005D3140" w:rsidRPr="00CA6CFF" w:rsidRDefault="005D3140"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5D3140" w:rsidTr="00CC3127">
                        <w:trPr>
                          <w:trHeight w:val="310"/>
                        </w:trPr>
                        <w:tc>
                          <w:tcPr>
                            <w:tcW w:w="7516" w:type="dxa"/>
                            <w:tcBorders>
                              <w:right w:val="nil"/>
                            </w:tcBorders>
                            <w:shd w:val="clear" w:color="auto" w:fill="FFFFFF" w:themeFill="background1"/>
                          </w:tcPr>
                          <w:p w:rsidR="005D3140" w:rsidRDefault="005D3140"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5D3140" w:rsidRDefault="005D3140" w:rsidP="00E63D90">
                            <w:pPr>
                              <w:ind w:left="14"/>
                              <w:rPr>
                                <w:rFonts w:ascii="Arial" w:eastAsia="Arial" w:hAnsi="Arial" w:cs="Arial"/>
                                <w:b/>
                                <w:color w:val="FFFFFF"/>
                                <w:sz w:val="24"/>
                              </w:rPr>
                            </w:pPr>
                          </w:p>
                        </w:tc>
                      </w:tr>
                    </w:tbl>
                    <w:p w:rsidR="005D3140" w:rsidRPr="00CA6CFF" w:rsidRDefault="005D3140"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281BB6">
        <w:t>,VLT</w:t>
      </w:r>
      <w:proofErr w:type="spellEnd"/>
      <w:proofErr w:type="gramEnd"/>
      <w:r w:rsidR="00281BB6">
        <w:t xml:space="preserve"> is provided in </w:t>
      </w:r>
      <w:proofErr w:type="spellStart"/>
      <w:r w:rsidR="00281BB6">
        <w:t>avtext.go</w:t>
      </w:r>
      <w:proofErr w:type="spellEnd"/>
      <w:r w:rsidR="00281BB6">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D70ADC" w:rsidP="0031710E">
      <w:pPr>
        <w:spacing w:before="160"/>
        <w:jc w:val="both"/>
      </w:pPr>
      <w:proofErr w:type="spellStart"/>
      <w:proofErr w:type="gramStart"/>
      <w:r>
        <w:t>av</w:t>
      </w:r>
      <w:r w:rsidR="00F824BD">
        <w:t>text.go</w:t>
      </w:r>
      <w:proofErr w:type="spellEnd"/>
      <w:proofErr w:type="gramEnd"/>
      <w:r w:rsidR="00F824BD">
        <w:t xml:space="preserve"> implements a web-server (HTTP server) that provides the </w:t>
      </w:r>
      <w:r w:rsidR="0031710E">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C265FA" w:rsidP="0031710E">
      <w:pPr>
        <w:spacing w:before="160"/>
        <w:jc w:val="both"/>
      </w:pPr>
      <w:r>
        <w:t xml:space="preserve">There are a couple of </w:t>
      </w:r>
      <w:r w:rsidR="00336F02">
        <w:t>URL</w:t>
      </w:r>
      <w:r>
        <w:t xml:space="preserve">s used for testing and </w:t>
      </w:r>
      <w:r w:rsidR="00C85D15">
        <w:t>validation.  They also illustrate</w:t>
      </w:r>
      <w:r>
        <w:t xml:space="preserve"> how </w:t>
      </w:r>
      <w:proofErr w:type="spellStart"/>
      <w:r>
        <w:t>avtext.go</w:t>
      </w:r>
      <w:proofErr w:type="spellEnd"/>
      <w:r>
        <w:t xml:space="preserve"> can be extended:</w:t>
      </w:r>
    </w:p>
    <w:p w:rsidR="00C265FA" w:rsidRDefault="00412879" w:rsidP="0031710E">
      <w:pPr>
        <w:pStyle w:val="ListParagraph"/>
        <w:numPr>
          <w:ilvl w:val="0"/>
          <w:numId w:val="2"/>
        </w:numPr>
        <w:spacing w:before="160"/>
        <w:jc w:val="both"/>
      </w:pPr>
      <w:hyperlink r:id="rId8" w:history="1">
        <w:r w:rsidR="003D347D" w:rsidRPr="0009593B">
          <w:rPr>
            <w:rStyle w:val="Hyperlink"/>
          </w:rPr>
          <w:t>http://localhost:2121/</w:t>
        </w:r>
      </w:hyperlink>
      <w:r w:rsidR="00C85D15">
        <w:tab/>
      </w:r>
      <w:r w:rsidR="0087717E">
        <w:tab/>
      </w:r>
      <w:r w:rsidR="0087717E">
        <w:tab/>
      </w:r>
    </w:p>
    <w:p w:rsidR="00C265FA" w:rsidRDefault="00412879" w:rsidP="0031710E">
      <w:pPr>
        <w:pStyle w:val="ListParagraph"/>
        <w:numPr>
          <w:ilvl w:val="0"/>
          <w:numId w:val="2"/>
        </w:numPr>
        <w:spacing w:before="160"/>
        <w:jc w:val="both"/>
      </w:pPr>
      <w:hyperlink r:id="rId9" w:history="1">
        <w:r w:rsidR="003D347D" w:rsidRPr="0009593B">
          <w:rPr>
            <w:rStyle w:val="Hyperlink"/>
          </w:rPr>
          <w:t>http://localhost:2121/help</w:t>
        </w:r>
      </w:hyperlink>
      <w:r w:rsidR="0087717E">
        <w:tab/>
      </w:r>
      <w:r w:rsidR="0087717E">
        <w:tab/>
      </w:r>
    </w:p>
    <w:p w:rsidR="00C85D15" w:rsidRDefault="00412879" w:rsidP="00C85D15">
      <w:pPr>
        <w:pStyle w:val="ListParagraph"/>
        <w:numPr>
          <w:ilvl w:val="0"/>
          <w:numId w:val="2"/>
        </w:numPr>
        <w:spacing w:before="160"/>
        <w:jc w:val="both"/>
      </w:pPr>
      <w:hyperlink r:id="rId10"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412879" w:rsidP="0031710E">
      <w:pPr>
        <w:pStyle w:val="ListParagraph"/>
        <w:numPr>
          <w:ilvl w:val="0"/>
          <w:numId w:val="4"/>
        </w:numPr>
        <w:spacing w:before="160"/>
        <w:jc w:val="both"/>
      </w:pPr>
      <w:hyperlink r:id="rId11" w:history="1">
        <w:r w:rsidR="003D347D" w:rsidRPr="0009593B">
          <w:rPr>
            <w:rStyle w:val="Hyperlink"/>
          </w:rPr>
          <w:t>http://localhost:2121/genesis</w:t>
        </w:r>
      </w:hyperlink>
    </w:p>
    <w:p w:rsidR="00E4022F" w:rsidRDefault="00412879" w:rsidP="0031710E">
      <w:pPr>
        <w:pStyle w:val="ListParagraph"/>
        <w:numPr>
          <w:ilvl w:val="0"/>
          <w:numId w:val="4"/>
        </w:numPr>
        <w:spacing w:before="160"/>
        <w:jc w:val="both"/>
      </w:pPr>
      <w:hyperlink r:id="rId12" w:history="1">
        <w:r w:rsidR="003D347D" w:rsidRPr="0009593B">
          <w:rPr>
            <w:rStyle w:val="Hyperlink"/>
          </w:rPr>
          <w:t>http://localhost:2121/genesis/1</w:t>
        </w:r>
      </w:hyperlink>
      <w:r w:rsidR="00E4022F">
        <w:t xml:space="preserve"> </w:t>
      </w:r>
    </w:p>
    <w:p w:rsidR="00E4022F" w:rsidRDefault="00412879" w:rsidP="0031710E">
      <w:pPr>
        <w:pStyle w:val="ListParagraph"/>
        <w:numPr>
          <w:ilvl w:val="0"/>
          <w:numId w:val="4"/>
        </w:numPr>
        <w:spacing w:before="160"/>
        <w:jc w:val="both"/>
      </w:pPr>
      <w:hyperlink r:id="rId13" w:history="1">
        <w:r w:rsidR="003D347D" w:rsidRPr="0009593B">
          <w:rPr>
            <w:rStyle w:val="Hyperlink"/>
          </w:rPr>
          <w:t>http://localhost:2121/gen/1?sessionID</w:t>
        </w:r>
      </w:hyperlink>
      <w:r w:rsidR="00376941">
        <w:t xml:space="preserve"> </w:t>
      </w:r>
      <w:r w:rsidR="00E4022F">
        <w:t xml:space="preserve">  </w:t>
      </w:r>
    </w:p>
    <w:p w:rsidR="00E4022F" w:rsidRDefault="00412879" w:rsidP="0031710E">
      <w:pPr>
        <w:pStyle w:val="ListParagraph"/>
        <w:numPr>
          <w:ilvl w:val="0"/>
          <w:numId w:val="4"/>
        </w:numPr>
        <w:spacing w:before="160"/>
        <w:jc w:val="both"/>
      </w:pPr>
      <w:hyperlink r:id="rId14" w:history="1">
        <w:r w:rsidR="003D347D" w:rsidRPr="0009593B">
          <w:rPr>
            <w:rStyle w:val="Hyperlink"/>
          </w:rPr>
          <w:t>http://localhost:2121/rev/22?sessionID=day&amp;amen</w:t>
        </w:r>
      </w:hyperlink>
      <w:r w:rsidR="00E4022F">
        <w:t xml:space="preserve">    </w:t>
      </w:r>
    </w:p>
    <w:p w:rsidR="00C265FA" w:rsidRDefault="00412879" w:rsidP="0031710E">
      <w:pPr>
        <w:pStyle w:val="ListParagraph"/>
        <w:numPr>
          <w:ilvl w:val="0"/>
          <w:numId w:val="4"/>
        </w:numPr>
        <w:spacing w:before="160"/>
        <w:jc w:val="both"/>
      </w:pPr>
      <w:hyperlink r:id="rId15" w:history="1">
        <w:r w:rsidR="003D347D" w:rsidRPr="0009593B">
          <w:rPr>
            <w:rStyle w:val="Hyperlink"/>
          </w:rPr>
          <w:t>http://localhost:2121/rev/22?sessionID=$FFFFFFFFFFFFF</w:t>
        </w:r>
      </w:hyperlink>
      <w:r w:rsidR="00E4022F">
        <w:t xml:space="preserve"> </w:t>
      </w:r>
    </w:p>
    <w:p w:rsidR="007E02E4" w:rsidRDefault="00412879" w:rsidP="0031710E">
      <w:pPr>
        <w:pStyle w:val="ListParagraph"/>
        <w:numPr>
          <w:ilvl w:val="0"/>
          <w:numId w:val="4"/>
        </w:numPr>
        <w:spacing w:before="160"/>
        <w:jc w:val="both"/>
      </w:pPr>
      <w:hyperlink r:id="rId16"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824C26">
        <w:t>K8</w:t>
      </w:r>
      <w:r w:rsidR="00F41860">
        <w:t>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7"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18"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5D3140" w:rsidP="00BA7451">
      <w:pPr>
        <w:pStyle w:val="ListParagraph"/>
        <w:numPr>
          <w:ilvl w:val="0"/>
          <w:numId w:val="5"/>
        </w:numPr>
        <w:spacing w:after="0" w:line="240" w:lineRule="auto"/>
        <w:ind w:left="360"/>
        <w:jc w:val="both"/>
        <w:rPr>
          <w:sz w:val="20"/>
          <w:szCs w:val="20"/>
        </w:rPr>
      </w:pPr>
      <w:r>
        <w:rPr>
          <w:sz w:val="20"/>
          <w:szCs w:val="20"/>
        </w:rPr>
        <w:t xml:space="preserve">As of the </w:t>
      </w:r>
      <w:r w:rsidR="00BB4AE1">
        <w:rPr>
          <w:sz w:val="20"/>
          <w:szCs w:val="20"/>
        </w:rPr>
        <w:t>K</w:t>
      </w:r>
      <w:r>
        <w:rPr>
          <w:sz w:val="20"/>
          <w:szCs w:val="20"/>
        </w:rPr>
        <w:t>-</w:t>
      </w:r>
      <w:r w:rsidR="00824C26">
        <w:rPr>
          <w:sz w:val="20"/>
          <w:szCs w:val="20"/>
        </w:rPr>
        <w:t>8</w:t>
      </w:r>
      <w:r w:rsidR="00BB4AE1">
        <w:rPr>
          <w:sz w:val="20"/>
          <w:szCs w:val="20"/>
        </w:rPr>
        <w:t>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sidR="00BB4AE1">
        <w:rPr>
          <w:sz w:val="20"/>
          <w:szCs w:val="20"/>
        </w:rPr>
        <w:t xml:space="preserve">obtained from </w:t>
      </w:r>
      <w:proofErr w:type="spellStart"/>
      <w:r w:rsidR="00BB4AE1">
        <w:rPr>
          <w:sz w:val="20"/>
          <w:szCs w:val="20"/>
        </w:rPr>
        <w:t>MorpAdorner</w:t>
      </w:r>
      <w:proofErr w:type="spellEnd"/>
      <w:r w:rsidR="00BB4AE1">
        <w:rPr>
          <w:sz w:val="20"/>
          <w:szCs w:val="20"/>
        </w:rPr>
        <w:t xml:space="preserve"> and inherit the bitwise definitions of the </w:t>
      </w:r>
      <w:r>
        <w:rPr>
          <w:sz w:val="20"/>
          <w:szCs w:val="20"/>
        </w:rPr>
        <w:t>Z08</w:t>
      </w:r>
      <w:r w:rsidR="00BB4AE1">
        <w:rPr>
          <w:sz w:val="20"/>
          <w:szCs w:val="20"/>
        </w:rPr>
        <w:t xml:space="preserve"> revision</w:t>
      </w:r>
      <w:r w:rsidR="00916F6F">
        <w:rPr>
          <w:sz w:val="20"/>
          <w:szCs w:val="20"/>
        </w:rPr>
        <w:t xml:space="preserve">. </w:t>
      </w:r>
      <w:r w:rsidR="00BB4AE1">
        <w:rPr>
          <w:sz w:val="20"/>
          <w:szCs w:val="20"/>
        </w:rPr>
        <w:t xml:space="preserve">In fact, all of the AV-Writ.* files are a back-port from the newer </w:t>
      </w:r>
      <w:r>
        <w:rPr>
          <w:sz w:val="20"/>
          <w:szCs w:val="20"/>
        </w:rPr>
        <w:t>Z-Series</w:t>
      </w:r>
      <w:r w:rsidR="00BB4AE1">
        <w:rPr>
          <w:sz w:val="20"/>
          <w:szCs w:val="20"/>
        </w:rPr>
        <w:t xml:space="preserve"> SDK which is a bit more feature rich than this older SDK</w:t>
      </w:r>
      <w:r w:rsidR="00916F6F">
        <w:rPr>
          <w:sz w:val="20"/>
          <w:szCs w:val="20"/>
        </w:rPr>
        <w:t xml:space="preserve">.  </w:t>
      </w:r>
      <w:r w:rsidR="00BB4AE1">
        <w:rPr>
          <w:sz w:val="20"/>
          <w:szCs w:val="20"/>
        </w:rPr>
        <w:t xml:space="preserve">To be clear, this SDK revision is equally trustworthy to the emerging new R-series SDK.  The R-Series SDK </w:t>
      </w:r>
      <w:r>
        <w:rPr>
          <w:sz w:val="20"/>
          <w:szCs w:val="20"/>
        </w:rPr>
        <w:t>just uses revised version numbering; it has way more features;</w:t>
      </w:r>
      <w:r w:rsidR="00BB4AE1">
        <w:rPr>
          <w:sz w:val="20"/>
          <w:szCs w:val="20"/>
        </w:rPr>
        <w:t xml:space="preserve"> and</w:t>
      </w:r>
      <w:r>
        <w:rPr>
          <w:sz w:val="20"/>
          <w:szCs w:val="20"/>
        </w:rPr>
        <w:t xml:space="preserve"> it</w:t>
      </w:r>
      <w:r w:rsidR="00BB4AE1">
        <w:rPr>
          <w:sz w:val="20"/>
          <w:szCs w:val="20"/>
        </w:rPr>
        <w:t xml:space="preserve"> represents the next generation of this SDK.  Still,</w:t>
      </w:r>
      <w:r>
        <w:rPr>
          <w:sz w:val="20"/>
          <w:szCs w:val="20"/>
        </w:rPr>
        <w:t xml:space="preserve"> several of the files retain</w:t>
      </w:r>
      <w:r w:rsidR="00BB4AE1">
        <w:rPr>
          <w:sz w:val="20"/>
          <w:szCs w:val="20"/>
        </w:rPr>
        <w:t xml:space="preserve"> formats s</w:t>
      </w:r>
      <w:r>
        <w:rPr>
          <w:sz w:val="20"/>
          <w:szCs w:val="20"/>
        </w:rPr>
        <w:t xml:space="preserve">pecified in this </w:t>
      </w:r>
      <w:r w:rsidR="00BB4AE1">
        <w:rPr>
          <w:sz w:val="20"/>
          <w:szCs w:val="20"/>
        </w:rPr>
        <w:t>SDK. Learn more about the R</w:t>
      </w:r>
      <w:r>
        <w:rPr>
          <w:sz w:val="20"/>
          <w:szCs w:val="20"/>
        </w:rPr>
        <w:t xml:space="preserve">-Series edition of </w:t>
      </w:r>
      <w:r w:rsidR="00BB4AE1">
        <w:rPr>
          <w:sz w:val="20"/>
          <w:szCs w:val="20"/>
        </w:rPr>
        <w:t xml:space="preserve">Digital-AV on </w:t>
      </w:r>
      <w:proofErr w:type="spellStart"/>
      <w:r w:rsidR="00BB4AE1">
        <w:rPr>
          <w:sz w:val="20"/>
          <w:szCs w:val="20"/>
        </w:rPr>
        <w:t>github</w:t>
      </w:r>
      <w:proofErr w:type="spellEnd"/>
      <w:r w:rsidR="00BB4AE1">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0"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w:t>
      </w:r>
      <w:r w:rsidR="005D3140">
        <w:rPr>
          <w:sz w:val="20"/>
          <w:szCs w:val="20"/>
        </w:rPr>
        <w:t>s SDK uses an updated version numbering</w:t>
      </w:r>
      <w:r w:rsidR="00BB4AE1">
        <w:rPr>
          <w:sz w:val="20"/>
          <w:szCs w:val="20"/>
        </w:rPr>
        <w:t xml:space="preserve">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0"/>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5D3140" w:rsidRDefault="005D3140"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6"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M0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YIjdxXWj0SYw3Ft6ZuR0KL7xVlPK1ty//MATnKmP1kifTWb&#10;R4ZCUuaLdzkp7tJSXVrACoIqeeBsFLch/YtYt8UbGk6jEm8vlZxqplVMzJ++Tdz1Sz15vXzuzRM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JfYozQgAgAAJAQAAA4AAAAAAAAAAAAAAAAALgIAAGRycy9lMm9Eb2MueG1s&#10;UEsBAi0AFAAGAAgAAAAhAHBhch3fAAAADQEAAA8AAAAAAAAAAAAAAAAAegQAAGRycy9kb3ducmV2&#10;LnhtbFBLBQYAAAAABAAEAPMAAACGBQAAAAA=&#10;" stroked="f">
                <v:textbox>
                  <w:txbxContent>
                    <w:p w:rsidR="005D3140" w:rsidRDefault="005D3140"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412879" w:rsidP="00685972">
            <w:pPr>
              <w:rPr>
                <w:rFonts w:asciiTheme="minorHAnsi" w:hAnsiTheme="minorHAnsi" w:cstheme="minorHAnsi"/>
                <w:sz w:val="16"/>
                <w:szCs w:val="16"/>
              </w:rPr>
            </w:pPr>
            <w:hyperlink r:id="rId19"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412879" w:rsidP="00685972">
            <w:pPr>
              <w:rPr>
                <w:rFonts w:asciiTheme="minorHAnsi" w:hAnsiTheme="minorHAnsi" w:cstheme="minorHAnsi"/>
                <w:sz w:val="16"/>
                <w:szCs w:val="16"/>
              </w:rPr>
            </w:pPr>
            <w:hyperlink r:id="rId20"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412879" w:rsidP="00685972">
            <w:pPr>
              <w:rPr>
                <w:rFonts w:asciiTheme="minorHAnsi" w:hAnsiTheme="minorHAnsi" w:cstheme="minorHAnsi"/>
                <w:sz w:val="16"/>
                <w:szCs w:val="16"/>
              </w:rPr>
            </w:pPr>
            <w:hyperlink r:id="rId21"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412879" w:rsidP="00685972">
            <w:pPr>
              <w:rPr>
                <w:rFonts w:asciiTheme="minorHAnsi" w:hAnsiTheme="minorHAnsi" w:cstheme="minorHAnsi"/>
                <w:sz w:val="16"/>
                <w:szCs w:val="16"/>
              </w:rPr>
            </w:pPr>
            <w:hyperlink r:id="rId22"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412879"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24"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412879" w:rsidP="00685972">
            <w:pPr>
              <w:rPr>
                <w:rFonts w:asciiTheme="minorHAnsi" w:hAnsiTheme="minorHAnsi" w:cstheme="minorHAnsi"/>
                <w:sz w:val="16"/>
                <w:szCs w:val="16"/>
              </w:rPr>
            </w:pPr>
            <w:hyperlink r:id="rId25"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412879" w:rsidP="00685972">
            <w:pPr>
              <w:rPr>
                <w:sz w:val="16"/>
                <w:szCs w:val="16"/>
              </w:rPr>
            </w:pPr>
            <w:hyperlink r:id="rId26"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412879"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412879" w:rsidP="00685972">
            <w:pPr>
              <w:rPr>
                <w:rFonts w:asciiTheme="minorHAnsi" w:hAnsiTheme="minorHAnsi" w:cstheme="minorHAnsi"/>
                <w:sz w:val="16"/>
                <w:szCs w:val="16"/>
              </w:rPr>
            </w:pPr>
            <w:hyperlink r:id="rId33"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412879" w:rsidP="00685972">
            <w:pPr>
              <w:rPr>
                <w:rFonts w:asciiTheme="minorHAnsi" w:hAnsiTheme="minorHAnsi" w:cstheme="minorHAnsi"/>
                <w:sz w:val="16"/>
                <w:szCs w:val="16"/>
              </w:rPr>
            </w:pPr>
            <w:hyperlink r:id="rId34"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5D3140" w:rsidRPr="007532E5" w:rsidRDefault="005D3140" w:rsidP="00685972">
                            <w:pPr>
                              <w:rPr>
                                <w:i/>
                                <w:sz w:val="24"/>
                                <w:szCs w:val="24"/>
                              </w:rPr>
                            </w:pPr>
                            <w:r w:rsidRPr="007532E5">
                              <w:rPr>
                                <w:i/>
                                <w:sz w:val="24"/>
                                <w:szCs w:val="24"/>
                              </w:rPr>
                              <w:t>SDK now on github.com:</w:t>
                            </w:r>
                          </w:p>
                          <w:p w:rsidR="005D3140" w:rsidRDefault="005D3140"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7"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" strokecolor="#4472c4 [3204]" strokeweight="1.25pt">
                <v:textbox>
                  <w:txbxContent>
                    <w:p w:rsidR="005D3140" w:rsidRPr="007532E5" w:rsidRDefault="005D3140" w:rsidP="00685972">
                      <w:pPr>
                        <w:rPr>
                          <w:i/>
                          <w:sz w:val="24"/>
                          <w:szCs w:val="24"/>
                        </w:rPr>
                      </w:pPr>
                      <w:r w:rsidRPr="007532E5">
                        <w:rPr>
                          <w:i/>
                          <w:sz w:val="24"/>
                          <w:szCs w:val="24"/>
                        </w:rPr>
                        <w:t>SDK now on github.com:</w:t>
                      </w:r>
                    </w:p>
                    <w:p w:rsidR="005D3140" w:rsidRDefault="005D3140"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5"/>
      <w:headerReference w:type="default" r:id="rId36"/>
      <w:footerReference w:type="even" r:id="rId37"/>
      <w:footerReference w:type="default" r:id="rId38"/>
      <w:headerReference w:type="first" r:id="rId39"/>
      <w:footerReference w:type="first" r:id="rId40"/>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879" w:rsidRDefault="00412879">
      <w:pPr>
        <w:spacing w:after="0" w:line="240" w:lineRule="auto"/>
      </w:pPr>
      <w:r>
        <w:separator/>
      </w:r>
    </w:p>
  </w:endnote>
  <w:endnote w:type="continuationSeparator" w:id="0">
    <w:p w:rsidR="00412879" w:rsidRDefault="00412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E3D" w:rsidRDefault="00554E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E3D" w:rsidRDefault="00554E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E3D" w:rsidRDefault="00554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879" w:rsidRDefault="00412879">
      <w:pPr>
        <w:spacing w:after="0"/>
      </w:pPr>
      <w:r>
        <w:separator/>
      </w:r>
    </w:p>
  </w:footnote>
  <w:footnote w:type="continuationSeparator" w:id="0">
    <w:p w:rsidR="00412879" w:rsidRDefault="004128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40" w:rsidRDefault="005D3140">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5D3140" w:rsidRDefault="005D3140">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5D3140" w:rsidTr="00AD3356">
      <w:tc>
        <w:tcPr>
          <w:tcW w:w="10620" w:type="dxa"/>
        </w:tcPr>
        <w:p w:rsidR="005D3140" w:rsidRDefault="005D3140" w:rsidP="00206103">
          <w:pPr>
            <w:rPr>
              <w:rFonts w:ascii="Times New Roman" w:eastAsia="Times New Roman" w:hAnsi="Times New Roman" w:cs="Times New Roman"/>
              <w:sz w:val="40"/>
            </w:rPr>
          </w:pPr>
          <w:r>
            <w:rPr>
              <w:rFonts w:ascii="Times New Roman" w:eastAsia="Times New Roman" w:hAnsi="Times New Roman" w:cs="Times New Roman"/>
              <w:sz w:val="40"/>
            </w:rPr>
            <w:t>Digital AV – Record layouts &amp; File inventory</w:t>
          </w:r>
        </w:p>
        <w:p w:rsidR="005D3140" w:rsidRDefault="005D3140"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F30C51">
            <w:rPr>
              <w:rFonts w:ascii="Times New Roman" w:eastAsia="Times New Roman" w:hAnsi="Times New Roman" w:cs="Times New Roman"/>
              <w:sz w:val="28"/>
            </w:rPr>
            <w:t xml:space="preserve">Revision: </w:t>
          </w:r>
          <w:r w:rsidR="00F30C51">
            <w:rPr>
              <w:rFonts w:ascii="Times New Roman" w:eastAsia="Times New Roman" w:hAnsi="Times New Roman" w:cs="Times New Roman"/>
              <w:sz w:val="28"/>
            </w:rPr>
            <w:t>K-8</w:t>
          </w:r>
          <w:r w:rsidR="00554E3D">
            <w:rPr>
              <w:rFonts w:ascii="Times New Roman" w:eastAsia="Times New Roman" w:hAnsi="Times New Roman" w:cs="Times New Roman"/>
              <w:sz w:val="28"/>
            </w:rPr>
            <w:t>17</w:t>
          </w:r>
          <w:bookmarkStart w:id="1" w:name="_GoBack"/>
          <w:bookmarkEnd w:id="1"/>
          <w:r>
            <w:rPr>
              <w:rFonts w:ascii="Times New Roman" w:eastAsia="Times New Roman" w:hAnsi="Times New Roman" w:cs="Times New Roman"/>
              <w:sz w:val="28"/>
            </w:rPr>
            <w:tab/>
          </w:r>
        </w:p>
      </w:tc>
      <w:tc>
        <w:tcPr>
          <w:tcW w:w="3063" w:type="dxa"/>
        </w:tcPr>
        <w:p w:rsidR="005D3140" w:rsidRPr="00221BF9" w:rsidRDefault="005D3140"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5D3140" w:rsidRPr="00221BF9" w:rsidRDefault="005D3140"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K-</w:t>
          </w:r>
          <w:r w:rsidR="00F30C51">
            <w:rPr>
              <w:rFonts w:ascii="Consolas" w:eastAsia="Times New Roman" w:hAnsi="Consolas" w:cs="Times New Roman"/>
              <w:sz w:val="18"/>
              <w:szCs w:val="18"/>
            </w:rPr>
            <w:t>8</w:t>
          </w:r>
          <w:r w:rsidR="00554E3D">
            <w:rPr>
              <w:rFonts w:ascii="Consolas" w:eastAsia="Times New Roman" w:hAnsi="Consolas" w:cs="Times New Roman"/>
              <w:sz w:val="18"/>
              <w:szCs w:val="18"/>
            </w:rPr>
            <w:t>17</w:t>
          </w:r>
        </w:p>
        <w:p w:rsidR="005D3140" w:rsidRPr="00221BF9" w:rsidRDefault="005D3140"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Pr>
              <w:sz w:val="28"/>
              <w:szCs w:val="28"/>
            </w:rPr>
            <w:t xml:space="preserve"> </w:t>
          </w:r>
          <w:r>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5D3140" w:rsidRDefault="005D3140" w:rsidP="00F30C51">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Pr>
              <w:sz w:val="28"/>
              <w:szCs w:val="28"/>
            </w:rPr>
            <w:tab/>
          </w:r>
          <w:r>
            <w:rPr>
              <w:rFonts w:ascii="Consolas" w:eastAsia="Times New Roman" w:hAnsi="Consolas" w:cs="Times New Roman"/>
              <w:sz w:val="18"/>
              <w:szCs w:val="18"/>
            </w:rPr>
            <w:t>K-8</w:t>
          </w:r>
          <w:r w:rsidR="00735E4E">
            <w:rPr>
              <w:rFonts w:ascii="Consolas" w:eastAsia="Times New Roman" w:hAnsi="Consolas" w:cs="Times New Roman"/>
              <w:sz w:val="18"/>
              <w:szCs w:val="18"/>
            </w:rPr>
            <w:t>1</w:t>
          </w:r>
          <w:r w:rsidR="00554E3D">
            <w:rPr>
              <w:rFonts w:ascii="Consolas" w:eastAsia="Times New Roman" w:hAnsi="Consolas" w:cs="Times New Roman"/>
              <w:sz w:val="18"/>
              <w:szCs w:val="18"/>
            </w:rPr>
            <w:t>7</w:t>
          </w:r>
        </w:p>
      </w:tc>
    </w:tr>
  </w:tbl>
  <w:p w:rsidR="005D3140" w:rsidRPr="00206103" w:rsidRDefault="005D3140">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40" w:rsidRDefault="005D3140">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5D3140" w:rsidRDefault="005D3140">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87D0B"/>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E1EF5"/>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47D83"/>
    <w:rsid w:val="00250B0D"/>
    <w:rsid w:val="0025465D"/>
    <w:rsid w:val="00254CC2"/>
    <w:rsid w:val="00257706"/>
    <w:rsid w:val="00261C8D"/>
    <w:rsid w:val="0026625D"/>
    <w:rsid w:val="0027754D"/>
    <w:rsid w:val="00281BB6"/>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6C9D"/>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9712F"/>
    <w:rsid w:val="003A1A0E"/>
    <w:rsid w:val="003A2C58"/>
    <w:rsid w:val="003C4C10"/>
    <w:rsid w:val="003C5901"/>
    <w:rsid w:val="003C5ADC"/>
    <w:rsid w:val="003D347D"/>
    <w:rsid w:val="003D42B6"/>
    <w:rsid w:val="003D5987"/>
    <w:rsid w:val="003D6A55"/>
    <w:rsid w:val="003F012F"/>
    <w:rsid w:val="003F5C01"/>
    <w:rsid w:val="00403E51"/>
    <w:rsid w:val="00412879"/>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54E3D"/>
    <w:rsid w:val="00563C18"/>
    <w:rsid w:val="005728DC"/>
    <w:rsid w:val="00581254"/>
    <w:rsid w:val="00590D31"/>
    <w:rsid w:val="00593201"/>
    <w:rsid w:val="0059485B"/>
    <w:rsid w:val="005A003A"/>
    <w:rsid w:val="005A089A"/>
    <w:rsid w:val="005B2859"/>
    <w:rsid w:val="005C38F6"/>
    <w:rsid w:val="005C67FE"/>
    <w:rsid w:val="005D10BB"/>
    <w:rsid w:val="005D3140"/>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50CD"/>
    <w:rsid w:val="006F794B"/>
    <w:rsid w:val="00701F85"/>
    <w:rsid w:val="007021A1"/>
    <w:rsid w:val="00702A5B"/>
    <w:rsid w:val="00702B92"/>
    <w:rsid w:val="007102F6"/>
    <w:rsid w:val="00710381"/>
    <w:rsid w:val="00721C7D"/>
    <w:rsid w:val="00727540"/>
    <w:rsid w:val="007323BA"/>
    <w:rsid w:val="00735BAB"/>
    <w:rsid w:val="00735E4E"/>
    <w:rsid w:val="00736377"/>
    <w:rsid w:val="007371E3"/>
    <w:rsid w:val="00740ACF"/>
    <w:rsid w:val="00745F3D"/>
    <w:rsid w:val="007529CF"/>
    <w:rsid w:val="007532E5"/>
    <w:rsid w:val="007572EE"/>
    <w:rsid w:val="007577CE"/>
    <w:rsid w:val="007637E2"/>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24C26"/>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D69AA"/>
    <w:rsid w:val="008E0C82"/>
    <w:rsid w:val="008F2790"/>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5674"/>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0ADC"/>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0C51"/>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121/" TargetMode="External"/><Relationship Id="rId13" Type="http://schemas.openxmlformats.org/officeDocument/2006/relationships/hyperlink" Target="http://localhost:2121/gen/1?sessionID" TargetMode="External"/><Relationship Id="rId18" Type="http://schemas.openxmlformats.org/officeDocument/2006/relationships/hyperlink" Target="http://avtext.org" TargetMode="External"/><Relationship Id="rId26" Type="http://schemas.openxmlformats.org/officeDocument/2006/relationships/hyperlink" Target="http://avtext.org/SDK/AV-Chapter.IX4"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vtext.org/SDK/AV-Writ.DX2" TargetMode="External"/><Relationship Id="rId34" Type="http://schemas.openxmlformats.org/officeDocument/2006/relationships/hyperlink" Target="http://avtext.org/SDK/AV-Stylesheet.cs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2121/genesis/1" TargetMode="External"/><Relationship Id="rId17" Type="http://schemas.openxmlformats.org/officeDocument/2006/relationships/hyperlink" Target="http://Digital-AV.org" TargetMode="External"/><Relationship Id="rId25" Type="http://schemas.openxmlformats.org/officeDocument/2006/relationships/hyperlink" Target="http://avtext.org/SDK/AV-Book.IX4" TargetMode="External"/><Relationship Id="rId33" Type="http://schemas.openxmlformats.org/officeDocument/2006/relationships/hyperlink" Target="http://avtext.org/SDK/avtext.go"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2121/css/sessionID.css" TargetMode="External"/><Relationship Id="rId20" Type="http://schemas.openxmlformats.org/officeDocument/2006/relationships/hyperlink" Target="http://avtext.org/SDK/AV-License.txt" TargetMode="External"/><Relationship Id="rId29" Type="http://schemas.openxmlformats.org/officeDocument/2006/relationships/hyperlink" Target="http://avtext.org/SDK/AVX-Lexicon.VL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genesis" TargetMode="External"/><Relationship Id="rId24" Type="http://schemas.openxmlformats.org/officeDocument/2006/relationships/hyperlink" Target="http://avtext.org/SDK/AV-Writ.ascii" TargetMode="External"/><Relationship Id="rId32" Type="http://schemas.openxmlformats.org/officeDocument/2006/relationships/hyperlink" Target="http://avtext.org/SDK/AV-Inventory.b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localhost:2121/rev/22?sessionID=$FFFFFFFFFFFFF" TargetMode="External"/><Relationship Id="rId23" Type="http://schemas.openxmlformats.org/officeDocument/2006/relationships/hyperlink" Target="http://avtext.org/SDK/AV-Writ.DX8" TargetMode="External"/><Relationship Id="rId28" Type="http://schemas.openxmlformats.org/officeDocument/2006/relationships/hyperlink" Target="http://avtext.org/SDK/AV-Lexicon.VLT" TargetMode="External"/><Relationship Id="rId36" Type="http://schemas.openxmlformats.org/officeDocument/2006/relationships/header" Target="header2.xml"/><Relationship Id="rId10" Type="http://schemas.openxmlformats.org/officeDocument/2006/relationships/hyperlink" Target="http://localhost:2121/validate" TargetMode="External"/><Relationship Id="rId19" Type="http://schemas.openxmlformats.org/officeDocument/2006/relationships/hyperlink" Target="http://avtext.org/SDK/Digital-AV.pdf" TargetMode="External"/><Relationship Id="rId31" Type="http://schemas.openxmlformats.org/officeDocument/2006/relationships/hyperlink" Target="http://avtext.org/SDK/AV-Lemma.VLT" TargetMode="External"/><Relationship Id="rId4" Type="http://schemas.openxmlformats.org/officeDocument/2006/relationships/settings" Target="settings.xml"/><Relationship Id="rId9" Type="http://schemas.openxmlformats.org/officeDocument/2006/relationships/hyperlink" Target="http://localhost:2121/help" TargetMode="External"/><Relationship Id="rId14" Type="http://schemas.openxmlformats.org/officeDocument/2006/relationships/hyperlink" Target="http://localhost:2121/rev/22?sessionID=day&amp;amen" TargetMode="External"/><Relationship Id="rId22" Type="http://schemas.openxmlformats.org/officeDocument/2006/relationships/hyperlink" Target="http://avtext.org/SDK/AV-Writ.DX3" TargetMode="External"/><Relationship Id="rId27" Type="http://schemas.openxmlformats.org/officeDocument/2006/relationships/hyperlink" Target="http://avtext.org/SDK/AV-Verse.IX2" TargetMode="External"/><Relationship Id="rId30" Type="http://schemas.openxmlformats.org/officeDocument/2006/relationships/hyperlink" Target="http://avtext.org/SDK/AVX-Lexicon.DB"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25755-05DB-4DBD-B7A2-EDDB951A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2020-08-17T03:42:00Z</dcterms:modified>
</cp:coreProperties>
</file>