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leveraging sources in the foundations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094FEE8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w:t>
      </w:r>
      <w:r w:rsidR="00D74394">
        <w:rPr>
          <w:sz w:val="28"/>
          <w:szCs w:val="28"/>
        </w:rPr>
        <w:t>Therefore,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Ge Gen 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r>
              <w:rPr>
                <w:rFonts w:ascii="Consolas" w:eastAsia="Arial" w:hAnsi="Consolas" w:cs="Arial"/>
              </w:rPr>
              <w:t>Gn-------</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Ex Exo 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Le Lev 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r>
              <w:rPr>
                <w:rFonts w:ascii="Consolas" w:eastAsia="Arial" w:hAnsi="Consolas" w:cs="Arial"/>
              </w:rPr>
              <w:t>Lv-------</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superceding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AVX-Omega.data;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r w:rsidR="00815D37">
        <w:rPr>
          <w:b/>
          <w:sz w:val="20"/>
          <w:szCs w:val="20"/>
        </w:rPr>
        <w:t>X</w:t>
      </w:r>
      <w:r w:rsidR="00815D37" w:rsidRPr="00916473">
        <w:rPr>
          <w:b/>
          <w:i/>
          <w:sz w:val="20"/>
          <w:szCs w:val="20"/>
        </w:rPr>
        <w:t>ym</w:t>
      </w:r>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r w:rsidR="00815D37" w:rsidRPr="00344280">
        <w:rPr>
          <w:i/>
          <w:iCs/>
          <w:sz w:val="16"/>
          <w:szCs w:val="16"/>
        </w:rPr>
        <w:t>1</w:t>
      </w:r>
      <w:r w:rsidR="00815D37">
        <w:rPr>
          <w:sz w:val="20"/>
          <w:szCs w:val="20"/>
        </w:rPr>
        <w:t>,  2</w:t>
      </w:r>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r w:rsidR="00B5441C">
        <w:rPr>
          <w:i/>
          <w:iCs/>
          <w:sz w:val="20"/>
          <w:szCs w:val="20"/>
        </w:rPr>
        <w:t>FoundationsGenerator</w:t>
      </w:r>
      <w:r w:rsidR="00B5441C" w:rsidRPr="0070596E">
        <w:rPr>
          <w:i/>
          <w:iCs/>
          <w:sz w:val="20"/>
          <w:szCs w:val="20"/>
        </w:rPr>
        <w:t>.csproj</w:t>
      </w:r>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6ECEE2A0"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integrations of C# Foundation with Quelle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A9BF" w14:textId="77777777" w:rsidR="008A307A" w:rsidRDefault="008A307A" w:rsidP="00DC16A1">
      <w:pPr>
        <w:spacing w:after="0" w:line="240" w:lineRule="auto"/>
      </w:pPr>
      <w:r>
        <w:separator/>
      </w:r>
    </w:p>
  </w:endnote>
  <w:endnote w:type="continuationSeparator" w:id="0">
    <w:p w14:paraId="7BE28F39" w14:textId="77777777" w:rsidR="008A307A" w:rsidRDefault="008A307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E435" w14:textId="77777777" w:rsidR="008A307A" w:rsidRDefault="008A307A" w:rsidP="00DC16A1">
      <w:pPr>
        <w:spacing w:after="0" w:line="240" w:lineRule="auto"/>
      </w:pPr>
      <w:r>
        <w:separator/>
      </w:r>
    </w:p>
  </w:footnote>
  <w:footnote w:type="continuationSeparator" w:id="0">
    <w:p w14:paraId="6E1EB746" w14:textId="77777777" w:rsidR="008A307A" w:rsidRDefault="008A307A"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F17732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BA7DEC">
            <w:rPr>
              <w:rFonts w:ascii="Consolas" w:hAnsi="Consolas" w:cstheme="minorHAnsi"/>
              <w:sz w:val="20"/>
              <w:szCs w:val="20"/>
              <w:vertAlign w:val="subscript"/>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34DC2740"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6374</TotalTime>
  <Pages>15</Pages>
  <Words>3887</Words>
  <Characters>22157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38</cp:revision>
  <cp:lastPrinted>2023-01-14T05:57:00Z</cp:lastPrinted>
  <dcterms:created xsi:type="dcterms:W3CDTF">2023-01-26T04:38:00Z</dcterms:created>
  <dcterms:modified xsi:type="dcterms:W3CDTF">2023-02-01T03:11:00Z</dcterms:modified>
</cp:coreProperties>
</file>