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12DF" w14:textId="77777777" w:rsidR="0084048B" w:rsidRPr="0084048B" w:rsidRDefault="0084048B" w:rsidP="0084048B">
      <w:pPr>
        <w:keepNext/>
        <w:spacing w:before="360" w:after="240" w:line="240" w:lineRule="auto"/>
        <w:ind w:left="144"/>
        <w:jc w:val="center"/>
        <w:outlineLvl w:val="0"/>
        <w:rPr>
          <w:rFonts w:ascii="Verdana" w:eastAsia="Times New Roman" w:hAnsi="Verdana" w:cs="Times New Roman"/>
          <w:bCs/>
          <w:color w:val="4F81BD"/>
          <w:sz w:val="32"/>
          <w:szCs w:val="18"/>
          <w:lang w:val="en-US"/>
        </w:rPr>
      </w:pPr>
      <w:bookmarkStart w:id="0" w:name="_Toc61459041"/>
      <w:bookmarkStart w:id="1" w:name="_Toc311458351"/>
      <w:r w:rsidRPr="0084048B">
        <w:rPr>
          <w:rFonts w:ascii="Verdana" w:eastAsia="Times New Roman" w:hAnsi="Verdana" w:cs="Times New Roman"/>
          <w:bCs/>
          <w:color w:val="4F81BD"/>
          <w:sz w:val="32"/>
          <w:szCs w:val="18"/>
          <w:lang w:val="en-US"/>
        </w:rPr>
        <w:t>Section Three – Description of DigiPlex’s system related to data center colocation hosting services throughout the period 01 January 2020 to of 31 October 2020</w:t>
      </w:r>
      <w:bookmarkEnd w:id="0"/>
      <w:r w:rsidRPr="0084048B">
        <w:rPr>
          <w:rFonts w:ascii="Verdana" w:eastAsia="Times New Roman" w:hAnsi="Verdana" w:cs="Times New Roman"/>
          <w:bCs/>
          <w:i/>
          <w:color w:val="4F81BD"/>
          <w:sz w:val="32"/>
          <w:szCs w:val="18"/>
          <w:lang w:val="en-US"/>
        </w:rPr>
        <w:t xml:space="preserve"> </w:t>
      </w:r>
      <w:r w:rsidRPr="0084048B">
        <w:rPr>
          <w:rFonts w:ascii="Verdana" w:eastAsia="Times New Roman" w:hAnsi="Verdana" w:cs="Times New Roman"/>
          <w:bCs/>
          <w:i/>
          <w:color w:val="4F81BD"/>
          <w:sz w:val="32"/>
          <w:szCs w:val="18"/>
          <w:lang w:val="en-US"/>
        </w:rPr>
        <w:br w:type="page"/>
      </w:r>
    </w:p>
    <w:p w14:paraId="28C0CA5B" w14:textId="77777777" w:rsidR="0084048B" w:rsidRPr="0084048B" w:rsidRDefault="0084048B" w:rsidP="0084048B">
      <w:pPr>
        <w:keepNext/>
        <w:spacing w:after="120" w:line="320" w:lineRule="exact"/>
        <w:ind w:left="426" w:hanging="283"/>
        <w:jc w:val="both"/>
        <w:outlineLvl w:val="1"/>
        <w:rPr>
          <w:rFonts w:ascii="Verdana" w:eastAsia="Times New Roman" w:hAnsi="Verdana" w:cs="Times New Roman"/>
          <w:b/>
          <w:color w:val="4F81BD"/>
          <w:szCs w:val="18"/>
          <w:lang w:val="en-US"/>
        </w:rPr>
      </w:pPr>
      <w:bookmarkStart w:id="2" w:name="_Toc311458352"/>
      <w:bookmarkStart w:id="3" w:name="_Toc61459042"/>
      <w:bookmarkStart w:id="4" w:name="_Toc311458353"/>
      <w:bookmarkEnd w:id="1"/>
      <w:r w:rsidRPr="0084048B">
        <w:rPr>
          <w:rFonts w:ascii="Verdana" w:eastAsia="Times New Roman" w:hAnsi="Verdana" w:cs="Times New Roman"/>
          <w:b/>
          <w:color w:val="4F81BD"/>
          <w:szCs w:val="18"/>
          <w:lang w:val="en-US"/>
        </w:rPr>
        <w:lastRenderedPageBreak/>
        <w:t>Overview</w:t>
      </w:r>
      <w:bookmarkEnd w:id="2"/>
      <w:bookmarkEnd w:id="3"/>
    </w:p>
    <w:bookmarkEnd w:id="4"/>
    <w:p w14:paraId="071FDAA1" w14:textId="77777777" w:rsidR="0084048B" w:rsidRPr="0084048B" w:rsidRDefault="0084048B" w:rsidP="0084048B">
      <w:pPr>
        <w:tabs>
          <w:tab w:val="left" w:pos="360"/>
        </w:tabs>
        <w:spacing w:line="240" w:lineRule="auto"/>
        <w:jc w:val="both"/>
        <w:rPr>
          <w:rFonts w:ascii="Verdana" w:eastAsia="Times New Roman" w:hAnsi="Verdana" w:cs="Arial"/>
          <w:b/>
          <w:szCs w:val="18"/>
          <w:u w:val="single"/>
          <w:lang w:val="en-US"/>
        </w:rPr>
      </w:pPr>
      <w:r w:rsidRPr="0084048B">
        <w:rPr>
          <w:rFonts w:ascii="Verdana" w:eastAsia="Times New Roman" w:hAnsi="Verdana" w:cs="Arial"/>
          <w:b/>
          <w:szCs w:val="18"/>
          <w:u w:val="single"/>
          <w:lang w:val="en-US"/>
        </w:rPr>
        <w:t>Applicability &amp; Purpose of Report</w:t>
      </w:r>
    </w:p>
    <w:p w14:paraId="6C131699" w14:textId="77777777" w:rsidR="0084048B" w:rsidRPr="0084048B" w:rsidRDefault="0084048B" w:rsidP="0084048B">
      <w:pPr>
        <w:widowControl w:val="0"/>
        <w:spacing w:before="240" w:after="240" w:line="240" w:lineRule="auto"/>
        <w:jc w:val="both"/>
        <w:rPr>
          <w:rFonts w:ascii="Verdana" w:eastAsia="MS Mincho" w:hAnsi="Verdana" w:cs="Arial"/>
          <w:szCs w:val="18"/>
          <w:lang w:val="en-US"/>
        </w:rPr>
      </w:pPr>
      <w:r w:rsidRPr="0084048B">
        <w:rPr>
          <w:rFonts w:ascii="Verdana" w:eastAsia="Times New Roman" w:hAnsi="Verdana" w:cs="Arial"/>
          <w:szCs w:val="18"/>
          <w:lang w:val="en-US"/>
        </w:rPr>
        <w:t xml:space="preserve">The purpose of this report is to cover </w:t>
      </w:r>
      <w:r w:rsidRPr="0084048B">
        <w:rPr>
          <w:rFonts w:ascii="Verdana" w:eastAsia="Times New Roman" w:hAnsi="Verdana" w:cs="Times New Roman"/>
          <w:color w:val="000000"/>
          <w:szCs w:val="18"/>
          <w:shd w:val="clear" w:color="auto" w:fill="FFFFFF"/>
          <w:lang w:val="en-US"/>
        </w:rPr>
        <w:t xml:space="preserve">the description of the system of </w:t>
      </w:r>
      <w:r w:rsidRPr="0084048B">
        <w:rPr>
          <w:rFonts w:ascii="Verdana" w:eastAsia="MS Mincho" w:hAnsi="Verdana" w:cs="Times New Roman"/>
          <w:szCs w:val="18"/>
          <w:lang w:val="en-US" w:bidi="he-IL"/>
        </w:rPr>
        <w:t xml:space="preserve">DigiPlex AS (the “Service Organization” or “DigiPlex”) related to General IT Controls for data center colocation hosting services provided to its clients (“User entities” or “User Organizations”) from DigiPlex </w:t>
      </w:r>
      <w:r w:rsidRPr="0084048B">
        <w:rPr>
          <w:rFonts w:ascii="Verdana" w:eastAsia="MS Mincho" w:hAnsi="Verdana" w:cs="Arial"/>
          <w:szCs w:val="18"/>
          <w:lang w:val="en-US"/>
        </w:rPr>
        <w:t>data centers located at:</w:t>
      </w:r>
    </w:p>
    <w:p w14:paraId="3356C9B1" w14:textId="77777777" w:rsidR="0084048B" w:rsidRPr="0084048B" w:rsidRDefault="0084048B" w:rsidP="0084048B">
      <w:pPr>
        <w:numPr>
          <w:ilvl w:val="0"/>
          <w:numId w:val="17"/>
        </w:numPr>
        <w:spacing w:line="240" w:lineRule="auto"/>
        <w:contextualSpacing/>
        <w:jc w:val="both"/>
        <w:textAlignment w:val="baseline"/>
        <w:rPr>
          <w:rFonts w:ascii="Verdana" w:eastAsia="Times New Roman" w:hAnsi="Verdana" w:cs="Segoe UI"/>
          <w:szCs w:val="18"/>
          <w:lang w:val="en-US" w:eastAsia="en-GB"/>
        </w:rPr>
      </w:pPr>
      <w:r w:rsidRPr="0084048B">
        <w:rPr>
          <w:rFonts w:ascii="Verdana" w:eastAsia="Times New Roman" w:hAnsi="Verdana" w:cs="Arial"/>
          <w:szCs w:val="18"/>
          <w:lang w:val="en-US" w:eastAsia="en-GB"/>
        </w:rPr>
        <w:t>DigiPlex Norway AS </w:t>
      </w:r>
    </w:p>
    <w:p w14:paraId="23846A89" w14:textId="77777777" w:rsidR="0084048B" w:rsidRPr="0084048B" w:rsidRDefault="0084048B" w:rsidP="0084048B">
      <w:pPr>
        <w:numPr>
          <w:ilvl w:val="0"/>
          <w:numId w:val="17"/>
        </w:numPr>
        <w:spacing w:line="240" w:lineRule="auto"/>
        <w:contextualSpacing/>
        <w:jc w:val="both"/>
        <w:textAlignment w:val="baseline"/>
        <w:rPr>
          <w:rFonts w:ascii="Verdana" w:eastAsia="Times New Roman" w:hAnsi="Verdana" w:cs="Segoe UI"/>
          <w:szCs w:val="18"/>
          <w:lang w:val="en-US" w:eastAsia="en-GB"/>
        </w:rPr>
      </w:pPr>
      <w:r w:rsidRPr="0084048B">
        <w:rPr>
          <w:rFonts w:ascii="Verdana" w:eastAsia="Times New Roman" w:hAnsi="Verdana" w:cs="Arial"/>
          <w:szCs w:val="18"/>
          <w:lang w:val="en-US" w:eastAsia="en-GB"/>
        </w:rPr>
        <w:t>DigiPlex Rosenholm AS </w:t>
      </w:r>
    </w:p>
    <w:p w14:paraId="29F7DE71" w14:textId="77777777" w:rsidR="0084048B" w:rsidRPr="009464AF" w:rsidRDefault="0084048B" w:rsidP="0084048B">
      <w:pPr>
        <w:numPr>
          <w:ilvl w:val="0"/>
          <w:numId w:val="17"/>
        </w:numPr>
        <w:spacing w:line="240" w:lineRule="auto"/>
        <w:contextualSpacing/>
        <w:jc w:val="both"/>
        <w:textAlignment w:val="baseline"/>
        <w:rPr>
          <w:rFonts w:ascii="Verdana" w:eastAsia="Times New Roman" w:hAnsi="Verdana" w:cs="Segoe UI"/>
          <w:szCs w:val="18"/>
          <w:lang w:val="en-US" w:eastAsia="en-GB"/>
        </w:rPr>
      </w:pPr>
      <w:r w:rsidRPr="009464AF">
        <w:rPr>
          <w:rFonts w:ascii="Verdana" w:eastAsia="Times New Roman" w:hAnsi="Verdana" w:cs="Segoe UI"/>
          <w:szCs w:val="18"/>
          <w:lang w:val="en-US" w:eastAsia="en-GB"/>
        </w:rPr>
        <w:t xml:space="preserve">DigiPlex </w:t>
      </w:r>
      <w:proofErr w:type="spellStart"/>
      <w:r w:rsidRPr="009464AF">
        <w:rPr>
          <w:rFonts w:ascii="Verdana" w:eastAsia="Times New Roman" w:hAnsi="Verdana" w:cs="Segoe UI"/>
          <w:szCs w:val="18"/>
          <w:lang w:val="en-US" w:eastAsia="en-GB"/>
        </w:rPr>
        <w:t>Fetsund</w:t>
      </w:r>
      <w:proofErr w:type="spellEnd"/>
      <w:r w:rsidRPr="009464AF">
        <w:rPr>
          <w:rFonts w:ascii="Verdana" w:eastAsia="Times New Roman" w:hAnsi="Verdana" w:cs="Segoe UI"/>
          <w:szCs w:val="18"/>
          <w:lang w:val="en-US" w:eastAsia="en-GB"/>
        </w:rPr>
        <w:t xml:space="preserve"> AS</w:t>
      </w:r>
    </w:p>
    <w:p w14:paraId="488FC30C" w14:textId="5871436D" w:rsidR="00FF4942" w:rsidRDefault="00FF4942" w:rsidP="0084048B">
      <w:pPr>
        <w:numPr>
          <w:ilvl w:val="0"/>
          <w:numId w:val="17"/>
        </w:numPr>
        <w:spacing w:line="240" w:lineRule="auto"/>
        <w:contextualSpacing/>
        <w:jc w:val="both"/>
        <w:textAlignment w:val="baseline"/>
        <w:rPr>
          <w:rFonts w:ascii="Verdana" w:eastAsia="Times New Roman" w:hAnsi="Verdana" w:cs="Segoe UI"/>
          <w:szCs w:val="18"/>
          <w:lang w:val="en-US" w:eastAsia="en-GB"/>
        </w:rPr>
      </w:pPr>
      <w:r w:rsidRPr="009464AF">
        <w:rPr>
          <w:rFonts w:ascii="Verdana" w:eastAsia="Times New Roman" w:hAnsi="Verdana" w:cs="Segoe UI"/>
          <w:szCs w:val="18"/>
          <w:lang w:val="en-US" w:eastAsia="en-GB"/>
        </w:rPr>
        <w:t>DigiPlex</w:t>
      </w:r>
      <w:r w:rsidR="00685B40" w:rsidRPr="009464AF">
        <w:rPr>
          <w:rFonts w:ascii="Verdana" w:eastAsia="Times New Roman" w:hAnsi="Verdana" w:cs="Segoe UI"/>
          <w:szCs w:val="18"/>
          <w:lang w:val="en-US" w:eastAsia="en-GB"/>
        </w:rPr>
        <w:t xml:space="preserve"> </w:t>
      </w:r>
      <w:proofErr w:type="spellStart"/>
      <w:r w:rsidR="00FC4D4C" w:rsidRPr="009464AF">
        <w:rPr>
          <w:rFonts w:ascii="Verdana" w:eastAsia="Times New Roman" w:hAnsi="Verdana" w:cs="Segoe UI"/>
          <w:szCs w:val="18"/>
          <w:lang w:val="en-US" w:eastAsia="en-GB"/>
        </w:rPr>
        <w:t>Fetsund</w:t>
      </w:r>
      <w:proofErr w:type="spellEnd"/>
      <w:r w:rsidR="00FC4D4C">
        <w:rPr>
          <w:rFonts w:ascii="Verdana" w:eastAsia="Times New Roman" w:hAnsi="Verdana" w:cs="Segoe UI"/>
          <w:szCs w:val="18"/>
          <w:lang w:val="en-US" w:eastAsia="en-GB"/>
        </w:rPr>
        <w:t xml:space="preserve"> 2 AS</w:t>
      </w:r>
    </w:p>
    <w:p w14:paraId="5583AEF4" w14:textId="5EFE8613" w:rsidR="00FC4D4C" w:rsidRPr="0084048B" w:rsidRDefault="00FC4D4C" w:rsidP="0084048B">
      <w:pPr>
        <w:numPr>
          <w:ilvl w:val="0"/>
          <w:numId w:val="17"/>
        </w:numPr>
        <w:spacing w:line="240" w:lineRule="auto"/>
        <w:contextualSpacing/>
        <w:jc w:val="both"/>
        <w:textAlignment w:val="baseline"/>
        <w:rPr>
          <w:rFonts w:ascii="Verdana" w:eastAsia="Times New Roman" w:hAnsi="Verdana" w:cs="Segoe UI"/>
          <w:szCs w:val="18"/>
          <w:lang w:val="en-US" w:eastAsia="en-GB"/>
        </w:rPr>
      </w:pPr>
      <w:r>
        <w:rPr>
          <w:rFonts w:ascii="Verdana" w:eastAsia="Times New Roman" w:hAnsi="Verdana" w:cs="Segoe UI"/>
          <w:szCs w:val="18"/>
          <w:lang w:val="en-US" w:eastAsia="en-GB"/>
        </w:rPr>
        <w:t xml:space="preserve">DigiPlex </w:t>
      </w:r>
      <w:proofErr w:type="spellStart"/>
      <w:r>
        <w:rPr>
          <w:rFonts w:ascii="Verdana" w:eastAsia="Times New Roman" w:hAnsi="Verdana" w:cs="Segoe UI"/>
          <w:szCs w:val="18"/>
          <w:lang w:val="en-US" w:eastAsia="en-GB"/>
        </w:rPr>
        <w:t>Holtskogen</w:t>
      </w:r>
      <w:proofErr w:type="spellEnd"/>
      <w:r>
        <w:rPr>
          <w:rFonts w:ascii="Verdana" w:eastAsia="Times New Roman" w:hAnsi="Verdana" w:cs="Segoe UI"/>
          <w:szCs w:val="18"/>
          <w:lang w:val="en-US" w:eastAsia="en-GB"/>
        </w:rPr>
        <w:t xml:space="preserve"> </w:t>
      </w:r>
      <w:r w:rsidR="009464AF">
        <w:rPr>
          <w:rFonts w:ascii="Verdana" w:eastAsia="Times New Roman" w:hAnsi="Verdana" w:cs="Segoe UI"/>
          <w:szCs w:val="18"/>
          <w:lang w:val="en-US" w:eastAsia="en-GB"/>
        </w:rPr>
        <w:t>AS</w:t>
      </w:r>
    </w:p>
    <w:p w14:paraId="251D5245" w14:textId="14144153" w:rsidR="0084048B" w:rsidRPr="00685B40" w:rsidRDefault="0084048B" w:rsidP="0084048B">
      <w:pPr>
        <w:numPr>
          <w:ilvl w:val="0"/>
          <w:numId w:val="17"/>
        </w:numPr>
        <w:spacing w:line="240" w:lineRule="auto"/>
        <w:contextualSpacing/>
        <w:jc w:val="both"/>
        <w:textAlignment w:val="baseline"/>
        <w:rPr>
          <w:rFonts w:ascii="Verdana" w:eastAsia="Times New Roman" w:hAnsi="Verdana" w:cs="Segoe UI"/>
          <w:szCs w:val="18"/>
          <w:lang w:val="en-US" w:eastAsia="en-GB"/>
        </w:rPr>
      </w:pPr>
      <w:r w:rsidRPr="0084048B">
        <w:rPr>
          <w:rFonts w:ascii="Verdana" w:eastAsia="Times New Roman" w:hAnsi="Verdana" w:cs="Arial"/>
          <w:szCs w:val="18"/>
          <w:lang w:val="en-US" w:eastAsia="en-GB"/>
        </w:rPr>
        <w:t>DigiPlex Stockholm 1 AB </w:t>
      </w:r>
      <w:r w:rsidR="00685B40" w:rsidRPr="00685B40">
        <w:rPr>
          <w:rFonts w:ascii="Helvetica" w:hAnsi="Helvetica"/>
          <w:b/>
          <w:bCs/>
          <w:color w:val="415364"/>
          <w:sz w:val="21"/>
          <w:szCs w:val="21"/>
          <w:shd w:val="clear" w:color="auto" w:fill="FFFFFF"/>
          <w:lang w:val="en-GB"/>
        </w:rPr>
        <w:t xml:space="preserve"> </w:t>
      </w:r>
    </w:p>
    <w:p w14:paraId="6BBD44DB" w14:textId="525174BE" w:rsidR="00685B40" w:rsidRPr="00FF4942" w:rsidRDefault="009464AF" w:rsidP="0084048B">
      <w:pPr>
        <w:numPr>
          <w:ilvl w:val="0"/>
          <w:numId w:val="17"/>
        </w:numPr>
        <w:spacing w:line="240" w:lineRule="auto"/>
        <w:contextualSpacing/>
        <w:jc w:val="both"/>
        <w:textAlignment w:val="baseline"/>
        <w:rPr>
          <w:rFonts w:ascii="Verdana" w:eastAsia="Times New Roman" w:hAnsi="Verdana" w:cs="Segoe UI"/>
          <w:szCs w:val="18"/>
          <w:lang w:val="en-US" w:eastAsia="en-GB"/>
        </w:rPr>
      </w:pPr>
      <w:r>
        <w:rPr>
          <w:rFonts w:ascii="Verdana" w:eastAsia="Times New Roman" w:hAnsi="Verdana" w:cs="Segoe UI"/>
          <w:szCs w:val="18"/>
          <w:lang w:val="en-US" w:eastAsia="en-GB"/>
        </w:rPr>
        <w:t xml:space="preserve">DigiPlex </w:t>
      </w:r>
      <w:proofErr w:type="spellStart"/>
      <w:r>
        <w:rPr>
          <w:rFonts w:ascii="Verdana" w:eastAsia="Times New Roman" w:hAnsi="Verdana" w:cs="Segoe UI"/>
          <w:szCs w:val="18"/>
          <w:lang w:val="en-US" w:eastAsia="en-GB"/>
        </w:rPr>
        <w:t>Copehagen</w:t>
      </w:r>
      <w:proofErr w:type="spellEnd"/>
      <w:r>
        <w:rPr>
          <w:rFonts w:ascii="Verdana" w:eastAsia="Times New Roman" w:hAnsi="Verdana" w:cs="Segoe UI"/>
          <w:szCs w:val="18"/>
          <w:lang w:val="en-US" w:eastAsia="en-GB"/>
        </w:rPr>
        <w:t xml:space="preserve"> 1 </w:t>
      </w:r>
      <w:proofErr w:type="spellStart"/>
      <w:r>
        <w:rPr>
          <w:rFonts w:ascii="Verdana" w:eastAsia="Times New Roman" w:hAnsi="Verdana" w:cs="Segoe UI"/>
          <w:szCs w:val="18"/>
          <w:lang w:val="en-US" w:eastAsia="en-GB"/>
        </w:rPr>
        <w:t>ApS</w:t>
      </w:r>
      <w:proofErr w:type="spellEnd"/>
    </w:p>
    <w:p w14:paraId="022F357A" w14:textId="77777777" w:rsidR="00FF4942" w:rsidRPr="0084048B" w:rsidRDefault="00FF4942" w:rsidP="00CF72E4">
      <w:pPr>
        <w:spacing w:line="240" w:lineRule="auto"/>
        <w:ind w:left="720"/>
        <w:contextualSpacing/>
        <w:jc w:val="both"/>
        <w:textAlignment w:val="baseline"/>
        <w:rPr>
          <w:rFonts w:ascii="Verdana" w:eastAsia="Times New Roman" w:hAnsi="Verdana" w:cs="Segoe UI"/>
          <w:szCs w:val="18"/>
          <w:lang w:val="en-US" w:eastAsia="en-GB"/>
        </w:rPr>
      </w:pPr>
    </w:p>
    <w:p w14:paraId="70E9E3E6" w14:textId="77777777" w:rsidR="0084048B" w:rsidRPr="0084048B" w:rsidRDefault="0084048B" w:rsidP="0084048B">
      <w:pPr>
        <w:tabs>
          <w:tab w:val="left" w:pos="360"/>
        </w:tabs>
        <w:spacing w:line="240" w:lineRule="auto"/>
        <w:jc w:val="both"/>
        <w:rPr>
          <w:rFonts w:ascii="Verdana" w:eastAsia="MS Mincho" w:hAnsi="Verdana" w:cs="Arial"/>
          <w:szCs w:val="18"/>
          <w:lang w:val="en-US"/>
        </w:rPr>
      </w:pPr>
    </w:p>
    <w:p w14:paraId="57D8EFA8" w14:textId="77777777" w:rsidR="0084048B" w:rsidRPr="0084048B" w:rsidRDefault="0084048B" w:rsidP="0084048B">
      <w:pPr>
        <w:tabs>
          <w:tab w:val="left" w:pos="360"/>
        </w:tabs>
        <w:spacing w:line="240" w:lineRule="auto"/>
        <w:jc w:val="both"/>
        <w:rPr>
          <w:rFonts w:ascii="Verdana" w:eastAsia="Times New Roman" w:hAnsi="Verdana" w:cs="Arial"/>
          <w:b/>
          <w:szCs w:val="18"/>
          <w:u w:val="single"/>
          <w:lang w:val="en-US"/>
        </w:rPr>
      </w:pPr>
      <w:r w:rsidRPr="0084048B">
        <w:rPr>
          <w:rFonts w:ascii="Verdana" w:eastAsia="Times New Roman" w:hAnsi="Verdana" w:cs="Arial"/>
          <w:b/>
          <w:szCs w:val="18"/>
          <w:u w:val="single"/>
          <w:lang w:val="en-US"/>
        </w:rPr>
        <w:t>Business description</w:t>
      </w:r>
    </w:p>
    <w:p w14:paraId="386ED8AC" w14:textId="77777777" w:rsidR="0084048B" w:rsidRPr="0084048B" w:rsidRDefault="0084048B" w:rsidP="0084048B">
      <w:pPr>
        <w:spacing w:line="240" w:lineRule="auto"/>
        <w:jc w:val="both"/>
        <w:rPr>
          <w:rFonts w:ascii="Verdana" w:eastAsia="Times New Roman" w:hAnsi="Verdana" w:cs="Arial"/>
          <w:b/>
          <w:bCs/>
          <w:szCs w:val="18"/>
          <w:lang w:val="en-US"/>
        </w:rPr>
      </w:pPr>
    </w:p>
    <w:p w14:paraId="10F0EF92" w14:textId="15D45E4D" w:rsidR="007E0F07" w:rsidRPr="0089696B" w:rsidRDefault="007E0F07" w:rsidP="0089696B">
      <w:pPr>
        <w:spacing w:line="240" w:lineRule="auto"/>
        <w:rPr>
          <w:rFonts w:ascii="Verdana" w:eastAsia="Times New Roman" w:hAnsi="Verdana" w:cs="Segoe UI"/>
          <w:szCs w:val="18"/>
          <w:lang w:val="en-GB" w:eastAsia="en-GB"/>
        </w:rPr>
      </w:pPr>
      <w:r w:rsidRPr="009B79EE">
        <w:rPr>
          <w:rFonts w:ascii="Verdana" w:eastAsia="Times New Roman" w:hAnsi="Verdana" w:cs="Segoe UI"/>
          <w:szCs w:val="18"/>
          <w:lang w:val="en-GB" w:eastAsia="en-GB"/>
        </w:rPr>
        <w:t>At DigiPlex, we believe that the digital economy should be a green and sustainable </w:t>
      </w:r>
      <w:r w:rsidRPr="0089696B">
        <w:rPr>
          <w:rFonts w:ascii="Verdana" w:eastAsia="Times New Roman" w:hAnsi="Verdana" w:cs="Segoe UI"/>
          <w:szCs w:val="18"/>
          <w:lang w:val="en-GB" w:eastAsia="en-GB"/>
        </w:rPr>
        <w:t>economy</w:t>
      </w:r>
      <w:r w:rsidR="00097F60" w:rsidRPr="0089696B">
        <w:rPr>
          <w:rFonts w:ascii="Verdana" w:eastAsia="Times New Roman" w:hAnsi="Verdana" w:cs="Segoe UI"/>
          <w:szCs w:val="18"/>
          <w:lang w:val="en-GB" w:eastAsia="en-GB"/>
        </w:rPr>
        <w:t xml:space="preserve">. To </w:t>
      </w:r>
      <w:r w:rsidR="00097F60" w:rsidRPr="009B79EE">
        <w:rPr>
          <w:rFonts w:ascii="Verdana" w:eastAsia="Times New Roman" w:hAnsi="Verdana" w:cs="Segoe UI"/>
          <w:szCs w:val="18"/>
          <w:lang w:val="en-GB" w:eastAsia="en-GB"/>
        </w:rPr>
        <w:t>help ensure this, we</w:t>
      </w:r>
      <w:r w:rsidR="002A2AF8" w:rsidRPr="0089696B">
        <w:rPr>
          <w:rFonts w:ascii="Verdana" w:eastAsia="Times New Roman" w:hAnsi="Verdana" w:cs="Segoe UI"/>
          <w:szCs w:val="18"/>
          <w:lang w:val="en-GB" w:eastAsia="en-GB"/>
        </w:rPr>
        <w:t xml:space="preserve"> design</w:t>
      </w:r>
      <w:r w:rsidR="00824CF7" w:rsidRPr="0089696B">
        <w:rPr>
          <w:rFonts w:ascii="Verdana" w:eastAsia="Times New Roman" w:hAnsi="Verdana" w:cs="Segoe UI"/>
          <w:szCs w:val="18"/>
          <w:lang w:val="en-GB" w:eastAsia="en-GB"/>
        </w:rPr>
        <w:t>,</w:t>
      </w:r>
      <w:r w:rsidR="00FD1F34" w:rsidRPr="0089696B">
        <w:rPr>
          <w:rFonts w:ascii="Verdana" w:eastAsia="Times New Roman" w:hAnsi="Verdana" w:cs="Segoe UI"/>
          <w:szCs w:val="18"/>
          <w:lang w:val="en-GB" w:eastAsia="en-GB"/>
        </w:rPr>
        <w:t xml:space="preserve"> </w:t>
      </w:r>
      <w:proofErr w:type="gramStart"/>
      <w:r w:rsidR="00FD1F34" w:rsidRPr="0089696B">
        <w:rPr>
          <w:rFonts w:ascii="Verdana" w:eastAsia="Times New Roman" w:hAnsi="Verdana" w:cs="Segoe UI"/>
          <w:szCs w:val="18"/>
          <w:lang w:val="en-GB" w:eastAsia="en-GB"/>
        </w:rPr>
        <w:t>build</w:t>
      </w:r>
      <w:proofErr w:type="gramEnd"/>
      <w:r w:rsidR="00FD1F34" w:rsidRPr="0089696B">
        <w:rPr>
          <w:rFonts w:ascii="Verdana" w:eastAsia="Times New Roman" w:hAnsi="Verdana" w:cs="Segoe UI"/>
          <w:szCs w:val="18"/>
          <w:lang w:val="en-GB" w:eastAsia="en-GB"/>
        </w:rPr>
        <w:t xml:space="preserve"> </w:t>
      </w:r>
      <w:r w:rsidR="00824CF7" w:rsidRPr="0089696B">
        <w:rPr>
          <w:rFonts w:ascii="Verdana" w:eastAsia="Times New Roman" w:hAnsi="Verdana" w:cs="Segoe UI"/>
          <w:szCs w:val="18"/>
          <w:lang w:val="en-GB" w:eastAsia="en-GB"/>
        </w:rPr>
        <w:t xml:space="preserve">and operate data </w:t>
      </w:r>
      <w:proofErr w:type="spellStart"/>
      <w:r w:rsidR="00824CF7" w:rsidRPr="0089696B">
        <w:rPr>
          <w:rFonts w:ascii="Verdana" w:eastAsia="Times New Roman" w:hAnsi="Verdana" w:cs="Segoe UI"/>
          <w:szCs w:val="18"/>
          <w:lang w:val="en-GB" w:eastAsia="en-GB"/>
        </w:rPr>
        <w:t>centers</w:t>
      </w:r>
      <w:proofErr w:type="spellEnd"/>
      <w:r w:rsidR="00824CF7" w:rsidRPr="0089696B">
        <w:rPr>
          <w:rFonts w:ascii="Verdana" w:eastAsia="Times New Roman" w:hAnsi="Verdana" w:cs="Segoe UI"/>
          <w:szCs w:val="18"/>
          <w:lang w:val="en-GB" w:eastAsia="en-GB"/>
        </w:rPr>
        <w:t xml:space="preserve"> that are cutting edge of environmental performance.</w:t>
      </w:r>
      <w:r w:rsidR="00CC47EC" w:rsidRPr="0089696B">
        <w:rPr>
          <w:rFonts w:ascii="Verdana" w:eastAsia="Times New Roman" w:hAnsi="Verdana" w:cs="Segoe UI"/>
          <w:szCs w:val="18"/>
          <w:lang w:val="en-GB" w:eastAsia="en-GB"/>
        </w:rPr>
        <w:t xml:space="preserve"> </w:t>
      </w:r>
      <w:r w:rsidR="00CC47EC" w:rsidRPr="009B79EE">
        <w:rPr>
          <w:rFonts w:ascii="Verdana" w:eastAsia="Times New Roman" w:hAnsi="Verdana" w:cs="Segoe UI"/>
          <w:szCs w:val="18"/>
          <w:lang w:val="en-GB" w:eastAsia="en-GB"/>
        </w:rPr>
        <w:t xml:space="preserve">We have been </w:t>
      </w:r>
      <w:r w:rsidR="00CC47EC" w:rsidRPr="0089696B">
        <w:rPr>
          <w:rFonts w:ascii="Verdana" w:eastAsia="Times New Roman" w:hAnsi="Verdana" w:cs="Segoe UI"/>
          <w:szCs w:val="18"/>
          <w:lang w:val="en-GB" w:eastAsia="en-GB"/>
        </w:rPr>
        <w:t xml:space="preserve">doing this for 20 years and have set the standard </w:t>
      </w:r>
      <w:r w:rsidR="00BD65AD" w:rsidRPr="0089696B">
        <w:rPr>
          <w:rFonts w:ascii="Verdana" w:eastAsia="Times New Roman" w:hAnsi="Verdana" w:cs="Segoe UI"/>
          <w:szCs w:val="18"/>
          <w:lang w:val="en-GB" w:eastAsia="en-GB"/>
        </w:rPr>
        <w:t>for sustainability in the sector. We will continue to lead and act as the role model for the industry.</w:t>
      </w:r>
    </w:p>
    <w:p w14:paraId="1A046512" w14:textId="77777777" w:rsidR="007E0F07" w:rsidRPr="0089696B" w:rsidRDefault="007E0F07" w:rsidP="0089696B">
      <w:pPr>
        <w:spacing w:line="240" w:lineRule="auto"/>
        <w:rPr>
          <w:rFonts w:ascii="Verdana" w:eastAsia="Times New Roman" w:hAnsi="Verdana" w:cs="Segoe UI"/>
          <w:szCs w:val="18"/>
          <w:lang w:val="en-GB" w:eastAsia="en-GB"/>
        </w:rPr>
      </w:pPr>
    </w:p>
    <w:p w14:paraId="67890AA1" w14:textId="77777777" w:rsidR="0089696B" w:rsidRPr="0089696B" w:rsidRDefault="00BD65AD" w:rsidP="0089696B">
      <w:pPr>
        <w:spacing w:line="240" w:lineRule="auto"/>
        <w:ind w:right="1140"/>
        <w:textAlignment w:val="baseline"/>
        <w:rPr>
          <w:rFonts w:ascii="Verdana" w:eastAsia="Times New Roman" w:hAnsi="Verdana" w:cs="Segoe UI"/>
          <w:szCs w:val="18"/>
          <w:lang w:val="en-GB" w:eastAsia="en-GB"/>
        </w:rPr>
      </w:pPr>
      <w:r w:rsidRPr="009B79EE">
        <w:rPr>
          <w:rFonts w:ascii="Verdana" w:eastAsia="Times New Roman" w:hAnsi="Verdana" w:cs="Segoe UI"/>
          <w:szCs w:val="18"/>
          <w:lang w:val="en-GB" w:eastAsia="en-GB"/>
        </w:rPr>
        <w:t>DigiPlex is headquartered in Norway</w:t>
      </w:r>
      <w:r w:rsidRPr="0089696B">
        <w:rPr>
          <w:rFonts w:ascii="Verdana" w:eastAsia="Times New Roman" w:hAnsi="Verdana" w:cs="Segoe UI"/>
          <w:szCs w:val="18"/>
          <w:lang w:val="en-GB" w:eastAsia="en-GB"/>
        </w:rPr>
        <w:t xml:space="preserve"> and currently </w:t>
      </w:r>
      <w:r w:rsidR="00142F03" w:rsidRPr="0089696B">
        <w:rPr>
          <w:rFonts w:ascii="Verdana" w:eastAsia="Times New Roman" w:hAnsi="Verdana" w:cs="Segoe UI"/>
          <w:szCs w:val="18"/>
          <w:lang w:val="en-GB" w:eastAsia="en-GB"/>
        </w:rPr>
        <w:t xml:space="preserve">operates </w:t>
      </w:r>
      <w:r w:rsidR="00624FE0" w:rsidRPr="0089696B">
        <w:rPr>
          <w:rFonts w:ascii="Verdana" w:eastAsia="Times New Roman" w:hAnsi="Verdana" w:cs="Segoe UI"/>
          <w:szCs w:val="18"/>
          <w:lang w:val="en-GB" w:eastAsia="en-GB"/>
        </w:rPr>
        <w:t xml:space="preserve">eight data </w:t>
      </w:r>
      <w:proofErr w:type="spellStart"/>
      <w:r w:rsidR="00624FE0" w:rsidRPr="0089696B">
        <w:rPr>
          <w:rFonts w:ascii="Verdana" w:eastAsia="Times New Roman" w:hAnsi="Verdana" w:cs="Segoe UI"/>
          <w:szCs w:val="18"/>
          <w:lang w:val="en-GB" w:eastAsia="en-GB"/>
        </w:rPr>
        <w:t>centers</w:t>
      </w:r>
      <w:proofErr w:type="spellEnd"/>
      <w:r w:rsidR="00624FE0" w:rsidRPr="0089696B">
        <w:rPr>
          <w:rFonts w:ascii="Verdana" w:eastAsia="Times New Roman" w:hAnsi="Verdana" w:cs="Segoe UI"/>
          <w:szCs w:val="18"/>
          <w:lang w:val="en-GB" w:eastAsia="en-GB"/>
        </w:rPr>
        <w:t xml:space="preserve"> across Norway, Sweden and </w:t>
      </w:r>
      <w:proofErr w:type="gramStart"/>
      <w:r w:rsidR="00624FE0" w:rsidRPr="0089696B">
        <w:rPr>
          <w:rFonts w:ascii="Verdana" w:eastAsia="Times New Roman" w:hAnsi="Verdana" w:cs="Segoe UI"/>
          <w:szCs w:val="18"/>
          <w:lang w:val="en-GB" w:eastAsia="en-GB"/>
        </w:rPr>
        <w:t>Demark ,</w:t>
      </w:r>
      <w:proofErr w:type="gramEnd"/>
      <w:r w:rsidR="00624FE0" w:rsidRPr="0089696B">
        <w:rPr>
          <w:rFonts w:ascii="Verdana" w:eastAsia="Times New Roman" w:hAnsi="Verdana" w:cs="Segoe UI"/>
          <w:szCs w:val="18"/>
          <w:lang w:val="en-GB" w:eastAsia="en-GB"/>
        </w:rPr>
        <w:t xml:space="preserve"> delivering best in class</w:t>
      </w:r>
      <w:r w:rsidR="0089696B" w:rsidRPr="0089696B">
        <w:rPr>
          <w:rFonts w:ascii="Verdana" w:eastAsia="Times New Roman" w:hAnsi="Verdana" w:cs="Segoe UI"/>
          <w:szCs w:val="18"/>
          <w:lang w:val="en-GB" w:eastAsia="en-GB"/>
        </w:rPr>
        <w:t xml:space="preserve"> services to our global customers. </w:t>
      </w:r>
    </w:p>
    <w:p w14:paraId="643D70F8" w14:textId="77777777" w:rsidR="009B79EE" w:rsidRPr="0089696B" w:rsidRDefault="009B79EE" w:rsidP="0089696B">
      <w:pPr>
        <w:spacing w:line="240" w:lineRule="auto"/>
        <w:rPr>
          <w:rFonts w:ascii="Verdana" w:eastAsia="Times New Roman" w:hAnsi="Verdana" w:cs="Arial"/>
          <w:szCs w:val="18"/>
          <w:lang w:val="en-GB"/>
        </w:rPr>
      </w:pPr>
    </w:p>
    <w:p w14:paraId="0DE7CDE1" w14:textId="600C712E" w:rsidR="009B79EE" w:rsidRPr="0089696B" w:rsidRDefault="007E0F07" w:rsidP="0089696B">
      <w:pPr>
        <w:spacing w:line="240" w:lineRule="auto"/>
        <w:rPr>
          <w:rFonts w:ascii="Verdana" w:eastAsia="Times New Roman" w:hAnsi="Verdana" w:cs="Arial"/>
          <w:szCs w:val="18"/>
          <w:lang w:val="en-GB"/>
        </w:rPr>
      </w:pPr>
      <w:r w:rsidRPr="0089696B">
        <w:rPr>
          <w:rStyle w:val="normaltextrun"/>
          <w:rFonts w:ascii="Verdana" w:hAnsi="Verdana" w:cs="Segoe UI"/>
          <w:szCs w:val="18"/>
          <w:shd w:val="clear" w:color="auto" w:fill="FFFFFF"/>
          <w:lang w:val="en-GB"/>
        </w:rPr>
        <w:t>In the summer of 2021 DigiPlex was acquired by IPI Partners, LLC, a global investment platform focused exclusively on data </w:t>
      </w:r>
      <w:proofErr w:type="spellStart"/>
      <w:r w:rsidRPr="0089696B">
        <w:rPr>
          <w:rStyle w:val="normaltextrun"/>
          <w:rFonts w:ascii="Verdana" w:hAnsi="Verdana" w:cs="Segoe UI"/>
          <w:szCs w:val="18"/>
          <w:shd w:val="clear" w:color="auto" w:fill="FFFFFF"/>
          <w:lang w:val="en-GB"/>
        </w:rPr>
        <w:t>centers</w:t>
      </w:r>
      <w:proofErr w:type="spellEnd"/>
      <w:r w:rsidRPr="0089696B">
        <w:rPr>
          <w:rStyle w:val="normaltextrun"/>
          <w:rFonts w:ascii="Verdana" w:hAnsi="Verdana" w:cs="Segoe UI"/>
          <w:szCs w:val="18"/>
          <w:shd w:val="clear" w:color="auto" w:fill="FFFFFF"/>
          <w:lang w:val="en-GB"/>
        </w:rPr>
        <w:t> and other technology and connectivity-related real assets (IPI). Through the transaction IPI acquired 100% ownership of all DigiPlex Group companies.</w:t>
      </w:r>
      <w:r w:rsidRPr="0089696B">
        <w:rPr>
          <w:rStyle w:val="scxw208405495"/>
          <w:rFonts w:ascii="Verdana" w:hAnsi="Verdana"/>
          <w:szCs w:val="18"/>
          <w:shd w:val="clear" w:color="auto" w:fill="FFFFFF"/>
          <w:lang w:val="en-GB"/>
        </w:rPr>
        <w:t> </w:t>
      </w:r>
      <w:r w:rsidRPr="0089696B">
        <w:rPr>
          <w:rFonts w:ascii="Verdana" w:hAnsi="Verdana"/>
          <w:szCs w:val="18"/>
          <w:shd w:val="clear" w:color="auto" w:fill="FFFFFF"/>
          <w:lang w:val="en-GB"/>
        </w:rPr>
        <w:br/>
      </w:r>
    </w:p>
    <w:p w14:paraId="733A7CB3" w14:textId="77777777" w:rsidR="0084048B" w:rsidRPr="0089696B" w:rsidRDefault="0084048B" w:rsidP="0084048B">
      <w:pPr>
        <w:tabs>
          <w:tab w:val="left" w:pos="360"/>
        </w:tabs>
        <w:spacing w:line="240" w:lineRule="auto"/>
        <w:jc w:val="both"/>
        <w:rPr>
          <w:rFonts w:ascii="Verdana" w:eastAsia="Times New Roman" w:hAnsi="Verdana" w:cs="Arial"/>
          <w:szCs w:val="18"/>
          <w:lang w:val="en-US"/>
        </w:rPr>
      </w:pPr>
    </w:p>
    <w:p w14:paraId="25CECEAC"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Arial"/>
          <w:b/>
          <w:szCs w:val="18"/>
          <w:lang w:val="en-US"/>
        </w:rPr>
        <w:t>Vision</w:t>
      </w:r>
    </w:p>
    <w:p w14:paraId="09DB68D7" w14:textId="77777777" w:rsidR="0084048B" w:rsidRPr="0084048B" w:rsidRDefault="0084048B" w:rsidP="0084048B">
      <w:pPr>
        <w:spacing w:line="240" w:lineRule="auto"/>
        <w:jc w:val="both"/>
        <w:textAlignment w:val="baseline"/>
        <w:rPr>
          <w:rFonts w:ascii="Verdana" w:eastAsia="Times New Roman" w:hAnsi="Verdana" w:cs="Arial"/>
          <w:szCs w:val="18"/>
          <w:lang w:val="en-US" w:eastAsia="en-GB"/>
        </w:rPr>
      </w:pPr>
    </w:p>
    <w:p w14:paraId="4151B71A" w14:textId="77777777" w:rsidR="0084048B" w:rsidRDefault="0084048B" w:rsidP="0084048B">
      <w:pPr>
        <w:spacing w:line="240" w:lineRule="auto"/>
        <w:jc w:val="both"/>
        <w:textAlignment w:val="baseline"/>
        <w:rPr>
          <w:rFonts w:ascii="Verdana" w:eastAsia="Times New Roman" w:hAnsi="Verdana" w:cs="Arial"/>
          <w:szCs w:val="18"/>
          <w:lang w:val="en-US" w:eastAsia="en-GB"/>
        </w:rPr>
      </w:pPr>
      <w:r w:rsidRPr="0084048B">
        <w:rPr>
          <w:rFonts w:ascii="Verdana" w:eastAsia="Times New Roman" w:hAnsi="Verdana" w:cs="Arial"/>
          <w:szCs w:val="18"/>
          <w:lang w:val="en-US" w:eastAsia="en-GB"/>
        </w:rPr>
        <w:t>We at DigiPlex are all committed to one common purpose: </w:t>
      </w:r>
    </w:p>
    <w:p w14:paraId="1D76C709" w14:textId="77777777" w:rsidR="002224D8" w:rsidRDefault="002224D8" w:rsidP="0084048B">
      <w:pPr>
        <w:spacing w:line="240" w:lineRule="auto"/>
        <w:jc w:val="both"/>
        <w:textAlignment w:val="baseline"/>
        <w:rPr>
          <w:rFonts w:ascii="Verdana" w:eastAsia="Times New Roman" w:hAnsi="Verdana" w:cs="Arial"/>
          <w:szCs w:val="18"/>
          <w:lang w:val="en-US" w:eastAsia="en-GB"/>
        </w:rPr>
      </w:pPr>
    </w:p>
    <w:p w14:paraId="0BE3DF0B" w14:textId="51164383" w:rsidR="0084048B" w:rsidRPr="0098548C" w:rsidRDefault="0098548C" w:rsidP="0098548C">
      <w:pPr>
        <w:spacing w:line="240" w:lineRule="auto"/>
        <w:jc w:val="both"/>
        <w:textAlignment w:val="baseline"/>
        <w:rPr>
          <w:rFonts w:ascii="Verdana" w:eastAsia="Times New Roman" w:hAnsi="Verdana" w:cs="Segoe UI"/>
          <w:b/>
          <w:bCs/>
          <w:szCs w:val="18"/>
          <w:lang w:val="en-US" w:eastAsia="en-GB"/>
        </w:rPr>
      </w:pPr>
      <w:r>
        <w:rPr>
          <w:rFonts w:ascii="Verdana" w:hAnsi="Verdana"/>
          <w:b/>
          <w:bCs/>
          <w:lang w:val="en-GB"/>
        </w:rPr>
        <w:t>“</w:t>
      </w:r>
      <w:r w:rsidRPr="0098548C">
        <w:rPr>
          <w:rFonts w:ascii="Verdana" w:hAnsi="Verdana"/>
          <w:b/>
          <w:bCs/>
          <w:lang w:val="en-GB"/>
        </w:rPr>
        <w:t xml:space="preserve">Enable digitization by providing the most innovative, sustainable and secure data </w:t>
      </w:r>
      <w:proofErr w:type="spellStart"/>
      <w:r w:rsidRPr="0098548C">
        <w:rPr>
          <w:rFonts w:ascii="Verdana" w:hAnsi="Verdana"/>
          <w:b/>
          <w:bCs/>
          <w:lang w:val="en-GB"/>
        </w:rPr>
        <w:t>centers</w:t>
      </w:r>
      <w:proofErr w:type="spellEnd"/>
      <w:r w:rsidRPr="0098548C">
        <w:rPr>
          <w:rFonts w:ascii="Verdana" w:hAnsi="Verdana"/>
          <w:b/>
          <w:bCs/>
          <w:lang w:val="en-GB"/>
        </w:rPr>
        <w:t xml:space="preserve"> in the Nordic region.”</w:t>
      </w:r>
    </w:p>
    <w:p w14:paraId="0DBF8322" w14:textId="77777777" w:rsidR="0098548C" w:rsidRDefault="0098548C" w:rsidP="0084048B">
      <w:pPr>
        <w:spacing w:line="240" w:lineRule="auto"/>
        <w:jc w:val="both"/>
        <w:rPr>
          <w:rFonts w:ascii="Verdana" w:eastAsia="Times New Roman" w:hAnsi="Verdana" w:cs="Times New Roman"/>
          <w:b/>
          <w:bCs/>
          <w:szCs w:val="18"/>
          <w:lang w:val="en-US"/>
        </w:rPr>
      </w:pPr>
    </w:p>
    <w:p w14:paraId="3FF068AF" w14:textId="0135F332" w:rsidR="0084048B" w:rsidRPr="0084048B" w:rsidRDefault="0084048B" w:rsidP="0084048B">
      <w:pPr>
        <w:spacing w:line="240" w:lineRule="auto"/>
        <w:jc w:val="both"/>
        <w:rPr>
          <w:rFonts w:ascii="Verdana" w:eastAsia="Times New Roman" w:hAnsi="Verdana" w:cs="Arial"/>
          <w:b/>
          <w:bCs/>
          <w:szCs w:val="18"/>
          <w:lang w:val="en-US"/>
        </w:rPr>
      </w:pPr>
      <w:r w:rsidRPr="0084048B">
        <w:rPr>
          <w:rFonts w:ascii="Verdana" w:eastAsia="Times New Roman" w:hAnsi="Verdana" w:cs="Times New Roman"/>
          <w:b/>
          <w:bCs/>
          <w:szCs w:val="18"/>
          <w:lang w:val="en-US"/>
        </w:rPr>
        <w:t>Integrity and Ethical Values</w:t>
      </w:r>
    </w:p>
    <w:p w14:paraId="04ECEA8D" w14:textId="77777777" w:rsidR="0084048B" w:rsidRPr="0084048B" w:rsidRDefault="0084048B" w:rsidP="0084048B">
      <w:pPr>
        <w:autoSpaceDE w:val="0"/>
        <w:autoSpaceDN w:val="0"/>
        <w:adjustRightInd w:val="0"/>
        <w:spacing w:line="240" w:lineRule="auto"/>
        <w:rPr>
          <w:rFonts w:ascii="Verdana" w:eastAsia="Times New Roman" w:hAnsi="Verdana" w:cs="Arial"/>
          <w:color w:val="000000"/>
          <w:szCs w:val="18"/>
          <w:lang w:val="en-US"/>
        </w:rPr>
      </w:pPr>
    </w:p>
    <w:p w14:paraId="0FEEE90F" w14:textId="1083C856" w:rsidR="0084048B" w:rsidRPr="0084048B" w:rsidRDefault="0084048B" w:rsidP="0084048B">
      <w:pPr>
        <w:autoSpaceDE w:val="0"/>
        <w:autoSpaceDN w:val="0"/>
        <w:adjustRightInd w:val="0"/>
        <w:spacing w:line="240" w:lineRule="auto"/>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 xml:space="preserve">Corporate governance at DigiPlex starts with </w:t>
      </w:r>
      <w:r w:rsidR="00CE4BA6">
        <w:rPr>
          <w:rFonts w:ascii="Verdana" w:eastAsia="Times New Roman" w:hAnsi="Verdana" w:cs="Arial"/>
          <w:color w:val="000000"/>
          <w:szCs w:val="18"/>
          <w:lang w:val="en-US"/>
        </w:rPr>
        <w:t>the</w:t>
      </w:r>
      <w:r w:rsidRPr="0084048B">
        <w:rPr>
          <w:rFonts w:ascii="Verdana" w:eastAsia="Times New Roman" w:hAnsi="Verdana" w:cs="Arial"/>
          <w:color w:val="000000"/>
          <w:szCs w:val="18"/>
          <w:lang w:val="en-US"/>
        </w:rPr>
        <w:t xml:space="preserve"> </w:t>
      </w:r>
      <w:r w:rsidR="00CE4BA6">
        <w:rPr>
          <w:rFonts w:ascii="Verdana" w:eastAsia="Times New Roman" w:hAnsi="Verdana" w:cs="Arial"/>
          <w:color w:val="000000"/>
          <w:szCs w:val="18"/>
          <w:lang w:val="en-US"/>
        </w:rPr>
        <w:t xml:space="preserve">Executive Management </w:t>
      </w:r>
      <w:r w:rsidRPr="0084048B">
        <w:rPr>
          <w:rFonts w:ascii="Verdana" w:eastAsia="Times New Roman" w:hAnsi="Verdana" w:cs="Arial"/>
          <w:color w:val="000000"/>
          <w:szCs w:val="18"/>
          <w:lang w:val="en-US"/>
        </w:rPr>
        <w:t xml:space="preserve">Team (Board of Directors) that establishes, maintains, and monitors standards and policies for ethics, business practices, and compliance that span the company. Corporate governance at DigiPlex serves several purposes: </w:t>
      </w:r>
    </w:p>
    <w:p w14:paraId="5B6FA303" w14:textId="77777777" w:rsidR="0084048B" w:rsidRPr="0084048B" w:rsidRDefault="0084048B" w:rsidP="0084048B">
      <w:pPr>
        <w:autoSpaceDE w:val="0"/>
        <w:autoSpaceDN w:val="0"/>
        <w:adjustRightInd w:val="0"/>
        <w:spacing w:line="240" w:lineRule="auto"/>
        <w:rPr>
          <w:rFonts w:ascii="Verdana" w:eastAsia="Times New Roman" w:hAnsi="Verdana" w:cs="Arial"/>
          <w:color w:val="000000"/>
          <w:szCs w:val="18"/>
          <w:lang w:val="en-US"/>
        </w:rPr>
      </w:pPr>
    </w:p>
    <w:p w14:paraId="64CD9DA1" w14:textId="70E2147E" w:rsidR="0084048B" w:rsidRPr="0084048B" w:rsidRDefault="0084048B" w:rsidP="0084048B">
      <w:pPr>
        <w:numPr>
          <w:ilvl w:val="0"/>
          <w:numId w:val="31"/>
        </w:num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lastRenderedPageBreak/>
        <w:t xml:space="preserve">To establish and preserve management accountability to DigiPlex’s owners by appropriately distributing rights and responsibilities among the </w:t>
      </w:r>
      <w:r w:rsidR="00CE4BA6">
        <w:rPr>
          <w:rFonts w:ascii="Verdana" w:eastAsia="Times New Roman" w:hAnsi="Verdana" w:cs="Arial"/>
          <w:color w:val="000000"/>
          <w:szCs w:val="18"/>
          <w:lang w:val="en-US"/>
        </w:rPr>
        <w:t xml:space="preserve">Executive Management </w:t>
      </w:r>
      <w:r w:rsidR="00CE4BA6" w:rsidRPr="0084048B">
        <w:rPr>
          <w:rFonts w:ascii="Verdana" w:eastAsia="Times New Roman" w:hAnsi="Verdana" w:cs="Arial"/>
          <w:color w:val="000000"/>
          <w:szCs w:val="18"/>
          <w:lang w:val="en-US"/>
        </w:rPr>
        <w:t>Team</w:t>
      </w:r>
      <w:r w:rsidRPr="0084048B">
        <w:rPr>
          <w:rFonts w:ascii="Verdana" w:eastAsia="Times New Roman" w:hAnsi="Verdana" w:cs="Arial"/>
          <w:color w:val="000000"/>
          <w:szCs w:val="18"/>
          <w:lang w:val="en-US"/>
        </w:rPr>
        <w:t xml:space="preserve">, directors, managers, and shareholders. </w:t>
      </w:r>
    </w:p>
    <w:p w14:paraId="3F2506C6" w14:textId="6D216119" w:rsidR="0084048B" w:rsidRPr="0084048B" w:rsidRDefault="0084048B" w:rsidP="0084048B">
      <w:pPr>
        <w:numPr>
          <w:ilvl w:val="0"/>
          <w:numId w:val="31"/>
        </w:num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szCs w:val="18"/>
          <w:lang w:val="en-US"/>
        </w:rPr>
        <w:t xml:space="preserve">To provide a structure through which management and the </w:t>
      </w:r>
      <w:r w:rsidR="00CE4BA6">
        <w:rPr>
          <w:rFonts w:ascii="Verdana" w:eastAsia="Times New Roman" w:hAnsi="Verdana" w:cs="Arial"/>
          <w:color w:val="000000"/>
          <w:szCs w:val="18"/>
          <w:lang w:val="en-US"/>
        </w:rPr>
        <w:t xml:space="preserve">Executive Management </w:t>
      </w:r>
      <w:r w:rsidR="00CE4BA6" w:rsidRPr="0084048B">
        <w:rPr>
          <w:rFonts w:ascii="Verdana" w:eastAsia="Times New Roman" w:hAnsi="Verdana" w:cs="Arial"/>
          <w:color w:val="000000"/>
          <w:szCs w:val="18"/>
          <w:lang w:val="en-US"/>
        </w:rPr>
        <w:t xml:space="preserve">Team </w:t>
      </w:r>
      <w:r w:rsidRPr="0084048B">
        <w:rPr>
          <w:rFonts w:ascii="Verdana" w:eastAsia="Times New Roman" w:hAnsi="Verdana" w:cs="Arial"/>
          <w:szCs w:val="18"/>
          <w:lang w:val="en-US"/>
        </w:rPr>
        <w:t xml:space="preserve">set and attain objectives and monitor performance. </w:t>
      </w:r>
    </w:p>
    <w:p w14:paraId="0A81B93E" w14:textId="77777777" w:rsidR="0084048B" w:rsidRPr="0084048B" w:rsidRDefault="0084048B" w:rsidP="0084048B">
      <w:pPr>
        <w:numPr>
          <w:ilvl w:val="0"/>
          <w:numId w:val="31"/>
        </w:num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szCs w:val="18"/>
          <w:lang w:val="en-US"/>
        </w:rPr>
        <w:t xml:space="preserve">To strengthen and safeguard a culture of business integrity and responsible business practices. </w:t>
      </w:r>
    </w:p>
    <w:p w14:paraId="2DAC34CD" w14:textId="77777777" w:rsidR="0084048B" w:rsidRPr="0084048B" w:rsidRDefault="0084048B" w:rsidP="0084048B">
      <w:pPr>
        <w:spacing w:line="240" w:lineRule="auto"/>
        <w:jc w:val="both"/>
        <w:rPr>
          <w:rFonts w:ascii="Verdana" w:eastAsia="Times New Roman" w:hAnsi="Verdana" w:cs="Arial"/>
          <w:szCs w:val="18"/>
          <w:lang w:val="en-US"/>
        </w:rPr>
      </w:pPr>
    </w:p>
    <w:p w14:paraId="42725591" w14:textId="77777777" w:rsidR="0084048B" w:rsidRPr="0084048B" w:rsidRDefault="0084048B" w:rsidP="0084048B">
      <w:pPr>
        <w:spacing w:line="240" w:lineRule="auto"/>
        <w:jc w:val="both"/>
        <w:rPr>
          <w:rFonts w:ascii="Verdana" w:eastAsia="Times New Roman" w:hAnsi="Verdana" w:cs="Arial"/>
          <w:szCs w:val="18"/>
          <w:lang w:val="en-US"/>
        </w:rPr>
      </w:pPr>
    </w:p>
    <w:p w14:paraId="37498540"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Arial"/>
          <w:b/>
          <w:szCs w:val="18"/>
          <w:lang w:val="en-US"/>
        </w:rPr>
        <w:t>Values</w:t>
      </w:r>
    </w:p>
    <w:p w14:paraId="1A89BF78" w14:textId="77777777" w:rsidR="0084048B" w:rsidRPr="0084048B" w:rsidRDefault="0084048B" w:rsidP="0084048B">
      <w:pPr>
        <w:spacing w:line="240" w:lineRule="auto"/>
        <w:jc w:val="both"/>
        <w:rPr>
          <w:rFonts w:ascii="Verdana" w:eastAsia="Times New Roman" w:hAnsi="Verdana" w:cs="Arial"/>
          <w:szCs w:val="18"/>
          <w:lang w:val="en-US"/>
        </w:rPr>
      </w:pPr>
    </w:p>
    <w:p w14:paraId="3183228E" w14:textId="77777777" w:rsidR="0084048B" w:rsidRPr="0084048B" w:rsidRDefault="0084048B" w:rsidP="0084048B">
      <w:pPr>
        <w:spacing w:line="240" w:lineRule="auto"/>
        <w:jc w:val="both"/>
        <w:textAlignment w:val="baseline"/>
        <w:rPr>
          <w:rFonts w:ascii="Verdana" w:eastAsia="Times New Roman" w:hAnsi="Verdana" w:cs="Segoe UI"/>
          <w:szCs w:val="18"/>
          <w:lang w:val="en-US" w:eastAsia="en-GB"/>
        </w:rPr>
      </w:pPr>
      <w:r w:rsidRPr="0084048B">
        <w:rPr>
          <w:rFonts w:ascii="Verdana" w:eastAsia="Times New Roman" w:hAnsi="Verdana" w:cs="Arial"/>
          <w:szCs w:val="20"/>
          <w:lang w:val="en-US" w:eastAsia="en-GB"/>
        </w:rPr>
        <w:t xml:space="preserve">Trust, respect, honesty, </w:t>
      </w:r>
      <w:proofErr w:type="gramStart"/>
      <w:r w:rsidRPr="0084048B">
        <w:rPr>
          <w:rFonts w:ascii="Verdana" w:eastAsia="Times New Roman" w:hAnsi="Verdana" w:cs="Arial"/>
          <w:szCs w:val="20"/>
          <w:lang w:val="en-US" w:eastAsia="en-GB"/>
        </w:rPr>
        <w:t>transparency</w:t>
      </w:r>
      <w:proofErr w:type="gramEnd"/>
      <w:r w:rsidRPr="0084048B">
        <w:rPr>
          <w:rFonts w:ascii="Verdana" w:eastAsia="Times New Roman" w:hAnsi="Verdana" w:cs="Arial"/>
          <w:szCs w:val="20"/>
          <w:lang w:val="en-US" w:eastAsia="en-GB"/>
        </w:rPr>
        <w:t xml:space="preserve"> and professionalism are the foundation blocks of our relationship with everyone who interacts with our Company.  To achieve this, DigiPlex recognizes that the behaviors of all our employees must experience and deliver to the same high expectation, as this acts as the benchmark for our professional conduct.  Our reputation is built upon integrity, honesty and acting responsibly whilst respecting the Laws and Regulations, Traditions and Cultures of the work environments within which we all operate.  </w:t>
      </w:r>
    </w:p>
    <w:p w14:paraId="0ED171C3" w14:textId="77777777" w:rsidR="0084048B" w:rsidRPr="0084048B" w:rsidRDefault="0084048B" w:rsidP="0084048B">
      <w:pPr>
        <w:spacing w:line="240" w:lineRule="auto"/>
        <w:jc w:val="both"/>
        <w:textAlignment w:val="baseline"/>
        <w:rPr>
          <w:rFonts w:ascii="Verdana" w:eastAsia="Times New Roman" w:hAnsi="Verdana" w:cs="Segoe UI"/>
          <w:szCs w:val="18"/>
          <w:lang w:val="en-US" w:eastAsia="en-GB"/>
        </w:rPr>
      </w:pPr>
      <w:r w:rsidRPr="0084048B">
        <w:rPr>
          <w:rFonts w:ascii="Verdana" w:eastAsia="Times New Roman" w:hAnsi="Verdana" w:cs="Arial"/>
          <w:szCs w:val="20"/>
          <w:lang w:val="en-US" w:eastAsia="en-GB"/>
        </w:rPr>
        <w:t xml:space="preserve">In support of our Company </w:t>
      </w:r>
      <w:proofErr w:type="gramStart"/>
      <w:r w:rsidRPr="0084048B">
        <w:rPr>
          <w:rFonts w:ascii="Verdana" w:eastAsia="Times New Roman" w:hAnsi="Verdana" w:cs="Arial"/>
          <w:szCs w:val="20"/>
          <w:lang w:val="en-US" w:eastAsia="en-GB"/>
        </w:rPr>
        <w:t>mission</w:t>
      </w:r>
      <w:proofErr w:type="gramEnd"/>
      <w:r w:rsidRPr="0084048B">
        <w:rPr>
          <w:rFonts w:ascii="Verdana" w:eastAsia="Times New Roman" w:hAnsi="Verdana" w:cs="Arial"/>
          <w:szCs w:val="20"/>
          <w:lang w:val="en-US" w:eastAsia="en-GB"/>
        </w:rPr>
        <w:t xml:space="preserve"> we are all committed to the following values:  </w:t>
      </w:r>
    </w:p>
    <w:p w14:paraId="140606F5" w14:textId="77777777" w:rsidR="0084048B" w:rsidRPr="0084048B" w:rsidRDefault="0084048B" w:rsidP="0084048B">
      <w:pPr>
        <w:spacing w:line="240" w:lineRule="auto"/>
        <w:jc w:val="both"/>
        <w:textAlignment w:val="baseline"/>
        <w:rPr>
          <w:rFonts w:ascii="Verdana" w:eastAsia="Times New Roman" w:hAnsi="Verdana" w:cs="Segoe UI"/>
          <w:szCs w:val="18"/>
          <w:lang w:val="en-US" w:eastAsia="en-GB"/>
        </w:rPr>
      </w:pPr>
      <w:r w:rsidRPr="0084048B">
        <w:rPr>
          <w:rFonts w:ascii="Verdana" w:eastAsia="Times New Roman" w:hAnsi="Verdana" w:cs="Arial"/>
          <w:szCs w:val="20"/>
          <w:lang w:val="en-US" w:eastAsia="en-GB"/>
        </w:rPr>
        <w:t> </w:t>
      </w:r>
    </w:p>
    <w:tbl>
      <w:tblPr>
        <w:tblW w:w="10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5"/>
        <w:gridCol w:w="6345"/>
      </w:tblGrid>
      <w:tr w:rsidR="0084048B" w:rsidRPr="00CF72E4" w14:paraId="017D8E23" w14:textId="77777777" w:rsidTr="0019520F">
        <w:trPr>
          <w:trHeight w:val="885"/>
        </w:trPr>
        <w:tc>
          <w:tcPr>
            <w:tcW w:w="4085" w:type="dxa"/>
            <w:tcBorders>
              <w:top w:val="nil"/>
              <w:left w:val="nil"/>
              <w:bottom w:val="nil"/>
              <w:right w:val="nil"/>
            </w:tcBorders>
            <w:shd w:val="clear" w:color="auto" w:fill="auto"/>
            <w:hideMark/>
          </w:tcPr>
          <w:p w14:paraId="4645928F" w14:textId="77777777" w:rsidR="0084048B" w:rsidRPr="0084048B" w:rsidRDefault="0084048B" w:rsidP="0084048B">
            <w:pPr>
              <w:numPr>
                <w:ilvl w:val="0"/>
                <w:numId w:val="18"/>
              </w:numPr>
              <w:spacing w:line="240" w:lineRule="auto"/>
              <w:ind w:left="360"/>
              <w:jc w:val="both"/>
              <w:textAlignment w:val="baseline"/>
              <w:rPr>
                <w:rFonts w:ascii="Verdana" w:eastAsia="Times New Roman" w:hAnsi="Verdana" w:cs="Arial"/>
                <w:szCs w:val="20"/>
                <w:lang w:val="en-US" w:eastAsia="en-GB"/>
              </w:rPr>
            </w:pPr>
            <w:r w:rsidRPr="0084048B">
              <w:rPr>
                <w:rFonts w:ascii="Verdana" w:eastAsia="Times New Roman" w:hAnsi="Verdana" w:cs="Arial"/>
                <w:b/>
                <w:bCs/>
                <w:szCs w:val="20"/>
                <w:lang w:val="en-US" w:eastAsia="en-GB"/>
              </w:rPr>
              <w:t>Customer Partner </w:t>
            </w:r>
            <w:r w:rsidRPr="0084048B">
              <w:rPr>
                <w:rFonts w:ascii="Verdana" w:eastAsia="Times New Roman" w:hAnsi="Verdana" w:cs="Arial"/>
                <w:b/>
                <w:bCs/>
                <w:color w:val="676767"/>
                <w:szCs w:val="20"/>
                <w:lang w:val="en-US" w:eastAsia="en-GB"/>
              </w:rPr>
              <w:t>                 </w:t>
            </w:r>
            <w:r w:rsidRPr="0084048B">
              <w:rPr>
                <w:rFonts w:ascii="Verdana" w:eastAsia="Times New Roman" w:hAnsi="Verdana" w:cs="Arial"/>
                <w:szCs w:val="20"/>
                <w:lang w:val="en-US" w:eastAsia="en-GB"/>
              </w:rPr>
              <w:t> </w:t>
            </w:r>
          </w:p>
        </w:tc>
        <w:tc>
          <w:tcPr>
            <w:tcW w:w="6345" w:type="dxa"/>
            <w:tcBorders>
              <w:top w:val="nil"/>
              <w:left w:val="nil"/>
              <w:bottom w:val="nil"/>
              <w:right w:val="nil"/>
            </w:tcBorders>
            <w:shd w:val="clear" w:color="auto" w:fill="auto"/>
            <w:hideMark/>
          </w:tcPr>
          <w:p w14:paraId="76146292" w14:textId="77777777" w:rsidR="0084048B" w:rsidRPr="0084048B" w:rsidRDefault="0084048B" w:rsidP="0084048B">
            <w:pPr>
              <w:spacing w:line="240" w:lineRule="auto"/>
              <w:jc w:val="both"/>
              <w:textAlignment w:val="baseline"/>
              <w:rPr>
                <w:rFonts w:ascii="Verdana" w:eastAsia="Times New Roman" w:hAnsi="Verdana" w:cs="Times New Roman"/>
                <w:sz w:val="24"/>
                <w:szCs w:val="24"/>
                <w:lang w:val="en-US" w:eastAsia="en-GB"/>
              </w:rPr>
            </w:pPr>
            <w:r w:rsidRPr="0084048B">
              <w:rPr>
                <w:rFonts w:ascii="Verdana" w:eastAsia="Times New Roman" w:hAnsi="Verdana" w:cs="Arial"/>
                <w:i/>
                <w:iCs/>
                <w:szCs w:val="20"/>
                <w:lang w:val="en-US" w:eastAsia="en-GB"/>
              </w:rPr>
              <w:t>to partner with our customers and ensure success by creating exceptional value through innovative solutions and services.</w:t>
            </w:r>
            <w:r w:rsidRPr="0084048B">
              <w:rPr>
                <w:rFonts w:ascii="Verdana" w:eastAsia="Times New Roman" w:hAnsi="Verdana" w:cs="Arial"/>
                <w:szCs w:val="20"/>
                <w:lang w:val="en-US" w:eastAsia="en-GB"/>
              </w:rPr>
              <w:t> </w:t>
            </w:r>
          </w:p>
          <w:p w14:paraId="07166717" w14:textId="77777777" w:rsidR="0084048B" w:rsidRPr="0084048B" w:rsidRDefault="0084048B" w:rsidP="0084048B">
            <w:pPr>
              <w:spacing w:line="240" w:lineRule="auto"/>
              <w:jc w:val="both"/>
              <w:textAlignment w:val="baseline"/>
              <w:rPr>
                <w:rFonts w:ascii="Verdana" w:eastAsia="Times New Roman" w:hAnsi="Verdana" w:cs="Times New Roman"/>
                <w:sz w:val="24"/>
                <w:szCs w:val="24"/>
                <w:lang w:val="en-US" w:eastAsia="en-GB"/>
              </w:rPr>
            </w:pPr>
            <w:r w:rsidRPr="0084048B">
              <w:rPr>
                <w:rFonts w:ascii="Verdana" w:eastAsia="Times New Roman" w:hAnsi="Verdana" w:cs="Arial"/>
                <w:szCs w:val="20"/>
                <w:lang w:val="en-US" w:eastAsia="en-GB"/>
              </w:rPr>
              <w:t> </w:t>
            </w:r>
          </w:p>
        </w:tc>
      </w:tr>
      <w:tr w:rsidR="0084048B" w:rsidRPr="00CF72E4" w14:paraId="6D56C298" w14:textId="77777777" w:rsidTr="0019520F">
        <w:trPr>
          <w:trHeight w:val="885"/>
        </w:trPr>
        <w:tc>
          <w:tcPr>
            <w:tcW w:w="4085" w:type="dxa"/>
            <w:tcBorders>
              <w:top w:val="nil"/>
              <w:left w:val="nil"/>
              <w:bottom w:val="nil"/>
              <w:right w:val="nil"/>
            </w:tcBorders>
            <w:shd w:val="clear" w:color="auto" w:fill="auto"/>
            <w:hideMark/>
          </w:tcPr>
          <w:p w14:paraId="48C291B5" w14:textId="77777777" w:rsidR="0084048B" w:rsidRPr="0084048B" w:rsidRDefault="0084048B" w:rsidP="0084048B">
            <w:pPr>
              <w:numPr>
                <w:ilvl w:val="0"/>
                <w:numId w:val="19"/>
              </w:numPr>
              <w:spacing w:line="240" w:lineRule="auto"/>
              <w:ind w:left="360"/>
              <w:jc w:val="both"/>
              <w:textAlignment w:val="baseline"/>
              <w:rPr>
                <w:rFonts w:ascii="Verdana" w:eastAsia="Times New Roman" w:hAnsi="Verdana" w:cs="Arial"/>
                <w:szCs w:val="20"/>
                <w:lang w:val="en-US" w:eastAsia="en-GB"/>
              </w:rPr>
            </w:pPr>
            <w:r w:rsidRPr="0084048B">
              <w:rPr>
                <w:rFonts w:ascii="Verdana" w:eastAsia="Times New Roman" w:hAnsi="Verdana" w:cs="Arial"/>
                <w:b/>
                <w:bCs/>
                <w:szCs w:val="20"/>
                <w:lang w:val="en-US" w:eastAsia="en-GB"/>
              </w:rPr>
              <w:t>Teamwork</w:t>
            </w:r>
            <w:r w:rsidRPr="0084048B">
              <w:rPr>
                <w:rFonts w:ascii="Verdana" w:eastAsia="Times New Roman" w:hAnsi="Verdana" w:cs="Arial"/>
                <w:szCs w:val="20"/>
                <w:lang w:val="en-US" w:eastAsia="en-GB"/>
              </w:rPr>
              <w:t> </w:t>
            </w:r>
          </w:p>
        </w:tc>
        <w:tc>
          <w:tcPr>
            <w:tcW w:w="6345" w:type="dxa"/>
            <w:tcBorders>
              <w:top w:val="nil"/>
              <w:left w:val="nil"/>
              <w:bottom w:val="nil"/>
              <w:right w:val="nil"/>
            </w:tcBorders>
            <w:shd w:val="clear" w:color="auto" w:fill="auto"/>
            <w:hideMark/>
          </w:tcPr>
          <w:p w14:paraId="6B5CA10C" w14:textId="77777777" w:rsidR="0084048B" w:rsidRPr="0084048B" w:rsidRDefault="0084048B" w:rsidP="0084048B">
            <w:pPr>
              <w:spacing w:line="240" w:lineRule="auto"/>
              <w:jc w:val="both"/>
              <w:textAlignment w:val="baseline"/>
              <w:rPr>
                <w:rFonts w:ascii="Verdana" w:eastAsia="Times New Roman" w:hAnsi="Verdana" w:cs="Times New Roman"/>
                <w:sz w:val="24"/>
                <w:szCs w:val="24"/>
                <w:lang w:val="en-US" w:eastAsia="en-GB"/>
              </w:rPr>
            </w:pPr>
            <w:r w:rsidRPr="0084048B">
              <w:rPr>
                <w:rFonts w:ascii="Verdana" w:eastAsia="Times New Roman" w:hAnsi="Verdana" w:cs="Arial"/>
                <w:szCs w:val="20"/>
                <w:lang w:val="en-US" w:eastAsia="en-GB"/>
              </w:rPr>
              <w:t xml:space="preserve">to work together effectively to achieve our goals, while encouraging individual engagement, </w:t>
            </w:r>
            <w:proofErr w:type="gramStart"/>
            <w:r w:rsidRPr="0084048B">
              <w:rPr>
                <w:rFonts w:ascii="Verdana" w:eastAsia="Times New Roman" w:hAnsi="Verdana" w:cs="Arial"/>
                <w:szCs w:val="20"/>
                <w:lang w:val="en-US" w:eastAsia="en-GB"/>
              </w:rPr>
              <w:t>contribution</w:t>
            </w:r>
            <w:proofErr w:type="gramEnd"/>
            <w:r w:rsidRPr="0084048B">
              <w:rPr>
                <w:rFonts w:ascii="Verdana" w:eastAsia="Times New Roman" w:hAnsi="Verdana" w:cs="Arial"/>
                <w:szCs w:val="20"/>
                <w:lang w:val="en-US" w:eastAsia="en-GB"/>
              </w:rPr>
              <w:t xml:space="preserve"> and responsibility. </w:t>
            </w:r>
          </w:p>
          <w:p w14:paraId="5B9B3BEC" w14:textId="77777777" w:rsidR="0084048B" w:rsidRPr="0084048B" w:rsidRDefault="0084048B" w:rsidP="0084048B">
            <w:pPr>
              <w:spacing w:line="240" w:lineRule="auto"/>
              <w:jc w:val="both"/>
              <w:textAlignment w:val="baseline"/>
              <w:rPr>
                <w:rFonts w:ascii="Verdana" w:eastAsia="Times New Roman" w:hAnsi="Verdana" w:cs="Times New Roman"/>
                <w:sz w:val="24"/>
                <w:szCs w:val="24"/>
                <w:lang w:val="en-US" w:eastAsia="en-GB"/>
              </w:rPr>
            </w:pPr>
            <w:r w:rsidRPr="0084048B">
              <w:rPr>
                <w:rFonts w:ascii="Verdana" w:eastAsia="Times New Roman" w:hAnsi="Verdana" w:cs="Arial"/>
                <w:szCs w:val="20"/>
                <w:lang w:val="en-US" w:eastAsia="en-GB"/>
              </w:rPr>
              <w:t> </w:t>
            </w:r>
          </w:p>
        </w:tc>
      </w:tr>
      <w:tr w:rsidR="0084048B" w:rsidRPr="00CF72E4" w14:paraId="53F215B7" w14:textId="77777777" w:rsidTr="0019520F">
        <w:trPr>
          <w:trHeight w:val="663"/>
        </w:trPr>
        <w:tc>
          <w:tcPr>
            <w:tcW w:w="4085" w:type="dxa"/>
            <w:tcBorders>
              <w:top w:val="nil"/>
              <w:left w:val="nil"/>
              <w:bottom w:val="nil"/>
              <w:right w:val="nil"/>
            </w:tcBorders>
            <w:shd w:val="clear" w:color="auto" w:fill="auto"/>
            <w:hideMark/>
          </w:tcPr>
          <w:p w14:paraId="347436B5" w14:textId="77777777" w:rsidR="0084048B" w:rsidRPr="0084048B" w:rsidRDefault="0084048B" w:rsidP="0084048B">
            <w:pPr>
              <w:numPr>
                <w:ilvl w:val="0"/>
                <w:numId w:val="20"/>
              </w:numPr>
              <w:spacing w:line="240" w:lineRule="auto"/>
              <w:ind w:left="360"/>
              <w:jc w:val="both"/>
              <w:textAlignment w:val="baseline"/>
              <w:rPr>
                <w:rFonts w:ascii="Verdana" w:eastAsia="Times New Roman" w:hAnsi="Verdana" w:cs="Arial"/>
                <w:szCs w:val="20"/>
                <w:lang w:val="en-US" w:eastAsia="en-GB"/>
              </w:rPr>
            </w:pPr>
            <w:r w:rsidRPr="0084048B">
              <w:rPr>
                <w:rFonts w:ascii="Verdana" w:eastAsia="Times New Roman" w:hAnsi="Verdana" w:cs="Arial"/>
                <w:b/>
                <w:bCs/>
                <w:szCs w:val="20"/>
                <w:lang w:val="en-US" w:eastAsia="en-GB"/>
              </w:rPr>
              <w:t>Innovation focused</w:t>
            </w:r>
            <w:r w:rsidRPr="0084048B">
              <w:rPr>
                <w:rFonts w:ascii="Verdana" w:eastAsia="Times New Roman" w:hAnsi="Verdana" w:cs="Arial"/>
                <w:szCs w:val="20"/>
                <w:lang w:val="en-US" w:eastAsia="en-GB"/>
              </w:rPr>
              <w:t> </w:t>
            </w:r>
          </w:p>
        </w:tc>
        <w:tc>
          <w:tcPr>
            <w:tcW w:w="6345" w:type="dxa"/>
            <w:tcBorders>
              <w:top w:val="nil"/>
              <w:left w:val="nil"/>
              <w:bottom w:val="nil"/>
              <w:right w:val="nil"/>
            </w:tcBorders>
            <w:shd w:val="clear" w:color="auto" w:fill="auto"/>
            <w:hideMark/>
          </w:tcPr>
          <w:p w14:paraId="69639066" w14:textId="77777777" w:rsidR="0084048B" w:rsidRPr="0084048B" w:rsidRDefault="0084048B" w:rsidP="0084048B">
            <w:pPr>
              <w:spacing w:line="240" w:lineRule="auto"/>
              <w:jc w:val="both"/>
              <w:textAlignment w:val="baseline"/>
              <w:rPr>
                <w:rFonts w:ascii="Verdana" w:eastAsia="Times New Roman" w:hAnsi="Verdana" w:cs="Times New Roman"/>
                <w:sz w:val="24"/>
                <w:szCs w:val="24"/>
                <w:lang w:val="en-US" w:eastAsia="en-GB"/>
              </w:rPr>
            </w:pPr>
            <w:r w:rsidRPr="0084048B">
              <w:rPr>
                <w:rFonts w:ascii="Verdana" w:eastAsia="Times New Roman" w:hAnsi="Verdana" w:cs="Arial"/>
                <w:i/>
                <w:iCs/>
                <w:szCs w:val="20"/>
                <w:lang w:val="en-US" w:eastAsia="en-GB"/>
              </w:rPr>
              <w:t>to create and sustain a culture where entrepreneurship is encouraged and rewarded.</w:t>
            </w:r>
            <w:r w:rsidRPr="0084048B">
              <w:rPr>
                <w:rFonts w:ascii="Verdana" w:eastAsia="Times New Roman" w:hAnsi="Verdana" w:cs="Arial"/>
                <w:szCs w:val="20"/>
                <w:lang w:val="en-US" w:eastAsia="en-GB"/>
              </w:rPr>
              <w:t> </w:t>
            </w:r>
          </w:p>
          <w:p w14:paraId="2BA7804F" w14:textId="77777777" w:rsidR="0084048B" w:rsidRPr="0084048B" w:rsidRDefault="0084048B" w:rsidP="0084048B">
            <w:pPr>
              <w:spacing w:line="240" w:lineRule="auto"/>
              <w:jc w:val="both"/>
              <w:textAlignment w:val="baseline"/>
              <w:rPr>
                <w:rFonts w:ascii="Verdana" w:eastAsia="Times New Roman" w:hAnsi="Verdana" w:cs="Times New Roman"/>
                <w:sz w:val="24"/>
                <w:szCs w:val="24"/>
                <w:lang w:val="en-US" w:eastAsia="en-GB"/>
              </w:rPr>
            </w:pPr>
            <w:r w:rsidRPr="0084048B">
              <w:rPr>
                <w:rFonts w:ascii="Verdana" w:eastAsia="Times New Roman" w:hAnsi="Verdana" w:cs="Arial"/>
                <w:szCs w:val="20"/>
                <w:lang w:val="en-US" w:eastAsia="en-GB"/>
              </w:rPr>
              <w:t> </w:t>
            </w:r>
          </w:p>
        </w:tc>
      </w:tr>
      <w:tr w:rsidR="0084048B" w:rsidRPr="00CF72E4" w14:paraId="1BE84744" w14:textId="77777777" w:rsidTr="0019520F">
        <w:trPr>
          <w:trHeight w:val="663"/>
        </w:trPr>
        <w:tc>
          <w:tcPr>
            <w:tcW w:w="4085" w:type="dxa"/>
            <w:tcBorders>
              <w:top w:val="nil"/>
              <w:left w:val="nil"/>
              <w:bottom w:val="nil"/>
              <w:right w:val="nil"/>
            </w:tcBorders>
            <w:shd w:val="clear" w:color="auto" w:fill="auto"/>
            <w:hideMark/>
          </w:tcPr>
          <w:p w14:paraId="0937DE1B" w14:textId="77777777" w:rsidR="0084048B" w:rsidRPr="0084048B" w:rsidRDefault="0084048B" w:rsidP="0084048B">
            <w:pPr>
              <w:numPr>
                <w:ilvl w:val="0"/>
                <w:numId w:val="21"/>
              </w:numPr>
              <w:spacing w:line="240" w:lineRule="auto"/>
              <w:ind w:left="360"/>
              <w:jc w:val="both"/>
              <w:textAlignment w:val="baseline"/>
              <w:rPr>
                <w:rFonts w:ascii="Verdana" w:eastAsia="Times New Roman" w:hAnsi="Verdana" w:cs="Arial"/>
                <w:szCs w:val="20"/>
                <w:lang w:val="en-US" w:eastAsia="en-GB"/>
              </w:rPr>
            </w:pPr>
            <w:r w:rsidRPr="0084048B">
              <w:rPr>
                <w:rFonts w:ascii="Verdana" w:eastAsia="Times New Roman" w:hAnsi="Verdana" w:cs="Arial"/>
                <w:b/>
                <w:bCs/>
                <w:szCs w:val="20"/>
                <w:lang w:val="en-US" w:eastAsia="en-GB"/>
              </w:rPr>
              <w:t>Personal accountability      </w:t>
            </w:r>
            <w:r w:rsidRPr="0084048B">
              <w:rPr>
                <w:rFonts w:ascii="Verdana" w:eastAsia="Times New Roman" w:hAnsi="Verdana" w:cs="Arial"/>
                <w:szCs w:val="20"/>
                <w:lang w:val="en-US" w:eastAsia="en-GB"/>
              </w:rPr>
              <w:t> </w:t>
            </w:r>
          </w:p>
        </w:tc>
        <w:tc>
          <w:tcPr>
            <w:tcW w:w="6345" w:type="dxa"/>
            <w:tcBorders>
              <w:top w:val="nil"/>
              <w:left w:val="nil"/>
              <w:bottom w:val="nil"/>
              <w:right w:val="nil"/>
            </w:tcBorders>
            <w:shd w:val="clear" w:color="auto" w:fill="auto"/>
            <w:hideMark/>
          </w:tcPr>
          <w:p w14:paraId="3F50765E" w14:textId="77777777" w:rsidR="0084048B" w:rsidRPr="0084048B" w:rsidRDefault="0084048B" w:rsidP="0084048B">
            <w:pPr>
              <w:spacing w:line="240" w:lineRule="auto"/>
              <w:jc w:val="both"/>
              <w:textAlignment w:val="baseline"/>
              <w:rPr>
                <w:rFonts w:ascii="Verdana" w:eastAsia="Times New Roman" w:hAnsi="Verdana" w:cs="Times New Roman"/>
                <w:sz w:val="24"/>
                <w:szCs w:val="24"/>
                <w:lang w:val="en-US" w:eastAsia="en-GB"/>
              </w:rPr>
            </w:pPr>
            <w:r w:rsidRPr="0084048B">
              <w:rPr>
                <w:rFonts w:ascii="Verdana" w:eastAsia="Times New Roman" w:hAnsi="Verdana" w:cs="Arial"/>
                <w:i/>
                <w:iCs/>
                <w:szCs w:val="20"/>
                <w:lang w:val="en-US" w:eastAsia="en-GB"/>
              </w:rPr>
              <w:t>to be empowered to embrace personal ownership for delivering on our commitments.</w:t>
            </w:r>
            <w:r w:rsidRPr="0084048B">
              <w:rPr>
                <w:rFonts w:ascii="Verdana" w:eastAsia="Times New Roman" w:hAnsi="Verdana" w:cs="Arial"/>
                <w:szCs w:val="20"/>
                <w:lang w:val="en-US" w:eastAsia="en-GB"/>
              </w:rPr>
              <w:t> </w:t>
            </w:r>
          </w:p>
          <w:p w14:paraId="0CD9D5B5" w14:textId="77777777" w:rsidR="0084048B" w:rsidRPr="0084048B" w:rsidRDefault="0084048B" w:rsidP="0084048B">
            <w:pPr>
              <w:spacing w:line="240" w:lineRule="auto"/>
              <w:jc w:val="both"/>
              <w:textAlignment w:val="baseline"/>
              <w:rPr>
                <w:rFonts w:ascii="Verdana" w:eastAsia="Times New Roman" w:hAnsi="Verdana" w:cs="Times New Roman"/>
                <w:sz w:val="24"/>
                <w:szCs w:val="24"/>
                <w:lang w:val="en-US" w:eastAsia="en-GB"/>
              </w:rPr>
            </w:pPr>
            <w:r w:rsidRPr="0084048B">
              <w:rPr>
                <w:rFonts w:ascii="Verdana" w:eastAsia="Times New Roman" w:hAnsi="Verdana" w:cs="Arial"/>
                <w:szCs w:val="20"/>
                <w:lang w:val="en-US" w:eastAsia="en-GB"/>
              </w:rPr>
              <w:t> </w:t>
            </w:r>
          </w:p>
        </w:tc>
      </w:tr>
      <w:tr w:rsidR="0084048B" w:rsidRPr="00CF72E4" w14:paraId="16605F98" w14:textId="77777777" w:rsidTr="0019520F">
        <w:trPr>
          <w:trHeight w:val="442"/>
        </w:trPr>
        <w:tc>
          <w:tcPr>
            <w:tcW w:w="4085" w:type="dxa"/>
            <w:tcBorders>
              <w:top w:val="nil"/>
              <w:left w:val="nil"/>
              <w:bottom w:val="nil"/>
              <w:right w:val="nil"/>
            </w:tcBorders>
            <w:shd w:val="clear" w:color="auto" w:fill="auto"/>
            <w:hideMark/>
          </w:tcPr>
          <w:p w14:paraId="3902AC42" w14:textId="77777777" w:rsidR="0084048B" w:rsidRPr="0084048B" w:rsidRDefault="0084048B" w:rsidP="0084048B">
            <w:pPr>
              <w:numPr>
                <w:ilvl w:val="0"/>
                <w:numId w:val="22"/>
              </w:numPr>
              <w:spacing w:line="240" w:lineRule="auto"/>
              <w:ind w:left="360"/>
              <w:jc w:val="both"/>
              <w:textAlignment w:val="baseline"/>
              <w:rPr>
                <w:rFonts w:ascii="Verdana" w:eastAsia="Times New Roman" w:hAnsi="Verdana" w:cs="Arial"/>
                <w:szCs w:val="20"/>
                <w:lang w:val="en-US" w:eastAsia="en-GB"/>
              </w:rPr>
            </w:pPr>
            <w:r w:rsidRPr="0084048B">
              <w:rPr>
                <w:rFonts w:ascii="Verdana" w:eastAsia="Times New Roman" w:hAnsi="Verdana" w:cs="Arial"/>
                <w:b/>
                <w:bCs/>
                <w:szCs w:val="20"/>
                <w:lang w:val="en-US" w:eastAsia="en-GB"/>
              </w:rPr>
              <w:t>Respect</w:t>
            </w:r>
            <w:r w:rsidRPr="0084048B">
              <w:rPr>
                <w:rFonts w:ascii="Verdana" w:eastAsia="Times New Roman" w:hAnsi="Verdana" w:cs="Arial"/>
                <w:szCs w:val="20"/>
                <w:lang w:val="en-US" w:eastAsia="en-GB"/>
              </w:rPr>
              <w:t> </w:t>
            </w:r>
          </w:p>
        </w:tc>
        <w:tc>
          <w:tcPr>
            <w:tcW w:w="6345" w:type="dxa"/>
            <w:tcBorders>
              <w:top w:val="nil"/>
              <w:left w:val="nil"/>
              <w:bottom w:val="nil"/>
              <w:right w:val="nil"/>
            </w:tcBorders>
            <w:shd w:val="clear" w:color="auto" w:fill="auto"/>
            <w:hideMark/>
          </w:tcPr>
          <w:p w14:paraId="36972E6D" w14:textId="77777777" w:rsidR="0084048B" w:rsidRPr="0084048B" w:rsidRDefault="0084048B" w:rsidP="0084048B">
            <w:pPr>
              <w:spacing w:line="240" w:lineRule="auto"/>
              <w:jc w:val="both"/>
              <w:textAlignment w:val="baseline"/>
              <w:rPr>
                <w:rFonts w:ascii="Verdana" w:eastAsia="Times New Roman" w:hAnsi="Verdana" w:cs="Times New Roman"/>
                <w:sz w:val="24"/>
                <w:szCs w:val="24"/>
                <w:lang w:val="en-US" w:eastAsia="en-GB"/>
              </w:rPr>
            </w:pPr>
            <w:r w:rsidRPr="0084048B">
              <w:rPr>
                <w:rFonts w:ascii="Verdana" w:eastAsia="Times New Roman" w:hAnsi="Verdana" w:cs="Arial"/>
                <w:i/>
                <w:iCs/>
                <w:szCs w:val="20"/>
                <w:lang w:val="en-US" w:eastAsia="en-GB"/>
              </w:rPr>
              <w:t>to act with integrity and considerations towards all.</w:t>
            </w:r>
            <w:r w:rsidRPr="0084048B">
              <w:rPr>
                <w:rFonts w:ascii="Verdana" w:eastAsia="Times New Roman" w:hAnsi="Verdana" w:cs="Arial"/>
                <w:szCs w:val="20"/>
                <w:lang w:val="en-US" w:eastAsia="en-GB"/>
              </w:rPr>
              <w:t> </w:t>
            </w:r>
          </w:p>
          <w:p w14:paraId="60DCEC41" w14:textId="77777777" w:rsidR="0084048B" w:rsidRPr="0084048B" w:rsidRDefault="0084048B" w:rsidP="0084048B">
            <w:pPr>
              <w:spacing w:line="240" w:lineRule="auto"/>
              <w:jc w:val="both"/>
              <w:textAlignment w:val="baseline"/>
              <w:rPr>
                <w:rFonts w:ascii="Verdana" w:eastAsia="Times New Roman" w:hAnsi="Verdana" w:cs="Times New Roman"/>
                <w:sz w:val="24"/>
                <w:szCs w:val="24"/>
                <w:lang w:val="en-US" w:eastAsia="en-GB"/>
              </w:rPr>
            </w:pPr>
            <w:r w:rsidRPr="0084048B">
              <w:rPr>
                <w:rFonts w:ascii="Verdana" w:eastAsia="Times New Roman" w:hAnsi="Verdana" w:cs="Arial"/>
                <w:szCs w:val="20"/>
                <w:lang w:val="en-US" w:eastAsia="en-GB"/>
              </w:rPr>
              <w:t> </w:t>
            </w:r>
          </w:p>
        </w:tc>
      </w:tr>
      <w:tr w:rsidR="0084048B" w:rsidRPr="00CF72E4" w14:paraId="56283DB7" w14:textId="77777777" w:rsidTr="0019520F">
        <w:trPr>
          <w:trHeight w:val="663"/>
        </w:trPr>
        <w:tc>
          <w:tcPr>
            <w:tcW w:w="4085" w:type="dxa"/>
            <w:tcBorders>
              <w:top w:val="nil"/>
              <w:left w:val="nil"/>
              <w:bottom w:val="nil"/>
              <w:right w:val="nil"/>
            </w:tcBorders>
            <w:shd w:val="clear" w:color="auto" w:fill="auto"/>
            <w:hideMark/>
          </w:tcPr>
          <w:p w14:paraId="0A4005DE" w14:textId="77777777" w:rsidR="0084048B" w:rsidRPr="0084048B" w:rsidRDefault="0084048B" w:rsidP="0084048B">
            <w:pPr>
              <w:numPr>
                <w:ilvl w:val="0"/>
                <w:numId w:val="23"/>
              </w:numPr>
              <w:spacing w:line="240" w:lineRule="auto"/>
              <w:ind w:left="360"/>
              <w:jc w:val="both"/>
              <w:textAlignment w:val="baseline"/>
              <w:rPr>
                <w:rFonts w:ascii="Verdana" w:eastAsia="Times New Roman" w:hAnsi="Verdana" w:cs="Arial"/>
                <w:szCs w:val="20"/>
                <w:lang w:val="en-US" w:eastAsia="en-GB"/>
              </w:rPr>
            </w:pPr>
            <w:r w:rsidRPr="0084048B">
              <w:rPr>
                <w:rFonts w:ascii="Verdana" w:eastAsia="Times New Roman" w:hAnsi="Verdana" w:cs="Arial"/>
                <w:b/>
                <w:bCs/>
                <w:szCs w:val="20"/>
                <w:lang w:val="en-US" w:eastAsia="en-GB"/>
              </w:rPr>
              <w:t>Passionate</w:t>
            </w:r>
            <w:r w:rsidRPr="0084048B">
              <w:rPr>
                <w:rFonts w:ascii="Verdana" w:eastAsia="Times New Roman" w:hAnsi="Verdana" w:cs="Arial"/>
                <w:szCs w:val="20"/>
                <w:lang w:val="en-US" w:eastAsia="en-GB"/>
              </w:rPr>
              <w:t> </w:t>
            </w:r>
          </w:p>
        </w:tc>
        <w:tc>
          <w:tcPr>
            <w:tcW w:w="6345" w:type="dxa"/>
            <w:tcBorders>
              <w:top w:val="nil"/>
              <w:left w:val="nil"/>
              <w:bottom w:val="nil"/>
              <w:right w:val="nil"/>
            </w:tcBorders>
            <w:shd w:val="clear" w:color="auto" w:fill="auto"/>
            <w:hideMark/>
          </w:tcPr>
          <w:p w14:paraId="552DB93D" w14:textId="77777777" w:rsidR="0084048B" w:rsidRPr="0084048B" w:rsidRDefault="0084048B" w:rsidP="0084048B">
            <w:pPr>
              <w:spacing w:line="240" w:lineRule="auto"/>
              <w:jc w:val="both"/>
              <w:textAlignment w:val="baseline"/>
              <w:rPr>
                <w:rFonts w:ascii="Verdana" w:eastAsia="Times New Roman" w:hAnsi="Verdana" w:cs="Times New Roman"/>
                <w:sz w:val="24"/>
                <w:szCs w:val="24"/>
                <w:lang w:val="en-US" w:eastAsia="en-GB"/>
              </w:rPr>
            </w:pPr>
            <w:r w:rsidRPr="0084048B">
              <w:rPr>
                <w:rFonts w:ascii="Verdana" w:eastAsia="Times New Roman" w:hAnsi="Verdana" w:cs="Arial"/>
                <w:i/>
                <w:iCs/>
                <w:szCs w:val="20"/>
                <w:lang w:val="en-US" w:eastAsia="en-GB"/>
              </w:rPr>
              <w:t>to be passionate about winning and about DigiPlex, our services, our people, and having fun, while delivering superior value to all stakeholders.</w:t>
            </w:r>
            <w:r w:rsidRPr="0084048B">
              <w:rPr>
                <w:rFonts w:ascii="Verdana" w:eastAsia="Times New Roman" w:hAnsi="Verdana" w:cs="Arial"/>
                <w:szCs w:val="20"/>
                <w:lang w:val="en-US" w:eastAsia="en-GB"/>
              </w:rPr>
              <w:t> </w:t>
            </w:r>
          </w:p>
        </w:tc>
      </w:tr>
    </w:tbl>
    <w:p w14:paraId="60D4662D" w14:textId="77777777" w:rsidR="0084048B" w:rsidRPr="0084048B" w:rsidRDefault="0084048B" w:rsidP="0084048B">
      <w:pPr>
        <w:spacing w:line="240" w:lineRule="auto"/>
        <w:jc w:val="both"/>
        <w:textAlignment w:val="baseline"/>
        <w:rPr>
          <w:rFonts w:ascii="Verdana" w:eastAsia="Times New Roman" w:hAnsi="Verdana" w:cs="Segoe UI"/>
          <w:szCs w:val="18"/>
          <w:lang w:val="en-US" w:eastAsia="en-GB"/>
        </w:rPr>
      </w:pPr>
      <w:r w:rsidRPr="0084048B">
        <w:rPr>
          <w:rFonts w:ascii="Verdana" w:eastAsia="Times New Roman" w:hAnsi="Verdana" w:cs="Arial"/>
          <w:szCs w:val="20"/>
          <w:lang w:val="en-US" w:eastAsia="en-GB"/>
        </w:rPr>
        <w:t> </w:t>
      </w:r>
    </w:p>
    <w:p w14:paraId="4F60BE3D" w14:textId="77777777" w:rsidR="0084048B" w:rsidRPr="0084048B" w:rsidRDefault="0084048B" w:rsidP="0084048B">
      <w:pPr>
        <w:spacing w:line="240" w:lineRule="auto"/>
        <w:jc w:val="both"/>
        <w:textAlignment w:val="baseline"/>
        <w:rPr>
          <w:rFonts w:ascii="Verdana" w:eastAsia="Times New Roman" w:hAnsi="Verdana" w:cs="Segoe UI"/>
          <w:color w:val="000000"/>
          <w:szCs w:val="18"/>
          <w:lang w:val="en-US" w:eastAsia="en-GB"/>
        </w:rPr>
      </w:pPr>
      <w:r w:rsidRPr="0084048B">
        <w:rPr>
          <w:rFonts w:ascii="Verdana" w:eastAsia="Times New Roman" w:hAnsi="Verdana" w:cs="Arial"/>
          <w:color w:val="000000"/>
          <w:szCs w:val="20"/>
          <w:lang w:val="en-US" w:eastAsia="en-GB"/>
        </w:rPr>
        <w:t>These define the way we run and aim to grow DigiPlex.  They set out the services we wish to provide, our behaviors and the way we manage our business.  Our values form the foundations from which our systems and processes are developed and ensure we are all committed to be working from a commonly understood base, that can be consistently applied across our Company.</w:t>
      </w:r>
      <w:r w:rsidRPr="0084048B">
        <w:rPr>
          <w:rFonts w:ascii="Verdana" w:eastAsia="Times New Roman" w:hAnsi="Verdana" w:cs="Arial"/>
          <w:b/>
          <w:bCs/>
          <w:color w:val="000000"/>
          <w:szCs w:val="20"/>
          <w:lang w:val="en-US" w:eastAsia="en-GB"/>
        </w:rPr>
        <w:t> </w:t>
      </w:r>
      <w:r w:rsidRPr="0084048B">
        <w:rPr>
          <w:rFonts w:ascii="Verdana" w:eastAsia="Times New Roman" w:hAnsi="Verdana" w:cs="Arial"/>
          <w:color w:val="000000"/>
          <w:szCs w:val="20"/>
          <w:lang w:val="en-US" w:eastAsia="en-GB"/>
        </w:rPr>
        <w:t> </w:t>
      </w:r>
    </w:p>
    <w:p w14:paraId="4D6F0798" w14:textId="77777777" w:rsidR="0084048B" w:rsidRPr="0084048B" w:rsidRDefault="0084048B" w:rsidP="0084048B">
      <w:pPr>
        <w:spacing w:line="240" w:lineRule="auto"/>
        <w:jc w:val="both"/>
        <w:rPr>
          <w:rFonts w:ascii="Verdana" w:eastAsia="Times New Roman" w:hAnsi="Verdana" w:cs="Arial"/>
          <w:szCs w:val="18"/>
          <w:lang w:val="en-US"/>
        </w:rPr>
      </w:pPr>
    </w:p>
    <w:p w14:paraId="37833F77" w14:textId="77777777" w:rsidR="0084048B" w:rsidRPr="0084048B" w:rsidRDefault="0084048B" w:rsidP="0084048B">
      <w:pPr>
        <w:spacing w:line="240" w:lineRule="auto"/>
        <w:jc w:val="both"/>
        <w:rPr>
          <w:rFonts w:ascii="Verdana" w:eastAsia="Times New Roman" w:hAnsi="Verdana" w:cs="Arial"/>
          <w:szCs w:val="18"/>
          <w:lang w:val="en-US"/>
        </w:rPr>
      </w:pPr>
    </w:p>
    <w:p w14:paraId="41268BA0" w14:textId="77777777" w:rsidR="0084048B" w:rsidRPr="0084048B" w:rsidRDefault="0084048B" w:rsidP="0084048B">
      <w:pPr>
        <w:keepNext/>
        <w:spacing w:after="120" w:line="320" w:lineRule="exact"/>
        <w:ind w:left="426" w:hanging="283"/>
        <w:jc w:val="both"/>
        <w:outlineLvl w:val="1"/>
        <w:rPr>
          <w:rFonts w:ascii="Verdana" w:eastAsia="Times New Roman" w:hAnsi="Verdana" w:cs="Times New Roman"/>
          <w:b/>
          <w:color w:val="4F81BD"/>
          <w:szCs w:val="18"/>
          <w:lang w:val="en-US"/>
        </w:rPr>
      </w:pPr>
      <w:bookmarkStart w:id="5" w:name="_Toc23938617"/>
      <w:bookmarkStart w:id="6" w:name="_Toc61459043"/>
      <w:r w:rsidRPr="0084048B">
        <w:rPr>
          <w:rFonts w:ascii="Verdana" w:eastAsia="Times New Roman" w:hAnsi="Verdana" w:cs="Times New Roman"/>
          <w:b/>
          <w:color w:val="4F81BD"/>
          <w:szCs w:val="18"/>
          <w:lang w:val="en-US"/>
        </w:rPr>
        <w:t>The types of services provided</w:t>
      </w:r>
      <w:bookmarkEnd w:id="5"/>
      <w:bookmarkEnd w:id="6"/>
    </w:p>
    <w:p w14:paraId="7EC75954"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24"/>
          <w:lang w:val="en-US"/>
        </w:rPr>
      </w:pPr>
      <w:r w:rsidRPr="0084048B">
        <w:rPr>
          <w:rFonts w:ascii="Verdana" w:eastAsia="Times New Roman" w:hAnsi="Verdana" w:cs="Arial"/>
          <w:color w:val="000000"/>
          <w:szCs w:val="24"/>
          <w:lang w:val="en-US"/>
        </w:rPr>
        <w:t>DigiPlex is a company providing highly secure high-powered, energy-efficient, carrier-neutral, co-location data center space in Scandinavia for our customers' information and communication technology (ICT) equipment.</w:t>
      </w:r>
    </w:p>
    <w:p w14:paraId="40BAF469"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24"/>
          <w:lang w:val="en-US"/>
        </w:rPr>
      </w:pPr>
    </w:p>
    <w:p w14:paraId="5F3F3496"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24"/>
          <w:lang w:val="en-US"/>
        </w:rPr>
      </w:pPr>
      <w:r w:rsidRPr="0084048B">
        <w:rPr>
          <w:rFonts w:ascii="Verdana" w:eastAsia="Times New Roman" w:hAnsi="Verdana" w:cs="Arial"/>
          <w:color w:val="000000"/>
          <w:szCs w:val="24"/>
          <w:lang w:val="en-US"/>
        </w:rPr>
        <w:t xml:space="preserve">Our approach ensures a cost-effective environment offering speed to market and inherent flexibility and scalability for the future. </w:t>
      </w:r>
    </w:p>
    <w:p w14:paraId="16D15388" w14:textId="77777777" w:rsidR="0084048B" w:rsidRPr="0084048B" w:rsidRDefault="0084048B" w:rsidP="0084048B">
      <w:pPr>
        <w:autoSpaceDE w:val="0"/>
        <w:autoSpaceDN w:val="0"/>
        <w:adjustRightInd w:val="0"/>
        <w:spacing w:line="240" w:lineRule="auto"/>
        <w:jc w:val="both"/>
        <w:rPr>
          <w:rFonts w:ascii="Verdana" w:eastAsia="Times New Roman" w:hAnsi="Verdana" w:cs="Arial"/>
          <w:b/>
          <w:bCs/>
          <w:color w:val="000000"/>
          <w:szCs w:val="24"/>
          <w:lang w:val="en-US"/>
        </w:rPr>
      </w:pPr>
    </w:p>
    <w:p w14:paraId="777E579A" w14:textId="77777777" w:rsidR="0084048B" w:rsidRPr="0084048B" w:rsidRDefault="0084048B" w:rsidP="0084048B">
      <w:pPr>
        <w:numPr>
          <w:ilvl w:val="0"/>
          <w:numId w:val="24"/>
        </w:numPr>
        <w:autoSpaceDE w:val="0"/>
        <w:autoSpaceDN w:val="0"/>
        <w:adjustRightInd w:val="0"/>
        <w:spacing w:line="240" w:lineRule="auto"/>
        <w:jc w:val="both"/>
        <w:rPr>
          <w:rFonts w:ascii="Verdana" w:eastAsia="Times New Roman" w:hAnsi="Verdana" w:cs="Arial"/>
          <w:color w:val="000000"/>
          <w:szCs w:val="24"/>
          <w:lang w:val="en-US"/>
        </w:rPr>
      </w:pPr>
      <w:r w:rsidRPr="0084048B">
        <w:rPr>
          <w:rFonts w:ascii="Verdana" w:eastAsia="Times New Roman" w:hAnsi="Verdana" w:cs="Arial"/>
          <w:b/>
          <w:bCs/>
          <w:color w:val="000000"/>
          <w:szCs w:val="24"/>
          <w:lang w:val="en-US"/>
        </w:rPr>
        <w:t>Secure</w:t>
      </w:r>
      <w:r w:rsidRPr="0084048B">
        <w:rPr>
          <w:rFonts w:ascii="Verdana" w:eastAsia="Times New Roman" w:hAnsi="Verdana" w:cs="Arial"/>
          <w:color w:val="000000"/>
          <w:szCs w:val="24"/>
          <w:lang w:val="en-US"/>
        </w:rPr>
        <w:t xml:space="preserve">: Our centers deliver several layers of security to organizations who require specialist environments for applications ranging from network operations through disaster recovery to data center space and secure printing. </w:t>
      </w:r>
    </w:p>
    <w:p w14:paraId="44F3AEEC" w14:textId="77777777" w:rsidR="0084048B" w:rsidRPr="0084048B" w:rsidRDefault="0084048B" w:rsidP="0084048B">
      <w:pPr>
        <w:autoSpaceDE w:val="0"/>
        <w:autoSpaceDN w:val="0"/>
        <w:adjustRightInd w:val="0"/>
        <w:spacing w:line="240" w:lineRule="auto"/>
        <w:jc w:val="both"/>
        <w:rPr>
          <w:rFonts w:ascii="Verdana" w:eastAsia="Times New Roman" w:hAnsi="Verdana" w:cs="Arial"/>
          <w:b/>
          <w:bCs/>
          <w:color w:val="000000"/>
          <w:szCs w:val="24"/>
          <w:lang w:val="en-US"/>
        </w:rPr>
      </w:pPr>
    </w:p>
    <w:p w14:paraId="538A76DD" w14:textId="77777777" w:rsidR="0084048B" w:rsidRPr="0084048B" w:rsidRDefault="0084048B" w:rsidP="0084048B">
      <w:pPr>
        <w:numPr>
          <w:ilvl w:val="0"/>
          <w:numId w:val="24"/>
        </w:numPr>
        <w:autoSpaceDE w:val="0"/>
        <w:autoSpaceDN w:val="0"/>
        <w:adjustRightInd w:val="0"/>
        <w:spacing w:line="240" w:lineRule="auto"/>
        <w:jc w:val="both"/>
        <w:rPr>
          <w:rFonts w:ascii="Verdana" w:eastAsia="Times New Roman" w:hAnsi="Verdana" w:cs="Arial"/>
          <w:color w:val="000000"/>
          <w:szCs w:val="24"/>
          <w:lang w:val="en-US"/>
        </w:rPr>
      </w:pPr>
      <w:r w:rsidRPr="0084048B">
        <w:rPr>
          <w:rFonts w:ascii="Verdana" w:eastAsia="Times New Roman" w:hAnsi="Verdana" w:cs="Arial"/>
          <w:b/>
          <w:bCs/>
          <w:color w:val="000000"/>
          <w:szCs w:val="24"/>
          <w:lang w:val="en-US"/>
        </w:rPr>
        <w:t>Resilient</w:t>
      </w:r>
      <w:r w:rsidRPr="0084048B">
        <w:rPr>
          <w:rFonts w:ascii="Verdana" w:eastAsia="Times New Roman" w:hAnsi="Verdana" w:cs="Arial"/>
          <w:color w:val="000000"/>
          <w:szCs w:val="24"/>
          <w:lang w:val="en-US"/>
        </w:rPr>
        <w:t xml:space="preserve">: DigiPlex also provides guaranteed continuity of power into and throughout our conditioned, chilled modules, suites and rooms supporting our customers as they ensure business continuity. </w:t>
      </w:r>
    </w:p>
    <w:p w14:paraId="01FEE20B" w14:textId="77777777" w:rsidR="0084048B" w:rsidRPr="0084048B" w:rsidRDefault="0084048B" w:rsidP="0084048B">
      <w:pPr>
        <w:autoSpaceDE w:val="0"/>
        <w:autoSpaceDN w:val="0"/>
        <w:adjustRightInd w:val="0"/>
        <w:spacing w:line="240" w:lineRule="auto"/>
        <w:jc w:val="both"/>
        <w:rPr>
          <w:rFonts w:ascii="Verdana" w:eastAsia="Times New Roman" w:hAnsi="Verdana" w:cs="Arial"/>
          <w:b/>
          <w:bCs/>
          <w:color w:val="000000"/>
          <w:szCs w:val="24"/>
          <w:lang w:val="en-US"/>
        </w:rPr>
      </w:pPr>
    </w:p>
    <w:p w14:paraId="2A3266BC" w14:textId="77777777" w:rsidR="0084048B" w:rsidRPr="0084048B" w:rsidRDefault="0084048B" w:rsidP="0084048B">
      <w:pPr>
        <w:numPr>
          <w:ilvl w:val="0"/>
          <w:numId w:val="24"/>
        </w:numPr>
        <w:autoSpaceDE w:val="0"/>
        <w:autoSpaceDN w:val="0"/>
        <w:adjustRightInd w:val="0"/>
        <w:spacing w:line="240" w:lineRule="auto"/>
        <w:jc w:val="both"/>
        <w:rPr>
          <w:rFonts w:ascii="Verdana" w:eastAsia="Times New Roman" w:hAnsi="Verdana" w:cs="Arial"/>
          <w:color w:val="000000"/>
          <w:szCs w:val="24"/>
          <w:lang w:val="en-US"/>
        </w:rPr>
      </w:pPr>
      <w:r w:rsidRPr="0084048B">
        <w:rPr>
          <w:rFonts w:ascii="Verdana" w:eastAsia="Times New Roman" w:hAnsi="Verdana" w:cs="Arial"/>
          <w:b/>
          <w:bCs/>
          <w:color w:val="000000"/>
          <w:szCs w:val="24"/>
          <w:lang w:val="en-US"/>
        </w:rPr>
        <w:t>Connected</w:t>
      </w:r>
      <w:r w:rsidRPr="0084048B">
        <w:rPr>
          <w:rFonts w:ascii="Verdana" w:eastAsia="Times New Roman" w:hAnsi="Verdana" w:cs="Arial"/>
          <w:color w:val="000000"/>
          <w:szCs w:val="24"/>
          <w:lang w:val="en-US"/>
        </w:rPr>
        <w:t xml:space="preserve">: Our secure centers offer multiple telecoms facilities underpinned by our commitment to independence and neutrality. </w:t>
      </w:r>
    </w:p>
    <w:p w14:paraId="6A9C109D" w14:textId="77777777" w:rsidR="0084048B" w:rsidRPr="0084048B" w:rsidRDefault="0084048B" w:rsidP="0084048B">
      <w:pPr>
        <w:spacing w:line="240" w:lineRule="auto"/>
        <w:jc w:val="both"/>
        <w:rPr>
          <w:rFonts w:ascii="Verdana" w:eastAsia="Times New Roman" w:hAnsi="Verdana" w:cs="Arial"/>
          <w:szCs w:val="24"/>
          <w:lang w:val="en-US"/>
        </w:rPr>
      </w:pPr>
    </w:p>
    <w:p w14:paraId="00365179" w14:textId="77777777" w:rsidR="0084048B" w:rsidRPr="0084048B" w:rsidRDefault="0084048B" w:rsidP="0084048B">
      <w:pPr>
        <w:spacing w:line="240" w:lineRule="auto"/>
        <w:jc w:val="both"/>
        <w:rPr>
          <w:rFonts w:ascii="Verdana" w:eastAsia="Times New Roman" w:hAnsi="Verdana" w:cs="Arial"/>
          <w:szCs w:val="24"/>
          <w:lang w:val="en-US"/>
        </w:rPr>
      </w:pPr>
      <w:r w:rsidRPr="0084048B">
        <w:rPr>
          <w:rFonts w:ascii="Verdana" w:eastAsia="Times New Roman" w:hAnsi="Verdana" w:cs="Arial"/>
          <w:szCs w:val="24"/>
          <w:lang w:val="en-US"/>
        </w:rPr>
        <w:t>DigiPlex supports our customer's competitive quest for best value and best practice. The center is used by customers for applications ranging from disaster recovery through to frontline server space, and secure network control centers.</w:t>
      </w:r>
    </w:p>
    <w:p w14:paraId="3EE03ACA" w14:textId="77777777" w:rsidR="0084048B" w:rsidRPr="0084048B" w:rsidRDefault="0084048B" w:rsidP="0084048B">
      <w:pPr>
        <w:spacing w:line="240" w:lineRule="auto"/>
        <w:jc w:val="both"/>
        <w:rPr>
          <w:rFonts w:ascii="Verdana" w:eastAsia="Times New Roman" w:hAnsi="Verdana" w:cs="Arial"/>
          <w:szCs w:val="18"/>
          <w:lang w:val="en-US"/>
        </w:rPr>
      </w:pPr>
    </w:p>
    <w:p w14:paraId="3B3C3B30" w14:textId="77777777" w:rsidR="0084048B" w:rsidRPr="0084048B" w:rsidRDefault="0084048B" w:rsidP="0084048B">
      <w:pPr>
        <w:spacing w:line="240" w:lineRule="auto"/>
        <w:jc w:val="both"/>
        <w:rPr>
          <w:rFonts w:ascii="Verdana" w:eastAsia="Times New Roman" w:hAnsi="Verdana" w:cs="Arial"/>
          <w:szCs w:val="18"/>
          <w:lang w:val="en-US"/>
        </w:rPr>
      </w:pPr>
    </w:p>
    <w:p w14:paraId="10B78691" w14:textId="77777777" w:rsidR="0084048B" w:rsidRPr="0084048B" w:rsidRDefault="0084048B" w:rsidP="0084048B">
      <w:pPr>
        <w:keepNext/>
        <w:spacing w:after="120" w:line="320" w:lineRule="exact"/>
        <w:ind w:left="426" w:hanging="283"/>
        <w:jc w:val="both"/>
        <w:outlineLvl w:val="1"/>
        <w:rPr>
          <w:rFonts w:ascii="Verdana" w:eastAsia="Times New Roman" w:hAnsi="Verdana" w:cs="Times New Roman"/>
          <w:b/>
          <w:color w:val="4F81BD"/>
          <w:szCs w:val="18"/>
          <w:lang w:val="en-US"/>
        </w:rPr>
      </w:pPr>
      <w:bookmarkStart w:id="7" w:name="_Toc23938618"/>
      <w:bookmarkStart w:id="8" w:name="_Toc61459044"/>
      <w:r w:rsidRPr="0084048B">
        <w:rPr>
          <w:rFonts w:ascii="Verdana" w:eastAsia="Times New Roman" w:hAnsi="Verdana" w:cs="Times New Roman"/>
          <w:b/>
          <w:color w:val="4F81BD"/>
          <w:szCs w:val="18"/>
          <w:lang w:val="en-US"/>
        </w:rPr>
        <w:t>The principal service commitments and system requirements</w:t>
      </w:r>
      <w:bookmarkEnd w:id="7"/>
      <w:bookmarkEnd w:id="8"/>
    </w:p>
    <w:p w14:paraId="6BB23241" w14:textId="77777777" w:rsidR="0084048B" w:rsidRPr="0084048B" w:rsidRDefault="0084048B" w:rsidP="0084048B">
      <w:pPr>
        <w:spacing w:line="240" w:lineRule="auto"/>
        <w:jc w:val="both"/>
        <w:rPr>
          <w:rFonts w:ascii="Verdana" w:eastAsia="Times New Roman" w:hAnsi="Verdana" w:cs="Times New Roman"/>
          <w:szCs w:val="24"/>
          <w:lang w:val="en-US"/>
        </w:rPr>
      </w:pPr>
      <w:r w:rsidRPr="0084048B">
        <w:rPr>
          <w:rFonts w:ascii="Verdana" w:eastAsia="Times New Roman" w:hAnsi="Verdana" w:cs="Times New Roman"/>
          <w:szCs w:val="24"/>
          <w:lang w:val="en-US"/>
        </w:rPr>
        <w:t>DigiPlex has adopted a process approach in the development and implementation of its management system for the provision of services. The aim of the management system is to enhance customer satisfaction by meeting customer requirements. In addition, each of the processes undertaken is controlled to reduce the impact of the company’s activities and services on the environment and to eliminate or minimize Health &amp; Safety and Information Security risks to its employees and other interested parties. Continual improvement of the effectiveness and performance of the management system and processes is attained through performance measurement and the achievement of objectives.</w:t>
      </w:r>
    </w:p>
    <w:p w14:paraId="2E3ECFB1" w14:textId="77777777" w:rsidR="0084048B" w:rsidRPr="0084048B" w:rsidRDefault="0084048B" w:rsidP="0084048B">
      <w:pPr>
        <w:spacing w:line="240" w:lineRule="auto"/>
        <w:jc w:val="both"/>
        <w:rPr>
          <w:rFonts w:ascii="Verdana" w:eastAsia="Times New Roman" w:hAnsi="Verdana" w:cs="Times New Roman"/>
          <w:szCs w:val="18"/>
          <w:lang w:val="en-US"/>
        </w:rPr>
      </w:pPr>
    </w:p>
    <w:p w14:paraId="3AB27851"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Arial"/>
          <w:b/>
          <w:szCs w:val="18"/>
          <w:lang w:val="en-US"/>
        </w:rPr>
        <w:t>The quality policy of DigiPlex</w:t>
      </w:r>
    </w:p>
    <w:p w14:paraId="6BBE8C0C" w14:textId="77777777" w:rsidR="0084048B" w:rsidRPr="0084048B" w:rsidRDefault="0084048B" w:rsidP="0084048B">
      <w:pPr>
        <w:spacing w:line="240" w:lineRule="auto"/>
        <w:jc w:val="both"/>
        <w:rPr>
          <w:rFonts w:ascii="Arial" w:eastAsia="Times New Roman" w:hAnsi="Arial" w:cs="Arial"/>
          <w:bCs/>
          <w:szCs w:val="24"/>
          <w:lang w:val="en-US"/>
        </w:rPr>
      </w:pPr>
    </w:p>
    <w:p w14:paraId="080F9349" w14:textId="77777777" w:rsidR="0084048B" w:rsidRPr="0084048B" w:rsidRDefault="0084048B" w:rsidP="0084048B">
      <w:pPr>
        <w:spacing w:line="240" w:lineRule="auto"/>
        <w:jc w:val="both"/>
        <w:rPr>
          <w:rFonts w:ascii="Verdana" w:eastAsia="Times New Roman" w:hAnsi="Verdana" w:cs="Times New Roman"/>
          <w:color w:val="DC231F"/>
          <w:szCs w:val="24"/>
          <w:lang w:val="en-US"/>
        </w:rPr>
      </w:pPr>
      <w:r w:rsidRPr="0084048B">
        <w:rPr>
          <w:rFonts w:ascii="Verdana" w:eastAsia="Times New Roman" w:hAnsi="Verdana" w:cs="Times New Roman"/>
          <w:szCs w:val="24"/>
          <w:lang w:val="en-US"/>
        </w:rPr>
        <w:t xml:space="preserve">Therefore, our reputation and capability to grow our business depends on our ability to provide products and services that are of a consistent, </w:t>
      </w:r>
      <w:proofErr w:type="gramStart"/>
      <w:r w:rsidRPr="0084048B">
        <w:rPr>
          <w:rFonts w:ascii="Verdana" w:eastAsia="Times New Roman" w:hAnsi="Verdana" w:cs="Times New Roman"/>
          <w:szCs w:val="24"/>
          <w:lang w:val="en-US"/>
        </w:rPr>
        <w:t>reliable</w:t>
      </w:r>
      <w:proofErr w:type="gramEnd"/>
      <w:r w:rsidRPr="0084048B">
        <w:rPr>
          <w:rFonts w:ascii="Verdana" w:eastAsia="Times New Roman" w:hAnsi="Verdana" w:cs="Times New Roman"/>
          <w:szCs w:val="24"/>
          <w:lang w:val="en-US"/>
        </w:rPr>
        <w:t xml:space="preserve"> and high quality, meeting or exceeding our customers’ needs and achieving customer satisfaction</w:t>
      </w:r>
      <w:r w:rsidRPr="0084048B">
        <w:rPr>
          <w:rFonts w:ascii="Verdana" w:eastAsia="Times New Roman" w:hAnsi="Verdana" w:cs="Times New Roman"/>
          <w:color w:val="DC231F"/>
          <w:szCs w:val="24"/>
          <w:lang w:val="en-US"/>
        </w:rPr>
        <w:t xml:space="preserve">. </w:t>
      </w:r>
    </w:p>
    <w:p w14:paraId="589212C9" w14:textId="77777777" w:rsidR="0084048B" w:rsidRPr="0084048B" w:rsidRDefault="0084048B" w:rsidP="0084048B">
      <w:pPr>
        <w:spacing w:line="240" w:lineRule="auto"/>
        <w:jc w:val="both"/>
        <w:rPr>
          <w:rFonts w:ascii="Verdana" w:eastAsia="Times New Roman" w:hAnsi="Verdana" w:cs="Times New Roman"/>
          <w:szCs w:val="24"/>
          <w:lang w:val="en-US"/>
        </w:rPr>
      </w:pPr>
    </w:p>
    <w:p w14:paraId="76E79CDB" w14:textId="77777777" w:rsidR="0084048B" w:rsidRPr="0084048B" w:rsidRDefault="0084048B" w:rsidP="0084048B">
      <w:pPr>
        <w:spacing w:after="240" w:line="240" w:lineRule="auto"/>
        <w:ind w:right="863"/>
        <w:jc w:val="both"/>
        <w:rPr>
          <w:rFonts w:ascii="Verdana" w:eastAsia="Times New Roman" w:hAnsi="Verdana" w:cs="Times New Roman"/>
          <w:b/>
          <w:szCs w:val="18"/>
          <w:lang w:val="en-US"/>
        </w:rPr>
      </w:pPr>
      <w:r w:rsidRPr="0084048B">
        <w:rPr>
          <w:rFonts w:ascii="Verdana" w:eastAsia="Times New Roman" w:hAnsi="Verdana" w:cs="Times New Roman"/>
          <w:b/>
          <w:szCs w:val="18"/>
          <w:lang w:val="en-US"/>
        </w:rPr>
        <w:t>We will:</w:t>
      </w:r>
    </w:p>
    <w:p w14:paraId="2E7976B8" w14:textId="77777777" w:rsidR="0084048B" w:rsidRPr="0084048B" w:rsidRDefault="0084048B" w:rsidP="0084048B">
      <w:pPr>
        <w:numPr>
          <w:ilvl w:val="0"/>
          <w:numId w:val="25"/>
        </w:numPr>
        <w:spacing w:line="240" w:lineRule="auto"/>
        <w:ind w:right="-24"/>
        <w:jc w:val="both"/>
        <w:rPr>
          <w:rFonts w:ascii="Verdana" w:eastAsia="Times New Roman" w:hAnsi="Verdana" w:cs="Times New Roman"/>
          <w:szCs w:val="18"/>
          <w:lang w:val="en-US"/>
        </w:rPr>
      </w:pPr>
      <w:r w:rsidRPr="0084048B">
        <w:rPr>
          <w:rFonts w:ascii="Verdana" w:eastAsia="Times New Roman" w:hAnsi="Verdana" w:cs="Times New Roman"/>
          <w:szCs w:val="18"/>
          <w:lang w:val="en-US"/>
        </w:rPr>
        <w:t>Work closely with our customers to fully understand their needs and meet their expectations throughout the life of their contract with us.</w:t>
      </w:r>
    </w:p>
    <w:p w14:paraId="04CC3FBF" w14:textId="77777777" w:rsidR="0084048B" w:rsidRPr="0084048B" w:rsidRDefault="0084048B" w:rsidP="0084048B">
      <w:pPr>
        <w:numPr>
          <w:ilvl w:val="0"/>
          <w:numId w:val="25"/>
        </w:numPr>
        <w:spacing w:line="240" w:lineRule="auto"/>
        <w:ind w:right="-24"/>
        <w:jc w:val="both"/>
        <w:rPr>
          <w:rFonts w:ascii="Verdana" w:eastAsia="Times New Roman" w:hAnsi="Verdana" w:cs="Times New Roman"/>
          <w:szCs w:val="18"/>
          <w:lang w:val="en-US"/>
        </w:rPr>
      </w:pPr>
      <w:r w:rsidRPr="0084048B">
        <w:rPr>
          <w:rFonts w:ascii="Verdana" w:eastAsia="Times New Roman" w:hAnsi="Verdana" w:cs="Times New Roman"/>
          <w:szCs w:val="18"/>
          <w:lang w:val="en-US"/>
        </w:rPr>
        <w:t>Set stretching objectives and targets which are focused on meeting the needs of our customers, our business and other stakeholders.</w:t>
      </w:r>
    </w:p>
    <w:p w14:paraId="2AB64021" w14:textId="77777777" w:rsidR="0084048B" w:rsidRPr="0084048B" w:rsidRDefault="0084048B" w:rsidP="0084048B">
      <w:pPr>
        <w:numPr>
          <w:ilvl w:val="0"/>
          <w:numId w:val="25"/>
        </w:numPr>
        <w:spacing w:line="240" w:lineRule="auto"/>
        <w:ind w:right="-24"/>
        <w:jc w:val="both"/>
        <w:rPr>
          <w:rFonts w:ascii="Verdana" w:eastAsia="Times New Roman" w:hAnsi="Verdana" w:cs="Times New Roman"/>
          <w:szCs w:val="18"/>
          <w:lang w:val="en-US"/>
        </w:rPr>
      </w:pPr>
      <w:r w:rsidRPr="0084048B">
        <w:rPr>
          <w:rFonts w:ascii="Verdana" w:eastAsia="Times New Roman" w:hAnsi="Verdana" w:cs="Times New Roman"/>
          <w:szCs w:val="18"/>
          <w:lang w:val="en-US"/>
        </w:rPr>
        <w:t xml:space="preserve">Use all necessary resources – in a way that clearly allocates responsibilities relating to quality to appropriate staff – to make sure we meet the commitments we have made to our customers. </w:t>
      </w:r>
    </w:p>
    <w:p w14:paraId="2CC6FF3E" w14:textId="77777777" w:rsidR="0084048B" w:rsidRPr="0084048B" w:rsidRDefault="0084048B" w:rsidP="0084048B">
      <w:pPr>
        <w:numPr>
          <w:ilvl w:val="0"/>
          <w:numId w:val="25"/>
        </w:numPr>
        <w:spacing w:line="240" w:lineRule="auto"/>
        <w:ind w:right="-24"/>
        <w:jc w:val="both"/>
        <w:rPr>
          <w:rFonts w:ascii="Verdana" w:eastAsia="Times New Roman" w:hAnsi="Verdana" w:cs="Times New Roman"/>
          <w:szCs w:val="18"/>
          <w:lang w:val="en-US"/>
        </w:rPr>
      </w:pPr>
      <w:r w:rsidRPr="0084048B">
        <w:rPr>
          <w:rFonts w:ascii="Verdana" w:eastAsia="Times New Roman" w:hAnsi="Verdana" w:cs="Times New Roman"/>
          <w:szCs w:val="18"/>
          <w:lang w:val="en-US"/>
        </w:rPr>
        <w:t xml:space="preserve">Make sure our employees have adequate training and have the skills, knowledge and experience they need for their roles. </w:t>
      </w:r>
    </w:p>
    <w:p w14:paraId="693AAB69" w14:textId="77777777" w:rsidR="0084048B" w:rsidRPr="0084048B" w:rsidRDefault="0084048B" w:rsidP="0084048B">
      <w:pPr>
        <w:numPr>
          <w:ilvl w:val="0"/>
          <w:numId w:val="25"/>
        </w:numPr>
        <w:spacing w:line="240" w:lineRule="auto"/>
        <w:ind w:right="-24"/>
        <w:jc w:val="both"/>
        <w:rPr>
          <w:rFonts w:ascii="Verdana" w:eastAsia="Times New Roman" w:hAnsi="Verdana" w:cs="Times New Roman"/>
          <w:szCs w:val="18"/>
          <w:lang w:val="en-US"/>
        </w:rPr>
      </w:pPr>
      <w:r w:rsidRPr="0084048B">
        <w:rPr>
          <w:rFonts w:ascii="Verdana" w:eastAsia="Times New Roman" w:hAnsi="Verdana" w:cs="Times New Roman"/>
          <w:szCs w:val="18"/>
          <w:lang w:val="en-US"/>
        </w:rPr>
        <w:t xml:space="preserve">Encourage effective teamwork and make sure staff feel empowered, accountable and understand how meeting their objectives will contribute to the success of their </w:t>
      </w:r>
      <w:proofErr w:type="gramStart"/>
      <w:r w:rsidRPr="0084048B">
        <w:rPr>
          <w:rFonts w:ascii="Verdana" w:eastAsia="Times New Roman" w:hAnsi="Verdana" w:cs="Times New Roman"/>
          <w:szCs w:val="18"/>
          <w:lang w:val="en-US"/>
        </w:rPr>
        <w:t>particular department</w:t>
      </w:r>
      <w:proofErr w:type="gramEnd"/>
      <w:r w:rsidRPr="0084048B">
        <w:rPr>
          <w:rFonts w:ascii="Verdana" w:eastAsia="Times New Roman" w:hAnsi="Verdana" w:cs="Times New Roman"/>
          <w:szCs w:val="18"/>
          <w:lang w:val="en-US"/>
        </w:rPr>
        <w:t xml:space="preserve"> and DigiPlex.</w:t>
      </w:r>
    </w:p>
    <w:p w14:paraId="0ACEDCB3" w14:textId="77777777" w:rsidR="0084048B" w:rsidRPr="0084048B" w:rsidRDefault="0084048B" w:rsidP="0084048B">
      <w:pPr>
        <w:numPr>
          <w:ilvl w:val="0"/>
          <w:numId w:val="25"/>
        </w:numPr>
        <w:spacing w:line="240" w:lineRule="auto"/>
        <w:ind w:right="-24"/>
        <w:jc w:val="both"/>
        <w:rPr>
          <w:rFonts w:ascii="Verdana" w:eastAsia="Times New Roman" w:hAnsi="Verdana" w:cs="Times New Roman"/>
          <w:szCs w:val="18"/>
          <w:lang w:val="en-US"/>
        </w:rPr>
      </w:pPr>
      <w:r w:rsidRPr="0084048B">
        <w:rPr>
          <w:rFonts w:ascii="Verdana" w:eastAsia="Times New Roman" w:hAnsi="Verdana" w:cs="Times New Roman"/>
          <w:szCs w:val="18"/>
          <w:lang w:val="en-US"/>
        </w:rPr>
        <w:t xml:space="preserve">Measure and report on our performance in managing our business and meeting our customers’ needs and use performance information to help us improve. </w:t>
      </w:r>
    </w:p>
    <w:p w14:paraId="3CF574AD" w14:textId="77777777" w:rsidR="0084048B" w:rsidRPr="0084048B" w:rsidRDefault="0084048B" w:rsidP="0084048B">
      <w:pPr>
        <w:numPr>
          <w:ilvl w:val="0"/>
          <w:numId w:val="25"/>
        </w:numPr>
        <w:spacing w:line="240" w:lineRule="auto"/>
        <w:ind w:right="-24"/>
        <w:jc w:val="both"/>
        <w:rPr>
          <w:rFonts w:ascii="Verdana" w:eastAsia="Times New Roman" w:hAnsi="Verdana" w:cs="Times New Roman"/>
          <w:szCs w:val="18"/>
          <w:lang w:val="en-US"/>
        </w:rPr>
      </w:pPr>
      <w:r w:rsidRPr="0084048B">
        <w:rPr>
          <w:rFonts w:ascii="Verdana" w:eastAsia="Times New Roman" w:hAnsi="Verdana" w:cs="Times New Roman"/>
          <w:szCs w:val="18"/>
          <w:lang w:val="en-US"/>
        </w:rPr>
        <w:t xml:space="preserve">Independently audit our management systems to confirm </w:t>
      </w:r>
      <w:proofErr w:type="gramStart"/>
      <w:r w:rsidRPr="0084048B">
        <w:rPr>
          <w:rFonts w:ascii="Verdana" w:eastAsia="Times New Roman" w:hAnsi="Verdana" w:cs="Times New Roman"/>
          <w:szCs w:val="18"/>
          <w:lang w:val="en-US"/>
        </w:rPr>
        <w:t>whether or not</w:t>
      </w:r>
      <w:proofErr w:type="gramEnd"/>
      <w:r w:rsidRPr="0084048B">
        <w:rPr>
          <w:rFonts w:ascii="Verdana" w:eastAsia="Times New Roman" w:hAnsi="Verdana" w:cs="Times New Roman"/>
          <w:szCs w:val="18"/>
          <w:lang w:val="en-US"/>
        </w:rPr>
        <w:t xml:space="preserve"> they are adequate for meeting any regulatory requirements as well as the needs of the business, our employees, our customers and others with an interest in our work.</w:t>
      </w:r>
    </w:p>
    <w:p w14:paraId="2F89ECC9" w14:textId="77777777" w:rsidR="0084048B" w:rsidRPr="0084048B" w:rsidRDefault="0084048B" w:rsidP="0084048B">
      <w:pPr>
        <w:numPr>
          <w:ilvl w:val="0"/>
          <w:numId w:val="25"/>
        </w:numPr>
        <w:spacing w:line="240" w:lineRule="auto"/>
        <w:ind w:right="-24"/>
        <w:jc w:val="both"/>
        <w:rPr>
          <w:rFonts w:ascii="Verdana" w:eastAsia="Times New Roman" w:hAnsi="Verdana" w:cs="Times New Roman"/>
          <w:szCs w:val="18"/>
          <w:lang w:val="en-US"/>
        </w:rPr>
      </w:pPr>
      <w:r w:rsidRPr="0084048B">
        <w:rPr>
          <w:rFonts w:ascii="Verdana" w:eastAsia="Times New Roman" w:hAnsi="Verdana" w:cs="Times New Roman"/>
          <w:szCs w:val="18"/>
          <w:lang w:val="en-US"/>
        </w:rPr>
        <w:t xml:space="preserve">Use the outcomes of independent audits to help us to continuously improve and meet the needs of our customers. </w:t>
      </w:r>
    </w:p>
    <w:p w14:paraId="594DAFFD" w14:textId="77777777" w:rsidR="0084048B" w:rsidRPr="0084048B" w:rsidRDefault="0084048B" w:rsidP="0084048B">
      <w:pPr>
        <w:numPr>
          <w:ilvl w:val="0"/>
          <w:numId w:val="25"/>
        </w:numPr>
        <w:spacing w:line="240" w:lineRule="auto"/>
        <w:ind w:right="-24"/>
        <w:jc w:val="both"/>
        <w:rPr>
          <w:rFonts w:ascii="Verdana" w:eastAsia="Times New Roman" w:hAnsi="Verdana" w:cs="Times New Roman"/>
          <w:szCs w:val="18"/>
          <w:lang w:val="en-US"/>
        </w:rPr>
      </w:pPr>
      <w:r w:rsidRPr="0084048B">
        <w:rPr>
          <w:rFonts w:ascii="Verdana" w:eastAsia="Times New Roman" w:hAnsi="Verdana" w:cs="Times New Roman"/>
          <w:szCs w:val="18"/>
          <w:lang w:val="en-US"/>
        </w:rPr>
        <w:t xml:space="preserve"> all employees and interested parties with relevant information and ensure a structured dialogue on how to improve the quality of our services. </w:t>
      </w:r>
    </w:p>
    <w:p w14:paraId="14655601" w14:textId="77777777" w:rsidR="0084048B" w:rsidRPr="0084048B" w:rsidRDefault="0084048B" w:rsidP="0084048B">
      <w:pPr>
        <w:numPr>
          <w:ilvl w:val="0"/>
          <w:numId w:val="25"/>
        </w:numPr>
        <w:spacing w:line="240" w:lineRule="auto"/>
        <w:ind w:right="-24"/>
        <w:jc w:val="both"/>
        <w:rPr>
          <w:rFonts w:ascii="Verdana" w:eastAsia="Times New Roman" w:hAnsi="Verdana" w:cs="Times New Roman"/>
          <w:szCs w:val="18"/>
          <w:lang w:val="en-US"/>
        </w:rPr>
      </w:pPr>
      <w:r w:rsidRPr="0084048B">
        <w:rPr>
          <w:rFonts w:ascii="Verdana" w:eastAsia="Times New Roman" w:hAnsi="Verdana" w:cs="Times New Roman"/>
          <w:szCs w:val="18"/>
          <w:lang w:val="en-US"/>
        </w:rPr>
        <w:t>Regularly review the suitability and effectiveness of our systems to identify improvements that we need to make, to be more able to meet our needs and those of our customers and people who have an interest in our work.</w:t>
      </w:r>
    </w:p>
    <w:p w14:paraId="0EA116B8" w14:textId="77777777" w:rsidR="0084048B" w:rsidRPr="0084048B" w:rsidRDefault="0084048B" w:rsidP="0084048B">
      <w:pPr>
        <w:numPr>
          <w:ilvl w:val="0"/>
          <w:numId w:val="25"/>
        </w:numPr>
        <w:spacing w:line="240" w:lineRule="auto"/>
        <w:ind w:right="-24"/>
        <w:jc w:val="both"/>
        <w:rPr>
          <w:rFonts w:ascii="Verdana" w:eastAsia="Times New Roman" w:hAnsi="Verdana" w:cs="Times New Roman"/>
          <w:szCs w:val="18"/>
          <w:lang w:val="en-US"/>
        </w:rPr>
      </w:pPr>
      <w:r w:rsidRPr="0084048B">
        <w:rPr>
          <w:rFonts w:ascii="Verdana" w:eastAsia="Times New Roman" w:hAnsi="Verdana" w:cs="Times New Roman"/>
          <w:szCs w:val="18"/>
          <w:lang w:val="en-US"/>
        </w:rPr>
        <w:t xml:space="preserve">Develop effective relationships with our subcontractors and suppliers. </w:t>
      </w:r>
    </w:p>
    <w:p w14:paraId="54F146B7" w14:textId="77777777" w:rsidR="0084048B" w:rsidRPr="0084048B" w:rsidRDefault="0084048B" w:rsidP="0084048B">
      <w:pPr>
        <w:spacing w:line="240" w:lineRule="auto"/>
        <w:ind w:right="1418"/>
        <w:jc w:val="both"/>
        <w:rPr>
          <w:rFonts w:ascii="Verdana" w:eastAsia="Times New Roman" w:hAnsi="Verdana" w:cs="Times New Roman"/>
          <w:szCs w:val="18"/>
          <w:lang w:val="en-US"/>
        </w:rPr>
      </w:pPr>
    </w:p>
    <w:p w14:paraId="4732CB53" w14:textId="77777777" w:rsidR="0084048B" w:rsidRPr="0084048B" w:rsidRDefault="0084048B" w:rsidP="0084048B">
      <w:pPr>
        <w:spacing w:line="240" w:lineRule="auto"/>
        <w:jc w:val="both"/>
        <w:rPr>
          <w:rFonts w:ascii="Verdana" w:eastAsia="Times New Roman" w:hAnsi="Verdana" w:cs="Times New Roman"/>
          <w:szCs w:val="24"/>
          <w:lang w:val="en-US"/>
        </w:rPr>
      </w:pPr>
      <w:r w:rsidRPr="0084048B">
        <w:rPr>
          <w:rFonts w:ascii="Verdana" w:eastAsia="Times New Roman" w:hAnsi="Verdana" w:cs="Times New Roman"/>
          <w:szCs w:val="24"/>
          <w:lang w:val="en-US"/>
        </w:rPr>
        <w:t xml:space="preserve">We put this policy into practice by applying policies, standards, operating </w:t>
      </w:r>
      <w:proofErr w:type="gramStart"/>
      <w:r w:rsidRPr="0084048B">
        <w:rPr>
          <w:rFonts w:ascii="Verdana" w:eastAsia="Times New Roman" w:hAnsi="Verdana" w:cs="Times New Roman"/>
          <w:szCs w:val="24"/>
          <w:lang w:val="en-US"/>
        </w:rPr>
        <w:t>procedures</w:t>
      </w:r>
      <w:proofErr w:type="gramEnd"/>
      <w:r w:rsidRPr="0084048B">
        <w:rPr>
          <w:rFonts w:ascii="Verdana" w:eastAsia="Times New Roman" w:hAnsi="Verdana" w:cs="Times New Roman"/>
          <w:szCs w:val="24"/>
          <w:lang w:val="en-US"/>
        </w:rPr>
        <w:t xml:space="preserve"> and processes so that we control the delivery of high-quality products and services that reliably and consistently meet our commitments to our customers. </w:t>
      </w:r>
    </w:p>
    <w:p w14:paraId="02AEF7C3" w14:textId="77777777" w:rsidR="0084048B" w:rsidRPr="0084048B" w:rsidRDefault="0084048B" w:rsidP="0084048B">
      <w:pPr>
        <w:spacing w:line="240" w:lineRule="auto"/>
        <w:jc w:val="both"/>
        <w:rPr>
          <w:rFonts w:ascii="Verdana" w:eastAsia="Times New Roman" w:hAnsi="Verdana" w:cs="Arial"/>
          <w:szCs w:val="18"/>
          <w:lang w:val="en-US"/>
        </w:rPr>
      </w:pPr>
    </w:p>
    <w:p w14:paraId="0D63A7B2"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Arial"/>
          <w:b/>
          <w:szCs w:val="18"/>
          <w:lang w:val="en-US"/>
        </w:rPr>
        <w:t>Objectives and strategy</w:t>
      </w:r>
    </w:p>
    <w:p w14:paraId="4324FF74" w14:textId="77777777" w:rsidR="0084048B" w:rsidRPr="0084048B" w:rsidRDefault="0084048B" w:rsidP="0084048B">
      <w:pPr>
        <w:spacing w:line="240" w:lineRule="auto"/>
        <w:jc w:val="both"/>
        <w:rPr>
          <w:rFonts w:ascii="Verdana" w:eastAsia="Times New Roman" w:hAnsi="Verdana" w:cs="Arial"/>
          <w:b/>
          <w:szCs w:val="18"/>
          <w:lang w:val="en-US"/>
        </w:rPr>
      </w:pPr>
    </w:p>
    <w:p w14:paraId="7D68E0ED"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Times New Roman"/>
          <w:szCs w:val="24"/>
          <w:lang w:val="en-US"/>
        </w:rPr>
        <w:lastRenderedPageBreak/>
        <w:t>The objectives of the quality control efforts in DigiPlex are to e</w:t>
      </w:r>
      <w:r w:rsidRPr="0084048B">
        <w:rPr>
          <w:rFonts w:ascii="Verdana" w:eastAsia="Times New Roman" w:hAnsi="Verdana" w:cs="Arial"/>
          <w:szCs w:val="18"/>
          <w:lang w:val="en-US"/>
        </w:rPr>
        <w:t xml:space="preserve">nsure the customer feels assured and confident to undertake their </w:t>
      </w:r>
      <w:proofErr w:type="gramStart"/>
      <w:r w:rsidRPr="0084048B">
        <w:rPr>
          <w:rFonts w:ascii="Verdana" w:eastAsia="Times New Roman" w:hAnsi="Verdana" w:cs="Arial"/>
          <w:szCs w:val="18"/>
          <w:lang w:val="en-US"/>
        </w:rPr>
        <w:t>day to day</w:t>
      </w:r>
      <w:proofErr w:type="gramEnd"/>
      <w:r w:rsidRPr="0084048B">
        <w:rPr>
          <w:rFonts w:ascii="Verdana" w:eastAsia="Times New Roman" w:hAnsi="Verdana" w:cs="Arial"/>
          <w:szCs w:val="18"/>
          <w:lang w:val="en-US"/>
        </w:rPr>
        <w:t xml:space="preserve"> business without concern to the services they have purchased from us.</w:t>
      </w:r>
    </w:p>
    <w:p w14:paraId="3B89D17E" w14:textId="77777777" w:rsidR="0084048B" w:rsidRPr="0084048B" w:rsidRDefault="0084048B" w:rsidP="0084048B">
      <w:pPr>
        <w:spacing w:line="240" w:lineRule="auto"/>
        <w:ind w:left="720"/>
        <w:contextualSpacing/>
        <w:jc w:val="both"/>
        <w:rPr>
          <w:rFonts w:ascii="Verdana" w:eastAsia="Times New Roman" w:hAnsi="Verdana" w:cs="Arial"/>
          <w:szCs w:val="18"/>
          <w:lang w:val="en-US"/>
        </w:rPr>
      </w:pPr>
    </w:p>
    <w:p w14:paraId="3136B01B" w14:textId="77777777" w:rsidR="0084048B" w:rsidRPr="0084048B" w:rsidRDefault="0084048B" w:rsidP="0084048B">
      <w:pPr>
        <w:spacing w:line="240" w:lineRule="auto"/>
        <w:jc w:val="both"/>
        <w:rPr>
          <w:rFonts w:ascii="Verdana" w:eastAsia="Times New Roman" w:hAnsi="Verdana" w:cs="Times New Roman"/>
          <w:szCs w:val="24"/>
          <w:lang w:val="en-US"/>
        </w:rPr>
      </w:pPr>
      <w:r w:rsidRPr="0084048B">
        <w:rPr>
          <w:rFonts w:ascii="Verdana" w:eastAsia="Times New Roman" w:hAnsi="Verdana" w:cs="Times New Roman"/>
          <w:szCs w:val="24"/>
          <w:lang w:val="en-US"/>
        </w:rPr>
        <w:t>These objectives are achieved by raising the consciousness of quality within the corporate culture, and by establishing relevant measurements/metrics, systematic supervision and enforcement, and deviation management.</w:t>
      </w:r>
    </w:p>
    <w:p w14:paraId="1A0ED3C7" w14:textId="77777777" w:rsidR="0084048B" w:rsidRPr="0084048B" w:rsidRDefault="0084048B" w:rsidP="0084048B">
      <w:pPr>
        <w:spacing w:line="240" w:lineRule="auto"/>
        <w:jc w:val="both"/>
        <w:rPr>
          <w:rFonts w:ascii="Verdana" w:eastAsia="Times New Roman" w:hAnsi="Verdana" w:cs="Times New Roman"/>
          <w:szCs w:val="24"/>
          <w:lang w:val="en-US"/>
        </w:rPr>
      </w:pPr>
    </w:p>
    <w:p w14:paraId="45DF3636"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Arial"/>
          <w:b/>
          <w:szCs w:val="18"/>
          <w:lang w:val="en-US"/>
        </w:rPr>
        <w:t>Health and Safety</w:t>
      </w:r>
    </w:p>
    <w:p w14:paraId="1F2F82F2" w14:textId="77777777" w:rsidR="0084048B" w:rsidRPr="0084048B" w:rsidRDefault="0084048B" w:rsidP="0084048B">
      <w:pPr>
        <w:spacing w:line="240" w:lineRule="auto"/>
        <w:jc w:val="both"/>
        <w:rPr>
          <w:rFonts w:ascii="Verdana" w:eastAsia="Times New Roman" w:hAnsi="Verdana" w:cs="Arial"/>
          <w:color w:val="000000"/>
          <w:szCs w:val="20"/>
          <w:shd w:val="clear" w:color="auto" w:fill="FFFFFF"/>
          <w:lang w:val="en-US"/>
        </w:rPr>
      </w:pPr>
    </w:p>
    <w:p w14:paraId="7CBF42C5" w14:textId="77777777" w:rsidR="0084048B" w:rsidRPr="0084048B" w:rsidRDefault="0084048B" w:rsidP="0084048B">
      <w:pPr>
        <w:spacing w:line="240" w:lineRule="auto"/>
        <w:jc w:val="both"/>
        <w:rPr>
          <w:rFonts w:ascii="Verdana" w:eastAsia="Times New Roman" w:hAnsi="Verdana" w:cs="Times New Roman"/>
          <w:b/>
          <w:szCs w:val="18"/>
          <w:lang w:val="en-US"/>
        </w:rPr>
      </w:pPr>
      <w:r w:rsidRPr="0084048B">
        <w:rPr>
          <w:rFonts w:ascii="Verdana" w:eastAsia="Times New Roman" w:hAnsi="Verdana" w:cs="Arial"/>
          <w:color w:val="000000"/>
          <w:szCs w:val="20"/>
          <w:shd w:val="clear" w:color="auto" w:fill="FFFFFF"/>
          <w:lang w:val="en-US"/>
        </w:rPr>
        <w:t>DigiPlex is committed to making the work environment safe for its employees and others wherever we operate.  </w:t>
      </w:r>
      <w:r w:rsidRPr="0084048B">
        <w:rPr>
          <w:rFonts w:ascii="Verdana" w:eastAsia="Times New Roman" w:hAnsi="Verdana" w:cs="Arial"/>
          <w:i/>
          <w:iCs/>
          <w:color w:val="000000"/>
          <w:szCs w:val="20"/>
          <w:shd w:val="clear" w:color="auto" w:fill="FFFFFF"/>
          <w:lang w:val="en-US"/>
        </w:rPr>
        <w:t>As a minimum</w:t>
      </w:r>
      <w:r w:rsidRPr="0084048B">
        <w:rPr>
          <w:rFonts w:ascii="Verdana" w:eastAsia="Times New Roman" w:hAnsi="Verdana" w:cs="Arial"/>
          <w:color w:val="000000"/>
          <w:szCs w:val="20"/>
          <w:shd w:val="clear" w:color="auto" w:fill="FFFFFF"/>
          <w:lang w:val="en-US"/>
        </w:rPr>
        <w:t> DigiPlex comply with all applicable Laws and Regulations relating to health and safety in the workplace.  We inform our employees about procedures in place to protect them from generally recognized workplace hazards, using our Risk Assessment process, which ensures the wellbeing of all colleagues is not compromised and the equipment in use, is safe.  Regardless of the specific responsibility that may apply, it is the duty of every employee to co-operate in achieving compliance.  We immediately report dangerous conditions to prevent or otherwise minimize workplace accidents.  In day-to-day conditions, we integrate safety in whatever we do. To demonstrate our commitment all our data centers are certified to ISO 45001:2018</w:t>
      </w:r>
    </w:p>
    <w:p w14:paraId="50717CFF" w14:textId="77777777" w:rsidR="0084048B" w:rsidRPr="0084048B" w:rsidRDefault="0084048B" w:rsidP="0084048B">
      <w:pPr>
        <w:spacing w:line="240" w:lineRule="auto"/>
        <w:jc w:val="both"/>
        <w:rPr>
          <w:rFonts w:ascii="Verdana" w:eastAsia="Times New Roman" w:hAnsi="Verdana" w:cs="Arial"/>
          <w:b/>
          <w:szCs w:val="18"/>
          <w:lang w:val="en-US"/>
        </w:rPr>
      </w:pPr>
    </w:p>
    <w:p w14:paraId="2CD51F2D"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Arial"/>
          <w:b/>
          <w:szCs w:val="18"/>
          <w:lang w:val="en-US"/>
        </w:rPr>
        <w:t>Environmental vision</w:t>
      </w:r>
    </w:p>
    <w:p w14:paraId="0719C157" w14:textId="77777777" w:rsidR="0084048B" w:rsidRPr="0084048B" w:rsidRDefault="0084048B" w:rsidP="0084048B">
      <w:pPr>
        <w:spacing w:line="240" w:lineRule="auto"/>
        <w:jc w:val="both"/>
        <w:textAlignment w:val="baseline"/>
        <w:rPr>
          <w:rFonts w:ascii="Verdana" w:eastAsia="Times New Roman" w:hAnsi="Verdana" w:cs="Arial"/>
          <w:szCs w:val="18"/>
          <w:lang w:val="en-US" w:eastAsia="en-GB"/>
        </w:rPr>
      </w:pPr>
    </w:p>
    <w:p w14:paraId="021ADEBB"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To DigiPlex, environmental sustainability is about making responsible decisions that will reduce our business' negative impact on the environment. It is not simply about reducing the amount of waste we produce or using less energy but is concerned with developing processes that will lead to DigiPlex becoming completely sustainable in the future.  We believe Environmental Sustainability forces us to look beyond making short term gains and look at the long-term impact they are having on the natural world.  </w:t>
      </w:r>
    </w:p>
    <w:p w14:paraId="5BDF6148" w14:textId="77777777" w:rsidR="0084048B" w:rsidRPr="0084048B" w:rsidRDefault="0084048B" w:rsidP="0084048B">
      <w:pPr>
        <w:spacing w:line="240" w:lineRule="auto"/>
        <w:jc w:val="both"/>
        <w:rPr>
          <w:rFonts w:ascii="Verdana" w:eastAsia="Times New Roman" w:hAnsi="Verdana" w:cs="Segoe UI"/>
          <w:szCs w:val="18"/>
          <w:lang w:val="en-US"/>
        </w:rPr>
      </w:pPr>
    </w:p>
    <w:p w14:paraId="23A3ED96"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 xml:space="preserve">You need to consider not only the immediate impact your actions have on the environment, but the long </w:t>
      </w:r>
    </w:p>
    <w:p w14:paraId="62DE6995" w14:textId="77777777" w:rsidR="0084048B" w:rsidRPr="0084048B" w:rsidRDefault="0084048B" w:rsidP="0084048B">
      <w:pPr>
        <w:spacing w:line="240" w:lineRule="auto"/>
        <w:jc w:val="both"/>
        <w:rPr>
          <w:rFonts w:ascii="Verdana" w:eastAsia="Times New Roman" w:hAnsi="Verdana" w:cs="Segoe UI"/>
          <w:szCs w:val="18"/>
          <w:lang w:val="en-US"/>
        </w:rPr>
      </w:pPr>
      <w:r w:rsidRPr="0084048B">
        <w:rPr>
          <w:rFonts w:ascii="Verdana" w:eastAsia="Times New Roman" w:hAnsi="Verdana" w:cs="Arial"/>
          <w:szCs w:val="18"/>
          <w:lang w:val="en-US"/>
        </w:rPr>
        <w:t>term implications as well. For example, when undertaking a project, you need to look at the environmental impact of the project’s entire lifecycle, from development to disposal before finalizing your designs. </w:t>
      </w:r>
    </w:p>
    <w:p w14:paraId="09856E05" w14:textId="77777777" w:rsidR="0084048B" w:rsidRPr="0084048B" w:rsidRDefault="0084048B" w:rsidP="0084048B">
      <w:pPr>
        <w:spacing w:line="240" w:lineRule="auto"/>
        <w:jc w:val="both"/>
        <w:rPr>
          <w:rFonts w:ascii="Verdana" w:eastAsia="Times New Roman" w:hAnsi="Verdana" w:cs="Arial"/>
          <w:szCs w:val="18"/>
          <w:lang w:val="en-US"/>
        </w:rPr>
      </w:pPr>
    </w:p>
    <w:p w14:paraId="7E171C1E" w14:textId="7D804B2D" w:rsid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As a responsible business, we are expected to lead </w:t>
      </w:r>
      <w:proofErr w:type="gramStart"/>
      <w:r w:rsidRPr="0084048B">
        <w:rPr>
          <w:rFonts w:ascii="Verdana" w:eastAsia="Times New Roman" w:hAnsi="Verdana" w:cs="Arial"/>
          <w:szCs w:val="18"/>
          <w:lang w:val="en-US"/>
        </w:rPr>
        <w:t>in the area of</w:t>
      </w:r>
      <w:proofErr w:type="gramEnd"/>
      <w:r w:rsidRPr="0084048B">
        <w:rPr>
          <w:rFonts w:ascii="Verdana" w:eastAsia="Times New Roman" w:hAnsi="Verdana" w:cs="Arial"/>
          <w:szCs w:val="18"/>
          <w:lang w:val="en-US"/>
        </w:rPr>
        <w:t> environmental sustainability as we are considered to be the biggest contributor and are very much in a position where we can make a significant difference. </w:t>
      </w:r>
    </w:p>
    <w:p w14:paraId="146B29AE" w14:textId="77777777" w:rsidR="00CE4BA6" w:rsidRPr="0084048B" w:rsidRDefault="00CE4BA6" w:rsidP="0084048B">
      <w:pPr>
        <w:spacing w:line="240" w:lineRule="auto"/>
        <w:jc w:val="both"/>
        <w:rPr>
          <w:rFonts w:ascii="Verdana" w:eastAsia="Times New Roman" w:hAnsi="Verdana" w:cs="Segoe UI"/>
          <w:szCs w:val="18"/>
          <w:lang w:val="en-US"/>
        </w:rPr>
      </w:pPr>
    </w:p>
    <w:p w14:paraId="579EB3A4" w14:textId="77777777" w:rsidR="0084048B" w:rsidRPr="0084048B" w:rsidRDefault="0084048B" w:rsidP="0084048B">
      <w:pPr>
        <w:spacing w:line="240" w:lineRule="auto"/>
        <w:jc w:val="both"/>
        <w:rPr>
          <w:rFonts w:ascii="Verdana" w:eastAsia="Times New Roman" w:hAnsi="Verdana" w:cs="Segoe UI"/>
          <w:szCs w:val="18"/>
          <w:lang w:val="en-US"/>
        </w:rPr>
      </w:pPr>
      <w:r w:rsidRPr="0084048B">
        <w:rPr>
          <w:rFonts w:ascii="Verdana" w:eastAsia="Times New Roman" w:hAnsi="Verdana" w:cs="Arial"/>
          <w:szCs w:val="18"/>
          <w:lang w:val="en-US"/>
        </w:rPr>
        <w:t>We will work in partnership with others to promote environmental care, increasing understanding of environmental issues and disseminate good practice.  DigiPlex is certified to ISO 14001:2015 at all our Data centers.</w:t>
      </w:r>
    </w:p>
    <w:p w14:paraId="7E5E8772" w14:textId="77777777" w:rsidR="0084048B" w:rsidRPr="0084048B" w:rsidRDefault="0084048B" w:rsidP="0084048B">
      <w:pPr>
        <w:spacing w:line="240" w:lineRule="auto"/>
        <w:jc w:val="both"/>
        <w:rPr>
          <w:rFonts w:ascii="Verdana" w:eastAsia="Times New Roman" w:hAnsi="Verdana" w:cs="Times New Roman"/>
          <w:szCs w:val="18"/>
          <w:lang w:val="en-US"/>
        </w:rPr>
      </w:pPr>
    </w:p>
    <w:p w14:paraId="0B7F1DB3" w14:textId="77777777" w:rsidR="0084048B" w:rsidRPr="0084048B" w:rsidRDefault="0084048B" w:rsidP="0084048B">
      <w:pPr>
        <w:spacing w:line="240" w:lineRule="auto"/>
        <w:jc w:val="both"/>
        <w:rPr>
          <w:rFonts w:ascii="Verdana" w:eastAsia="Times New Roman" w:hAnsi="Verdana" w:cs="Times New Roman"/>
          <w:b/>
          <w:szCs w:val="18"/>
          <w:lang w:val="en-US"/>
        </w:rPr>
      </w:pPr>
      <w:r w:rsidRPr="0084048B">
        <w:rPr>
          <w:rFonts w:ascii="Verdana" w:eastAsia="Times New Roman" w:hAnsi="Verdana" w:cs="Times New Roman"/>
          <w:b/>
          <w:szCs w:val="18"/>
          <w:lang w:val="en-US"/>
        </w:rPr>
        <w:t>The Quality system</w:t>
      </w:r>
    </w:p>
    <w:p w14:paraId="26A3041E" w14:textId="77777777" w:rsidR="0084048B" w:rsidRPr="0084048B" w:rsidRDefault="0084048B" w:rsidP="0084048B">
      <w:pPr>
        <w:spacing w:line="240" w:lineRule="auto"/>
        <w:jc w:val="both"/>
        <w:rPr>
          <w:rFonts w:ascii="Verdana" w:eastAsia="Times New Roman" w:hAnsi="Verdana" w:cs="Times New Roman"/>
          <w:szCs w:val="18"/>
          <w:lang w:val="en-US"/>
        </w:rPr>
      </w:pPr>
    </w:p>
    <w:p w14:paraId="56E1AD31" w14:textId="77777777" w:rsidR="0084048B" w:rsidRPr="0084048B" w:rsidRDefault="0084048B" w:rsidP="0084048B">
      <w:pPr>
        <w:spacing w:line="240" w:lineRule="auto"/>
        <w:jc w:val="both"/>
        <w:rPr>
          <w:rFonts w:ascii="Verdana" w:eastAsia="Times New Roman" w:hAnsi="Verdana" w:cs="Times New Roman"/>
          <w:szCs w:val="18"/>
          <w:lang w:val="en-US"/>
        </w:rPr>
      </w:pPr>
      <w:r w:rsidRPr="0084048B">
        <w:rPr>
          <w:rFonts w:ascii="Verdana" w:eastAsia="Times New Roman" w:hAnsi="Verdana" w:cs="Times New Roman"/>
          <w:szCs w:val="18"/>
          <w:lang w:val="en-US"/>
        </w:rPr>
        <w:t>DigiPlex supports our customer's competitive quest for best value and best practice. The center is used by customers for applications ranging from disaster recovery through to frontline server space, and secure network control centers.</w:t>
      </w:r>
    </w:p>
    <w:p w14:paraId="2ABE16C8" w14:textId="77777777" w:rsidR="0084048B" w:rsidRPr="0084048B" w:rsidRDefault="0084048B" w:rsidP="0084048B">
      <w:pPr>
        <w:spacing w:line="240" w:lineRule="auto"/>
        <w:jc w:val="both"/>
        <w:rPr>
          <w:rFonts w:ascii="Verdana" w:eastAsia="Times New Roman" w:hAnsi="Verdana" w:cs="Times New Roman"/>
          <w:szCs w:val="18"/>
          <w:lang w:val="en-US"/>
        </w:rPr>
      </w:pPr>
    </w:p>
    <w:p w14:paraId="597CB24C"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Arial"/>
          <w:b/>
          <w:szCs w:val="18"/>
          <w:lang w:val="en-US"/>
        </w:rPr>
        <w:t>Process orientation</w:t>
      </w:r>
    </w:p>
    <w:p w14:paraId="793C8BC0" w14:textId="77777777" w:rsidR="00CE4BA6" w:rsidRDefault="00CE4BA6" w:rsidP="0084048B">
      <w:pPr>
        <w:spacing w:after="160" w:line="259" w:lineRule="auto"/>
        <w:jc w:val="both"/>
        <w:rPr>
          <w:rFonts w:ascii="Verdana" w:eastAsia="Calibri" w:hAnsi="Verdana" w:cs="Arial"/>
          <w:color w:val="000000"/>
          <w:szCs w:val="18"/>
          <w:lang w:val="en-US"/>
        </w:rPr>
      </w:pPr>
    </w:p>
    <w:p w14:paraId="1FD0FDEE" w14:textId="6E2AC10A" w:rsidR="0084048B" w:rsidRPr="0084048B" w:rsidRDefault="0084048B" w:rsidP="0084048B">
      <w:pPr>
        <w:spacing w:after="160" w:line="259" w:lineRule="auto"/>
        <w:jc w:val="both"/>
        <w:rPr>
          <w:rFonts w:ascii="Verdana" w:eastAsia="Calibri" w:hAnsi="Verdana" w:cs="Arial"/>
          <w:color w:val="000000"/>
          <w:szCs w:val="18"/>
          <w:lang w:val="en-US"/>
        </w:rPr>
      </w:pPr>
      <w:r w:rsidRPr="0084048B">
        <w:rPr>
          <w:rFonts w:ascii="Verdana" w:eastAsia="Calibri" w:hAnsi="Verdana" w:cs="Arial"/>
          <w:color w:val="000000"/>
          <w:szCs w:val="18"/>
          <w:lang w:val="en-US"/>
        </w:rPr>
        <w:t>DigiPlex has adopted a process approach in the development and implementation of its management system for the provision of services. The aim of the management system is to enhance customer satisfaction by meeting customer requirements. In addition, each of the processes undertaken is controlled to reduce the impact of the company’s activities and services on the environment and to eliminate or minimize Health &amp; Safety and Information Security risks to its employees and other interested parties. Continual improvement of the effectiveness and performance of the management system and processes is attained through performance measurement and the achievement of objectives.</w:t>
      </w:r>
    </w:p>
    <w:p w14:paraId="2FAA51A7" w14:textId="77777777" w:rsidR="0084048B" w:rsidRPr="0084048B" w:rsidRDefault="0084048B" w:rsidP="0084048B">
      <w:pPr>
        <w:spacing w:line="240" w:lineRule="auto"/>
        <w:jc w:val="both"/>
        <w:rPr>
          <w:rFonts w:ascii="Verdana" w:eastAsia="Times New Roman" w:hAnsi="Verdana" w:cs="Arial"/>
          <w:szCs w:val="18"/>
          <w:lang w:val="en-US"/>
        </w:rPr>
      </w:pPr>
    </w:p>
    <w:p w14:paraId="340B445E"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Times New Roman"/>
          <w:b/>
          <w:bCs/>
          <w:szCs w:val="18"/>
          <w:lang w:val="en-US"/>
        </w:rPr>
        <w:t>Management's responsibility</w:t>
      </w:r>
    </w:p>
    <w:p w14:paraId="2F4A95AD" w14:textId="77777777" w:rsidR="0084048B" w:rsidRPr="0084048B" w:rsidRDefault="0084048B" w:rsidP="0084048B">
      <w:pPr>
        <w:spacing w:line="240" w:lineRule="auto"/>
        <w:jc w:val="both"/>
        <w:rPr>
          <w:rFonts w:ascii="Verdana" w:eastAsia="Times New Roman" w:hAnsi="Verdana" w:cs="Times New Roman"/>
          <w:szCs w:val="24"/>
          <w:lang w:val="en-US"/>
        </w:rPr>
      </w:pPr>
    </w:p>
    <w:p w14:paraId="5B5CEB48" w14:textId="090F6E96" w:rsidR="0084048B" w:rsidRPr="0084048B" w:rsidRDefault="0084048B" w:rsidP="0084048B">
      <w:pPr>
        <w:spacing w:line="240" w:lineRule="auto"/>
        <w:jc w:val="both"/>
        <w:rPr>
          <w:rFonts w:ascii="Verdana" w:eastAsia="Times New Roman" w:hAnsi="Verdana" w:cs="Times New Roman"/>
          <w:szCs w:val="24"/>
          <w:lang w:val="en-US"/>
        </w:rPr>
      </w:pPr>
      <w:r w:rsidRPr="0084048B">
        <w:rPr>
          <w:rFonts w:ascii="Verdana" w:eastAsia="Times New Roman" w:hAnsi="Verdana" w:cs="Times New Roman"/>
          <w:szCs w:val="24"/>
          <w:lang w:val="en-US"/>
        </w:rPr>
        <w:lastRenderedPageBreak/>
        <w:t xml:space="preserve">It is the responsibility of the Chief Executive Officer (CEO) and his </w:t>
      </w:r>
      <w:r w:rsidR="00CE4BA6">
        <w:rPr>
          <w:rFonts w:ascii="Verdana" w:eastAsia="Times New Roman" w:hAnsi="Verdana" w:cs="Times New Roman"/>
          <w:szCs w:val="24"/>
          <w:lang w:val="en-US"/>
        </w:rPr>
        <w:t>Executive Management Team</w:t>
      </w:r>
      <w:r w:rsidRPr="0084048B">
        <w:rPr>
          <w:rFonts w:ascii="Verdana" w:eastAsia="Times New Roman" w:hAnsi="Verdana" w:cs="Times New Roman"/>
          <w:szCs w:val="24"/>
          <w:lang w:val="en-US"/>
        </w:rPr>
        <w:t xml:space="preserve"> (</w:t>
      </w:r>
      <w:r w:rsidR="00CE4BA6">
        <w:rPr>
          <w:rFonts w:ascii="Verdana" w:eastAsia="Times New Roman" w:hAnsi="Verdana" w:cs="Times New Roman"/>
          <w:szCs w:val="24"/>
          <w:lang w:val="en-US"/>
        </w:rPr>
        <w:t>EMT</w:t>
      </w:r>
      <w:r w:rsidRPr="0084048B">
        <w:rPr>
          <w:rFonts w:ascii="Verdana" w:eastAsia="Times New Roman" w:hAnsi="Verdana" w:cs="Times New Roman"/>
          <w:szCs w:val="24"/>
          <w:lang w:val="en-US"/>
        </w:rPr>
        <w:t xml:space="preserve">) to identify the vision, </w:t>
      </w:r>
      <w:proofErr w:type="gramStart"/>
      <w:r w:rsidRPr="0084048B">
        <w:rPr>
          <w:rFonts w:ascii="Verdana" w:eastAsia="Times New Roman" w:hAnsi="Verdana" w:cs="Times New Roman"/>
          <w:szCs w:val="24"/>
          <w:lang w:val="en-US"/>
        </w:rPr>
        <w:t>direction</w:t>
      </w:r>
      <w:proofErr w:type="gramEnd"/>
      <w:r w:rsidRPr="0084048B">
        <w:rPr>
          <w:rFonts w:ascii="Verdana" w:eastAsia="Times New Roman" w:hAnsi="Verdana" w:cs="Times New Roman"/>
          <w:szCs w:val="24"/>
          <w:lang w:val="en-US"/>
        </w:rPr>
        <w:t xml:space="preserve"> and goals of the Company and to communicate these to staff. The </w:t>
      </w:r>
      <w:r w:rsidR="00CE4BA6">
        <w:rPr>
          <w:rFonts w:ascii="Verdana" w:eastAsia="Times New Roman" w:hAnsi="Verdana" w:cs="Times New Roman"/>
          <w:szCs w:val="24"/>
          <w:lang w:val="en-US"/>
        </w:rPr>
        <w:t>EMT</w:t>
      </w:r>
      <w:r w:rsidRPr="0084048B">
        <w:rPr>
          <w:rFonts w:ascii="Verdana" w:eastAsia="Times New Roman" w:hAnsi="Verdana" w:cs="Times New Roman"/>
          <w:szCs w:val="24"/>
          <w:lang w:val="en-US"/>
        </w:rPr>
        <w:t xml:space="preserve"> will lead, </w:t>
      </w:r>
      <w:proofErr w:type="gramStart"/>
      <w:r w:rsidRPr="0084048B">
        <w:rPr>
          <w:rFonts w:ascii="Verdana" w:eastAsia="Times New Roman" w:hAnsi="Verdana" w:cs="Times New Roman"/>
          <w:szCs w:val="24"/>
          <w:lang w:val="en-US"/>
        </w:rPr>
        <w:t>inspire</w:t>
      </w:r>
      <w:proofErr w:type="gramEnd"/>
      <w:r w:rsidRPr="0084048B">
        <w:rPr>
          <w:rFonts w:ascii="Verdana" w:eastAsia="Times New Roman" w:hAnsi="Verdana" w:cs="Times New Roman"/>
          <w:szCs w:val="24"/>
          <w:lang w:val="en-US"/>
        </w:rPr>
        <w:t xml:space="preserve"> and support their staff and promote excellence as the best way to achieve our objectives and report on progress.</w:t>
      </w:r>
    </w:p>
    <w:p w14:paraId="16BB1668" w14:textId="77777777" w:rsidR="0084048B" w:rsidRPr="0084048B" w:rsidRDefault="0084048B" w:rsidP="0084048B">
      <w:pPr>
        <w:spacing w:line="240" w:lineRule="auto"/>
        <w:jc w:val="both"/>
        <w:rPr>
          <w:rFonts w:ascii="Verdana" w:eastAsia="Times New Roman" w:hAnsi="Verdana" w:cs="Times New Roman"/>
          <w:szCs w:val="24"/>
          <w:lang w:val="en-US"/>
        </w:rPr>
      </w:pPr>
    </w:p>
    <w:p w14:paraId="225740D1" w14:textId="433FAFA9" w:rsidR="0084048B" w:rsidRPr="0084048B" w:rsidRDefault="0084048B" w:rsidP="0084048B">
      <w:pPr>
        <w:spacing w:line="240" w:lineRule="auto"/>
        <w:jc w:val="both"/>
        <w:rPr>
          <w:rFonts w:ascii="Verdana" w:eastAsia="Times New Roman" w:hAnsi="Verdana" w:cs="Times New Roman"/>
          <w:szCs w:val="24"/>
          <w:lang w:val="en-US"/>
        </w:rPr>
      </w:pPr>
      <w:r w:rsidRPr="0084048B">
        <w:rPr>
          <w:rFonts w:ascii="Verdana" w:eastAsia="Times New Roman" w:hAnsi="Verdana" w:cs="Times New Roman"/>
          <w:szCs w:val="24"/>
          <w:lang w:val="en-US"/>
        </w:rPr>
        <w:t xml:space="preserve">The CEO oversees the development of the business plan for the Company. The plan is based on a shared understanding within the DigiPlex </w:t>
      </w:r>
      <w:r w:rsidR="00CE4BA6">
        <w:rPr>
          <w:rFonts w:ascii="Verdana" w:eastAsia="Times New Roman" w:hAnsi="Verdana" w:cs="Times New Roman"/>
          <w:szCs w:val="24"/>
          <w:lang w:val="en-US"/>
        </w:rPr>
        <w:t>EMT</w:t>
      </w:r>
      <w:r w:rsidRPr="0084048B">
        <w:rPr>
          <w:rFonts w:ascii="Verdana" w:eastAsia="Times New Roman" w:hAnsi="Verdana" w:cs="Times New Roman"/>
          <w:szCs w:val="24"/>
          <w:lang w:val="en-US"/>
        </w:rPr>
        <w:t xml:space="preserve"> of the critical areas of business strategy, the balance between commercial return and prudent risk-taking and the limits and boundaries beyond which risk is deemed unacceptable.</w:t>
      </w:r>
    </w:p>
    <w:p w14:paraId="085E4BC6" w14:textId="77777777" w:rsidR="0084048B" w:rsidRPr="0084048B" w:rsidRDefault="0084048B" w:rsidP="0084048B">
      <w:pPr>
        <w:spacing w:line="240" w:lineRule="auto"/>
        <w:jc w:val="both"/>
        <w:rPr>
          <w:rFonts w:ascii="Verdana" w:eastAsia="Times New Roman" w:hAnsi="Verdana" w:cs="Times New Roman"/>
          <w:szCs w:val="24"/>
          <w:lang w:val="en-US"/>
        </w:rPr>
      </w:pPr>
    </w:p>
    <w:p w14:paraId="248DA719" w14:textId="77777777" w:rsidR="0084048B" w:rsidRPr="0084048B" w:rsidRDefault="0084048B" w:rsidP="0084048B">
      <w:pPr>
        <w:spacing w:line="240" w:lineRule="auto"/>
        <w:jc w:val="both"/>
        <w:rPr>
          <w:rFonts w:ascii="Verdana" w:eastAsia="Times New Roman" w:hAnsi="Verdana" w:cs="Times New Roman"/>
          <w:szCs w:val="24"/>
          <w:lang w:val="en-US"/>
        </w:rPr>
      </w:pPr>
      <w:r w:rsidRPr="0084048B">
        <w:rPr>
          <w:rFonts w:ascii="Verdana" w:eastAsia="Times New Roman" w:hAnsi="Verdana" w:cs="Times New Roman"/>
          <w:szCs w:val="24"/>
          <w:lang w:val="en-US"/>
        </w:rPr>
        <w:t xml:space="preserve">Once the business plan has been finalized, a commitment by each department is made to the achievement of the overall strategy. The business plan is regularly subjected to constructive challenge and examination to ensure it remains resilient and achievable. </w:t>
      </w:r>
    </w:p>
    <w:p w14:paraId="69503E73" w14:textId="77777777" w:rsidR="0084048B" w:rsidRPr="0084048B" w:rsidRDefault="0084048B" w:rsidP="0084048B">
      <w:pPr>
        <w:spacing w:line="240" w:lineRule="auto"/>
        <w:jc w:val="both"/>
        <w:rPr>
          <w:rFonts w:ascii="Verdana" w:eastAsia="Times New Roman" w:hAnsi="Verdana" w:cs="Times New Roman"/>
          <w:sz w:val="24"/>
          <w:szCs w:val="20"/>
          <w:lang w:val="en-US"/>
        </w:rPr>
      </w:pPr>
    </w:p>
    <w:p w14:paraId="4678AFD9" w14:textId="77777777" w:rsidR="0084048B" w:rsidRPr="0084048B" w:rsidRDefault="0084048B" w:rsidP="0084048B">
      <w:pPr>
        <w:spacing w:line="240" w:lineRule="auto"/>
        <w:jc w:val="both"/>
        <w:rPr>
          <w:rFonts w:ascii="Verdana" w:eastAsia="Times New Roman" w:hAnsi="Verdana" w:cs="Times New Roman"/>
          <w:szCs w:val="24"/>
          <w:lang w:val="en-US"/>
        </w:rPr>
      </w:pPr>
      <w:r w:rsidRPr="0084048B">
        <w:rPr>
          <w:rFonts w:ascii="Verdana" w:eastAsia="Times New Roman" w:hAnsi="Verdana" w:cs="Times New Roman"/>
          <w:szCs w:val="24"/>
          <w:lang w:val="en-US"/>
        </w:rPr>
        <w:t xml:space="preserve">To support management decisions and inform discussions with customers and other principal stakeholders, performance against strategic and operational targets is measured. The application of these performance measures provides a focus on what is important and provides the fundamentals for informed decision making. </w:t>
      </w:r>
    </w:p>
    <w:p w14:paraId="1EFEEB28" w14:textId="77777777" w:rsidR="0084048B" w:rsidRPr="0084048B" w:rsidRDefault="0084048B" w:rsidP="0084048B">
      <w:pPr>
        <w:spacing w:line="240" w:lineRule="auto"/>
        <w:jc w:val="both"/>
        <w:rPr>
          <w:rFonts w:ascii="Verdana" w:eastAsia="Times New Roman" w:hAnsi="Verdana" w:cs="Arial"/>
          <w:szCs w:val="18"/>
          <w:lang w:val="en-US"/>
        </w:rPr>
      </w:pPr>
    </w:p>
    <w:p w14:paraId="34901069" w14:textId="77777777" w:rsidR="0084048B" w:rsidRPr="0084048B" w:rsidRDefault="0084048B" w:rsidP="0084048B">
      <w:pPr>
        <w:spacing w:line="240" w:lineRule="auto"/>
        <w:ind w:left="6336" w:hanging="6336"/>
        <w:jc w:val="both"/>
        <w:rPr>
          <w:rFonts w:ascii="Verdana" w:eastAsia="Times New Roman" w:hAnsi="Verdana" w:cs="Arial"/>
          <w:b/>
          <w:szCs w:val="18"/>
          <w:lang w:val="en-US"/>
        </w:rPr>
      </w:pPr>
      <w:r w:rsidRPr="0084048B">
        <w:rPr>
          <w:rFonts w:ascii="Verdana" w:eastAsia="Times New Roman" w:hAnsi="Verdana" w:cs="Arial"/>
          <w:b/>
          <w:szCs w:val="18"/>
          <w:lang w:val="en-US"/>
        </w:rPr>
        <w:t>Resource management</w:t>
      </w:r>
    </w:p>
    <w:p w14:paraId="15D24C70" w14:textId="77777777" w:rsidR="0084048B" w:rsidRPr="0084048B" w:rsidRDefault="0084048B" w:rsidP="0084048B">
      <w:pPr>
        <w:spacing w:line="240" w:lineRule="auto"/>
        <w:jc w:val="both"/>
        <w:rPr>
          <w:rFonts w:ascii="Arial" w:eastAsia="Times New Roman" w:hAnsi="Arial" w:cs="Arial"/>
          <w:szCs w:val="20"/>
          <w:lang w:val="en-US"/>
        </w:rPr>
      </w:pPr>
    </w:p>
    <w:p w14:paraId="3FCB1252" w14:textId="77777777" w:rsidR="0084048B" w:rsidRPr="0084048B" w:rsidRDefault="0084048B" w:rsidP="0084048B">
      <w:pPr>
        <w:spacing w:line="240" w:lineRule="auto"/>
        <w:jc w:val="both"/>
        <w:rPr>
          <w:rFonts w:ascii="Verdana" w:eastAsia="Times New Roman" w:hAnsi="Verdana" w:cs="Times New Roman"/>
          <w:szCs w:val="24"/>
          <w:lang w:val="en-US"/>
        </w:rPr>
      </w:pPr>
      <w:r w:rsidRPr="0084048B">
        <w:rPr>
          <w:rFonts w:ascii="Verdana" w:eastAsia="Times New Roman" w:hAnsi="Verdana" w:cs="Times New Roman"/>
          <w:szCs w:val="24"/>
          <w:lang w:val="en-US"/>
        </w:rPr>
        <w:t>The management of people in DigiPlex is focused on the creation, development and leadership of highly engaged and competent teams linked with an integrated approach to change management. The human resource management process aims to ensure that teams have relevant and up to date skills for the work they are doing; work well together; effectively manage change and demonstrate DigiPlex’s culture and values in their dealings with customers, interested parties and with each other.</w:t>
      </w:r>
    </w:p>
    <w:p w14:paraId="6C8A9F04" w14:textId="77777777" w:rsidR="0084048B" w:rsidRPr="0084048B" w:rsidRDefault="0084048B" w:rsidP="0084048B">
      <w:pPr>
        <w:spacing w:line="240" w:lineRule="auto"/>
        <w:jc w:val="both"/>
        <w:rPr>
          <w:rFonts w:ascii="Verdana" w:eastAsia="Times New Roman" w:hAnsi="Verdana" w:cs="Verdana"/>
          <w:color w:val="000000"/>
          <w:szCs w:val="18"/>
          <w:lang w:val="en-US"/>
        </w:rPr>
      </w:pPr>
    </w:p>
    <w:p w14:paraId="1D034462" w14:textId="77777777" w:rsidR="0084048B" w:rsidRPr="0084048B" w:rsidRDefault="0084048B" w:rsidP="0084048B">
      <w:pPr>
        <w:numPr>
          <w:ilvl w:val="0"/>
          <w:numId w:val="32"/>
        </w:numPr>
        <w:autoSpaceDE w:val="0"/>
        <w:autoSpaceDN w:val="0"/>
        <w:adjustRightInd w:val="0"/>
        <w:spacing w:line="240" w:lineRule="auto"/>
        <w:contextualSpacing/>
        <w:jc w:val="both"/>
        <w:rPr>
          <w:rFonts w:ascii="Verdana-BoldItalic" w:eastAsia="Times New Roman" w:hAnsi="Verdana-BoldItalic" w:cs="Verdana-BoldItalic"/>
          <w:b/>
          <w:bCs/>
          <w:i/>
          <w:iCs/>
          <w:szCs w:val="18"/>
          <w:lang w:val="en-US"/>
        </w:rPr>
      </w:pPr>
      <w:r w:rsidRPr="0084048B">
        <w:rPr>
          <w:rFonts w:ascii="Verdana-BoldItalic" w:eastAsia="Times New Roman" w:hAnsi="Verdana-BoldItalic" w:cs="Verdana-BoldItalic"/>
          <w:b/>
          <w:bCs/>
          <w:i/>
          <w:iCs/>
          <w:szCs w:val="18"/>
          <w:lang w:val="en-US"/>
        </w:rPr>
        <w:t>Commitment to Competence</w:t>
      </w:r>
    </w:p>
    <w:p w14:paraId="216314AF" w14:textId="77777777" w:rsidR="0084048B" w:rsidRPr="0084048B" w:rsidRDefault="0084048B" w:rsidP="0084048B">
      <w:pPr>
        <w:autoSpaceDE w:val="0"/>
        <w:autoSpaceDN w:val="0"/>
        <w:adjustRightInd w:val="0"/>
        <w:spacing w:line="240" w:lineRule="auto"/>
        <w:jc w:val="both"/>
        <w:rPr>
          <w:rFonts w:ascii="Verdana-BoldItalic" w:eastAsia="Times New Roman" w:hAnsi="Verdana-BoldItalic" w:cs="Verdana-BoldItalic"/>
          <w:b/>
          <w:bCs/>
          <w:i/>
          <w:iCs/>
          <w:color w:val="00A4E1"/>
          <w:szCs w:val="18"/>
          <w:lang w:val="en-US"/>
        </w:rPr>
      </w:pPr>
    </w:p>
    <w:p w14:paraId="711D3013" w14:textId="77777777" w:rsidR="0084048B" w:rsidRPr="0084048B" w:rsidRDefault="0084048B" w:rsidP="0084048B">
      <w:pPr>
        <w:spacing w:line="240" w:lineRule="auto"/>
        <w:ind w:left="360"/>
        <w:jc w:val="both"/>
        <w:rPr>
          <w:rFonts w:ascii="Verdana" w:eastAsia="Times New Roman" w:hAnsi="Verdana" w:cs="Times New Roman"/>
          <w:szCs w:val="24"/>
          <w:lang w:val="en-US"/>
        </w:rPr>
      </w:pPr>
      <w:r w:rsidRPr="0084048B">
        <w:rPr>
          <w:rFonts w:ascii="Verdana" w:eastAsia="Times New Roman" w:hAnsi="Verdana" w:cs="Times New Roman"/>
          <w:szCs w:val="24"/>
          <w:lang w:val="en-US"/>
        </w:rPr>
        <w:t>DigiPlex hiring managers define job requirements prior to recruiting, interviewing, and hiring. Job requirements include the primary responsibilities and tasks involved in the job, background skills needed to perform the job, and personal qualifications desired. Once the requirements are determined, managers create a job description, which is a profile of the job, and is used to identify potential candidates. When viable candidates are identified, the interview process begins to evaluate candidates and make an appropriate hiring decision.</w:t>
      </w:r>
    </w:p>
    <w:p w14:paraId="07CA3314" w14:textId="77777777" w:rsidR="0084048B" w:rsidRPr="0084048B" w:rsidRDefault="0084048B" w:rsidP="0084048B">
      <w:pPr>
        <w:spacing w:line="240" w:lineRule="auto"/>
        <w:jc w:val="both"/>
        <w:rPr>
          <w:rFonts w:ascii="Verdana" w:eastAsia="Times New Roman" w:hAnsi="Verdana" w:cs="Times New Roman"/>
          <w:szCs w:val="24"/>
          <w:lang w:val="en-US"/>
        </w:rPr>
      </w:pPr>
    </w:p>
    <w:p w14:paraId="73164893" w14:textId="77777777" w:rsidR="0084048B" w:rsidRPr="0084048B" w:rsidRDefault="0084048B" w:rsidP="0084048B">
      <w:pPr>
        <w:spacing w:line="240" w:lineRule="auto"/>
        <w:ind w:left="360"/>
        <w:jc w:val="both"/>
        <w:rPr>
          <w:rFonts w:ascii="Verdana" w:eastAsia="Times New Roman" w:hAnsi="Verdana" w:cs="Times New Roman"/>
          <w:szCs w:val="24"/>
          <w:lang w:val="en-US"/>
        </w:rPr>
      </w:pPr>
      <w:r w:rsidRPr="0084048B">
        <w:rPr>
          <w:rFonts w:ascii="Verdana" w:eastAsia="Times New Roman" w:hAnsi="Verdana" w:cs="Times New Roman"/>
          <w:szCs w:val="24"/>
          <w:lang w:val="en-US"/>
        </w:rPr>
        <w:t>DigiPlex employees create individual Core Priorities that align with those of their manager, organization, and DigiPlex, and are supported with customer-centric actions and measures so that everyone is working toward the same overarching vision. These Core Priorities are established when an employee is hired, and then updated throughout the year during one-on-one career talks with their manager. The primary focus of the career talks is to assess employee performance against their priorities and to agree on an updated list of priorities going forward.</w:t>
      </w:r>
    </w:p>
    <w:p w14:paraId="38EB2617" w14:textId="77777777" w:rsidR="0084048B" w:rsidRPr="0084048B" w:rsidRDefault="0084048B" w:rsidP="0084048B">
      <w:pPr>
        <w:autoSpaceDE w:val="0"/>
        <w:autoSpaceDN w:val="0"/>
        <w:adjustRightInd w:val="0"/>
        <w:spacing w:line="240" w:lineRule="auto"/>
        <w:jc w:val="both"/>
        <w:rPr>
          <w:rFonts w:ascii="Verdana" w:eastAsia="Times New Roman" w:hAnsi="Verdana" w:cs="Verdana"/>
          <w:color w:val="000000"/>
          <w:szCs w:val="18"/>
          <w:lang w:val="en-US"/>
        </w:rPr>
      </w:pPr>
    </w:p>
    <w:p w14:paraId="30210F68" w14:textId="77777777" w:rsidR="0084048B" w:rsidRPr="0084048B" w:rsidRDefault="0084048B" w:rsidP="0084048B">
      <w:pPr>
        <w:numPr>
          <w:ilvl w:val="0"/>
          <w:numId w:val="32"/>
        </w:numPr>
        <w:autoSpaceDE w:val="0"/>
        <w:autoSpaceDN w:val="0"/>
        <w:adjustRightInd w:val="0"/>
        <w:spacing w:line="240" w:lineRule="auto"/>
        <w:contextualSpacing/>
        <w:jc w:val="both"/>
        <w:rPr>
          <w:rFonts w:ascii="Verdana-BoldItalic" w:eastAsia="Times New Roman" w:hAnsi="Verdana-BoldItalic" w:cs="Verdana-BoldItalic"/>
          <w:b/>
          <w:bCs/>
          <w:i/>
          <w:iCs/>
          <w:szCs w:val="18"/>
          <w:lang w:val="en-US"/>
        </w:rPr>
      </w:pPr>
      <w:r w:rsidRPr="0084048B">
        <w:rPr>
          <w:rFonts w:ascii="Verdana-BoldItalic" w:eastAsia="Times New Roman" w:hAnsi="Verdana-BoldItalic" w:cs="Verdana-BoldItalic"/>
          <w:b/>
          <w:bCs/>
          <w:i/>
          <w:iCs/>
          <w:szCs w:val="18"/>
          <w:lang w:val="en-US"/>
        </w:rPr>
        <w:t>Personnel</w:t>
      </w:r>
    </w:p>
    <w:p w14:paraId="7F58D475" w14:textId="77777777" w:rsidR="0084048B" w:rsidRPr="0084048B" w:rsidRDefault="0084048B" w:rsidP="0084048B">
      <w:pPr>
        <w:spacing w:line="240" w:lineRule="auto"/>
        <w:ind w:left="360"/>
        <w:jc w:val="both"/>
        <w:rPr>
          <w:rFonts w:ascii="Verdana" w:eastAsia="Times New Roman" w:hAnsi="Verdana" w:cs="Times New Roman"/>
          <w:szCs w:val="24"/>
          <w:lang w:val="en-US"/>
        </w:rPr>
      </w:pPr>
      <w:r w:rsidRPr="0084048B">
        <w:rPr>
          <w:rFonts w:ascii="Verdana" w:eastAsia="Times New Roman" w:hAnsi="Verdana" w:cs="Times New Roman"/>
          <w:szCs w:val="24"/>
          <w:lang w:val="en-US"/>
        </w:rPr>
        <w:t>DigiPlex performs employee background screening on all new recruits. DigiPlex also employs a formal performance review process to ensure employees adequately meet the responsibilities of their position, including adherence to company policies, information security policies, and workplace rules. Hiring managers may, at their discretion, initiate corrective actions, up to and including immediate termination, if any aspect of an employee's performance and conduct is not satisfactory.</w:t>
      </w:r>
    </w:p>
    <w:p w14:paraId="0DDB77E1" w14:textId="77777777" w:rsidR="0084048B" w:rsidRPr="0084048B" w:rsidRDefault="0084048B" w:rsidP="0084048B">
      <w:pPr>
        <w:spacing w:line="240" w:lineRule="auto"/>
        <w:jc w:val="both"/>
        <w:rPr>
          <w:rFonts w:ascii="Verdana" w:eastAsia="Times New Roman" w:hAnsi="Verdana" w:cs="Arial"/>
          <w:b/>
          <w:szCs w:val="18"/>
          <w:lang w:val="en-US"/>
        </w:rPr>
      </w:pPr>
    </w:p>
    <w:p w14:paraId="3792B174"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Arial"/>
          <w:b/>
          <w:szCs w:val="18"/>
          <w:lang w:val="en-US"/>
        </w:rPr>
        <w:t>Project Management</w:t>
      </w:r>
    </w:p>
    <w:p w14:paraId="11AE8A42" w14:textId="77777777" w:rsidR="0084048B" w:rsidRPr="0084048B" w:rsidRDefault="0084048B" w:rsidP="0084048B">
      <w:pPr>
        <w:spacing w:line="240" w:lineRule="auto"/>
        <w:jc w:val="both"/>
        <w:rPr>
          <w:rFonts w:ascii="Verdana" w:eastAsia="Times New Roman" w:hAnsi="Verdana" w:cs="Times New Roman"/>
          <w:szCs w:val="24"/>
          <w:lang w:val="en-US"/>
        </w:rPr>
      </w:pPr>
    </w:p>
    <w:p w14:paraId="6FFAB4A7" w14:textId="77777777" w:rsidR="0084048B" w:rsidRPr="0084048B" w:rsidRDefault="0084048B" w:rsidP="0084048B">
      <w:pPr>
        <w:spacing w:line="240" w:lineRule="auto"/>
        <w:jc w:val="both"/>
        <w:rPr>
          <w:rFonts w:ascii="Verdana" w:eastAsia="Times New Roman" w:hAnsi="Verdana" w:cs="Times New Roman"/>
          <w:szCs w:val="24"/>
          <w:lang w:val="en-US" w:eastAsia="en-GB"/>
        </w:rPr>
      </w:pPr>
      <w:r w:rsidRPr="0084048B">
        <w:rPr>
          <w:rFonts w:ascii="Verdana" w:eastAsia="Times New Roman" w:hAnsi="Verdana" w:cs="Times New Roman"/>
          <w:szCs w:val="24"/>
          <w:lang w:val="en-US"/>
        </w:rPr>
        <w:t xml:space="preserve">Project Management processes and controls </w:t>
      </w:r>
      <w:r w:rsidRPr="0084048B">
        <w:rPr>
          <w:rFonts w:ascii="Verdana" w:eastAsia="Times New Roman" w:hAnsi="Verdana" w:cs="Times New Roman"/>
          <w:szCs w:val="24"/>
          <w:lang w:val="en-US" w:eastAsia="en-GB"/>
        </w:rPr>
        <w:t>define the acceptable level of quality, which is typically agreed by the customer, and describes how the project will ensure this level of quality in its deliverables and work processes. This ensures that:</w:t>
      </w:r>
    </w:p>
    <w:p w14:paraId="7FF17116" w14:textId="77777777" w:rsidR="0084048B" w:rsidRPr="0084048B" w:rsidRDefault="0084048B" w:rsidP="0084048B">
      <w:pPr>
        <w:numPr>
          <w:ilvl w:val="0"/>
          <w:numId w:val="26"/>
        </w:numPr>
        <w:spacing w:before="100" w:beforeAutospacing="1" w:after="100" w:afterAutospacing="1" w:line="240" w:lineRule="auto"/>
        <w:jc w:val="both"/>
        <w:rPr>
          <w:rFonts w:ascii="Verdana" w:eastAsia="Times New Roman" w:hAnsi="Verdana" w:cs="Arial"/>
          <w:color w:val="333333"/>
          <w:szCs w:val="24"/>
          <w:lang w:val="en-US" w:eastAsia="en-GB"/>
        </w:rPr>
      </w:pPr>
      <w:r w:rsidRPr="0084048B">
        <w:rPr>
          <w:rFonts w:ascii="Verdana" w:eastAsia="Times New Roman" w:hAnsi="Verdana" w:cs="Arial"/>
          <w:color w:val="333333"/>
          <w:szCs w:val="24"/>
          <w:lang w:val="en-US" w:eastAsia="en-GB"/>
        </w:rPr>
        <w:t>Products are built to meet agreed- upon standards and requirements</w:t>
      </w:r>
    </w:p>
    <w:p w14:paraId="6C8C5419" w14:textId="77777777" w:rsidR="0084048B" w:rsidRPr="0084048B" w:rsidRDefault="0084048B" w:rsidP="0084048B">
      <w:pPr>
        <w:numPr>
          <w:ilvl w:val="0"/>
          <w:numId w:val="26"/>
        </w:numPr>
        <w:spacing w:before="100" w:beforeAutospacing="1" w:after="100" w:afterAutospacing="1" w:line="240" w:lineRule="auto"/>
        <w:jc w:val="both"/>
        <w:rPr>
          <w:rFonts w:ascii="Verdana" w:eastAsia="Times New Roman" w:hAnsi="Verdana" w:cs="Arial"/>
          <w:color w:val="333333"/>
          <w:szCs w:val="24"/>
          <w:lang w:val="en-US" w:eastAsia="en-GB"/>
        </w:rPr>
      </w:pPr>
      <w:r w:rsidRPr="0084048B">
        <w:rPr>
          <w:rFonts w:ascii="Verdana" w:eastAsia="Times New Roman" w:hAnsi="Verdana" w:cs="Arial"/>
          <w:color w:val="333333"/>
          <w:szCs w:val="24"/>
          <w:lang w:val="en-US" w:eastAsia="en-GB"/>
        </w:rPr>
        <w:t>Work processes are performed efficiently and as documented</w:t>
      </w:r>
    </w:p>
    <w:p w14:paraId="5E832DB4" w14:textId="77777777" w:rsidR="0084048B" w:rsidRDefault="0084048B" w:rsidP="0084048B">
      <w:pPr>
        <w:numPr>
          <w:ilvl w:val="0"/>
          <w:numId w:val="26"/>
        </w:numPr>
        <w:spacing w:before="100" w:beforeAutospacing="1" w:after="100" w:afterAutospacing="1" w:line="240" w:lineRule="auto"/>
        <w:jc w:val="both"/>
        <w:rPr>
          <w:rFonts w:ascii="Verdana" w:eastAsia="Times New Roman" w:hAnsi="Verdana" w:cs="Arial"/>
          <w:color w:val="333333"/>
          <w:szCs w:val="24"/>
          <w:lang w:val="en-US" w:eastAsia="en-GB"/>
        </w:rPr>
      </w:pPr>
      <w:r w:rsidRPr="0084048B">
        <w:rPr>
          <w:rFonts w:ascii="Verdana" w:eastAsia="Times New Roman" w:hAnsi="Verdana" w:cs="Arial"/>
          <w:color w:val="333333"/>
          <w:szCs w:val="24"/>
          <w:lang w:val="en-US" w:eastAsia="en-GB"/>
        </w:rPr>
        <w:t>Non-conformances found are identified and appropriate corrective action is taken</w:t>
      </w:r>
    </w:p>
    <w:p w14:paraId="5DCCC7A5" w14:textId="77777777" w:rsidR="002B11C1" w:rsidRDefault="00B85F98" w:rsidP="0084048B">
      <w:pPr>
        <w:numPr>
          <w:ilvl w:val="0"/>
          <w:numId w:val="26"/>
        </w:numPr>
        <w:spacing w:before="100" w:beforeAutospacing="1" w:after="100" w:afterAutospacing="1" w:line="240" w:lineRule="auto"/>
        <w:jc w:val="both"/>
        <w:rPr>
          <w:rFonts w:ascii="Verdana" w:eastAsia="Times New Roman" w:hAnsi="Verdana" w:cs="Arial"/>
          <w:color w:val="333333"/>
          <w:szCs w:val="24"/>
          <w:lang w:val="en-US" w:eastAsia="en-GB"/>
        </w:rPr>
      </w:pPr>
      <w:r>
        <w:rPr>
          <w:rFonts w:ascii="Verdana" w:eastAsia="Times New Roman" w:hAnsi="Verdana" w:cs="Arial"/>
          <w:color w:val="333333"/>
          <w:szCs w:val="24"/>
          <w:lang w:val="en-US" w:eastAsia="en-GB"/>
        </w:rPr>
        <w:lastRenderedPageBreak/>
        <w:t xml:space="preserve">All work is performed safely </w:t>
      </w:r>
      <w:r w:rsidR="0013733A">
        <w:rPr>
          <w:rFonts w:ascii="Verdana" w:eastAsia="Times New Roman" w:hAnsi="Verdana" w:cs="Arial"/>
          <w:color w:val="333333"/>
          <w:szCs w:val="24"/>
          <w:lang w:val="en-US" w:eastAsia="en-GB"/>
        </w:rPr>
        <w:t xml:space="preserve">by DigiPlex and its supply chain so that no </w:t>
      </w:r>
      <w:r w:rsidR="002B11C1">
        <w:rPr>
          <w:rFonts w:ascii="Verdana" w:eastAsia="Times New Roman" w:hAnsi="Verdana" w:cs="Arial"/>
          <w:color w:val="333333"/>
          <w:szCs w:val="24"/>
          <w:lang w:val="en-US" w:eastAsia="en-GB"/>
        </w:rPr>
        <w:t xml:space="preserve">lost time </w:t>
      </w:r>
      <w:r w:rsidR="0013733A">
        <w:rPr>
          <w:rFonts w:ascii="Verdana" w:eastAsia="Times New Roman" w:hAnsi="Verdana" w:cs="Arial"/>
          <w:color w:val="333333"/>
          <w:szCs w:val="24"/>
          <w:lang w:val="en-US" w:eastAsia="en-GB"/>
        </w:rPr>
        <w:t>injuries</w:t>
      </w:r>
      <w:r w:rsidR="002B11C1">
        <w:rPr>
          <w:rFonts w:ascii="Verdana" w:eastAsia="Times New Roman" w:hAnsi="Verdana" w:cs="Arial"/>
          <w:color w:val="333333"/>
          <w:szCs w:val="24"/>
          <w:lang w:val="en-US" w:eastAsia="en-GB"/>
        </w:rPr>
        <w:t xml:space="preserve"> occur</w:t>
      </w:r>
    </w:p>
    <w:p w14:paraId="697D3E83" w14:textId="77777777" w:rsidR="0084048B" w:rsidRPr="0084048B" w:rsidRDefault="0084048B" w:rsidP="0084048B">
      <w:pPr>
        <w:spacing w:line="240" w:lineRule="auto"/>
        <w:jc w:val="both"/>
        <w:rPr>
          <w:rFonts w:ascii="Verdana" w:eastAsia="Times New Roman" w:hAnsi="Verdana" w:cs="Arial"/>
          <w:szCs w:val="24"/>
          <w:lang w:val="en-US"/>
        </w:rPr>
      </w:pPr>
      <w:r w:rsidRPr="0084048B">
        <w:rPr>
          <w:rFonts w:ascii="Verdana" w:eastAsia="Times New Roman" w:hAnsi="Verdana" w:cs="Arial"/>
          <w:szCs w:val="24"/>
          <w:lang w:val="en-US"/>
        </w:rPr>
        <w:t xml:space="preserve">Project Managers liaise with relevant managers to determine customer, statutory and regulatory </w:t>
      </w:r>
      <w:proofErr w:type="gramStart"/>
      <w:r w:rsidRPr="0084048B">
        <w:rPr>
          <w:rFonts w:ascii="Verdana" w:eastAsia="Times New Roman" w:hAnsi="Verdana" w:cs="Arial"/>
          <w:szCs w:val="24"/>
          <w:lang w:val="en-US"/>
        </w:rPr>
        <w:t>requirements</w:t>
      </w:r>
      <w:proofErr w:type="gramEnd"/>
      <w:r w:rsidRPr="0084048B">
        <w:rPr>
          <w:rFonts w:ascii="Verdana" w:eastAsia="Times New Roman" w:hAnsi="Verdana" w:cs="Arial"/>
          <w:szCs w:val="24"/>
          <w:lang w:val="en-US"/>
        </w:rPr>
        <w:t xml:space="preserve"> and review these against the requirements related to the contract. The review is conducted before acceptance of an order or order amendment. </w:t>
      </w:r>
    </w:p>
    <w:p w14:paraId="04D4058E" w14:textId="77777777" w:rsidR="0084048B" w:rsidRPr="0084048B" w:rsidRDefault="0084048B" w:rsidP="0084048B">
      <w:pPr>
        <w:spacing w:line="240" w:lineRule="auto"/>
        <w:jc w:val="both"/>
        <w:rPr>
          <w:rFonts w:ascii="Verdana" w:eastAsia="Times New Roman" w:hAnsi="Verdana" w:cs="Arial"/>
          <w:szCs w:val="18"/>
          <w:lang w:val="en-US"/>
        </w:rPr>
      </w:pPr>
    </w:p>
    <w:p w14:paraId="54E5C385"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Arial"/>
          <w:b/>
          <w:szCs w:val="18"/>
          <w:lang w:val="en-US"/>
        </w:rPr>
        <w:t>Management review</w:t>
      </w:r>
    </w:p>
    <w:p w14:paraId="0D8AA23B" w14:textId="77777777" w:rsidR="0084048B" w:rsidRPr="0084048B" w:rsidRDefault="0084048B" w:rsidP="0084048B">
      <w:pPr>
        <w:spacing w:line="240" w:lineRule="auto"/>
        <w:jc w:val="both"/>
        <w:rPr>
          <w:rFonts w:ascii="Verdana" w:eastAsia="Times New Roman" w:hAnsi="Verdana" w:cs="Arial"/>
          <w:b/>
          <w:szCs w:val="18"/>
          <w:lang w:val="en-US"/>
        </w:rPr>
      </w:pPr>
    </w:p>
    <w:p w14:paraId="1A7E6DE7" w14:textId="07313450"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 xml:space="preserve">The CEO chairs a Management Review Meeting made up of members of the </w:t>
      </w:r>
      <w:r w:rsidR="00CE4BA6">
        <w:rPr>
          <w:rFonts w:ascii="Verdana" w:eastAsia="Times New Roman" w:hAnsi="Verdana" w:cs="Arial"/>
          <w:szCs w:val="18"/>
          <w:lang w:val="en-US"/>
        </w:rPr>
        <w:t>Executive Management Team</w:t>
      </w:r>
      <w:r w:rsidRPr="0084048B">
        <w:rPr>
          <w:rFonts w:ascii="Verdana" w:eastAsia="Times New Roman" w:hAnsi="Verdana" w:cs="Arial"/>
          <w:szCs w:val="18"/>
          <w:lang w:val="en-US"/>
        </w:rPr>
        <w:t xml:space="preserve"> as well as invited managers when required. The purpose of the meeting is to maximize the self-management of the business enabling the </w:t>
      </w:r>
      <w:r w:rsidR="00CE4BA6">
        <w:rPr>
          <w:rFonts w:ascii="Verdana" w:eastAsia="Times New Roman" w:hAnsi="Verdana" w:cs="Arial"/>
          <w:szCs w:val="18"/>
          <w:lang w:val="en-US"/>
        </w:rPr>
        <w:t>EMT</w:t>
      </w:r>
      <w:r w:rsidRPr="0084048B">
        <w:rPr>
          <w:rFonts w:ascii="Verdana" w:eastAsia="Times New Roman" w:hAnsi="Verdana" w:cs="Arial"/>
          <w:szCs w:val="18"/>
          <w:lang w:val="en-US"/>
        </w:rPr>
        <w:t xml:space="preserve"> to manage as a team, rather than just as individuals. The Company has an established auditor; their role being to ensure that the business has appropriate procedures to manage the risks to which the Company may be exposed.</w:t>
      </w:r>
    </w:p>
    <w:p w14:paraId="7F4B00CB" w14:textId="77777777" w:rsidR="0084048B" w:rsidRPr="0084048B" w:rsidRDefault="0084048B" w:rsidP="0084048B">
      <w:pPr>
        <w:spacing w:line="240" w:lineRule="auto"/>
        <w:jc w:val="both"/>
        <w:rPr>
          <w:rFonts w:ascii="Verdana" w:eastAsia="Times New Roman" w:hAnsi="Verdana" w:cs="Arial"/>
          <w:szCs w:val="18"/>
          <w:lang w:val="en-US"/>
        </w:rPr>
      </w:pPr>
    </w:p>
    <w:p w14:paraId="7B6A6FB1"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Arial"/>
          <w:b/>
          <w:szCs w:val="18"/>
          <w:lang w:val="en-US"/>
        </w:rPr>
        <w:t>Information Security Management</w:t>
      </w:r>
    </w:p>
    <w:p w14:paraId="3D4BD48F" w14:textId="77777777" w:rsidR="0084048B" w:rsidRPr="0084048B" w:rsidRDefault="0084048B" w:rsidP="0084048B">
      <w:pPr>
        <w:autoSpaceDE w:val="0"/>
        <w:autoSpaceDN w:val="0"/>
        <w:adjustRightInd w:val="0"/>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Information security requirements, policies, disaster recovery and continuity plans, and risk assessments are systematically reviewed. DigiPlex’s Information Security Management System (ISMS) is an internal management system where requirements, policies, disaster recovery and continuity plans, and risk assessments are systematically documented and updated.</w:t>
      </w:r>
    </w:p>
    <w:p w14:paraId="21264426" w14:textId="77777777" w:rsidR="0084048B" w:rsidRPr="0084048B" w:rsidRDefault="0084048B" w:rsidP="0084048B">
      <w:pPr>
        <w:spacing w:line="240" w:lineRule="auto"/>
        <w:jc w:val="both"/>
        <w:rPr>
          <w:rFonts w:ascii="Verdana" w:eastAsia="Times New Roman" w:hAnsi="Verdana" w:cs="Arial"/>
          <w:szCs w:val="18"/>
          <w:lang w:val="en-US"/>
        </w:rPr>
      </w:pPr>
    </w:p>
    <w:p w14:paraId="5411233F"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Arial"/>
          <w:b/>
          <w:szCs w:val="18"/>
          <w:lang w:val="en-US"/>
        </w:rPr>
        <w:t>Certifications and compliance</w:t>
      </w:r>
    </w:p>
    <w:p w14:paraId="3081FFA1" w14:textId="77777777" w:rsidR="0084048B" w:rsidRPr="0084048B" w:rsidRDefault="0084048B" w:rsidP="0084048B">
      <w:pPr>
        <w:spacing w:line="240" w:lineRule="auto"/>
        <w:jc w:val="both"/>
        <w:rPr>
          <w:rFonts w:ascii="Verdana" w:eastAsia="Times New Roman" w:hAnsi="Verdana" w:cs="Arial"/>
          <w:b/>
          <w:szCs w:val="18"/>
          <w:lang w:val="en-US"/>
        </w:rPr>
      </w:pPr>
    </w:p>
    <w:p w14:paraId="063891DE" w14:textId="77777777" w:rsidR="0084048B" w:rsidRPr="0084048B" w:rsidRDefault="0084048B" w:rsidP="0084048B">
      <w:pPr>
        <w:autoSpaceDE w:val="0"/>
        <w:autoSpaceDN w:val="0"/>
        <w:adjustRightInd w:val="0"/>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DigiPlex’s Management System is an integrated management system where requirements, policies, disaster recovery and continuity plans, and risk assessments are systematically documented and updated.</w:t>
      </w:r>
    </w:p>
    <w:p w14:paraId="4340A4F9" w14:textId="77777777" w:rsidR="0084048B" w:rsidRPr="0084048B" w:rsidRDefault="0084048B" w:rsidP="0084048B">
      <w:pPr>
        <w:autoSpaceDE w:val="0"/>
        <w:autoSpaceDN w:val="0"/>
        <w:adjustRightInd w:val="0"/>
        <w:spacing w:line="240" w:lineRule="auto"/>
        <w:jc w:val="both"/>
        <w:rPr>
          <w:rFonts w:ascii="Verdana" w:eastAsia="Times New Roman" w:hAnsi="Verdana" w:cs="Arial"/>
          <w:szCs w:val="18"/>
          <w:lang w:val="en-US"/>
        </w:rPr>
      </w:pPr>
    </w:p>
    <w:p w14:paraId="2205CE8F" w14:textId="77777777" w:rsidR="0084048B" w:rsidRPr="0084048B" w:rsidRDefault="0084048B" w:rsidP="0084048B">
      <w:pPr>
        <w:autoSpaceDE w:val="0"/>
        <w:autoSpaceDN w:val="0"/>
        <w:adjustRightInd w:val="0"/>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 xml:space="preserve">Policies, </w:t>
      </w:r>
      <w:proofErr w:type="gramStart"/>
      <w:r w:rsidRPr="0084048B">
        <w:rPr>
          <w:rFonts w:ascii="Verdana" w:eastAsia="Times New Roman" w:hAnsi="Verdana" w:cs="Arial"/>
          <w:szCs w:val="18"/>
          <w:lang w:val="en-US"/>
        </w:rPr>
        <w:t>procedures</w:t>
      </w:r>
      <w:proofErr w:type="gramEnd"/>
      <w:r w:rsidRPr="0084048B">
        <w:rPr>
          <w:rFonts w:ascii="Verdana" w:eastAsia="Times New Roman" w:hAnsi="Verdana" w:cs="Arial"/>
          <w:szCs w:val="18"/>
          <w:lang w:val="en-US"/>
        </w:rPr>
        <w:t xml:space="preserve"> and controls for the information security management have been designed using recognized frameworks and best practices such as ISO 27001, ISO 9001, ISO 14001, ISO 45001, ISO 23001, COBIT, ITIL and is ISO 27001, ISO 9001 ISO 14001 and ISO 45001 accredited.</w:t>
      </w:r>
      <w:r w:rsidRPr="0084048B">
        <w:rPr>
          <w:rFonts w:ascii="Verdana" w:eastAsia="Times New Roman" w:hAnsi="Verdana" w:cs="Times New Roman"/>
          <w:noProof/>
          <w:szCs w:val="18"/>
          <w:lang w:val="en-US" w:eastAsia="en-GB"/>
        </w:rPr>
        <w:t xml:space="preserve"> </w:t>
      </w:r>
    </w:p>
    <w:p w14:paraId="53D1FF37" w14:textId="77777777" w:rsidR="0084048B" w:rsidRPr="0084048B" w:rsidRDefault="0084048B" w:rsidP="0084048B">
      <w:pPr>
        <w:autoSpaceDE w:val="0"/>
        <w:autoSpaceDN w:val="0"/>
        <w:adjustRightInd w:val="0"/>
        <w:spacing w:line="240" w:lineRule="auto"/>
        <w:jc w:val="both"/>
        <w:rPr>
          <w:rFonts w:ascii="Verdana" w:eastAsia="Times New Roman" w:hAnsi="Verdana" w:cs="Arial"/>
          <w:szCs w:val="18"/>
          <w:lang w:val="en-US"/>
        </w:rPr>
      </w:pPr>
    </w:p>
    <w:p w14:paraId="3A38D4D2" w14:textId="77777777" w:rsidR="0084048B" w:rsidRPr="0084048B" w:rsidRDefault="0084048B" w:rsidP="0084048B">
      <w:pPr>
        <w:autoSpaceDE w:val="0"/>
        <w:autoSpaceDN w:val="0"/>
        <w:adjustRightInd w:val="0"/>
        <w:spacing w:line="240" w:lineRule="auto"/>
        <w:jc w:val="both"/>
        <w:rPr>
          <w:rFonts w:ascii="Verdana" w:eastAsia="Times New Roman" w:hAnsi="Verdana" w:cs="Arial"/>
          <w:szCs w:val="18"/>
          <w:lang w:val="en-US"/>
        </w:rPr>
      </w:pPr>
      <w:r w:rsidRPr="0084048B">
        <w:rPr>
          <w:rFonts w:ascii="Verdana" w:eastAsia="Times New Roman" w:hAnsi="Verdana" w:cs="Georgia"/>
          <w:noProof/>
          <w:color w:val="746057"/>
          <w:szCs w:val="18"/>
          <w:lang w:val="en-US"/>
        </w:rPr>
        <w:drawing>
          <wp:anchor distT="0" distB="0" distL="114300" distR="114300" simplePos="0" relativeHeight="251658240" behindDoc="0" locked="0" layoutInCell="1" allowOverlap="1" wp14:anchorId="51345BA9" wp14:editId="60AD4AD8">
            <wp:simplePos x="0" y="0"/>
            <wp:positionH relativeFrom="margin">
              <wp:posOffset>1143000</wp:posOffset>
            </wp:positionH>
            <wp:positionV relativeFrom="paragraph">
              <wp:posOffset>80645</wp:posOffset>
            </wp:positionV>
            <wp:extent cx="952500" cy="9334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SO 45001.png"/>
                    <pic:cNvPicPr/>
                  </pic:nvPicPr>
                  <pic:blipFill>
                    <a:blip r:embed="rId10"/>
                    <a:stretch>
                      <a:fillRect/>
                    </a:stretch>
                  </pic:blipFill>
                  <pic:spPr>
                    <a:xfrm>
                      <a:off x="0" y="0"/>
                      <a:ext cx="952500" cy="933450"/>
                    </a:xfrm>
                    <a:prstGeom prst="rect">
                      <a:avLst/>
                    </a:prstGeom>
                  </pic:spPr>
                </pic:pic>
              </a:graphicData>
            </a:graphic>
          </wp:anchor>
        </w:drawing>
      </w:r>
    </w:p>
    <w:p w14:paraId="31494F16" w14:textId="77777777" w:rsidR="0084048B" w:rsidRPr="0084048B" w:rsidRDefault="0084048B" w:rsidP="0084048B">
      <w:pPr>
        <w:autoSpaceDE w:val="0"/>
        <w:autoSpaceDN w:val="0"/>
        <w:adjustRightInd w:val="0"/>
        <w:spacing w:line="240" w:lineRule="auto"/>
        <w:jc w:val="both"/>
        <w:rPr>
          <w:rFonts w:ascii="Verdana" w:eastAsia="Times New Roman" w:hAnsi="Verdana" w:cs="Arial"/>
          <w:szCs w:val="18"/>
          <w:lang w:val="en-US"/>
        </w:rPr>
      </w:pPr>
      <w:r w:rsidRPr="0084048B">
        <w:rPr>
          <w:rFonts w:ascii="Verdana" w:eastAsia="Times New Roman" w:hAnsi="Verdana" w:cs="Times New Roman"/>
          <w:noProof/>
          <w:szCs w:val="18"/>
          <w:lang w:val="en-US" w:eastAsia="nb-NO"/>
        </w:rPr>
        <w:drawing>
          <wp:anchor distT="0" distB="0" distL="114300" distR="114300" simplePos="0" relativeHeight="251658242" behindDoc="1" locked="0" layoutInCell="1" allowOverlap="1" wp14:anchorId="731D223F" wp14:editId="3FB7CCAA">
            <wp:simplePos x="0" y="0"/>
            <wp:positionH relativeFrom="margin">
              <wp:posOffset>4838700</wp:posOffset>
            </wp:positionH>
            <wp:positionV relativeFrom="paragraph">
              <wp:posOffset>31750</wp:posOffset>
            </wp:positionV>
            <wp:extent cx="765175" cy="731520"/>
            <wp:effectExtent l="0" t="0" r="0" b="0"/>
            <wp:wrapSquare wrapText="bothSides"/>
            <wp:docPr id="7" name="Picture 7" descr="C:\Users\slindholm\Downloads\.ptmp841597\ISO_9001_no_year_ENG\ISO_9001_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indholm\Downloads\.ptmp841597\ISO_9001_no_year_ENG\ISO_9001_CO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5175" cy="731520"/>
                    </a:xfrm>
                    <a:prstGeom prst="rect">
                      <a:avLst/>
                    </a:prstGeom>
                    <a:noFill/>
                    <a:ln>
                      <a:noFill/>
                    </a:ln>
                  </pic:spPr>
                </pic:pic>
              </a:graphicData>
            </a:graphic>
          </wp:anchor>
        </w:drawing>
      </w:r>
      <w:r w:rsidRPr="0084048B">
        <w:rPr>
          <w:rFonts w:ascii="Verdana" w:eastAsia="Times New Roman" w:hAnsi="Verdana" w:cs="Times New Roman"/>
          <w:noProof/>
          <w:szCs w:val="18"/>
          <w:lang w:val="en-US" w:eastAsia="nb-NO"/>
        </w:rPr>
        <w:drawing>
          <wp:anchor distT="0" distB="0" distL="114300" distR="114300" simplePos="0" relativeHeight="251658243" behindDoc="0" locked="0" layoutInCell="1" allowOverlap="1" wp14:anchorId="09336051" wp14:editId="1302ACA4">
            <wp:simplePos x="0" y="0"/>
            <wp:positionH relativeFrom="margin">
              <wp:posOffset>3695700</wp:posOffset>
            </wp:positionH>
            <wp:positionV relativeFrom="paragraph">
              <wp:posOffset>13970</wp:posOffset>
            </wp:positionV>
            <wp:extent cx="779780" cy="740410"/>
            <wp:effectExtent l="0" t="0" r="1270" b="2540"/>
            <wp:wrapSquare wrapText="bothSides"/>
            <wp:docPr id="3" name="Picture 3" descr="C:\Users\slindholm\Downloads\.ptmp923965\ISO_14001_no_year_ENG\ISO_14001_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lindholm\Downloads\.ptmp923965\ISO_14001_no_year_ENG\ISO_14001_CO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9780" cy="740410"/>
                    </a:xfrm>
                    <a:prstGeom prst="rect">
                      <a:avLst/>
                    </a:prstGeom>
                    <a:noFill/>
                    <a:ln>
                      <a:noFill/>
                    </a:ln>
                  </pic:spPr>
                </pic:pic>
              </a:graphicData>
            </a:graphic>
          </wp:anchor>
        </w:drawing>
      </w:r>
      <w:r w:rsidRPr="0084048B">
        <w:rPr>
          <w:rFonts w:ascii="Verdana" w:eastAsia="Times New Roman" w:hAnsi="Verdana" w:cs="Times New Roman"/>
          <w:noProof/>
          <w:szCs w:val="18"/>
          <w:lang w:val="en-US" w:eastAsia="nb-NO"/>
        </w:rPr>
        <w:drawing>
          <wp:anchor distT="0" distB="0" distL="114300" distR="114300" simplePos="0" relativeHeight="251658241" behindDoc="1" locked="0" layoutInCell="1" allowOverlap="1" wp14:anchorId="68A5BF4E" wp14:editId="39A9083A">
            <wp:simplePos x="0" y="0"/>
            <wp:positionH relativeFrom="margin">
              <wp:posOffset>2503805</wp:posOffset>
            </wp:positionH>
            <wp:positionV relativeFrom="paragraph">
              <wp:posOffset>17145</wp:posOffset>
            </wp:positionV>
            <wp:extent cx="755015" cy="731520"/>
            <wp:effectExtent l="0" t="0" r="6985" b="0"/>
            <wp:wrapSquare wrapText="bothSides"/>
            <wp:docPr id="8" name="Picture 8" descr="C:\Users\slindholm\Downloads\.ptmp320649\ISO_IEC_27001_no_year_ENG\ISO_IEC_27001_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lindholm\Downloads\.ptmp320649\ISO_IEC_27001_no_year_ENG\ISO_IEC_27001_CO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5015" cy="731520"/>
                    </a:xfrm>
                    <a:prstGeom prst="rect">
                      <a:avLst/>
                    </a:prstGeom>
                    <a:noFill/>
                    <a:ln>
                      <a:noFill/>
                    </a:ln>
                  </pic:spPr>
                </pic:pic>
              </a:graphicData>
            </a:graphic>
          </wp:anchor>
        </w:drawing>
      </w:r>
      <w:r w:rsidRPr="0084048B">
        <w:rPr>
          <w:rFonts w:ascii="Verdana" w:eastAsia="Times New Roman" w:hAnsi="Verdana" w:cs="Arial"/>
          <w:szCs w:val="18"/>
          <w:lang w:val="en-US"/>
        </w:rPr>
        <w:t xml:space="preserve">. </w:t>
      </w:r>
    </w:p>
    <w:p w14:paraId="646BCDD1" w14:textId="77777777" w:rsidR="0084048B" w:rsidRPr="0084048B" w:rsidRDefault="0084048B" w:rsidP="0084048B">
      <w:pPr>
        <w:spacing w:line="240" w:lineRule="auto"/>
        <w:jc w:val="both"/>
        <w:rPr>
          <w:rFonts w:ascii="Verdana" w:eastAsia="Times New Roman" w:hAnsi="Verdana" w:cs="Times New Roman"/>
          <w:b/>
          <w:szCs w:val="18"/>
          <w:lang w:val="en-US"/>
        </w:rPr>
      </w:pPr>
      <w:bookmarkStart w:id="9" w:name="_Toc460780855"/>
    </w:p>
    <w:p w14:paraId="16C3A811" w14:textId="77777777" w:rsidR="0084048B" w:rsidRPr="0084048B" w:rsidRDefault="0084048B" w:rsidP="0084048B">
      <w:pPr>
        <w:spacing w:line="240" w:lineRule="auto"/>
        <w:jc w:val="both"/>
        <w:rPr>
          <w:rFonts w:ascii="Verdana" w:eastAsia="Times New Roman" w:hAnsi="Verdana" w:cs="Times New Roman"/>
          <w:b/>
          <w:szCs w:val="18"/>
          <w:lang w:val="en-US"/>
        </w:rPr>
      </w:pPr>
    </w:p>
    <w:p w14:paraId="6B133F2F" w14:textId="77777777" w:rsidR="0084048B" w:rsidRPr="0084048B" w:rsidRDefault="0084048B" w:rsidP="0084048B">
      <w:pPr>
        <w:spacing w:line="240" w:lineRule="auto"/>
        <w:jc w:val="both"/>
        <w:rPr>
          <w:rFonts w:ascii="Verdana" w:eastAsia="Times New Roman" w:hAnsi="Verdana" w:cs="Times New Roman"/>
          <w:b/>
          <w:szCs w:val="18"/>
          <w:lang w:val="en-US"/>
        </w:rPr>
      </w:pPr>
    </w:p>
    <w:p w14:paraId="5C6BD1F4" w14:textId="77777777" w:rsidR="0084048B" w:rsidRPr="0084048B" w:rsidRDefault="0084048B" w:rsidP="0084048B">
      <w:pPr>
        <w:spacing w:line="240" w:lineRule="auto"/>
        <w:jc w:val="both"/>
        <w:rPr>
          <w:rFonts w:ascii="Verdana" w:eastAsia="Times New Roman" w:hAnsi="Verdana" w:cs="Times New Roman"/>
          <w:b/>
          <w:szCs w:val="18"/>
          <w:lang w:val="en-US"/>
        </w:rPr>
      </w:pPr>
    </w:p>
    <w:p w14:paraId="2F625C6D" w14:textId="77777777" w:rsidR="0084048B" w:rsidRPr="0084048B" w:rsidRDefault="0084048B" w:rsidP="0084048B">
      <w:pPr>
        <w:spacing w:line="240" w:lineRule="auto"/>
        <w:jc w:val="both"/>
        <w:rPr>
          <w:rFonts w:ascii="Verdana" w:eastAsia="Times New Roman" w:hAnsi="Verdana" w:cs="Times New Roman"/>
          <w:b/>
          <w:szCs w:val="18"/>
          <w:lang w:val="en-US"/>
        </w:rPr>
      </w:pPr>
    </w:p>
    <w:p w14:paraId="6B8092D1" w14:textId="77777777" w:rsidR="0084048B" w:rsidRPr="0084048B" w:rsidRDefault="0084048B" w:rsidP="0084048B">
      <w:pPr>
        <w:spacing w:line="240" w:lineRule="auto"/>
        <w:jc w:val="both"/>
        <w:rPr>
          <w:rFonts w:ascii="Verdana" w:eastAsia="Times New Roman" w:hAnsi="Verdana" w:cs="Times New Roman"/>
          <w:b/>
          <w:szCs w:val="18"/>
          <w:lang w:val="en-US"/>
        </w:rPr>
      </w:pPr>
    </w:p>
    <w:p w14:paraId="3E8D583B" w14:textId="77777777" w:rsidR="0084048B" w:rsidRPr="0084048B" w:rsidRDefault="0084048B" w:rsidP="0084048B">
      <w:pPr>
        <w:spacing w:line="240" w:lineRule="auto"/>
        <w:jc w:val="both"/>
        <w:rPr>
          <w:rFonts w:ascii="Verdana" w:eastAsia="Times New Roman" w:hAnsi="Verdana" w:cs="Times New Roman"/>
          <w:b/>
          <w:szCs w:val="18"/>
          <w:lang w:val="en-US"/>
        </w:rPr>
      </w:pPr>
      <w:r w:rsidRPr="0084048B">
        <w:rPr>
          <w:rFonts w:ascii="Verdana" w:eastAsia="Times New Roman" w:hAnsi="Verdana" w:cs="Times New Roman"/>
          <w:b/>
          <w:szCs w:val="18"/>
          <w:lang w:val="en-US"/>
        </w:rPr>
        <w:t>Regulatory compliance</w:t>
      </w:r>
      <w:bookmarkEnd w:id="9"/>
    </w:p>
    <w:p w14:paraId="4F7EB676" w14:textId="77777777" w:rsidR="0084048B" w:rsidRPr="0084048B" w:rsidRDefault="0084048B" w:rsidP="0084048B">
      <w:pPr>
        <w:autoSpaceDE w:val="0"/>
        <w:autoSpaceDN w:val="0"/>
        <w:adjustRightInd w:val="0"/>
        <w:spacing w:line="240" w:lineRule="auto"/>
        <w:jc w:val="both"/>
        <w:rPr>
          <w:rFonts w:ascii="Verdana" w:eastAsia="Times New Roman" w:hAnsi="Verdana" w:cs="Georgia"/>
          <w:color w:val="000000"/>
          <w:szCs w:val="18"/>
          <w:lang w:val="en-US"/>
        </w:rPr>
      </w:pPr>
    </w:p>
    <w:p w14:paraId="4B2A9D57"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 xml:space="preserve">DigiPlex adhere to several regulatory and legal requirements with specific prerequisites for information security management and privacy of information and data. </w:t>
      </w:r>
    </w:p>
    <w:p w14:paraId="3CE2EF98" w14:textId="77777777" w:rsidR="0084048B" w:rsidRPr="0084048B" w:rsidRDefault="0084048B" w:rsidP="0084048B">
      <w:pPr>
        <w:autoSpaceDE w:val="0"/>
        <w:autoSpaceDN w:val="0"/>
        <w:adjustRightInd w:val="0"/>
        <w:spacing w:line="240" w:lineRule="auto"/>
        <w:jc w:val="both"/>
        <w:rPr>
          <w:rFonts w:ascii="Verdana" w:eastAsia="Times New Roman" w:hAnsi="Verdana" w:cs="Georgia"/>
          <w:color w:val="000000"/>
          <w:szCs w:val="18"/>
          <w:lang w:val="en-US"/>
        </w:rPr>
      </w:pPr>
    </w:p>
    <w:p w14:paraId="690E5DA7" w14:textId="77777777" w:rsidR="0084048B" w:rsidRPr="0084048B" w:rsidRDefault="0084048B" w:rsidP="0084048B">
      <w:pPr>
        <w:spacing w:line="240" w:lineRule="auto"/>
        <w:jc w:val="both"/>
        <w:rPr>
          <w:rFonts w:ascii="Verdana" w:eastAsia="Times New Roman" w:hAnsi="Verdana" w:cs="Times New Roman"/>
          <w:b/>
          <w:szCs w:val="18"/>
          <w:lang w:val="en-US"/>
        </w:rPr>
      </w:pPr>
      <w:bookmarkStart w:id="10" w:name="_Toc460780856"/>
      <w:r w:rsidRPr="0084048B">
        <w:rPr>
          <w:rFonts w:ascii="Verdana" w:eastAsia="Times New Roman" w:hAnsi="Verdana" w:cs="Times New Roman"/>
          <w:b/>
          <w:szCs w:val="18"/>
          <w:lang w:val="en-US"/>
        </w:rPr>
        <w:t>Independent security assessments</w:t>
      </w:r>
      <w:bookmarkEnd w:id="10"/>
    </w:p>
    <w:p w14:paraId="672BBBCA"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13D01259"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DigiPlex collaborates with an independent security company to continuously assess and improve the operational environment from a technical security perspective and thus address staff awareness and the organization’s ability to respond to security incidents.</w:t>
      </w:r>
    </w:p>
    <w:p w14:paraId="305C8B44"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69578C9D"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Independent penetration testing and vulnerability assessments of the technical infrastructure are conducted periodically (annually or more frequently).</w:t>
      </w:r>
    </w:p>
    <w:p w14:paraId="5EBA45DD"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2B171F88" w14:textId="77777777" w:rsidR="0084048B" w:rsidRPr="0084048B" w:rsidRDefault="0084048B" w:rsidP="0084048B">
      <w:pPr>
        <w:autoSpaceDE w:val="0"/>
        <w:autoSpaceDN w:val="0"/>
        <w:adjustRightInd w:val="0"/>
        <w:spacing w:line="240" w:lineRule="auto"/>
        <w:jc w:val="both"/>
        <w:rPr>
          <w:rFonts w:ascii="Verdana" w:eastAsia="Times New Roman" w:hAnsi="Verdana" w:cs="Arial"/>
          <w:b/>
          <w:bCs/>
          <w:szCs w:val="18"/>
          <w:lang w:val="en-US"/>
        </w:rPr>
      </w:pPr>
      <w:r w:rsidRPr="0084048B">
        <w:rPr>
          <w:rFonts w:ascii="Verdana" w:eastAsia="Times New Roman" w:hAnsi="Verdana" w:cs="Arial"/>
          <w:b/>
          <w:bCs/>
          <w:szCs w:val="18"/>
          <w:lang w:val="en-US"/>
        </w:rPr>
        <w:t>Whistleblowing</w:t>
      </w:r>
    </w:p>
    <w:p w14:paraId="31215BA1" w14:textId="77777777" w:rsidR="0084048B" w:rsidRPr="0084048B" w:rsidRDefault="0084048B" w:rsidP="0084048B">
      <w:pPr>
        <w:autoSpaceDE w:val="0"/>
        <w:autoSpaceDN w:val="0"/>
        <w:adjustRightInd w:val="0"/>
        <w:spacing w:line="240" w:lineRule="auto"/>
        <w:jc w:val="both"/>
        <w:rPr>
          <w:rFonts w:ascii="Verdana" w:eastAsia="Times New Roman" w:hAnsi="Verdana" w:cs="Arial"/>
          <w:szCs w:val="18"/>
          <w:lang w:val="en-US"/>
        </w:rPr>
      </w:pPr>
    </w:p>
    <w:p w14:paraId="67C5044E" w14:textId="057DCF18"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szCs w:val="18"/>
          <w:lang w:val="en-US"/>
        </w:rPr>
        <w:t xml:space="preserve">There is a confidential and anonymous Whistle Blowing Hotline available for both employees and suppliers to report issues. The hotline is accessible 24x7 through email, phone, and mail. The individual may also send a letter reporting the concern to DigiPlex’s </w:t>
      </w:r>
      <w:bookmarkStart w:id="11" w:name="_Hlk83983850"/>
      <w:r w:rsidR="00E91402">
        <w:rPr>
          <w:rFonts w:ascii="Verdana" w:eastAsia="Times New Roman" w:hAnsi="Verdana" w:cs="Arial"/>
          <w:szCs w:val="18"/>
          <w:lang w:val="en-US"/>
        </w:rPr>
        <w:t>Chief HR &amp; C</w:t>
      </w:r>
      <w:r w:rsidRPr="0084048B">
        <w:rPr>
          <w:rFonts w:ascii="Verdana" w:eastAsia="Times New Roman" w:hAnsi="Verdana" w:cs="Arial"/>
          <w:szCs w:val="18"/>
          <w:lang w:val="en-US"/>
        </w:rPr>
        <w:t xml:space="preserve">ompliance </w:t>
      </w:r>
      <w:r w:rsidR="00E91402">
        <w:rPr>
          <w:rFonts w:ascii="Verdana" w:eastAsia="Times New Roman" w:hAnsi="Verdana" w:cs="Arial"/>
          <w:szCs w:val="18"/>
          <w:lang w:val="en-US"/>
        </w:rPr>
        <w:t>Officer</w:t>
      </w:r>
      <w:bookmarkEnd w:id="11"/>
      <w:r w:rsidRPr="0084048B">
        <w:rPr>
          <w:rFonts w:ascii="Verdana" w:eastAsia="Times New Roman" w:hAnsi="Verdana" w:cs="Arial"/>
          <w:szCs w:val="18"/>
          <w:lang w:val="en-US"/>
        </w:rPr>
        <w:t xml:space="preserve">. Employees and Suppliers are instructed that it is their duty to promptly report any concerns of suspected or known violations of the Business Code of Conduct or the Supplier Code of Practice or other DigiPlex policies or guidelines. The procedures to be followed for such a report are outlined in the Code of Business Principles and Supplier </w:t>
      </w:r>
      <w:r w:rsidRPr="0084048B">
        <w:rPr>
          <w:rFonts w:ascii="Verdana" w:eastAsia="Times New Roman" w:hAnsi="Verdana" w:cs="Arial"/>
          <w:szCs w:val="18"/>
          <w:lang w:val="en-US"/>
        </w:rPr>
        <w:lastRenderedPageBreak/>
        <w:t xml:space="preserve">code of Practice. Employees are also encouraged to communicate the issue to their manager, their manager’s manager, of the </w:t>
      </w:r>
      <w:r w:rsidR="00E91402">
        <w:rPr>
          <w:rFonts w:ascii="Verdana" w:eastAsia="Times New Roman" w:hAnsi="Verdana" w:cs="Arial"/>
          <w:szCs w:val="18"/>
          <w:lang w:val="en-US"/>
        </w:rPr>
        <w:t>Chief HR &amp; C</w:t>
      </w:r>
      <w:r w:rsidR="00E91402" w:rsidRPr="0084048B">
        <w:rPr>
          <w:rFonts w:ascii="Verdana" w:eastAsia="Times New Roman" w:hAnsi="Verdana" w:cs="Arial"/>
          <w:szCs w:val="18"/>
          <w:lang w:val="en-US"/>
        </w:rPr>
        <w:t xml:space="preserve">ompliance </w:t>
      </w:r>
      <w:r w:rsidR="00E91402">
        <w:rPr>
          <w:rFonts w:ascii="Verdana" w:eastAsia="Times New Roman" w:hAnsi="Verdana" w:cs="Arial"/>
          <w:szCs w:val="18"/>
          <w:lang w:val="en-US"/>
        </w:rPr>
        <w:t>Officer</w:t>
      </w:r>
      <w:r w:rsidRPr="0084048B">
        <w:rPr>
          <w:rFonts w:ascii="Verdana" w:eastAsia="Times New Roman" w:hAnsi="Verdana" w:cs="Arial"/>
          <w:szCs w:val="18"/>
          <w:lang w:val="en-US"/>
        </w:rPr>
        <w:t xml:space="preserve">, or the Compliance Department. </w:t>
      </w:r>
    </w:p>
    <w:p w14:paraId="0C4315DB" w14:textId="77777777" w:rsidR="0084048B" w:rsidRPr="0084048B" w:rsidRDefault="0084048B" w:rsidP="0084048B">
      <w:pPr>
        <w:autoSpaceDE w:val="0"/>
        <w:autoSpaceDN w:val="0"/>
        <w:adjustRightInd w:val="0"/>
        <w:spacing w:line="240" w:lineRule="auto"/>
        <w:jc w:val="both"/>
        <w:rPr>
          <w:rFonts w:ascii="Verdana" w:eastAsia="Times New Roman" w:hAnsi="Verdana" w:cs="Georgia"/>
          <w:color w:val="746057"/>
          <w:szCs w:val="18"/>
          <w:lang w:val="en-US"/>
        </w:rPr>
      </w:pPr>
    </w:p>
    <w:p w14:paraId="04AA2D28" w14:textId="77777777" w:rsidR="0084048B" w:rsidRPr="0084048B" w:rsidRDefault="0084048B" w:rsidP="0084048B">
      <w:pPr>
        <w:autoSpaceDE w:val="0"/>
        <w:autoSpaceDN w:val="0"/>
        <w:adjustRightInd w:val="0"/>
        <w:spacing w:line="240" w:lineRule="auto"/>
        <w:jc w:val="both"/>
        <w:rPr>
          <w:rFonts w:ascii="Verdana" w:eastAsia="Times New Roman" w:hAnsi="Verdana" w:cs="Arial"/>
          <w:szCs w:val="18"/>
          <w:lang w:val="en-US"/>
        </w:rPr>
      </w:pPr>
    </w:p>
    <w:p w14:paraId="0F930CA9" w14:textId="77777777" w:rsidR="0084048B" w:rsidRPr="0084048B" w:rsidRDefault="0084048B" w:rsidP="0084048B">
      <w:pPr>
        <w:keepNext/>
        <w:spacing w:after="120" w:line="320" w:lineRule="exact"/>
        <w:ind w:left="426" w:hanging="283"/>
        <w:jc w:val="both"/>
        <w:outlineLvl w:val="1"/>
        <w:rPr>
          <w:rFonts w:ascii="Verdana" w:eastAsia="Times New Roman" w:hAnsi="Verdana" w:cs="Times New Roman"/>
          <w:b/>
          <w:color w:val="4F81BD"/>
          <w:szCs w:val="18"/>
          <w:lang w:val="en-US"/>
        </w:rPr>
      </w:pPr>
      <w:bookmarkStart w:id="12" w:name="_Toc23938619"/>
      <w:bookmarkStart w:id="13" w:name="_Toc61459045"/>
      <w:r w:rsidRPr="0084048B">
        <w:rPr>
          <w:rFonts w:ascii="Verdana" w:eastAsia="Times New Roman" w:hAnsi="Verdana" w:cs="Times New Roman"/>
          <w:b/>
          <w:color w:val="4F81BD"/>
          <w:szCs w:val="18"/>
          <w:lang w:val="en-US"/>
        </w:rPr>
        <w:t>The components of the system used to provide the services</w:t>
      </w:r>
      <w:bookmarkEnd w:id="12"/>
      <w:bookmarkEnd w:id="13"/>
    </w:p>
    <w:p w14:paraId="17595A8E" w14:textId="77777777" w:rsidR="0084048B" w:rsidRPr="0084048B" w:rsidRDefault="0084048B" w:rsidP="0084048B">
      <w:pPr>
        <w:keepNext/>
        <w:numPr>
          <w:ilvl w:val="0"/>
          <w:numId w:val="16"/>
        </w:numPr>
        <w:spacing w:after="120" w:line="320" w:lineRule="exact"/>
        <w:ind w:left="502"/>
        <w:jc w:val="both"/>
        <w:outlineLvl w:val="2"/>
        <w:rPr>
          <w:rFonts w:ascii="Verdana" w:eastAsia="Times New Roman" w:hAnsi="Verdana" w:cs="Arial"/>
          <w:b/>
          <w:color w:val="4F81BD"/>
          <w:szCs w:val="18"/>
          <w:lang w:val="en-US"/>
        </w:rPr>
      </w:pPr>
      <w:r w:rsidRPr="0084048B">
        <w:rPr>
          <w:rFonts w:ascii="Verdana" w:eastAsia="Times New Roman" w:hAnsi="Verdana" w:cs="Arial"/>
          <w:b/>
          <w:color w:val="4F81BD"/>
          <w:szCs w:val="18"/>
          <w:lang w:val="en-US"/>
        </w:rPr>
        <w:t>Infrastructure</w:t>
      </w:r>
    </w:p>
    <w:p w14:paraId="59F3C50A"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221E1F"/>
          <w:szCs w:val="18"/>
          <w:lang w:val="en-US"/>
        </w:rPr>
      </w:pPr>
      <w:r w:rsidRPr="0084048B">
        <w:rPr>
          <w:rFonts w:ascii="Verdana" w:eastAsia="Times New Roman" w:hAnsi="Verdana" w:cs="Arial"/>
          <w:color w:val="000000"/>
          <w:szCs w:val="18"/>
          <w:lang w:val="en-US"/>
        </w:rPr>
        <w:t xml:space="preserve">DigiPlex’s data center services are based on a set of requirements in terms of room/hardware rack space, UPS protection, </w:t>
      </w:r>
      <w:proofErr w:type="gramStart"/>
      <w:r w:rsidRPr="0084048B">
        <w:rPr>
          <w:rFonts w:ascii="Verdana" w:eastAsia="Times New Roman" w:hAnsi="Verdana" w:cs="Arial"/>
          <w:color w:val="000000"/>
          <w:szCs w:val="18"/>
          <w:lang w:val="en-US"/>
        </w:rPr>
        <w:t>power</w:t>
      </w:r>
      <w:proofErr w:type="gramEnd"/>
      <w:r w:rsidRPr="0084048B">
        <w:rPr>
          <w:rFonts w:ascii="Verdana" w:eastAsia="Times New Roman" w:hAnsi="Verdana" w:cs="Arial"/>
          <w:color w:val="000000"/>
          <w:szCs w:val="18"/>
          <w:lang w:val="en-US"/>
        </w:rPr>
        <w:t xml:space="preserve"> and physical and environmental security features. The i</w:t>
      </w:r>
      <w:r w:rsidRPr="0084048B">
        <w:rPr>
          <w:rFonts w:ascii="Verdana" w:eastAsia="Times New Roman" w:hAnsi="Verdana" w:cs="Arial"/>
          <w:color w:val="221E1F"/>
          <w:szCs w:val="18"/>
          <w:lang w:val="en-US"/>
        </w:rPr>
        <w:t xml:space="preserve">nfrastructure of the data centers </w:t>
      </w:r>
      <w:proofErr w:type="gramStart"/>
      <w:r w:rsidRPr="0084048B">
        <w:rPr>
          <w:rFonts w:ascii="Verdana" w:eastAsia="Times New Roman" w:hAnsi="Verdana" w:cs="Arial"/>
          <w:color w:val="221E1F"/>
          <w:szCs w:val="18"/>
          <w:lang w:val="en-US"/>
        </w:rPr>
        <w:t>are</w:t>
      </w:r>
      <w:proofErr w:type="gramEnd"/>
      <w:r w:rsidRPr="0084048B">
        <w:rPr>
          <w:rFonts w:ascii="Verdana" w:eastAsia="Times New Roman" w:hAnsi="Verdana" w:cs="Arial"/>
          <w:color w:val="221E1F"/>
          <w:szCs w:val="18"/>
          <w:lang w:val="en-US"/>
        </w:rPr>
        <w:t xml:space="preserve"> designed to ensure a secure and continuous operation in terms of redundant power systems, cooling and communication lines. Advanced systems for monitoring alarms, climate controls, power and networks are also vital elements of the systems and procedures that safeguard the physical and environmental protection of the data center.</w:t>
      </w:r>
    </w:p>
    <w:p w14:paraId="77DAE719"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221E1F"/>
          <w:szCs w:val="18"/>
          <w:lang w:val="en-US"/>
        </w:rPr>
      </w:pPr>
    </w:p>
    <w:p w14:paraId="23E09B73"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 xml:space="preserve">DigiPlex’s data center </w:t>
      </w:r>
      <w:proofErr w:type="gramStart"/>
      <w:r w:rsidRPr="0084048B">
        <w:rPr>
          <w:rFonts w:ascii="Verdana" w:eastAsia="Times New Roman" w:hAnsi="Verdana" w:cs="Arial"/>
          <w:color w:val="000000"/>
          <w:szCs w:val="18"/>
          <w:lang w:val="en-US"/>
        </w:rPr>
        <w:t>have</w:t>
      </w:r>
      <w:proofErr w:type="gramEnd"/>
      <w:r w:rsidRPr="0084048B">
        <w:rPr>
          <w:rFonts w:ascii="Verdana" w:eastAsia="Times New Roman" w:hAnsi="Verdana" w:cs="Arial"/>
          <w:color w:val="000000"/>
          <w:szCs w:val="18"/>
          <w:lang w:val="en-US"/>
        </w:rPr>
        <w:t xml:space="preserve"> facilities that include the following physical and environmental security measures:</w:t>
      </w:r>
    </w:p>
    <w:p w14:paraId="7AB85DDF" w14:textId="77777777" w:rsidR="0084048B" w:rsidRPr="0084048B" w:rsidRDefault="0084048B" w:rsidP="0084048B">
      <w:pPr>
        <w:numPr>
          <w:ilvl w:val="0"/>
          <w:numId w:val="30"/>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 xml:space="preserve">Two-factor authentication for physical access </w:t>
      </w:r>
    </w:p>
    <w:p w14:paraId="0DF61EB7" w14:textId="77777777" w:rsidR="0084048B" w:rsidRPr="0084048B" w:rsidRDefault="0084048B" w:rsidP="0084048B">
      <w:pPr>
        <w:numPr>
          <w:ilvl w:val="0"/>
          <w:numId w:val="30"/>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24/7/365 environmental monitoring (air temperature and humidity)</w:t>
      </w:r>
    </w:p>
    <w:p w14:paraId="3604F8C5" w14:textId="77777777" w:rsidR="0084048B" w:rsidRPr="0084048B" w:rsidRDefault="0084048B" w:rsidP="0084048B">
      <w:pPr>
        <w:numPr>
          <w:ilvl w:val="0"/>
          <w:numId w:val="30"/>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Redundant cooling</w:t>
      </w:r>
    </w:p>
    <w:p w14:paraId="77C8706F" w14:textId="77777777" w:rsidR="0084048B" w:rsidRPr="0084048B" w:rsidRDefault="0084048B" w:rsidP="0084048B">
      <w:pPr>
        <w:numPr>
          <w:ilvl w:val="0"/>
          <w:numId w:val="30"/>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Redundant power supplies, diesel generator and UPS systems</w:t>
      </w:r>
    </w:p>
    <w:p w14:paraId="5F8E4E7B" w14:textId="77777777" w:rsidR="0084048B" w:rsidRPr="0084048B" w:rsidRDefault="0084048B" w:rsidP="0084048B">
      <w:pPr>
        <w:numPr>
          <w:ilvl w:val="0"/>
          <w:numId w:val="30"/>
        </w:numPr>
        <w:autoSpaceDE w:val="0"/>
        <w:autoSpaceDN w:val="0"/>
        <w:adjustRightInd w:val="0"/>
        <w:spacing w:line="240" w:lineRule="auto"/>
        <w:contextualSpacing/>
        <w:jc w:val="both"/>
        <w:rPr>
          <w:rFonts w:ascii="Verdana" w:eastAsia="Times New Roman" w:hAnsi="Verdana" w:cs="Arial"/>
          <w:color w:val="000000"/>
          <w:szCs w:val="18"/>
          <w:lang w:val="sv-SE"/>
        </w:rPr>
      </w:pPr>
      <w:r w:rsidRPr="0084048B">
        <w:rPr>
          <w:rFonts w:ascii="Verdana" w:eastAsia="Times New Roman" w:hAnsi="Verdana" w:cs="Arial"/>
          <w:color w:val="000000"/>
          <w:szCs w:val="18"/>
          <w:lang w:val="sv-SE"/>
        </w:rPr>
        <w:t xml:space="preserve">Redundant fiber </w:t>
      </w:r>
      <w:r w:rsidRPr="0084048B">
        <w:rPr>
          <w:rFonts w:ascii="Verdana" w:eastAsia="Times New Roman" w:hAnsi="Verdana" w:cs="Arial"/>
          <w:noProof/>
          <w:color w:val="000000"/>
          <w:szCs w:val="18"/>
          <w:lang w:val="en-US"/>
        </w:rPr>
        <w:t>optic</w:t>
      </w:r>
      <w:r w:rsidRPr="0084048B">
        <w:rPr>
          <w:rFonts w:ascii="Verdana" w:eastAsia="Times New Roman" w:hAnsi="Verdana" w:cs="Arial"/>
          <w:color w:val="000000"/>
          <w:szCs w:val="18"/>
          <w:lang w:val="sv-SE"/>
        </w:rPr>
        <w:t xml:space="preserve"> internet </w:t>
      </w:r>
      <w:r w:rsidRPr="0084048B">
        <w:rPr>
          <w:rFonts w:ascii="Verdana" w:eastAsia="Times New Roman" w:hAnsi="Verdana" w:cs="Arial"/>
          <w:noProof/>
          <w:color w:val="000000"/>
          <w:szCs w:val="18"/>
          <w:lang w:val="sv-SE"/>
        </w:rPr>
        <w:t>links</w:t>
      </w:r>
    </w:p>
    <w:p w14:paraId="71659DC5" w14:textId="77777777" w:rsidR="0084048B" w:rsidRPr="0084048B" w:rsidRDefault="0084048B" w:rsidP="0084048B">
      <w:pPr>
        <w:numPr>
          <w:ilvl w:val="0"/>
          <w:numId w:val="30"/>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Fire detection extinguishing systems</w:t>
      </w:r>
    </w:p>
    <w:p w14:paraId="62628DA5" w14:textId="77777777" w:rsidR="0084048B" w:rsidRPr="0084048B" w:rsidRDefault="0084048B" w:rsidP="0084048B">
      <w:pPr>
        <w:numPr>
          <w:ilvl w:val="0"/>
          <w:numId w:val="30"/>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 xml:space="preserve">Leak detection systems </w:t>
      </w:r>
    </w:p>
    <w:p w14:paraId="79E0CF2D" w14:textId="77777777" w:rsidR="0084048B" w:rsidRPr="0084048B" w:rsidRDefault="0084048B" w:rsidP="0084048B">
      <w:pPr>
        <w:spacing w:line="240" w:lineRule="auto"/>
        <w:ind w:left="567"/>
        <w:jc w:val="both"/>
        <w:rPr>
          <w:rFonts w:ascii="Verdana" w:eastAsia="Times New Roman" w:hAnsi="Verdana" w:cs="Times New Roman"/>
          <w:szCs w:val="18"/>
          <w:lang w:val="en-US"/>
        </w:rPr>
      </w:pPr>
    </w:p>
    <w:p w14:paraId="4078E231" w14:textId="77777777" w:rsidR="0084048B" w:rsidRPr="0084048B" w:rsidRDefault="0084048B" w:rsidP="0084048B">
      <w:pPr>
        <w:keepNext/>
        <w:numPr>
          <w:ilvl w:val="0"/>
          <w:numId w:val="16"/>
        </w:numPr>
        <w:spacing w:after="120" w:line="320" w:lineRule="exact"/>
        <w:ind w:left="502"/>
        <w:jc w:val="both"/>
        <w:outlineLvl w:val="2"/>
        <w:rPr>
          <w:rFonts w:ascii="Verdana" w:eastAsia="Times New Roman" w:hAnsi="Verdana" w:cs="Arial"/>
          <w:b/>
          <w:color w:val="4F81BD"/>
          <w:szCs w:val="18"/>
          <w:lang w:val="en-US"/>
        </w:rPr>
      </w:pPr>
      <w:r w:rsidRPr="0084048B">
        <w:rPr>
          <w:rFonts w:ascii="Verdana" w:eastAsia="Times New Roman" w:hAnsi="Verdana" w:cs="Arial"/>
          <w:b/>
          <w:color w:val="4F81BD"/>
          <w:szCs w:val="18"/>
          <w:lang w:val="en-US"/>
        </w:rPr>
        <w:t>People</w:t>
      </w:r>
    </w:p>
    <w:p w14:paraId="788A3A8E" w14:textId="77777777" w:rsidR="0084048B" w:rsidRPr="0084048B" w:rsidRDefault="0084048B" w:rsidP="0084048B">
      <w:pPr>
        <w:autoSpaceDE w:val="0"/>
        <w:autoSpaceDN w:val="0"/>
        <w:adjustRightInd w:val="0"/>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 xml:space="preserve">Our organization employs 80+ people, and designs, </w:t>
      </w:r>
      <w:proofErr w:type="gramStart"/>
      <w:r w:rsidRPr="0084048B">
        <w:rPr>
          <w:rFonts w:ascii="Verdana" w:eastAsia="Times New Roman" w:hAnsi="Verdana" w:cs="Arial"/>
          <w:szCs w:val="18"/>
          <w:lang w:val="en-US"/>
        </w:rPr>
        <w:t>builds</w:t>
      </w:r>
      <w:proofErr w:type="gramEnd"/>
      <w:r w:rsidRPr="0084048B">
        <w:rPr>
          <w:rFonts w:ascii="Verdana" w:eastAsia="Times New Roman" w:hAnsi="Verdana" w:cs="Arial"/>
          <w:szCs w:val="18"/>
          <w:lang w:val="en-US"/>
        </w:rPr>
        <w:t xml:space="preserve"> and operates data centers in the Nordics. We specialize in delivering best-in-class services to our customers by delivering tailored, </w:t>
      </w:r>
      <w:proofErr w:type="gramStart"/>
      <w:r w:rsidRPr="0084048B">
        <w:rPr>
          <w:rFonts w:ascii="Verdana" w:eastAsia="Times New Roman" w:hAnsi="Verdana" w:cs="Arial"/>
          <w:szCs w:val="18"/>
          <w:lang w:val="en-US"/>
        </w:rPr>
        <w:t>secure</w:t>
      </w:r>
      <w:proofErr w:type="gramEnd"/>
      <w:r w:rsidRPr="0084048B">
        <w:rPr>
          <w:rFonts w:ascii="Verdana" w:eastAsia="Times New Roman" w:hAnsi="Verdana" w:cs="Arial"/>
          <w:szCs w:val="18"/>
          <w:lang w:val="en-US"/>
        </w:rPr>
        <w:t xml:space="preserve"> and resilient environments with the highest possible availability. As a result, DigiPlex is trusted by public and private customers alike – including security sensitive organizations such as government and financial institutions. </w:t>
      </w:r>
    </w:p>
    <w:p w14:paraId="69F541BC" w14:textId="77777777" w:rsidR="0084048B" w:rsidRPr="0084048B" w:rsidRDefault="0084048B" w:rsidP="0084048B">
      <w:pPr>
        <w:autoSpaceDE w:val="0"/>
        <w:autoSpaceDN w:val="0"/>
        <w:adjustRightInd w:val="0"/>
        <w:spacing w:line="240" w:lineRule="auto"/>
        <w:jc w:val="both"/>
        <w:rPr>
          <w:rFonts w:ascii="Verdana" w:eastAsia="Times New Roman" w:hAnsi="Verdana" w:cs="Arial"/>
          <w:szCs w:val="18"/>
          <w:lang w:val="en-US"/>
        </w:rPr>
      </w:pPr>
    </w:p>
    <w:p w14:paraId="00E7B5B9" w14:textId="77777777" w:rsidR="0084048B" w:rsidRPr="0084048B" w:rsidRDefault="0084048B" w:rsidP="0084048B">
      <w:pPr>
        <w:autoSpaceDE w:val="0"/>
        <w:autoSpaceDN w:val="0"/>
        <w:adjustRightInd w:val="0"/>
        <w:spacing w:line="240" w:lineRule="auto"/>
        <w:jc w:val="both"/>
        <w:rPr>
          <w:rFonts w:ascii="Verdana" w:eastAsia="Times New Roman" w:hAnsi="Verdana" w:cs="Georgia"/>
          <w:szCs w:val="18"/>
          <w:lang w:val="en-US"/>
        </w:rPr>
      </w:pPr>
      <w:r w:rsidRPr="0084048B">
        <w:rPr>
          <w:rFonts w:ascii="Verdana" w:eastAsia="Times New Roman" w:hAnsi="Verdana" w:cs="Arial"/>
          <w:szCs w:val="18"/>
          <w:lang w:val="en-US"/>
        </w:rPr>
        <w:t xml:space="preserve">DigiPlex’s head office </w:t>
      </w:r>
      <w:proofErr w:type="gramStart"/>
      <w:r w:rsidRPr="0084048B">
        <w:rPr>
          <w:rFonts w:ascii="Verdana" w:eastAsia="Times New Roman" w:hAnsi="Verdana" w:cs="Arial"/>
          <w:szCs w:val="18"/>
          <w:lang w:val="en-US"/>
        </w:rPr>
        <w:t>is located in</w:t>
      </w:r>
      <w:proofErr w:type="gramEnd"/>
      <w:r w:rsidRPr="0084048B">
        <w:rPr>
          <w:rFonts w:ascii="Verdana" w:eastAsia="Times New Roman" w:hAnsi="Verdana" w:cs="Arial"/>
          <w:szCs w:val="18"/>
          <w:lang w:val="en-US"/>
        </w:rPr>
        <w:t xml:space="preserve"> Oslo.</w:t>
      </w:r>
      <w:r w:rsidRPr="0084048B">
        <w:rPr>
          <w:rFonts w:ascii="Verdana" w:eastAsia="Times New Roman" w:hAnsi="Verdana" w:cs="Georgia"/>
          <w:szCs w:val="18"/>
          <w:lang w:val="en-US"/>
        </w:rPr>
        <w:t xml:space="preserve">  </w:t>
      </w:r>
    </w:p>
    <w:p w14:paraId="54332750" w14:textId="77777777" w:rsidR="0084048B" w:rsidRPr="0084048B" w:rsidRDefault="0084048B" w:rsidP="0084048B">
      <w:pPr>
        <w:spacing w:line="240" w:lineRule="auto"/>
        <w:ind w:left="567"/>
        <w:jc w:val="both"/>
        <w:rPr>
          <w:rFonts w:ascii="Verdana" w:eastAsia="Times New Roman" w:hAnsi="Verdana" w:cs="Arial"/>
          <w:b/>
          <w:i/>
          <w:szCs w:val="18"/>
          <w:lang w:val="en-US"/>
        </w:rPr>
      </w:pPr>
    </w:p>
    <w:p w14:paraId="49780F3D" w14:textId="77777777" w:rsidR="0084048B" w:rsidRPr="0084048B" w:rsidRDefault="0084048B" w:rsidP="0084048B">
      <w:pPr>
        <w:keepNext/>
        <w:numPr>
          <w:ilvl w:val="0"/>
          <w:numId w:val="16"/>
        </w:numPr>
        <w:spacing w:after="120" w:line="320" w:lineRule="exact"/>
        <w:ind w:left="502"/>
        <w:jc w:val="both"/>
        <w:outlineLvl w:val="2"/>
        <w:rPr>
          <w:rFonts w:ascii="Verdana" w:eastAsia="Times New Roman" w:hAnsi="Verdana" w:cs="Arial"/>
          <w:b/>
          <w:color w:val="4F81BD"/>
          <w:szCs w:val="18"/>
          <w:lang w:val="en-US"/>
        </w:rPr>
      </w:pPr>
      <w:r w:rsidRPr="0084048B">
        <w:rPr>
          <w:rFonts w:ascii="Verdana" w:eastAsia="Times New Roman" w:hAnsi="Verdana" w:cs="Arial"/>
          <w:b/>
          <w:color w:val="4F81BD"/>
          <w:szCs w:val="18"/>
          <w:lang w:val="en-US"/>
        </w:rPr>
        <w:t>Processes and procedures</w:t>
      </w:r>
    </w:p>
    <w:p w14:paraId="1DED8109"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The following processes are in place and formally documented to provide data center colocation hosting Services to DigiPlex’s customers:</w:t>
      </w:r>
    </w:p>
    <w:p w14:paraId="3B7C02FF" w14:textId="77777777" w:rsidR="0084048B" w:rsidRPr="0084048B" w:rsidRDefault="0084048B" w:rsidP="0084048B">
      <w:pPr>
        <w:spacing w:line="240" w:lineRule="auto"/>
        <w:jc w:val="both"/>
        <w:rPr>
          <w:rFonts w:ascii="Verdana" w:eastAsia="Times New Roman" w:hAnsi="Verdana" w:cs="Arial"/>
          <w:szCs w:val="18"/>
          <w:lang w:val="en-US"/>
        </w:rPr>
      </w:pPr>
    </w:p>
    <w:p w14:paraId="1F8BCA7A" w14:textId="77777777" w:rsidR="0084048B" w:rsidRPr="0084048B" w:rsidRDefault="0084048B" w:rsidP="0084048B">
      <w:pPr>
        <w:numPr>
          <w:ilvl w:val="0"/>
          <w:numId w:val="15"/>
        </w:numPr>
        <w:spacing w:line="240" w:lineRule="auto"/>
        <w:contextualSpacing/>
        <w:jc w:val="both"/>
        <w:rPr>
          <w:rFonts w:ascii="Verdana" w:eastAsia="Times New Roman" w:hAnsi="Verdana" w:cs="Arial"/>
          <w:szCs w:val="18"/>
          <w:lang w:val="en-US"/>
        </w:rPr>
      </w:pPr>
      <w:r w:rsidRPr="0084048B">
        <w:rPr>
          <w:rFonts w:ascii="Verdana" w:eastAsia="Times New Roman" w:hAnsi="Verdana" w:cs="Arial"/>
          <w:szCs w:val="18"/>
          <w:lang w:val="en-US"/>
        </w:rPr>
        <w:t>Entity Level Controls</w:t>
      </w:r>
    </w:p>
    <w:p w14:paraId="50E37BFE" w14:textId="77777777" w:rsidR="0084048B" w:rsidRPr="0084048B" w:rsidRDefault="0084048B" w:rsidP="0084048B">
      <w:pPr>
        <w:numPr>
          <w:ilvl w:val="0"/>
          <w:numId w:val="15"/>
        </w:numPr>
        <w:spacing w:line="240" w:lineRule="auto"/>
        <w:contextualSpacing/>
        <w:jc w:val="both"/>
        <w:rPr>
          <w:rFonts w:ascii="Verdana" w:eastAsia="Times New Roman" w:hAnsi="Verdana" w:cs="Arial"/>
          <w:szCs w:val="18"/>
          <w:lang w:val="en-US"/>
        </w:rPr>
      </w:pPr>
      <w:r w:rsidRPr="0084048B">
        <w:rPr>
          <w:rFonts w:ascii="Verdana" w:eastAsia="Times New Roman" w:hAnsi="Verdana" w:cs="Arial"/>
          <w:szCs w:val="18"/>
          <w:lang w:val="en-US"/>
        </w:rPr>
        <w:t>Human Resource management</w:t>
      </w:r>
    </w:p>
    <w:p w14:paraId="421898AA" w14:textId="77777777" w:rsidR="0084048B" w:rsidRPr="0084048B" w:rsidRDefault="0084048B" w:rsidP="0084048B">
      <w:pPr>
        <w:numPr>
          <w:ilvl w:val="0"/>
          <w:numId w:val="15"/>
        </w:numPr>
        <w:spacing w:line="240" w:lineRule="auto"/>
        <w:contextualSpacing/>
        <w:jc w:val="both"/>
        <w:rPr>
          <w:rFonts w:ascii="Verdana" w:eastAsia="Times New Roman" w:hAnsi="Verdana" w:cs="Arial"/>
          <w:szCs w:val="18"/>
          <w:lang w:val="en-US"/>
        </w:rPr>
      </w:pPr>
      <w:r w:rsidRPr="0084048B">
        <w:rPr>
          <w:rFonts w:ascii="Verdana" w:eastAsia="Times New Roman" w:hAnsi="Verdana" w:cs="Arial"/>
          <w:szCs w:val="18"/>
          <w:lang w:val="en-US"/>
        </w:rPr>
        <w:t>Incident and Problem Management</w:t>
      </w:r>
    </w:p>
    <w:p w14:paraId="44A57FFC" w14:textId="77777777" w:rsidR="0084048B" w:rsidRPr="0084048B" w:rsidRDefault="0084048B" w:rsidP="0084048B">
      <w:pPr>
        <w:numPr>
          <w:ilvl w:val="0"/>
          <w:numId w:val="15"/>
        </w:numPr>
        <w:spacing w:line="240" w:lineRule="auto"/>
        <w:contextualSpacing/>
        <w:jc w:val="both"/>
        <w:rPr>
          <w:rFonts w:ascii="Verdana" w:eastAsia="Times New Roman" w:hAnsi="Verdana" w:cs="Arial"/>
          <w:szCs w:val="18"/>
          <w:lang w:val="en-US"/>
        </w:rPr>
      </w:pPr>
      <w:r w:rsidRPr="0084048B">
        <w:rPr>
          <w:rFonts w:ascii="Verdana" w:eastAsia="Times New Roman" w:hAnsi="Verdana" w:cs="Arial"/>
          <w:szCs w:val="18"/>
          <w:lang w:val="en-US"/>
        </w:rPr>
        <w:t>Information Security Management</w:t>
      </w:r>
    </w:p>
    <w:p w14:paraId="1C2BB24D" w14:textId="77777777" w:rsidR="0084048B" w:rsidRPr="0084048B" w:rsidRDefault="0084048B" w:rsidP="0084048B">
      <w:pPr>
        <w:numPr>
          <w:ilvl w:val="0"/>
          <w:numId w:val="15"/>
        </w:numPr>
        <w:spacing w:line="240" w:lineRule="auto"/>
        <w:contextualSpacing/>
        <w:jc w:val="both"/>
        <w:rPr>
          <w:rFonts w:ascii="Verdana" w:eastAsia="Times New Roman" w:hAnsi="Verdana" w:cs="Arial"/>
          <w:szCs w:val="18"/>
          <w:lang w:val="en-US"/>
        </w:rPr>
      </w:pPr>
      <w:r w:rsidRPr="0084048B">
        <w:rPr>
          <w:rFonts w:ascii="Verdana" w:eastAsia="Times New Roman" w:hAnsi="Verdana" w:cs="Arial"/>
          <w:szCs w:val="18"/>
          <w:lang w:val="en-US"/>
        </w:rPr>
        <w:t>Operations management &amp; Environmental Controls</w:t>
      </w:r>
    </w:p>
    <w:p w14:paraId="5363FFF3" w14:textId="77777777" w:rsidR="0084048B" w:rsidRPr="0084048B" w:rsidRDefault="0084048B" w:rsidP="0084048B">
      <w:pPr>
        <w:numPr>
          <w:ilvl w:val="0"/>
          <w:numId w:val="15"/>
        </w:numPr>
        <w:spacing w:line="240" w:lineRule="auto"/>
        <w:contextualSpacing/>
        <w:jc w:val="both"/>
        <w:rPr>
          <w:rFonts w:ascii="Verdana" w:eastAsia="Times New Roman" w:hAnsi="Verdana" w:cs="Arial"/>
          <w:szCs w:val="18"/>
          <w:lang w:val="en-US"/>
        </w:rPr>
      </w:pPr>
      <w:r w:rsidRPr="0084048B">
        <w:rPr>
          <w:rFonts w:ascii="Verdana" w:eastAsia="Times New Roman" w:hAnsi="Verdana" w:cs="Arial"/>
          <w:szCs w:val="18"/>
          <w:lang w:val="en-US"/>
        </w:rPr>
        <w:t>Physical Security and Access management</w:t>
      </w:r>
    </w:p>
    <w:p w14:paraId="3E5EEE29" w14:textId="77777777" w:rsidR="0084048B" w:rsidRPr="0084048B" w:rsidRDefault="0084048B" w:rsidP="0084048B">
      <w:pPr>
        <w:numPr>
          <w:ilvl w:val="0"/>
          <w:numId w:val="15"/>
        </w:numPr>
        <w:spacing w:line="240" w:lineRule="auto"/>
        <w:contextualSpacing/>
        <w:jc w:val="both"/>
        <w:rPr>
          <w:rFonts w:ascii="Verdana" w:eastAsia="Times New Roman" w:hAnsi="Verdana" w:cs="Arial"/>
          <w:szCs w:val="18"/>
          <w:lang w:val="en-US"/>
        </w:rPr>
      </w:pPr>
      <w:r w:rsidRPr="0084048B">
        <w:rPr>
          <w:rFonts w:ascii="Verdana" w:eastAsia="Times New Roman" w:hAnsi="Verdana" w:cs="Arial"/>
          <w:szCs w:val="18"/>
          <w:lang w:val="en-US"/>
        </w:rPr>
        <w:t>Risk management</w:t>
      </w:r>
    </w:p>
    <w:p w14:paraId="5AE36F6A" w14:textId="77777777" w:rsidR="0084048B" w:rsidRPr="0084048B" w:rsidRDefault="0084048B" w:rsidP="0084048B">
      <w:pPr>
        <w:numPr>
          <w:ilvl w:val="0"/>
          <w:numId w:val="15"/>
        </w:numPr>
        <w:spacing w:line="240" w:lineRule="auto"/>
        <w:contextualSpacing/>
        <w:jc w:val="both"/>
        <w:rPr>
          <w:rFonts w:ascii="Verdana" w:eastAsia="Times New Roman" w:hAnsi="Verdana" w:cs="Arial"/>
          <w:szCs w:val="18"/>
          <w:lang w:val="en-US"/>
        </w:rPr>
      </w:pPr>
      <w:r w:rsidRPr="0084048B">
        <w:rPr>
          <w:rFonts w:ascii="Verdana" w:eastAsia="Times New Roman" w:hAnsi="Verdana" w:cs="Times New Roman"/>
          <w:szCs w:val="18"/>
          <w:lang w:val="en-US"/>
        </w:rPr>
        <w:t>Access management for customer's third-party suppliers</w:t>
      </w:r>
      <w:r w:rsidRPr="0084048B">
        <w:rPr>
          <w:rFonts w:ascii="Verdana" w:eastAsia="Times New Roman" w:hAnsi="Verdana" w:cs="Arial"/>
          <w:szCs w:val="18"/>
          <w:lang w:val="en-US"/>
        </w:rPr>
        <w:t xml:space="preserve"> </w:t>
      </w:r>
    </w:p>
    <w:p w14:paraId="62360B26" w14:textId="77777777" w:rsidR="0084048B" w:rsidRPr="0084048B" w:rsidRDefault="0084048B" w:rsidP="0084048B">
      <w:pPr>
        <w:numPr>
          <w:ilvl w:val="0"/>
          <w:numId w:val="15"/>
        </w:numPr>
        <w:spacing w:line="240" w:lineRule="auto"/>
        <w:contextualSpacing/>
        <w:jc w:val="both"/>
        <w:rPr>
          <w:rFonts w:ascii="Verdana" w:eastAsia="Times New Roman" w:hAnsi="Verdana" w:cs="Arial"/>
          <w:szCs w:val="18"/>
          <w:lang w:val="en-US"/>
        </w:rPr>
      </w:pPr>
      <w:r w:rsidRPr="0084048B">
        <w:rPr>
          <w:rFonts w:ascii="Verdana" w:eastAsia="Times New Roman" w:hAnsi="Verdana" w:cs="Arial"/>
          <w:szCs w:val="18"/>
          <w:lang w:val="en-US"/>
        </w:rPr>
        <w:t>Infrastructure Change Management</w:t>
      </w:r>
    </w:p>
    <w:p w14:paraId="4E56A23F" w14:textId="77777777" w:rsidR="0084048B" w:rsidRPr="0084048B" w:rsidRDefault="0084048B" w:rsidP="0084048B">
      <w:pPr>
        <w:numPr>
          <w:ilvl w:val="0"/>
          <w:numId w:val="15"/>
        </w:numPr>
        <w:spacing w:line="240" w:lineRule="auto"/>
        <w:contextualSpacing/>
        <w:jc w:val="both"/>
        <w:rPr>
          <w:rFonts w:ascii="Verdana" w:eastAsia="Times New Roman" w:hAnsi="Verdana" w:cs="Arial"/>
          <w:szCs w:val="18"/>
          <w:lang w:val="en-US"/>
        </w:rPr>
      </w:pPr>
      <w:r w:rsidRPr="0084048B">
        <w:rPr>
          <w:rFonts w:ascii="Verdana" w:eastAsia="Times New Roman" w:hAnsi="Verdana" w:cs="Arial"/>
          <w:szCs w:val="18"/>
          <w:lang w:val="en-US"/>
        </w:rPr>
        <w:t>Continuity Management</w:t>
      </w:r>
    </w:p>
    <w:p w14:paraId="6C9B24E0" w14:textId="77777777" w:rsidR="0084048B" w:rsidRPr="0084048B" w:rsidRDefault="0084048B" w:rsidP="0084048B">
      <w:pPr>
        <w:spacing w:line="240" w:lineRule="auto"/>
        <w:jc w:val="both"/>
        <w:rPr>
          <w:rFonts w:ascii="Verdana" w:eastAsia="Times New Roman" w:hAnsi="Verdana" w:cs="Arial"/>
          <w:szCs w:val="18"/>
          <w:lang w:val="en-US"/>
        </w:rPr>
      </w:pPr>
    </w:p>
    <w:p w14:paraId="16E284FD"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Descriptions of each of these are provided in the pages that follow:</w:t>
      </w:r>
    </w:p>
    <w:p w14:paraId="0B1488B3" w14:textId="77777777" w:rsidR="0084048B" w:rsidRPr="0084048B" w:rsidRDefault="0084048B" w:rsidP="0084048B">
      <w:pPr>
        <w:spacing w:line="240" w:lineRule="auto"/>
        <w:jc w:val="both"/>
        <w:rPr>
          <w:rFonts w:ascii="Verdana" w:eastAsia="Times New Roman" w:hAnsi="Verdana" w:cs="Times New Roman"/>
          <w:b/>
          <w:bCs/>
          <w:szCs w:val="18"/>
          <w:lang w:val="en-US"/>
        </w:rPr>
      </w:pPr>
    </w:p>
    <w:p w14:paraId="2DCCE3A4" w14:textId="77777777" w:rsidR="0084048B" w:rsidRPr="0084048B" w:rsidRDefault="0084048B" w:rsidP="0084048B">
      <w:pPr>
        <w:spacing w:line="240" w:lineRule="auto"/>
        <w:jc w:val="both"/>
        <w:rPr>
          <w:rFonts w:ascii="Verdana" w:eastAsia="Times New Roman" w:hAnsi="Verdana" w:cs="Times New Roman"/>
          <w:b/>
          <w:bCs/>
          <w:szCs w:val="18"/>
          <w:lang w:val="en-US"/>
        </w:rPr>
      </w:pPr>
      <w:r w:rsidRPr="0084048B">
        <w:rPr>
          <w:rFonts w:ascii="Verdana" w:eastAsia="Times New Roman" w:hAnsi="Verdana" w:cs="Times New Roman"/>
          <w:b/>
          <w:bCs/>
          <w:szCs w:val="18"/>
          <w:lang w:val="en-US"/>
        </w:rPr>
        <w:t>Entity Level controls</w:t>
      </w:r>
    </w:p>
    <w:p w14:paraId="2845CF4A" w14:textId="77777777" w:rsidR="0084048B" w:rsidRPr="0084048B" w:rsidRDefault="0084048B" w:rsidP="0084048B">
      <w:pPr>
        <w:spacing w:line="240" w:lineRule="auto"/>
        <w:jc w:val="both"/>
        <w:rPr>
          <w:rFonts w:ascii="Verdana" w:eastAsia="Times New Roman" w:hAnsi="Verdana" w:cs="Arial"/>
          <w:szCs w:val="18"/>
          <w:lang w:val="en-US"/>
        </w:rPr>
      </w:pPr>
    </w:p>
    <w:p w14:paraId="192E1304" w14:textId="2CCD1FC6" w:rsidR="0084048B" w:rsidRPr="0084048B" w:rsidRDefault="0084048B" w:rsidP="0084048B">
      <w:pPr>
        <w:autoSpaceDE w:val="0"/>
        <w:autoSpaceDN w:val="0"/>
        <w:adjustRightInd w:val="0"/>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 xml:space="preserve">All DigiPlex employees are accountable for understanding and adhering to the </w:t>
      </w:r>
      <w:r w:rsidR="000D15C7">
        <w:rPr>
          <w:rFonts w:ascii="Verdana" w:eastAsia="Times New Roman" w:hAnsi="Verdana" w:cs="Arial"/>
          <w:szCs w:val="18"/>
          <w:lang w:val="en-US"/>
        </w:rPr>
        <w:t xml:space="preserve">requirements </w:t>
      </w:r>
      <w:r w:rsidRPr="0084048B">
        <w:rPr>
          <w:rFonts w:ascii="Verdana" w:eastAsia="Times New Roman" w:hAnsi="Verdana" w:cs="Arial"/>
          <w:szCs w:val="18"/>
          <w:lang w:val="en-US"/>
        </w:rPr>
        <w:t xml:space="preserve">contained in the DigiPlex’s Information Security Manual and any applicable supporting procedures. Individuals not employed by DigiPlex are also accountable for understanding and adhering to the </w:t>
      </w:r>
      <w:r w:rsidR="000D15C7">
        <w:rPr>
          <w:rFonts w:ascii="Verdana" w:eastAsia="Times New Roman" w:hAnsi="Verdana" w:cs="Arial"/>
          <w:szCs w:val="18"/>
          <w:lang w:val="en-US"/>
        </w:rPr>
        <w:t xml:space="preserve">requirements </w:t>
      </w:r>
      <w:r w:rsidRPr="0084048B">
        <w:rPr>
          <w:rFonts w:ascii="Verdana" w:eastAsia="Times New Roman" w:hAnsi="Verdana" w:cs="Arial"/>
          <w:szCs w:val="18"/>
          <w:lang w:val="en-US"/>
        </w:rPr>
        <w:t xml:space="preserve">contained in the Information Security Policy, Manual and procedures. </w:t>
      </w:r>
    </w:p>
    <w:p w14:paraId="179C3EB9" w14:textId="77777777" w:rsidR="0084048B" w:rsidRPr="0084048B" w:rsidRDefault="0084048B" w:rsidP="0084048B">
      <w:pPr>
        <w:autoSpaceDE w:val="0"/>
        <w:autoSpaceDN w:val="0"/>
        <w:adjustRightInd w:val="0"/>
        <w:spacing w:line="240" w:lineRule="auto"/>
        <w:jc w:val="both"/>
        <w:rPr>
          <w:rFonts w:ascii="Verdana" w:eastAsia="Times New Roman" w:hAnsi="Verdana" w:cs="Arial"/>
          <w:szCs w:val="18"/>
          <w:lang w:val="en-US"/>
        </w:rPr>
      </w:pPr>
    </w:p>
    <w:p w14:paraId="601EF082" w14:textId="77777777" w:rsidR="0084048B" w:rsidRPr="0084048B" w:rsidRDefault="0084048B" w:rsidP="0084048B">
      <w:pPr>
        <w:autoSpaceDE w:val="0"/>
        <w:autoSpaceDN w:val="0"/>
        <w:adjustRightInd w:val="0"/>
        <w:spacing w:line="240" w:lineRule="auto"/>
        <w:jc w:val="both"/>
        <w:rPr>
          <w:rFonts w:ascii="Verdana" w:eastAsia="Times New Roman" w:hAnsi="Verdana" w:cs="Arial"/>
          <w:szCs w:val="18"/>
          <w:lang w:val="en-US"/>
        </w:rPr>
      </w:pPr>
      <w:r w:rsidRPr="0084048B">
        <w:rPr>
          <w:rFonts w:ascii="Verdana" w:eastAsia="Times New Roman" w:hAnsi="Verdana" w:cs="Arial"/>
          <w:b/>
          <w:bCs/>
          <w:szCs w:val="18"/>
          <w:lang w:val="en-US"/>
        </w:rPr>
        <w:lastRenderedPageBreak/>
        <w:t>Control Objective #1:</w:t>
      </w:r>
      <w:r w:rsidRPr="0084048B">
        <w:rPr>
          <w:rFonts w:ascii="Verdana" w:eastAsia="Times New Roman" w:hAnsi="Verdana" w:cs="Arial"/>
          <w:szCs w:val="18"/>
          <w:lang w:val="en-US"/>
        </w:rPr>
        <w:t xml:space="preserve"> Controls provide reasonable assurance that the management has established governance oversight, structures, reporting lines, and appropriate authorities and responsibilities in the pursuit of objectives</w:t>
      </w:r>
    </w:p>
    <w:p w14:paraId="1DFD9900" w14:textId="77777777" w:rsidR="0084048B" w:rsidRPr="0084048B" w:rsidRDefault="0084048B" w:rsidP="0084048B">
      <w:pPr>
        <w:spacing w:line="240" w:lineRule="auto"/>
        <w:jc w:val="both"/>
        <w:rPr>
          <w:rFonts w:ascii="Verdana" w:eastAsia="Times New Roman" w:hAnsi="Verdana" w:cs="Arial"/>
          <w:szCs w:val="18"/>
          <w:lang w:val="en-US"/>
        </w:rPr>
      </w:pPr>
    </w:p>
    <w:tbl>
      <w:tblPr>
        <w:tblStyle w:val="LightList-Accent11"/>
        <w:tblW w:w="0" w:type="auto"/>
        <w:tblLook w:val="04A0" w:firstRow="1" w:lastRow="0" w:firstColumn="1" w:lastColumn="0" w:noHBand="0" w:noVBand="1"/>
      </w:tblPr>
      <w:tblGrid>
        <w:gridCol w:w="2311"/>
        <w:gridCol w:w="1181"/>
        <w:gridCol w:w="6126"/>
      </w:tblGrid>
      <w:tr w:rsidR="0084048B" w:rsidRPr="0084048B" w14:paraId="429790BB" w14:textId="77777777" w:rsidTr="0019520F">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24E34C73" w14:textId="77777777" w:rsidR="0084048B" w:rsidRPr="0084048B" w:rsidRDefault="0084048B" w:rsidP="0084048B">
            <w:pPr>
              <w:spacing w:line="240" w:lineRule="auto"/>
              <w:jc w:val="both"/>
              <w:rPr>
                <w:rFonts w:ascii="Verdana" w:hAnsi="Verdana" w:cs="Calibri"/>
                <w:szCs w:val="18"/>
                <w:lang w:eastAsia="nb-NO"/>
              </w:rPr>
            </w:pPr>
            <w:r w:rsidRPr="0084048B">
              <w:rPr>
                <w:rFonts w:ascii="Verdana" w:hAnsi="Verdana" w:cs="Calibri"/>
                <w:szCs w:val="18"/>
                <w:lang w:eastAsia="nb-NO"/>
              </w:rPr>
              <w:t>Domain</w:t>
            </w:r>
          </w:p>
        </w:tc>
        <w:tc>
          <w:tcPr>
            <w:tcW w:w="0" w:type="auto"/>
            <w:hideMark/>
          </w:tcPr>
          <w:p w14:paraId="3EF89B23"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w:t>
            </w:r>
          </w:p>
        </w:tc>
        <w:tc>
          <w:tcPr>
            <w:tcW w:w="0" w:type="auto"/>
            <w:hideMark/>
          </w:tcPr>
          <w:p w14:paraId="626472DE"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Description</w:t>
            </w:r>
          </w:p>
        </w:tc>
      </w:tr>
      <w:tr w:rsidR="0084048B" w:rsidRPr="00CF72E4" w14:paraId="69C7DC6F" w14:textId="77777777" w:rsidTr="0019520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4B9826DB" w14:textId="77777777" w:rsidR="0084048B" w:rsidRPr="0084048B" w:rsidRDefault="0084048B" w:rsidP="0084048B">
            <w:pPr>
              <w:spacing w:line="240" w:lineRule="auto"/>
              <w:jc w:val="center"/>
              <w:rPr>
                <w:rFonts w:ascii="Verdana" w:hAnsi="Verdana" w:cs="Calibri"/>
                <w:color w:val="000000"/>
                <w:szCs w:val="18"/>
                <w:lang w:eastAsia="nb-NO"/>
              </w:rPr>
            </w:pPr>
            <w:r w:rsidRPr="0084048B">
              <w:rPr>
                <w:rFonts w:ascii="Verdana" w:hAnsi="Verdana" w:cs="Calibri"/>
                <w:color w:val="000000"/>
                <w:szCs w:val="18"/>
                <w:lang w:eastAsia="nb-NO"/>
              </w:rPr>
              <w:t>Entity Level Controls</w:t>
            </w:r>
          </w:p>
          <w:p w14:paraId="27177FFE" w14:textId="77777777" w:rsidR="0084048B" w:rsidRPr="0084048B" w:rsidRDefault="0084048B" w:rsidP="0084048B">
            <w:pPr>
              <w:spacing w:line="240" w:lineRule="auto"/>
              <w:jc w:val="center"/>
              <w:rPr>
                <w:rFonts w:ascii="Verdana" w:hAnsi="Verdana" w:cs="Calibri"/>
                <w:color w:val="000000"/>
                <w:szCs w:val="18"/>
                <w:lang w:eastAsia="nb-NO"/>
              </w:rPr>
            </w:pPr>
          </w:p>
        </w:tc>
        <w:tc>
          <w:tcPr>
            <w:tcW w:w="0" w:type="auto"/>
            <w:noWrap/>
            <w:hideMark/>
          </w:tcPr>
          <w:p w14:paraId="4B960458"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CA01</w:t>
            </w:r>
          </w:p>
        </w:tc>
        <w:tc>
          <w:tcPr>
            <w:tcW w:w="0" w:type="auto"/>
            <w:hideMark/>
          </w:tcPr>
          <w:p w14:paraId="55319256"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 xml:space="preserve">DigiPlex has established ethical values applicable to the company and its employees, supported by governing documents and commitment are communicated by management. </w:t>
            </w:r>
          </w:p>
        </w:tc>
      </w:tr>
      <w:tr w:rsidR="0084048B" w:rsidRPr="00CF72E4" w14:paraId="23B70E02" w14:textId="77777777" w:rsidTr="0019520F">
        <w:trPr>
          <w:trHeight w:val="567"/>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33607D72" w14:textId="77777777" w:rsidR="0084048B" w:rsidRPr="0084048B" w:rsidRDefault="0084048B" w:rsidP="0084048B">
            <w:pPr>
              <w:spacing w:line="240" w:lineRule="auto"/>
              <w:jc w:val="both"/>
              <w:rPr>
                <w:rFonts w:ascii="Verdana" w:hAnsi="Verdana" w:cs="Calibri"/>
                <w:color w:val="000000"/>
                <w:szCs w:val="18"/>
                <w:lang w:eastAsia="nb-NO"/>
              </w:rPr>
            </w:pPr>
          </w:p>
        </w:tc>
        <w:tc>
          <w:tcPr>
            <w:tcW w:w="0" w:type="auto"/>
            <w:noWrap/>
            <w:hideMark/>
          </w:tcPr>
          <w:p w14:paraId="17B94034"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CA02</w:t>
            </w:r>
          </w:p>
        </w:tc>
        <w:tc>
          <w:tcPr>
            <w:tcW w:w="0" w:type="auto"/>
            <w:hideMark/>
          </w:tcPr>
          <w:p w14:paraId="38E0D0CD"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 xml:space="preserve">The DigiPlex Code of Business Principles reflect a commitment to integrity and ethical business practices and regulatory compliance. They summarize the principles and policies that guide DigiPlex’s business activities and communicated to all employees via or Internet.                                                                                                                                                                                  </w:t>
            </w:r>
          </w:p>
        </w:tc>
      </w:tr>
      <w:tr w:rsidR="0084048B" w:rsidRPr="00CF72E4" w14:paraId="65618503" w14:textId="77777777" w:rsidTr="0019520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40A12BC8" w14:textId="77777777" w:rsidR="0084048B" w:rsidRPr="0084048B" w:rsidRDefault="0084048B" w:rsidP="0084048B">
            <w:pPr>
              <w:spacing w:line="240" w:lineRule="auto"/>
              <w:jc w:val="both"/>
              <w:rPr>
                <w:rFonts w:ascii="Verdana" w:hAnsi="Verdana" w:cs="Calibri"/>
                <w:color w:val="000000"/>
                <w:szCs w:val="18"/>
                <w:lang w:eastAsia="nb-NO"/>
              </w:rPr>
            </w:pPr>
          </w:p>
        </w:tc>
        <w:tc>
          <w:tcPr>
            <w:tcW w:w="0" w:type="auto"/>
            <w:noWrap/>
            <w:hideMark/>
          </w:tcPr>
          <w:p w14:paraId="02197552"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CA03</w:t>
            </w:r>
          </w:p>
        </w:tc>
        <w:tc>
          <w:tcPr>
            <w:tcW w:w="0" w:type="auto"/>
            <w:hideMark/>
          </w:tcPr>
          <w:p w14:paraId="25B68037"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DigiPlex has established management reporting lines with defined organization structure for governance.</w:t>
            </w:r>
          </w:p>
        </w:tc>
      </w:tr>
      <w:tr w:rsidR="0084048B" w:rsidRPr="00CF72E4" w14:paraId="3127C3C7" w14:textId="77777777" w:rsidTr="0019520F">
        <w:trPr>
          <w:trHeight w:val="567"/>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6938BC6C" w14:textId="77777777" w:rsidR="0084048B" w:rsidRPr="0084048B" w:rsidRDefault="0084048B" w:rsidP="0084048B">
            <w:pPr>
              <w:spacing w:line="240" w:lineRule="auto"/>
              <w:jc w:val="both"/>
              <w:rPr>
                <w:rFonts w:ascii="Verdana" w:hAnsi="Verdana" w:cs="Calibri"/>
                <w:color w:val="000000"/>
                <w:szCs w:val="18"/>
                <w:lang w:eastAsia="nb-NO"/>
              </w:rPr>
            </w:pPr>
          </w:p>
        </w:tc>
        <w:tc>
          <w:tcPr>
            <w:tcW w:w="0" w:type="auto"/>
            <w:noWrap/>
            <w:hideMark/>
          </w:tcPr>
          <w:p w14:paraId="40A1707F"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CA04</w:t>
            </w:r>
          </w:p>
        </w:tc>
        <w:tc>
          <w:tcPr>
            <w:tcW w:w="0" w:type="auto"/>
            <w:hideMark/>
          </w:tcPr>
          <w:p w14:paraId="0C659C3F"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 xml:space="preserve">DigiPlex has established a formal process to communicate internal control responsibilities to all employees. </w:t>
            </w:r>
          </w:p>
        </w:tc>
      </w:tr>
      <w:tr w:rsidR="0084048B" w:rsidRPr="00CF72E4" w14:paraId="5F3D7FA1" w14:textId="77777777" w:rsidTr="0019520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5D8E672F" w14:textId="77777777" w:rsidR="0084048B" w:rsidRPr="0084048B" w:rsidRDefault="0084048B" w:rsidP="0084048B">
            <w:pPr>
              <w:spacing w:line="240" w:lineRule="auto"/>
              <w:jc w:val="both"/>
              <w:rPr>
                <w:rFonts w:ascii="Verdana" w:hAnsi="Verdana" w:cs="Calibri"/>
                <w:color w:val="000000"/>
                <w:szCs w:val="18"/>
                <w:lang w:eastAsia="nb-NO"/>
              </w:rPr>
            </w:pPr>
          </w:p>
        </w:tc>
        <w:tc>
          <w:tcPr>
            <w:tcW w:w="0" w:type="auto"/>
            <w:noWrap/>
            <w:hideMark/>
          </w:tcPr>
          <w:p w14:paraId="3B195143"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CA05</w:t>
            </w:r>
          </w:p>
        </w:tc>
        <w:tc>
          <w:tcPr>
            <w:tcW w:w="0" w:type="auto"/>
            <w:hideMark/>
          </w:tcPr>
          <w:p w14:paraId="554F535A"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 xml:space="preserve">DigiPlex has established a whistle blower hotline enabling anonymous and confidential communication. </w:t>
            </w:r>
          </w:p>
        </w:tc>
      </w:tr>
      <w:tr w:rsidR="0084048B" w:rsidRPr="00CF72E4" w14:paraId="264178E1" w14:textId="77777777" w:rsidTr="0019520F">
        <w:trPr>
          <w:trHeight w:val="567"/>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55563ED2" w14:textId="77777777" w:rsidR="0084048B" w:rsidRPr="0084048B" w:rsidRDefault="0084048B" w:rsidP="0084048B">
            <w:pPr>
              <w:spacing w:line="240" w:lineRule="auto"/>
              <w:jc w:val="both"/>
              <w:rPr>
                <w:rFonts w:ascii="Verdana" w:hAnsi="Verdana" w:cs="Calibri"/>
                <w:color w:val="000000"/>
                <w:szCs w:val="18"/>
                <w:lang w:eastAsia="nb-NO"/>
              </w:rPr>
            </w:pPr>
          </w:p>
        </w:tc>
        <w:tc>
          <w:tcPr>
            <w:tcW w:w="0" w:type="auto"/>
            <w:noWrap/>
            <w:hideMark/>
          </w:tcPr>
          <w:p w14:paraId="68B4D760"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CA06</w:t>
            </w:r>
          </w:p>
        </w:tc>
        <w:tc>
          <w:tcPr>
            <w:tcW w:w="0" w:type="auto"/>
            <w:hideMark/>
          </w:tcPr>
          <w:p w14:paraId="7CB77CF3"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 xml:space="preserve">DigiPlex management has established a Balanced Scorecard to reflect business objectives, </w:t>
            </w:r>
            <w:proofErr w:type="gramStart"/>
            <w:r w:rsidRPr="0084048B">
              <w:rPr>
                <w:rFonts w:ascii="Verdana" w:hAnsi="Verdana"/>
                <w:szCs w:val="18"/>
              </w:rPr>
              <w:t>structure</w:t>
            </w:r>
            <w:proofErr w:type="gramEnd"/>
            <w:r w:rsidRPr="0084048B">
              <w:rPr>
                <w:rFonts w:ascii="Verdana" w:hAnsi="Verdana"/>
                <w:szCs w:val="18"/>
              </w:rPr>
              <w:t xml:space="preserve"> and processes. </w:t>
            </w:r>
          </w:p>
        </w:tc>
      </w:tr>
    </w:tbl>
    <w:p w14:paraId="38C71A4B" w14:textId="77777777" w:rsidR="0084048B" w:rsidRPr="0084048B" w:rsidRDefault="0084048B" w:rsidP="0084048B">
      <w:pPr>
        <w:spacing w:line="240" w:lineRule="auto"/>
        <w:jc w:val="both"/>
        <w:rPr>
          <w:rFonts w:ascii="Verdana" w:eastAsia="Times New Roman" w:hAnsi="Verdana" w:cs="Arial"/>
          <w:szCs w:val="18"/>
          <w:lang w:val="en-US"/>
        </w:rPr>
      </w:pPr>
    </w:p>
    <w:p w14:paraId="49487ED2" w14:textId="77777777" w:rsidR="0084048B" w:rsidRPr="0084048B" w:rsidRDefault="0084048B" w:rsidP="0084048B">
      <w:pPr>
        <w:spacing w:line="240" w:lineRule="auto"/>
        <w:jc w:val="both"/>
        <w:rPr>
          <w:rFonts w:ascii="Verdana" w:eastAsia="Times New Roman" w:hAnsi="Verdana" w:cs="Arial"/>
          <w:szCs w:val="18"/>
          <w:lang w:val="en-US"/>
        </w:rPr>
      </w:pPr>
    </w:p>
    <w:p w14:paraId="7D361461" w14:textId="77777777" w:rsidR="0084048B" w:rsidRPr="0084048B" w:rsidRDefault="0084048B" w:rsidP="0084048B">
      <w:pPr>
        <w:spacing w:line="240" w:lineRule="auto"/>
        <w:jc w:val="both"/>
        <w:rPr>
          <w:rFonts w:ascii="Verdana" w:eastAsia="Times New Roman" w:hAnsi="Verdana" w:cs="Times New Roman"/>
          <w:b/>
          <w:bCs/>
          <w:szCs w:val="18"/>
          <w:lang w:val="en-US"/>
        </w:rPr>
      </w:pPr>
      <w:r w:rsidRPr="0084048B">
        <w:rPr>
          <w:rFonts w:ascii="Verdana" w:eastAsia="Times New Roman" w:hAnsi="Verdana" w:cs="Times New Roman"/>
          <w:b/>
          <w:bCs/>
          <w:szCs w:val="18"/>
          <w:lang w:val="en-US"/>
        </w:rPr>
        <w:t>Human Resources (HR)</w:t>
      </w:r>
    </w:p>
    <w:p w14:paraId="1EB8C221" w14:textId="77777777" w:rsidR="0084048B" w:rsidRPr="0084048B" w:rsidRDefault="0084048B" w:rsidP="0084048B">
      <w:pPr>
        <w:spacing w:line="240" w:lineRule="auto"/>
        <w:jc w:val="both"/>
        <w:rPr>
          <w:rFonts w:ascii="Verdana" w:eastAsia="Times New Roman" w:hAnsi="Verdana" w:cs="Arial"/>
          <w:szCs w:val="18"/>
          <w:lang w:val="en-US"/>
        </w:rPr>
      </w:pPr>
    </w:p>
    <w:p w14:paraId="30FC2D41"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The management of people in DigiPlex is focused on the creation, development and leadership of highly engaged and competent teams linked with an integrated approach to change management. The human resource management process aims to ensure that teams have relevant and up to date skills for the work they are doing; work well together; effectively manage change and demonstrate DigiPlex’s culture and values in their dealings with customers, interested parties and with each other.</w:t>
      </w:r>
    </w:p>
    <w:p w14:paraId="5560D21B" w14:textId="77777777" w:rsidR="0084048B" w:rsidRPr="0084048B" w:rsidRDefault="0084048B" w:rsidP="0084048B">
      <w:pPr>
        <w:spacing w:line="240" w:lineRule="auto"/>
        <w:jc w:val="both"/>
        <w:rPr>
          <w:rFonts w:ascii="Verdana" w:eastAsia="Times New Roman" w:hAnsi="Verdana" w:cs="Verdana"/>
          <w:color w:val="000000"/>
          <w:szCs w:val="18"/>
          <w:lang w:val="en-US"/>
        </w:rPr>
      </w:pPr>
    </w:p>
    <w:p w14:paraId="7E693830" w14:textId="77777777" w:rsidR="0084048B" w:rsidRPr="0084048B" w:rsidRDefault="0084048B" w:rsidP="0084048B">
      <w:pPr>
        <w:autoSpaceDE w:val="0"/>
        <w:autoSpaceDN w:val="0"/>
        <w:adjustRightInd w:val="0"/>
        <w:spacing w:line="240" w:lineRule="auto"/>
        <w:jc w:val="both"/>
        <w:rPr>
          <w:rFonts w:ascii="Verdana" w:eastAsia="Times New Roman" w:hAnsi="Verdana" w:cs="Verdana-BoldItalic"/>
          <w:b/>
          <w:bCs/>
          <w:i/>
          <w:iCs/>
          <w:szCs w:val="18"/>
          <w:lang w:val="en-US"/>
        </w:rPr>
      </w:pPr>
      <w:r w:rsidRPr="0084048B">
        <w:rPr>
          <w:rFonts w:ascii="Verdana" w:eastAsia="Times New Roman" w:hAnsi="Verdana" w:cs="Verdana-BoldItalic"/>
          <w:b/>
          <w:bCs/>
          <w:i/>
          <w:iCs/>
          <w:szCs w:val="18"/>
          <w:lang w:val="en-US"/>
        </w:rPr>
        <w:t>Commitment to Competence</w:t>
      </w:r>
    </w:p>
    <w:p w14:paraId="259D763C" w14:textId="77777777" w:rsidR="0084048B" w:rsidRPr="0084048B" w:rsidRDefault="0084048B" w:rsidP="0084048B">
      <w:pPr>
        <w:autoSpaceDE w:val="0"/>
        <w:autoSpaceDN w:val="0"/>
        <w:adjustRightInd w:val="0"/>
        <w:spacing w:line="240" w:lineRule="auto"/>
        <w:jc w:val="both"/>
        <w:rPr>
          <w:rFonts w:ascii="Verdana" w:eastAsia="Times New Roman" w:hAnsi="Verdana" w:cs="Verdana-BoldItalic"/>
          <w:b/>
          <w:bCs/>
          <w:i/>
          <w:iCs/>
          <w:color w:val="00A4E1"/>
          <w:szCs w:val="18"/>
          <w:lang w:val="en-US"/>
        </w:rPr>
      </w:pPr>
    </w:p>
    <w:p w14:paraId="24CDABBF" w14:textId="77777777" w:rsidR="0084048B" w:rsidRPr="0084048B" w:rsidRDefault="0084048B" w:rsidP="0084048B">
      <w:pPr>
        <w:autoSpaceDE w:val="0"/>
        <w:autoSpaceDN w:val="0"/>
        <w:adjustRightInd w:val="0"/>
        <w:spacing w:line="240" w:lineRule="auto"/>
        <w:jc w:val="both"/>
        <w:rPr>
          <w:rFonts w:ascii="Verdana" w:eastAsia="Times New Roman" w:hAnsi="Verdana" w:cs="Verdana"/>
          <w:color w:val="000000"/>
          <w:szCs w:val="18"/>
          <w:lang w:val="en-US"/>
        </w:rPr>
      </w:pPr>
      <w:r w:rsidRPr="0084048B">
        <w:rPr>
          <w:rFonts w:ascii="Verdana" w:eastAsia="Times New Roman" w:hAnsi="Verdana" w:cs="Verdana"/>
          <w:color w:val="000000"/>
          <w:szCs w:val="18"/>
          <w:lang w:val="en-US"/>
        </w:rPr>
        <w:t>DigiPlex hiring managers define job requirements prior to recruiting, interviewing, and hiring. Job requirements include the primary responsibilities and tasks involved in the job, background skills needed to perform the job, and personal qualifications desired. Once the requirements are determined, managers create a job description, which is a profile of the job, and is used to identify potential candidates. When viable candidates are identified, the interview process begins to evaluate candidates and make an appropriate hiring decision.</w:t>
      </w:r>
    </w:p>
    <w:p w14:paraId="014290F6" w14:textId="77777777" w:rsidR="0084048B" w:rsidRPr="0084048B" w:rsidRDefault="0084048B" w:rsidP="0084048B">
      <w:pPr>
        <w:autoSpaceDE w:val="0"/>
        <w:autoSpaceDN w:val="0"/>
        <w:adjustRightInd w:val="0"/>
        <w:spacing w:line="240" w:lineRule="auto"/>
        <w:jc w:val="both"/>
        <w:rPr>
          <w:rFonts w:ascii="Verdana" w:eastAsia="Times New Roman" w:hAnsi="Verdana" w:cs="Verdana"/>
          <w:color w:val="000000"/>
          <w:szCs w:val="18"/>
          <w:lang w:val="en-US"/>
        </w:rPr>
      </w:pPr>
    </w:p>
    <w:p w14:paraId="71BFE749" w14:textId="77777777" w:rsidR="0084048B" w:rsidRPr="0084048B" w:rsidRDefault="0084048B" w:rsidP="0084048B">
      <w:pPr>
        <w:autoSpaceDE w:val="0"/>
        <w:autoSpaceDN w:val="0"/>
        <w:adjustRightInd w:val="0"/>
        <w:spacing w:line="240" w:lineRule="auto"/>
        <w:jc w:val="both"/>
        <w:rPr>
          <w:rFonts w:ascii="Verdana" w:eastAsia="Times New Roman" w:hAnsi="Verdana" w:cs="Verdana"/>
          <w:color w:val="000000"/>
          <w:szCs w:val="18"/>
          <w:lang w:val="en-US"/>
        </w:rPr>
      </w:pPr>
      <w:r w:rsidRPr="0084048B">
        <w:rPr>
          <w:rFonts w:ascii="Verdana" w:eastAsia="Times New Roman" w:hAnsi="Verdana" w:cs="Verdana"/>
          <w:color w:val="000000"/>
          <w:szCs w:val="18"/>
          <w:lang w:val="en-US"/>
        </w:rPr>
        <w:t>DigiPlex employees create individual Core Priorities that align with those of their manager, organization, and DigiPlex, and are supported with customer-centric actions and measures so that everyone is working toward the same overarching vision. These Core Priorities are established when an employee is hired, and then updated throughout the year during one-on-one career talks with their manager. The primary focus of the career talks is to assess employee performance against their priorities and to agree on an updated list of priorities going forward.</w:t>
      </w:r>
    </w:p>
    <w:p w14:paraId="6A18C504" w14:textId="77777777" w:rsidR="0084048B" w:rsidRPr="0084048B" w:rsidRDefault="0084048B" w:rsidP="0084048B">
      <w:pPr>
        <w:autoSpaceDE w:val="0"/>
        <w:autoSpaceDN w:val="0"/>
        <w:adjustRightInd w:val="0"/>
        <w:spacing w:line="240" w:lineRule="auto"/>
        <w:jc w:val="both"/>
        <w:rPr>
          <w:rFonts w:ascii="Verdana" w:eastAsia="Times New Roman" w:hAnsi="Verdana" w:cs="Verdana"/>
          <w:color w:val="000000"/>
          <w:szCs w:val="18"/>
          <w:lang w:val="en-US"/>
        </w:rPr>
      </w:pPr>
    </w:p>
    <w:p w14:paraId="534B2C9A" w14:textId="77777777" w:rsidR="0084048B" w:rsidRPr="0084048B" w:rsidRDefault="0084048B" w:rsidP="0084048B">
      <w:pPr>
        <w:autoSpaceDE w:val="0"/>
        <w:autoSpaceDN w:val="0"/>
        <w:adjustRightInd w:val="0"/>
        <w:spacing w:line="240" w:lineRule="auto"/>
        <w:jc w:val="both"/>
        <w:rPr>
          <w:rFonts w:ascii="Verdana" w:eastAsia="Times New Roman" w:hAnsi="Verdana" w:cs="Verdana-BoldItalic"/>
          <w:b/>
          <w:bCs/>
          <w:i/>
          <w:iCs/>
          <w:szCs w:val="18"/>
          <w:lang w:val="en-US"/>
        </w:rPr>
      </w:pPr>
      <w:r w:rsidRPr="0084048B">
        <w:rPr>
          <w:rFonts w:ascii="Verdana" w:eastAsia="Times New Roman" w:hAnsi="Verdana" w:cs="Verdana-BoldItalic"/>
          <w:b/>
          <w:bCs/>
          <w:i/>
          <w:iCs/>
          <w:szCs w:val="18"/>
          <w:lang w:val="en-US"/>
        </w:rPr>
        <w:t>Personnel</w:t>
      </w:r>
    </w:p>
    <w:p w14:paraId="05FAFD58" w14:textId="77777777" w:rsidR="0084048B" w:rsidRPr="0084048B" w:rsidRDefault="0084048B" w:rsidP="0084048B">
      <w:pPr>
        <w:autoSpaceDE w:val="0"/>
        <w:autoSpaceDN w:val="0"/>
        <w:adjustRightInd w:val="0"/>
        <w:spacing w:line="240" w:lineRule="auto"/>
        <w:jc w:val="both"/>
        <w:rPr>
          <w:rFonts w:ascii="Verdana" w:eastAsia="Times New Roman" w:hAnsi="Verdana" w:cs="Verdana"/>
          <w:color w:val="000000"/>
          <w:szCs w:val="18"/>
          <w:lang w:val="en-US"/>
        </w:rPr>
      </w:pPr>
    </w:p>
    <w:p w14:paraId="08D5D3F1" w14:textId="77777777" w:rsidR="0084048B" w:rsidRPr="0084048B" w:rsidRDefault="0084048B" w:rsidP="0084048B">
      <w:pPr>
        <w:autoSpaceDE w:val="0"/>
        <w:autoSpaceDN w:val="0"/>
        <w:adjustRightInd w:val="0"/>
        <w:spacing w:line="240" w:lineRule="auto"/>
        <w:jc w:val="both"/>
        <w:rPr>
          <w:rFonts w:ascii="Verdana" w:eastAsia="Times New Roman" w:hAnsi="Verdana" w:cs="Verdana"/>
          <w:color w:val="000000"/>
          <w:szCs w:val="18"/>
          <w:lang w:val="en-US"/>
        </w:rPr>
      </w:pPr>
      <w:r w:rsidRPr="0084048B">
        <w:rPr>
          <w:rFonts w:ascii="Verdana" w:eastAsia="Times New Roman" w:hAnsi="Verdana" w:cs="Verdana"/>
          <w:color w:val="000000"/>
          <w:szCs w:val="18"/>
          <w:lang w:val="en-US"/>
        </w:rPr>
        <w:t>DigiPlex performs employee background screening on all new recruits. DigiPlex also employs a formal performance review process to ensure employees adequately meet the responsibilities of their position, including adherence to company policies, information security policies, and workplace rules. Hiring managers may, at their discretion, initiate corrective actions, up to and including immediate termination, if any aspect of an employee's performance and conduct is not satisfactory.</w:t>
      </w:r>
    </w:p>
    <w:p w14:paraId="0E307628" w14:textId="77777777" w:rsidR="0084048B" w:rsidRPr="0084048B" w:rsidRDefault="0084048B" w:rsidP="0084048B">
      <w:pPr>
        <w:autoSpaceDE w:val="0"/>
        <w:autoSpaceDN w:val="0"/>
        <w:adjustRightInd w:val="0"/>
        <w:spacing w:line="240" w:lineRule="auto"/>
        <w:jc w:val="both"/>
        <w:rPr>
          <w:rFonts w:ascii="Verdana" w:eastAsia="Times New Roman" w:hAnsi="Verdana" w:cs="Verdana"/>
          <w:color w:val="000000"/>
          <w:szCs w:val="18"/>
          <w:lang w:val="en-US"/>
        </w:rPr>
      </w:pPr>
    </w:p>
    <w:p w14:paraId="74319972" w14:textId="77777777" w:rsidR="0084048B" w:rsidRPr="0084048B" w:rsidRDefault="0084048B" w:rsidP="0084048B">
      <w:pPr>
        <w:autoSpaceDE w:val="0"/>
        <w:autoSpaceDN w:val="0"/>
        <w:adjustRightInd w:val="0"/>
        <w:spacing w:line="240" w:lineRule="auto"/>
        <w:jc w:val="both"/>
        <w:rPr>
          <w:rFonts w:ascii="Verdana" w:eastAsia="Times New Roman" w:hAnsi="Verdana" w:cs="Verdana"/>
          <w:color w:val="000000"/>
          <w:szCs w:val="18"/>
          <w:lang w:val="en-US"/>
        </w:rPr>
      </w:pPr>
      <w:r w:rsidRPr="0084048B">
        <w:rPr>
          <w:rFonts w:ascii="Verdana" w:eastAsia="Times New Roman" w:hAnsi="Verdana" w:cs="Verdana"/>
          <w:b/>
          <w:bCs/>
          <w:color w:val="000000"/>
          <w:szCs w:val="18"/>
          <w:lang w:val="en-US"/>
        </w:rPr>
        <w:lastRenderedPageBreak/>
        <w:t>Control Objective #2:</w:t>
      </w:r>
      <w:r w:rsidRPr="0084048B">
        <w:rPr>
          <w:rFonts w:ascii="Verdana" w:eastAsia="Times New Roman" w:hAnsi="Verdana" w:cs="Verdana"/>
          <w:color w:val="000000"/>
          <w:szCs w:val="18"/>
          <w:lang w:val="en-US"/>
        </w:rPr>
        <w:t xml:space="preserve"> Controls provide reasonable assurance that the risk of human errors, theft, </w:t>
      </w:r>
      <w:proofErr w:type="gramStart"/>
      <w:r w:rsidRPr="0084048B">
        <w:rPr>
          <w:rFonts w:ascii="Verdana" w:eastAsia="Times New Roman" w:hAnsi="Verdana" w:cs="Verdana"/>
          <w:color w:val="000000"/>
          <w:szCs w:val="18"/>
          <w:lang w:val="en-US"/>
        </w:rPr>
        <w:t>fraud</w:t>
      </w:r>
      <w:proofErr w:type="gramEnd"/>
      <w:r w:rsidRPr="0084048B">
        <w:rPr>
          <w:rFonts w:ascii="Verdana" w:eastAsia="Times New Roman" w:hAnsi="Verdana" w:cs="Verdana"/>
          <w:color w:val="000000"/>
          <w:szCs w:val="18"/>
          <w:lang w:val="en-US"/>
        </w:rPr>
        <w:t xml:space="preserve"> or misuse of information is minimized.</w:t>
      </w:r>
    </w:p>
    <w:p w14:paraId="2DD89E1B" w14:textId="77777777" w:rsidR="0084048B" w:rsidRPr="0084048B" w:rsidRDefault="0084048B" w:rsidP="0084048B">
      <w:pPr>
        <w:spacing w:line="240" w:lineRule="auto"/>
        <w:jc w:val="both"/>
        <w:rPr>
          <w:rFonts w:ascii="Verdana" w:eastAsia="Times New Roman" w:hAnsi="Verdana" w:cs="Arial"/>
          <w:szCs w:val="18"/>
          <w:lang w:val="en-US"/>
        </w:rPr>
      </w:pPr>
    </w:p>
    <w:tbl>
      <w:tblPr>
        <w:tblStyle w:val="LightList-Accent11"/>
        <w:tblW w:w="0" w:type="auto"/>
        <w:tblLook w:val="04A0" w:firstRow="1" w:lastRow="0" w:firstColumn="1" w:lastColumn="0" w:noHBand="0" w:noVBand="1"/>
      </w:tblPr>
      <w:tblGrid>
        <w:gridCol w:w="3296"/>
        <w:gridCol w:w="1250"/>
        <w:gridCol w:w="5072"/>
      </w:tblGrid>
      <w:tr w:rsidR="0084048B" w:rsidRPr="0084048B" w14:paraId="5AB0AD11" w14:textId="77777777" w:rsidTr="0019520F">
        <w:trPr>
          <w:cnfStyle w:val="100000000000" w:firstRow="1" w:lastRow="0" w:firstColumn="0" w:lastColumn="0" w:oddVBand="0" w:evenVBand="0" w:oddHBand="0" w:evenHBand="0" w:firstRowFirstColumn="0" w:firstRowLastColumn="0" w:lastRowFirstColumn="0" w:lastRowLastColumn="0"/>
          <w:trHeight w:val="624"/>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6A3636AA" w14:textId="77777777" w:rsidR="0084048B" w:rsidRPr="0084048B" w:rsidRDefault="0084048B" w:rsidP="0084048B">
            <w:pPr>
              <w:spacing w:line="240" w:lineRule="auto"/>
              <w:jc w:val="both"/>
              <w:rPr>
                <w:rFonts w:ascii="Verdana" w:hAnsi="Verdana" w:cs="Calibri"/>
                <w:szCs w:val="18"/>
                <w:lang w:eastAsia="nb-NO"/>
              </w:rPr>
            </w:pPr>
            <w:r w:rsidRPr="0084048B">
              <w:rPr>
                <w:rFonts w:ascii="Verdana" w:hAnsi="Verdana" w:cs="Calibri"/>
                <w:szCs w:val="18"/>
                <w:lang w:eastAsia="nb-NO"/>
              </w:rPr>
              <w:t>Domain</w:t>
            </w:r>
          </w:p>
        </w:tc>
        <w:tc>
          <w:tcPr>
            <w:tcW w:w="0" w:type="auto"/>
            <w:hideMark/>
          </w:tcPr>
          <w:p w14:paraId="3CDC1530"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w:t>
            </w:r>
          </w:p>
        </w:tc>
        <w:tc>
          <w:tcPr>
            <w:tcW w:w="0" w:type="auto"/>
            <w:hideMark/>
          </w:tcPr>
          <w:p w14:paraId="6225AED3"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Description</w:t>
            </w:r>
          </w:p>
        </w:tc>
      </w:tr>
      <w:tr w:rsidR="0084048B" w:rsidRPr="00CF72E4" w14:paraId="4B21F04D" w14:textId="77777777" w:rsidTr="0019520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46EC4BE7" w14:textId="77777777" w:rsidR="0084048B" w:rsidRPr="0084048B" w:rsidRDefault="0084048B" w:rsidP="0084048B">
            <w:pPr>
              <w:spacing w:line="240" w:lineRule="auto"/>
              <w:jc w:val="center"/>
              <w:rPr>
                <w:rFonts w:ascii="Verdana" w:hAnsi="Verdana" w:cs="Calibri"/>
                <w:color w:val="000000"/>
                <w:szCs w:val="18"/>
                <w:lang w:eastAsia="nb-NO"/>
              </w:rPr>
            </w:pPr>
            <w:r w:rsidRPr="0084048B">
              <w:rPr>
                <w:rFonts w:ascii="Verdana" w:hAnsi="Verdana" w:cs="Calibri"/>
                <w:color w:val="000000"/>
                <w:szCs w:val="18"/>
                <w:lang w:eastAsia="nb-NO"/>
              </w:rPr>
              <w:t>Human Resource Management</w:t>
            </w:r>
          </w:p>
          <w:p w14:paraId="7228B7E1" w14:textId="77777777" w:rsidR="0084048B" w:rsidRPr="0084048B" w:rsidRDefault="0084048B" w:rsidP="0084048B">
            <w:pPr>
              <w:spacing w:line="240" w:lineRule="auto"/>
              <w:jc w:val="center"/>
              <w:rPr>
                <w:rFonts w:ascii="Verdana" w:hAnsi="Verdana" w:cs="Calibri"/>
                <w:color w:val="000000"/>
                <w:szCs w:val="18"/>
                <w:lang w:eastAsia="nb-NO"/>
              </w:rPr>
            </w:pPr>
          </w:p>
        </w:tc>
        <w:tc>
          <w:tcPr>
            <w:tcW w:w="0" w:type="auto"/>
            <w:noWrap/>
            <w:hideMark/>
          </w:tcPr>
          <w:p w14:paraId="1F232036"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CA07</w:t>
            </w:r>
          </w:p>
        </w:tc>
        <w:tc>
          <w:tcPr>
            <w:tcW w:w="0" w:type="auto"/>
            <w:hideMark/>
          </w:tcPr>
          <w:p w14:paraId="219779A2"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DigiPlex has defined and documented roles and responsibilities for each level within the organization structure and the same is communicated to the employees</w:t>
            </w:r>
          </w:p>
        </w:tc>
      </w:tr>
      <w:tr w:rsidR="0084048B" w:rsidRPr="00CF72E4" w14:paraId="69042DD0" w14:textId="77777777" w:rsidTr="0019520F">
        <w:trPr>
          <w:trHeight w:val="624"/>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700C9981" w14:textId="77777777" w:rsidR="0084048B" w:rsidRPr="0084048B" w:rsidRDefault="0084048B" w:rsidP="0084048B">
            <w:pPr>
              <w:spacing w:line="240" w:lineRule="auto"/>
              <w:jc w:val="both"/>
              <w:rPr>
                <w:rFonts w:ascii="Verdana" w:hAnsi="Verdana" w:cs="Calibri"/>
                <w:color w:val="000000"/>
                <w:szCs w:val="18"/>
                <w:lang w:eastAsia="nb-NO"/>
              </w:rPr>
            </w:pPr>
          </w:p>
        </w:tc>
        <w:tc>
          <w:tcPr>
            <w:tcW w:w="0" w:type="auto"/>
            <w:noWrap/>
            <w:hideMark/>
          </w:tcPr>
          <w:p w14:paraId="2E69DA68"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CA08</w:t>
            </w:r>
          </w:p>
        </w:tc>
        <w:tc>
          <w:tcPr>
            <w:tcW w:w="0" w:type="auto"/>
            <w:hideMark/>
          </w:tcPr>
          <w:p w14:paraId="2DEC9B07"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cs="Calibri"/>
                <w:color w:val="000000"/>
                <w:szCs w:val="18"/>
                <w:lang w:eastAsia="nb-NO"/>
              </w:rPr>
            </w:pPr>
            <w:r w:rsidRPr="0084048B">
              <w:rPr>
                <w:rFonts w:ascii="Verdana" w:hAnsi="Verdana"/>
                <w:color w:val="000000"/>
                <w:szCs w:val="18"/>
              </w:rPr>
              <w:t>Employees are required to sign Confidentiality Agreements consisting of Non-Disclosure Agreements (NDA), and duties of insider information.</w:t>
            </w:r>
          </w:p>
        </w:tc>
      </w:tr>
      <w:tr w:rsidR="0084048B" w:rsidRPr="00CF72E4" w14:paraId="7E09596F" w14:textId="77777777" w:rsidTr="0019520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605E6F55" w14:textId="77777777" w:rsidR="0084048B" w:rsidRPr="0084048B" w:rsidRDefault="0084048B" w:rsidP="0084048B">
            <w:pPr>
              <w:spacing w:line="240" w:lineRule="auto"/>
              <w:jc w:val="both"/>
              <w:rPr>
                <w:rFonts w:ascii="Verdana" w:hAnsi="Verdana" w:cs="Calibri"/>
                <w:color w:val="000000"/>
                <w:szCs w:val="18"/>
                <w:lang w:eastAsia="nb-NO"/>
              </w:rPr>
            </w:pPr>
          </w:p>
        </w:tc>
        <w:tc>
          <w:tcPr>
            <w:tcW w:w="0" w:type="auto"/>
            <w:noWrap/>
            <w:hideMark/>
          </w:tcPr>
          <w:p w14:paraId="21E209DD"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CA09</w:t>
            </w:r>
          </w:p>
        </w:tc>
        <w:tc>
          <w:tcPr>
            <w:tcW w:w="0" w:type="auto"/>
            <w:hideMark/>
          </w:tcPr>
          <w:p w14:paraId="77A13208"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Disciplinary action is taken against Associates for violating Security Policy based on disciplinary procedures documented as part of the Information security policy.</w:t>
            </w:r>
          </w:p>
        </w:tc>
      </w:tr>
      <w:tr w:rsidR="0084048B" w:rsidRPr="00CF72E4" w14:paraId="4C0567C6" w14:textId="77777777" w:rsidTr="0019520F">
        <w:trPr>
          <w:trHeight w:val="624"/>
        </w:trPr>
        <w:tc>
          <w:tcPr>
            <w:cnfStyle w:val="001000000000" w:firstRow="0" w:lastRow="0" w:firstColumn="1" w:lastColumn="0" w:oddVBand="0" w:evenVBand="0" w:oddHBand="0" w:evenHBand="0" w:firstRowFirstColumn="0" w:firstRowLastColumn="0" w:lastRowFirstColumn="0" w:lastRowLastColumn="0"/>
            <w:tcW w:w="0" w:type="auto"/>
            <w:vMerge/>
            <w:noWrap/>
            <w:hideMark/>
          </w:tcPr>
          <w:p w14:paraId="47B8F355" w14:textId="77777777" w:rsidR="0084048B" w:rsidRPr="0084048B" w:rsidRDefault="0084048B" w:rsidP="0084048B">
            <w:pPr>
              <w:spacing w:line="240" w:lineRule="auto"/>
              <w:jc w:val="both"/>
              <w:rPr>
                <w:rFonts w:ascii="Verdana" w:hAnsi="Verdana" w:cs="Calibri"/>
                <w:color w:val="000000"/>
                <w:szCs w:val="18"/>
                <w:lang w:eastAsia="nb-NO"/>
              </w:rPr>
            </w:pPr>
          </w:p>
        </w:tc>
        <w:tc>
          <w:tcPr>
            <w:tcW w:w="0" w:type="auto"/>
            <w:noWrap/>
            <w:hideMark/>
          </w:tcPr>
          <w:p w14:paraId="1D5BCF09"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CA10</w:t>
            </w:r>
          </w:p>
        </w:tc>
        <w:tc>
          <w:tcPr>
            <w:tcW w:w="0" w:type="auto"/>
            <w:hideMark/>
          </w:tcPr>
          <w:p w14:paraId="662246DD"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 xml:space="preserve">Background checks are carried out for employees at the time joining as per defined company procedures. </w:t>
            </w:r>
          </w:p>
        </w:tc>
      </w:tr>
    </w:tbl>
    <w:p w14:paraId="066AE875" w14:textId="77777777" w:rsidR="0084048B" w:rsidRPr="0084048B" w:rsidRDefault="0084048B" w:rsidP="0084048B">
      <w:pPr>
        <w:spacing w:line="240" w:lineRule="auto"/>
        <w:jc w:val="both"/>
        <w:rPr>
          <w:rFonts w:ascii="Verdana" w:eastAsia="Times New Roman" w:hAnsi="Verdana" w:cs="Times New Roman"/>
          <w:szCs w:val="18"/>
          <w:lang w:val="en-US"/>
        </w:rPr>
      </w:pPr>
    </w:p>
    <w:p w14:paraId="4E647598" w14:textId="77777777" w:rsidR="0084048B" w:rsidRPr="0084048B" w:rsidRDefault="0084048B" w:rsidP="0084048B">
      <w:pPr>
        <w:spacing w:line="240" w:lineRule="auto"/>
        <w:jc w:val="both"/>
        <w:rPr>
          <w:rFonts w:ascii="Verdana" w:eastAsia="Times New Roman" w:hAnsi="Verdana" w:cs="Times New Roman"/>
          <w:szCs w:val="18"/>
          <w:lang w:val="en-US"/>
        </w:rPr>
      </w:pPr>
    </w:p>
    <w:p w14:paraId="7F001EAF"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Times New Roman"/>
          <w:b/>
          <w:szCs w:val="18"/>
          <w:lang w:val="en-US"/>
        </w:rPr>
        <w:t>Incident and problem management</w:t>
      </w:r>
    </w:p>
    <w:p w14:paraId="42A610F1" w14:textId="77777777" w:rsidR="0084048B" w:rsidRPr="0084048B" w:rsidRDefault="0084048B" w:rsidP="0084048B">
      <w:pPr>
        <w:spacing w:line="240" w:lineRule="auto"/>
        <w:jc w:val="both"/>
        <w:rPr>
          <w:rFonts w:ascii="Verdana" w:eastAsia="Times New Roman" w:hAnsi="Verdana" w:cs="Arial"/>
          <w:szCs w:val="18"/>
          <w:lang w:val="en-US"/>
        </w:rPr>
      </w:pPr>
    </w:p>
    <w:p w14:paraId="77E4C0A5" w14:textId="77777777" w:rsidR="0084048B" w:rsidRPr="0084048B" w:rsidRDefault="0084048B" w:rsidP="0084048B">
      <w:pPr>
        <w:spacing w:line="240" w:lineRule="auto"/>
        <w:jc w:val="both"/>
        <w:rPr>
          <w:rFonts w:ascii="Verdana" w:eastAsia="Times New Roman" w:hAnsi="Verdana" w:cs="Arial"/>
          <w:b/>
          <w:bCs/>
          <w:szCs w:val="18"/>
          <w:lang w:val="en-US"/>
        </w:rPr>
      </w:pPr>
      <w:r w:rsidRPr="0084048B">
        <w:rPr>
          <w:rFonts w:ascii="Verdana" w:eastAsia="Times New Roman" w:hAnsi="Verdana" w:cs="Arial"/>
          <w:b/>
          <w:bCs/>
          <w:szCs w:val="18"/>
          <w:lang w:val="en-US"/>
        </w:rPr>
        <w:t>Incident Identification</w:t>
      </w:r>
    </w:p>
    <w:p w14:paraId="1DBF64A4" w14:textId="77777777" w:rsidR="0084048B" w:rsidRPr="0084048B" w:rsidRDefault="0084048B" w:rsidP="0084048B">
      <w:pPr>
        <w:spacing w:line="240" w:lineRule="auto"/>
        <w:jc w:val="both"/>
        <w:rPr>
          <w:rFonts w:ascii="Verdana" w:eastAsia="Times New Roman" w:hAnsi="Verdana" w:cs="Arial"/>
          <w:szCs w:val="18"/>
          <w:lang w:val="en-US"/>
        </w:rPr>
      </w:pPr>
    </w:p>
    <w:p w14:paraId="5284B43B"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All incidents are either submitted to DigiPlex’s ticketing management system or detected by monitoring systems. Operations focuses on identifying and resolving incidents prior to any impact on the Customer’s business. Monitoring key infrastructure components is critical for the detection of incidents.</w:t>
      </w:r>
    </w:p>
    <w:p w14:paraId="48030E4E" w14:textId="77777777" w:rsidR="0084048B" w:rsidRPr="0084048B" w:rsidRDefault="0084048B" w:rsidP="0084048B">
      <w:pPr>
        <w:spacing w:line="240" w:lineRule="auto"/>
        <w:jc w:val="both"/>
        <w:rPr>
          <w:rFonts w:ascii="Verdana" w:eastAsia="Times New Roman" w:hAnsi="Verdana" w:cs="Arial"/>
          <w:szCs w:val="18"/>
          <w:lang w:val="en-US"/>
        </w:rPr>
      </w:pPr>
    </w:p>
    <w:p w14:paraId="38489C21" w14:textId="77777777" w:rsidR="0084048B" w:rsidRPr="0084048B" w:rsidRDefault="0084048B" w:rsidP="0084048B">
      <w:pPr>
        <w:spacing w:line="240" w:lineRule="auto"/>
        <w:jc w:val="both"/>
        <w:rPr>
          <w:rFonts w:ascii="Verdana" w:eastAsia="Times New Roman" w:hAnsi="Verdana" w:cs="Arial"/>
          <w:b/>
          <w:bCs/>
          <w:szCs w:val="18"/>
          <w:lang w:val="en-US"/>
        </w:rPr>
      </w:pPr>
      <w:r w:rsidRPr="0084048B">
        <w:rPr>
          <w:rFonts w:ascii="Verdana" w:eastAsia="Times New Roman" w:hAnsi="Verdana" w:cs="Arial"/>
          <w:b/>
          <w:bCs/>
          <w:szCs w:val="18"/>
          <w:lang w:val="en-US"/>
        </w:rPr>
        <w:t>Incident Logging</w:t>
      </w:r>
    </w:p>
    <w:p w14:paraId="549A7701" w14:textId="77777777" w:rsidR="0084048B" w:rsidRPr="0084048B" w:rsidRDefault="0084048B" w:rsidP="0084048B">
      <w:pPr>
        <w:spacing w:line="240" w:lineRule="auto"/>
        <w:jc w:val="both"/>
        <w:rPr>
          <w:rFonts w:ascii="Verdana" w:eastAsia="Times New Roman" w:hAnsi="Verdana" w:cs="Arial"/>
          <w:szCs w:val="18"/>
          <w:lang w:val="en-US"/>
        </w:rPr>
      </w:pPr>
    </w:p>
    <w:p w14:paraId="44D4331C"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Incidents are logged in a ticketing management system and are managed in accordance with contractually agreed response times. All relevant information is documented.</w:t>
      </w:r>
    </w:p>
    <w:p w14:paraId="1BB99988" w14:textId="77777777" w:rsidR="0084048B" w:rsidRPr="0084048B" w:rsidRDefault="0084048B" w:rsidP="0084048B">
      <w:pPr>
        <w:spacing w:line="240" w:lineRule="auto"/>
        <w:jc w:val="both"/>
        <w:rPr>
          <w:rFonts w:ascii="Verdana" w:eastAsia="Times New Roman" w:hAnsi="Verdana" w:cs="Arial"/>
          <w:szCs w:val="18"/>
          <w:lang w:val="en-US"/>
        </w:rPr>
      </w:pPr>
    </w:p>
    <w:p w14:paraId="3A43C083" w14:textId="77777777" w:rsidR="0084048B" w:rsidRPr="0084048B" w:rsidRDefault="0084048B" w:rsidP="0084048B">
      <w:pPr>
        <w:spacing w:line="240" w:lineRule="auto"/>
        <w:jc w:val="both"/>
        <w:rPr>
          <w:rFonts w:ascii="Verdana" w:eastAsia="Times New Roman" w:hAnsi="Verdana" w:cs="Arial"/>
          <w:b/>
          <w:bCs/>
          <w:szCs w:val="18"/>
          <w:lang w:val="en-US"/>
        </w:rPr>
      </w:pPr>
      <w:r w:rsidRPr="0084048B">
        <w:rPr>
          <w:rFonts w:ascii="Verdana" w:eastAsia="Times New Roman" w:hAnsi="Verdana" w:cs="Arial"/>
          <w:b/>
          <w:bCs/>
          <w:szCs w:val="18"/>
          <w:lang w:val="en-US"/>
        </w:rPr>
        <w:t xml:space="preserve">Incident Categorization </w:t>
      </w:r>
    </w:p>
    <w:p w14:paraId="543D2DB7" w14:textId="77777777" w:rsidR="0084048B" w:rsidRPr="0084048B" w:rsidRDefault="0084048B" w:rsidP="0084048B">
      <w:pPr>
        <w:spacing w:line="240" w:lineRule="auto"/>
        <w:jc w:val="both"/>
        <w:rPr>
          <w:rFonts w:ascii="Verdana" w:eastAsia="Times New Roman" w:hAnsi="Verdana" w:cs="Arial"/>
          <w:szCs w:val="18"/>
          <w:lang w:val="en-US"/>
        </w:rPr>
      </w:pPr>
    </w:p>
    <w:p w14:paraId="4A0FB44D"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All incidents are categorized. Incidents may be re categorized later in the process if deemed necessary. The Operations department utilize categorization data to facilitate for trend analysis to support its problem management process.</w:t>
      </w:r>
    </w:p>
    <w:p w14:paraId="5784BA40" w14:textId="77777777" w:rsidR="0084048B" w:rsidRPr="0084048B" w:rsidRDefault="0084048B" w:rsidP="0084048B">
      <w:pPr>
        <w:spacing w:line="240" w:lineRule="auto"/>
        <w:jc w:val="both"/>
        <w:rPr>
          <w:rFonts w:ascii="Verdana" w:eastAsia="Times New Roman" w:hAnsi="Verdana" w:cs="Arial"/>
          <w:szCs w:val="18"/>
          <w:lang w:val="en-US"/>
        </w:rPr>
      </w:pPr>
    </w:p>
    <w:p w14:paraId="19E9FFA5" w14:textId="77777777" w:rsidR="0084048B" w:rsidRPr="0084048B" w:rsidRDefault="0084048B" w:rsidP="0084048B">
      <w:pPr>
        <w:spacing w:line="240" w:lineRule="auto"/>
        <w:jc w:val="both"/>
        <w:rPr>
          <w:rFonts w:ascii="Verdana" w:eastAsia="Times New Roman" w:hAnsi="Verdana" w:cs="Arial"/>
          <w:b/>
          <w:bCs/>
          <w:szCs w:val="18"/>
          <w:lang w:val="en-US"/>
        </w:rPr>
      </w:pPr>
      <w:r w:rsidRPr="0084048B">
        <w:rPr>
          <w:rFonts w:ascii="Verdana" w:eastAsia="Times New Roman" w:hAnsi="Verdana" w:cs="Arial"/>
          <w:b/>
          <w:bCs/>
          <w:szCs w:val="18"/>
          <w:lang w:val="en-US"/>
        </w:rPr>
        <w:t>Incident Prioritization</w:t>
      </w:r>
    </w:p>
    <w:p w14:paraId="410120FA" w14:textId="77777777" w:rsidR="0084048B" w:rsidRPr="0084048B" w:rsidRDefault="0084048B" w:rsidP="0084048B">
      <w:pPr>
        <w:spacing w:line="240" w:lineRule="auto"/>
        <w:jc w:val="both"/>
        <w:rPr>
          <w:rFonts w:ascii="Verdana" w:eastAsia="Times New Roman" w:hAnsi="Verdana" w:cs="Arial"/>
          <w:szCs w:val="18"/>
          <w:lang w:val="en-US"/>
        </w:rPr>
      </w:pPr>
    </w:p>
    <w:p w14:paraId="635AEDF6"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Incidents are prioritized based on impact and severity. Level 1 &amp; 2 incidents are escalated immediately to the Major Incident Team.</w:t>
      </w:r>
    </w:p>
    <w:p w14:paraId="3267D9B9" w14:textId="77777777" w:rsidR="0084048B" w:rsidRPr="0084048B" w:rsidRDefault="0084048B" w:rsidP="0084048B">
      <w:pPr>
        <w:spacing w:line="240" w:lineRule="auto"/>
        <w:jc w:val="both"/>
        <w:rPr>
          <w:rFonts w:ascii="Verdana" w:eastAsia="Times New Roman" w:hAnsi="Verdana" w:cs="Arial"/>
          <w:szCs w:val="18"/>
          <w:lang w:val="en-US"/>
        </w:rPr>
      </w:pPr>
    </w:p>
    <w:p w14:paraId="55186280" w14:textId="77777777" w:rsidR="0084048B" w:rsidRPr="0084048B" w:rsidRDefault="0084048B" w:rsidP="0084048B">
      <w:pPr>
        <w:spacing w:line="240" w:lineRule="auto"/>
        <w:jc w:val="both"/>
        <w:rPr>
          <w:rFonts w:ascii="Verdana" w:eastAsia="Times New Roman" w:hAnsi="Verdana" w:cs="Arial"/>
          <w:b/>
          <w:bCs/>
          <w:szCs w:val="18"/>
          <w:lang w:val="en-US"/>
        </w:rPr>
      </w:pPr>
      <w:r w:rsidRPr="0084048B">
        <w:rPr>
          <w:rFonts w:ascii="Verdana" w:eastAsia="Times New Roman" w:hAnsi="Verdana" w:cs="Arial"/>
          <w:b/>
          <w:bCs/>
          <w:szCs w:val="18"/>
          <w:lang w:val="en-US"/>
        </w:rPr>
        <w:t>Initial Diagnosis</w:t>
      </w:r>
    </w:p>
    <w:p w14:paraId="2387AF9A" w14:textId="77777777" w:rsidR="0084048B" w:rsidRPr="0084048B" w:rsidRDefault="0084048B" w:rsidP="0084048B">
      <w:pPr>
        <w:spacing w:line="240" w:lineRule="auto"/>
        <w:jc w:val="both"/>
        <w:rPr>
          <w:rFonts w:ascii="Verdana" w:eastAsia="Times New Roman" w:hAnsi="Verdana" w:cs="Arial"/>
          <w:szCs w:val="18"/>
          <w:lang w:val="en-US"/>
        </w:rPr>
      </w:pPr>
    </w:p>
    <w:p w14:paraId="27687E63" w14:textId="57B4B701"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 xml:space="preserve">When the incident has been logged, </w:t>
      </w:r>
      <w:proofErr w:type="gramStart"/>
      <w:r w:rsidRPr="0084048B">
        <w:rPr>
          <w:rFonts w:ascii="Verdana" w:eastAsia="Times New Roman" w:hAnsi="Verdana" w:cs="Arial"/>
          <w:szCs w:val="18"/>
          <w:lang w:val="en-US"/>
        </w:rPr>
        <w:t>categorized</w:t>
      </w:r>
      <w:proofErr w:type="gramEnd"/>
      <w:r w:rsidRPr="0084048B">
        <w:rPr>
          <w:rFonts w:ascii="Verdana" w:eastAsia="Times New Roman" w:hAnsi="Verdana" w:cs="Arial"/>
          <w:szCs w:val="18"/>
          <w:lang w:val="en-US"/>
        </w:rPr>
        <w:t xml:space="preserve"> and prioritize, an attempt to diagnose the issue to fully identify the symptoms is performed. Minor Incidents (Level3) will be typical handled and solved by DigiPlex Operations without escalation or involvement of the </w:t>
      </w:r>
      <w:r w:rsidR="00CE4BA6">
        <w:rPr>
          <w:rFonts w:ascii="Verdana" w:eastAsia="Times New Roman" w:hAnsi="Verdana" w:cs="Arial"/>
          <w:szCs w:val="18"/>
          <w:lang w:val="en-US"/>
        </w:rPr>
        <w:t>Executive Management Team</w:t>
      </w:r>
      <w:r w:rsidRPr="0084048B">
        <w:rPr>
          <w:rFonts w:ascii="Verdana" w:eastAsia="Times New Roman" w:hAnsi="Verdana" w:cs="Arial"/>
          <w:szCs w:val="18"/>
          <w:lang w:val="en-US"/>
        </w:rPr>
        <w:t xml:space="preserve">. Level 1 and 2 Incidents will be escalated to the Major Incident Team or specialized Subject Matter Experts or manufactures of the equipment. </w:t>
      </w:r>
    </w:p>
    <w:p w14:paraId="6EC574D4" w14:textId="77777777" w:rsidR="0084048B" w:rsidRPr="0084048B" w:rsidRDefault="0084048B" w:rsidP="0084048B">
      <w:pPr>
        <w:spacing w:line="240" w:lineRule="auto"/>
        <w:jc w:val="both"/>
        <w:rPr>
          <w:rFonts w:ascii="Verdana" w:eastAsia="Times New Roman" w:hAnsi="Verdana" w:cs="Arial"/>
          <w:szCs w:val="18"/>
          <w:lang w:val="en-US"/>
        </w:rPr>
      </w:pPr>
    </w:p>
    <w:p w14:paraId="281FD331" w14:textId="77777777" w:rsidR="0084048B" w:rsidRPr="0084048B" w:rsidRDefault="0084048B" w:rsidP="0084048B">
      <w:pPr>
        <w:spacing w:line="240" w:lineRule="auto"/>
        <w:jc w:val="both"/>
        <w:rPr>
          <w:rFonts w:ascii="Verdana" w:eastAsia="Times New Roman" w:hAnsi="Verdana" w:cs="Arial"/>
          <w:b/>
          <w:bCs/>
          <w:szCs w:val="18"/>
          <w:lang w:val="en-US"/>
        </w:rPr>
      </w:pPr>
      <w:r w:rsidRPr="0084048B">
        <w:rPr>
          <w:rFonts w:ascii="Verdana" w:eastAsia="Times New Roman" w:hAnsi="Verdana" w:cs="Arial"/>
          <w:b/>
          <w:bCs/>
          <w:szCs w:val="18"/>
          <w:lang w:val="en-US"/>
        </w:rPr>
        <w:t>Major Incidents</w:t>
      </w:r>
    </w:p>
    <w:p w14:paraId="67F5C11C"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 xml:space="preserve"> </w:t>
      </w:r>
    </w:p>
    <w:p w14:paraId="59FE45DB"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 xml:space="preserve">Major Incidents have a higher degree of business impact and urgency. They therefore require a separate management process. If the initial diagnosis identifies the incident as major, this process is triggered. </w:t>
      </w:r>
    </w:p>
    <w:p w14:paraId="0ACAD7FA" w14:textId="77777777" w:rsidR="0084048B" w:rsidRPr="0084048B" w:rsidRDefault="0084048B" w:rsidP="0084048B">
      <w:pPr>
        <w:spacing w:line="240" w:lineRule="auto"/>
        <w:jc w:val="both"/>
        <w:rPr>
          <w:rFonts w:ascii="Verdana" w:eastAsia="Times New Roman" w:hAnsi="Verdana" w:cs="Arial"/>
          <w:szCs w:val="18"/>
          <w:lang w:val="en-US"/>
        </w:rPr>
      </w:pPr>
    </w:p>
    <w:p w14:paraId="22CC3723" w14:textId="21FEDEE8"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lastRenderedPageBreak/>
        <w:t xml:space="preserve">Major incidents are managed by the </w:t>
      </w:r>
      <w:r w:rsidR="00CE4BA6">
        <w:rPr>
          <w:rFonts w:ascii="Verdana" w:eastAsia="Times New Roman" w:hAnsi="Verdana" w:cs="Arial"/>
          <w:szCs w:val="18"/>
          <w:lang w:val="en-US"/>
        </w:rPr>
        <w:t>Executive Management Team</w:t>
      </w:r>
      <w:r w:rsidRPr="0084048B">
        <w:rPr>
          <w:rFonts w:ascii="Verdana" w:eastAsia="Times New Roman" w:hAnsi="Verdana" w:cs="Arial"/>
          <w:szCs w:val="18"/>
          <w:lang w:val="en-US"/>
        </w:rPr>
        <w:t xml:space="preserve"> (</w:t>
      </w:r>
      <w:r w:rsidR="00CE4BA6">
        <w:rPr>
          <w:rFonts w:ascii="Verdana" w:eastAsia="Times New Roman" w:hAnsi="Verdana" w:cs="Arial"/>
          <w:szCs w:val="18"/>
          <w:lang w:val="en-US"/>
        </w:rPr>
        <w:t>EMT</w:t>
      </w:r>
      <w:r w:rsidRPr="0084048B">
        <w:rPr>
          <w:rFonts w:ascii="Verdana" w:eastAsia="Times New Roman" w:hAnsi="Verdana" w:cs="Arial"/>
          <w:szCs w:val="18"/>
          <w:lang w:val="en-US"/>
        </w:rPr>
        <w:t xml:space="preserve">).  The </w:t>
      </w:r>
      <w:r w:rsidR="00CE4BA6">
        <w:rPr>
          <w:rFonts w:ascii="Verdana" w:eastAsia="Times New Roman" w:hAnsi="Verdana" w:cs="Arial"/>
          <w:szCs w:val="18"/>
          <w:lang w:val="en-US"/>
        </w:rPr>
        <w:t>EMT</w:t>
      </w:r>
      <w:r w:rsidRPr="0084048B">
        <w:rPr>
          <w:rFonts w:ascii="Verdana" w:eastAsia="Times New Roman" w:hAnsi="Verdana" w:cs="Arial"/>
          <w:szCs w:val="18"/>
          <w:lang w:val="en-US"/>
        </w:rPr>
        <w:t xml:space="preserve"> coordinates incident response activities, monitors development, and keeps affected parties informed on progress.</w:t>
      </w:r>
    </w:p>
    <w:p w14:paraId="0F6BFEBA" w14:textId="77777777" w:rsidR="0084048B" w:rsidRPr="0084048B" w:rsidRDefault="0084048B" w:rsidP="0084048B">
      <w:pPr>
        <w:spacing w:line="240" w:lineRule="auto"/>
        <w:jc w:val="both"/>
        <w:rPr>
          <w:rFonts w:ascii="Verdana" w:eastAsia="Times New Roman" w:hAnsi="Verdana" w:cs="Arial"/>
          <w:szCs w:val="18"/>
          <w:lang w:val="en-US"/>
        </w:rPr>
      </w:pPr>
    </w:p>
    <w:p w14:paraId="3D17E436" w14:textId="77777777" w:rsidR="0084048B" w:rsidRPr="0084048B" w:rsidRDefault="0084048B" w:rsidP="0084048B">
      <w:pPr>
        <w:spacing w:line="240" w:lineRule="auto"/>
        <w:jc w:val="both"/>
        <w:rPr>
          <w:rFonts w:ascii="Verdana" w:eastAsia="Times New Roman" w:hAnsi="Verdana" w:cs="Arial"/>
          <w:szCs w:val="18"/>
          <w:lang w:val="en-US"/>
        </w:rPr>
      </w:pPr>
    </w:p>
    <w:p w14:paraId="589ABFC3" w14:textId="77777777" w:rsidR="0084048B" w:rsidRPr="0084048B" w:rsidRDefault="0084048B" w:rsidP="0084048B">
      <w:pPr>
        <w:spacing w:line="240" w:lineRule="auto"/>
        <w:jc w:val="both"/>
        <w:rPr>
          <w:rFonts w:ascii="Verdana" w:eastAsia="Times New Roman" w:hAnsi="Verdana" w:cs="Arial"/>
          <w:b/>
          <w:bCs/>
          <w:szCs w:val="18"/>
          <w:lang w:val="en-US"/>
        </w:rPr>
      </w:pPr>
      <w:r w:rsidRPr="0084048B">
        <w:rPr>
          <w:rFonts w:ascii="Verdana" w:eastAsia="Times New Roman" w:hAnsi="Verdana" w:cs="Arial"/>
          <w:b/>
          <w:bCs/>
          <w:szCs w:val="18"/>
          <w:lang w:val="en-US"/>
        </w:rPr>
        <w:t xml:space="preserve">Problem Management </w:t>
      </w:r>
    </w:p>
    <w:p w14:paraId="43BB7501" w14:textId="77777777" w:rsidR="0084048B" w:rsidRPr="0084048B" w:rsidRDefault="0084048B" w:rsidP="0084048B">
      <w:pPr>
        <w:spacing w:line="240" w:lineRule="auto"/>
        <w:jc w:val="both"/>
        <w:rPr>
          <w:rFonts w:ascii="Verdana" w:eastAsia="Times New Roman" w:hAnsi="Verdana" w:cs="Arial"/>
          <w:szCs w:val="18"/>
          <w:lang w:val="en-US"/>
        </w:rPr>
      </w:pPr>
    </w:p>
    <w:p w14:paraId="0984870D"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The Objective of DigiPlex’s problem management process is to ensure management of the lifecycle of all problems that happen or could happen in DigiPlex’s service deliveries. The primary objectives are to prevent problems and resulting incidents from happening, to eliminate recurring incidents, and to minimize the impact of incidents that cannot be prevented.</w:t>
      </w:r>
    </w:p>
    <w:p w14:paraId="3C3DAF7A" w14:textId="77777777" w:rsidR="0084048B" w:rsidRPr="0084048B" w:rsidRDefault="0084048B" w:rsidP="0084048B">
      <w:pPr>
        <w:spacing w:line="240" w:lineRule="auto"/>
        <w:jc w:val="both"/>
        <w:rPr>
          <w:rFonts w:ascii="Verdana" w:eastAsia="Times New Roman" w:hAnsi="Verdana" w:cs="Arial"/>
          <w:szCs w:val="18"/>
          <w:lang w:val="en-US"/>
        </w:rPr>
      </w:pPr>
    </w:p>
    <w:p w14:paraId="2581A62D"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b/>
          <w:bCs/>
          <w:szCs w:val="18"/>
          <w:lang w:val="en-US"/>
        </w:rPr>
        <w:t>Control Objective #3:</w:t>
      </w:r>
      <w:r w:rsidRPr="0084048B">
        <w:rPr>
          <w:rFonts w:ascii="Verdana" w:eastAsia="Times New Roman" w:hAnsi="Verdana" w:cs="Arial"/>
          <w:szCs w:val="18"/>
          <w:lang w:val="en-US"/>
        </w:rPr>
        <w:t xml:space="preserve"> Controls provide reasonable assurance that problems and / or incidents are recorded and investigated for resolution in accordance with documented procedures.</w:t>
      </w:r>
    </w:p>
    <w:p w14:paraId="79D0D16E" w14:textId="77777777" w:rsidR="0084048B" w:rsidRPr="0084048B" w:rsidRDefault="0084048B" w:rsidP="0084048B">
      <w:pPr>
        <w:spacing w:line="240" w:lineRule="auto"/>
        <w:jc w:val="both"/>
        <w:rPr>
          <w:rFonts w:ascii="Verdana" w:eastAsia="Times New Roman" w:hAnsi="Verdana" w:cs="Arial"/>
          <w:szCs w:val="18"/>
          <w:lang w:val="en-US"/>
        </w:rPr>
      </w:pPr>
    </w:p>
    <w:tbl>
      <w:tblPr>
        <w:tblStyle w:val="LightList-Accent11"/>
        <w:tblW w:w="0" w:type="auto"/>
        <w:tblLook w:val="04A0" w:firstRow="1" w:lastRow="0" w:firstColumn="1" w:lastColumn="0" w:noHBand="0" w:noVBand="1"/>
      </w:tblPr>
      <w:tblGrid>
        <w:gridCol w:w="3772"/>
        <w:gridCol w:w="1162"/>
        <w:gridCol w:w="4684"/>
      </w:tblGrid>
      <w:tr w:rsidR="0084048B" w:rsidRPr="0084048B" w14:paraId="40BAEC91" w14:textId="77777777" w:rsidTr="0019520F">
        <w:trPr>
          <w:cnfStyle w:val="100000000000" w:firstRow="1" w:lastRow="0" w:firstColumn="0" w:lastColumn="0" w:oddVBand="0" w:evenVBand="0" w:oddHBand="0" w:evenHBand="0" w:firstRowFirstColumn="0" w:firstRowLastColumn="0" w:lastRowFirstColumn="0" w:lastRowLastColumn="0"/>
          <w:trHeight w:val="624"/>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5AFF54EE" w14:textId="77777777" w:rsidR="0084048B" w:rsidRPr="0084048B" w:rsidRDefault="0084048B" w:rsidP="0084048B">
            <w:pPr>
              <w:spacing w:line="240" w:lineRule="auto"/>
              <w:jc w:val="both"/>
              <w:rPr>
                <w:rFonts w:ascii="Verdana" w:hAnsi="Verdana" w:cs="Calibri"/>
                <w:szCs w:val="18"/>
                <w:lang w:eastAsia="nb-NO"/>
              </w:rPr>
            </w:pPr>
            <w:r w:rsidRPr="0084048B">
              <w:rPr>
                <w:rFonts w:ascii="Verdana" w:hAnsi="Verdana" w:cs="Calibri"/>
                <w:szCs w:val="18"/>
                <w:lang w:eastAsia="nb-NO"/>
              </w:rPr>
              <w:t>Domain</w:t>
            </w:r>
          </w:p>
        </w:tc>
        <w:tc>
          <w:tcPr>
            <w:tcW w:w="0" w:type="auto"/>
            <w:hideMark/>
          </w:tcPr>
          <w:p w14:paraId="106A24ED"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w:t>
            </w:r>
          </w:p>
        </w:tc>
        <w:tc>
          <w:tcPr>
            <w:tcW w:w="0" w:type="auto"/>
            <w:hideMark/>
          </w:tcPr>
          <w:p w14:paraId="5317523E"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Description</w:t>
            </w:r>
          </w:p>
        </w:tc>
      </w:tr>
      <w:tr w:rsidR="0084048B" w:rsidRPr="00CF72E4" w14:paraId="6816A758" w14:textId="77777777" w:rsidTr="0019520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5E123A8F" w14:textId="77777777" w:rsidR="0084048B" w:rsidRPr="0084048B" w:rsidRDefault="0084048B" w:rsidP="0084048B">
            <w:pPr>
              <w:spacing w:line="240" w:lineRule="auto"/>
              <w:jc w:val="center"/>
              <w:rPr>
                <w:rFonts w:ascii="Verdana" w:hAnsi="Verdana" w:cs="Calibri"/>
                <w:color w:val="000000"/>
                <w:szCs w:val="18"/>
                <w:lang w:eastAsia="nb-NO"/>
              </w:rPr>
            </w:pPr>
            <w:r w:rsidRPr="0084048B">
              <w:rPr>
                <w:rFonts w:ascii="Verdana" w:hAnsi="Verdana" w:cs="Calibri"/>
                <w:color w:val="000000"/>
                <w:szCs w:val="18"/>
                <w:lang w:eastAsia="nb-NO"/>
              </w:rPr>
              <w:t>Incident and Problem Management</w:t>
            </w:r>
          </w:p>
          <w:p w14:paraId="7C5D6F84" w14:textId="77777777" w:rsidR="0084048B" w:rsidRPr="0084048B" w:rsidRDefault="0084048B" w:rsidP="0084048B">
            <w:pPr>
              <w:spacing w:line="240" w:lineRule="auto"/>
              <w:jc w:val="center"/>
              <w:rPr>
                <w:rFonts w:ascii="Verdana" w:hAnsi="Verdana" w:cs="Calibri"/>
                <w:color w:val="000000"/>
                <w:szCs w:val="18"/>
                <w:lang w:eastAsia="nb-NO"/>
              </w:rPr>
            </w:pPr>
          </w:p>
        </w:tc>
        <w:tc>
          <w:tcPr>
            <w:tcW w:w="0" w:type="auto"/>
            <w:noWrap/>
            <w:hideMark/>
          </w:tcPr>
          <w:p w14:paraId="278C068D"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CA11</w:t>
            </w:r>
          </w:p>
        </w:tc>
        <w:tc>
          <w:tcPr>
            <w:tcW w:w="0" w:type="auto"/>
            <w:hideMark/>
          </w:tcPr>
          <w:p w14:paraId="41E422C5"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DigiPlex has established procedures for responding to security incidents and periodic evaluation of these procedures.</w:t>
            </w:r>
          </w:p>
        </w:tc>
      </w:tr>
      <w:tr w:rsidR="0084048B" w:rsidRPr="00CF72E4" w14:paraId="230FC4AE" w14:textId="77777777" w:rsidTr="0019520F">
        <w:trPr>
          <w:trHeight w:val="624"/>
        </w:trPr>
        <w:tc>
          <w:tcPr>
            <w:cnfStyle w:val="001000000000" w:firstRow="0" w:lastRow="0" w:firstColumn="1" w:lastColumn="0" w:oddVBand="0" w:evenVBand="0" w:oddHBand="0" w:evenHBand="0" w:firstRowFirstColumn="0" w:firstRowLastColumn="0" w:lastRowFirstColumn="0" w:lastRowLastColumn="0"/>
            <w:tcW w:w="0" w:type="auto"/>
            <w:vMerge/>
            <w:noWrap/>
          </w:tcPr>
          <w:p w14:paraId="481EDB9F" w14:textId="77777777" w:rsidR="0084048B" w:rsidRPr="0084048B" w:rsidRDefault="0084048B" w:rsidP="0084048B">
            <w:pPr>
              <w:spacing w:line="240" w:lineRule="auto"/>
              <w:jc w:val="both"/>
              <w:rPr>
                <w:rFonts w:ascii="Verdana" w:hAnsi="Verdana" w:cs="Calibri"/>
                <w:color w:val="000000"/>
                <w:szCs w:val="18"/>
                <w:lang w:eastAsia="nb-NO"/>
              </w:rPr>
            </w:pPr>
          </w:p>
        </w:tc>
        <w:tc>
          <w:tcPr>
            <w:tcW w:w="0" w:type="auto"/>
            <w:noWrap/>
          </w:tcPr>
          <w:p w14:paraId="62DC37E1"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CA12</w:t>
            </w:r>
          </w:p>
        </w:tc>
        <w:tc>
          <w:tcPr>
            <w:tcW w:w="0" w:type="auto"/>
          </w:tcPr>
          <w:p w14:paraId="355899C4"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 xml:space="preserve">DigiPlex has established roles and responsibilities for the design, implementation, maintenance, and execution of the incident response procedures, including the use of external resources when necessary </w:t>
            </w:r>
          </w:p>
        </w:tc>
      </w:tr>
      <w:tr w:rsidR="0084048B" w:rsidRPr="00CF72E4" w14:paraId="2E78C98E" w14:textId="77777777" w:rsidTr="0019520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vMerge/>
            <w:noWrap/>
          </w:tcPr>
          <w:p w14:paraId="2EF8FDD6" w14:textId="77777777" w:rsidR="0084048B" w:rsidRPr="0084048B" w:rsidRDefault="0084048B" w:rsidP="0084048B">
            <w:pPr>
              <w:spacing w:line="240" w:lineRule="auto"/>
              <w:jc w:val="both"/>
              <w:rPr>
                <w:rFonts w:ascii="Verdana" w:hAnsi="Verdana" w:cs="Calibri"/>
                <w:color w:val="000000"/>
                <w:szCs w:val="18"/>
                <w:lang w:eastAsia="nb-NO"/>
              </w:rPr>
            </w:pPr>
          </w:p>
        </w:tc>
        <w:tc>
          <w:tcPr>
            <w:tcW w:w="0" w:type="auto"/>
            <w:noWrap/>
          </w:tcPr>
          <w:p w14:paraId="212EBE2E"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CA13</w:t>
            </w:r>
          </w:p>
        </w:tc>
        <w:tc>
          <w:tcPr>
            <w:tcW w:w="0" w:type="auto"/>
          </w:tcPr>
          <w:p w14:paraId="1942B079"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 xml:space="preserve">Procedure to classify incidents as problems have been defined and documented and a root cause analysis for problems is documented. </w:t>
            </w:r>
          </w:p>
        </w:tc>
      </w:tr>
    </w:tbl>
    <w:p w14:paraId="6AD91DE1" w14:textId="77777777" w:rsidR="0084048B" w:rsidRPr="0084048B" w:rsidRDefault="0084048B" w:rsidP="0084048B">
      <w:pPr>
        <w:spacing w:line="240" w:lineRule="auto"/>
        <w:jc w:val="both"/>
        <w:rPr>
          <w:rFonts w:ascii="Verdana" w:eastAsia="Times New Roman" w:hAnsi="Verdana" w:cs="Arial"/>
          <w:szCs w:val="18"/>
          <w:lang w:val="en-US"/>
        </w:rPr>
      </w:pPr>
    </w:p>
    <w:p w14:paraId="265C4404" w14:textId="77777777" w:rsidR="0084048B" w:rsidRPr="0084048B" w:rsidRDefault="0084048B" w:rsidP="0084048B">
      <w:pPr>
        <w:spacing w:line="240" w:lineRule="auto"/>
        <w:jc w:val="both"/>
        <w:rPr>
          <w:rFonts w:ascii="Verdana" w:eastAsia="Times New Roman" w:hAnsi="Verdana" w:cs="Arial"/>
          <w:szCs w:val="18"/>
          <w:lang w:val="en-US"/>
        </w:rPr>
      </w:pPr>
    </w:p>
    <w:p w14:paraId="3CAA09EC"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Arial"/>
          <w:b/>
          <w:bCs/>
          <w:szCs w:val="18"/>
          <w:lang w:val="en-US"/>
        </w:rPr>
        <w:t>I</w:t>
      </w:r>
      <w:r w:rsidRPr="0084048B">
        <w:rPr>
          <w:rFonts w:ascii="Verdana" w:eastAsia="Times New Roman" w:hAnsi="Verdana" w:cs="Times New Roman"/>
          <w:b/>
          <w:bCs/>
          <w:szCs w:val="18"/>
          <w:lang w:val="en-US"/>
        </w:rPr>
        <w:t>nformation security management</w:t>
      </w:r>
    </w:p>
    <w:p w14:paraId="624B6C9D"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0292A0A0"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 xml:space="preserve">DigiPlex has a responsibility for safeguarding internal information and IT assets. As a result, the goal for DigiPlex’s information security efforts is to minimize the risk of security breaches, </w:t>
      </w:r>
      <w:proofErr w:type="gramStart"/>
      <w:r w:rsidRPr="0084048B">
        <w:rPr>
          <w:rFonts w:ascii="Verdana" w:eastAsia="Times New Roman" w:hAnsi="Verdana" w:cs="Arial"/>
          <w:color w:val="000000"/>
          <w:szCs w:val="18"/>
          <w:lang w:val="en-US"/>
        </w:rPr>
        <w:t>downtime</w:t>
      </w:r>
      <w:proofErr w:type="gramEnd"/>
      <w:r w:rsidRPr="0084048B">
        <w:rPr>
          <w:rFonts w:ascii="Verdana" w:eastAsia="Times New Roman" w:hAnsi="Verdana" w:cs="Arial"/>
          <w:color w:val="000000"/>
          <w:szCs w:val="18"/>
          <w:lang w:val="en-US"/>
        </w:rPr>
        <w:t xml:space="preserve"> and loss of data through systematic and risk-based control measures. DigiPlex’s information security management is the sum of all the measures, efforts and controls that exists </w:t>
      </w:r>
      <w:proofErr w:type="gramStart"/>
      <w:r w:rsidRPr="0084048B">
        <w:rPr>
          <w:rFonts w:ascii="Verdana" w:eastAsia="Times New Roman" w:hAnsi="Verdana" w:cs="Arial"/>
          <w:color w:val="000000"/>
          <w:szCs w:val="18"/>
          <w:lang w:val="en-US"/>
        </w:rPr>
        <w:t>in order to</w:t>
      </w:r>
      <w:proofErr w:type="gramEnd"/>
      <w:r w:rsidRPr="0084048B">
        <w:rPr>
          <w:rFonts w:ascii="Verdana" w:eastAsia="Times New Roman" w:hAnsi="Verdana" w:cs="Arial"/>
          <w:color w:val="000000"/>
          <w:szCs w:val="18"/>
          <w:lang w:val="en-US"/>
        </w:rPr>
        <w:t xml:space="preserve"> safeguard confidentiality, integrity and availability of information assets. This includes:</w:t>
      </w:r>
    </w:p>
    <w:p w14:paraId="4E28C894" w14:textId="77777777" w:rsidR="0084048B" w:rsidRPr="0084048B" w:rsidRDefault="0084048B" w:rsidP="0084048B">
      <w:pPr>
        <w:numPr>
          <w:ilvl w:val="0"/>
          <w:numId w:val="27"/>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Clearly defined roles and responsibilities for information security management</w:t>
      </w:r>
    </w:p>
    <w:p w14:paraId="0DA3C74A" w14:textId="77777777" w:rsidR="0084048B" w:rsidRPr="0084048B" w:rsidRDefault="0084048B" w:rsidP="0084048B">
      <w:pPr>
        <w:numPr>
          <w:ilvl w:val="0"/>
          <w:numId w:val="27"/>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Policies, procedures, and controls based on best-practices and renowned frameworks</w:t>
      </w:r>
    </w:p>
    <w:p w14:paraId="5F210D1D" w14:textId="77777777" w:rsidR="0084048B" w:rsidRPr="0084048B" w:rsidRDefault="0084048B" w:rsidP="0084048B">
      <w:pPr>
        <w:numPr>
          <w:ilvl w:val="0"/>
          <w:numId w:val="27"/>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Periodic risk assessments</w:t>
      </w:r>
    </w:p>
    <w:p w14:paraId="12010A53" w14:textId="77777777" w:rsidR="0084048B" w:rsidRPr="0084048B" w:rsidRDefault="0084048B" w:rsidP="0084048B">
      <w:pPr>
        <w:numPr>
          <w:ilvl w:val="0"/>
          <w:numId w:val="27"/>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 xml:space="preserve">Automation, </w:t>
      </w:r>
      <w:proofErr w:type="gramStart"/>
      <w:r w:rsidRPr="0084048B">
        <w:rPr>
          <w:rFonts w:ascii="Verdana" w:eastAsia="Times New Roman" w:hAnsi="Verdana" w:cs="Arial"/>
          <w:color w:val="000000"/>
          <w:szCs w:val="18"/>
          <w:lang w:val="en-US"/>
        </w:rPr>
        <w:t>standardization</w:t>
      </w:r>
      <w:proofErr w:type="gramEnd"/>
      <w:r w:rsidRPr="0084048B">
        <w:rPr>
          <w:rFonts w:ascii="Verdana" w:eastAsia="Times New Roman" w:hAnsi="Verdana" w:cs="Arial"/>
          <w:color w:val="000000"/>
          <w:szCs w:val="18"/>
          <w:lang w:val="en-US"/>
        </w:rPr>
        <w:t xml:space="preserve"> and security technologies</w:t>
      </w:r>
    </w:p>
    <w:p w14:paraId="4CF5BE23" w14:textId="77777777" w:rsidR="0084048B" w:rsidRPr="0084048B" w:rsidRDefault="0084048B" w:rsidP="0084048B">
      <w:pPr>
        <w:numPr>
          <w:ilvl w:val="0"/>
          <w:numId w:val="27"/>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Regulatory compliance</w:t>
      </w:r>
    </w:p>
    <w:p w14:paraId="0A8C1019" w14:textId="77777777" w:rsidR="0084048B" w:rsidRPr="0084048B" w:rsidRDefault="0084048B" w:rsidP="0084048B">
      <w:pPr>
        <w:numPr>
          <w:ilvl w:val="0"/>
          <w:numId w:val="27"/>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 xml:space="preserve">Independent audits and security assessments </w:t>
      </w:r>
    </w:p>
    <w:p w14:paraId="3A523838"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7F438B77" w14:textId="77777777" w:rsidR="0084048B" w:rsidRPr="0084048B" w:rsidRDefault="0084048B" w:rsidP="0084048B">
      <w:pPr>
        <w:spacing w:line="240" w:lineRule="auto"/>
        <w:jc w:val="both"/>
        <w:rPr>
          <w:rFonts w:ascii="Verdana" w:eastAsia="Times New Roman" w:hAnsi="Verdana" w:cs="Times New Roman"/>
          <w:b/>
          <w:color w:val="002776"/>
          <w:szCs w:val="18"/>
          <w:lang w:val="en-US"/>
        </w:rPr>
      </w:pPr>
      <w:bookmarkStart w:id="14" w:name="_Toc460780852"/>
      <w:r w:rsidRPr="0084048B">
        <w:rPr>
          <w:rFonts w:ascii="Verdana" w:eastAsia="Times New Roman" w:hAnsi="Verdana" w:cs="Times New Roman"/>
          <w:b/>
          <w:szCs w:val="18"/>
          <w:lang w:val="en-US"/>
        </w:rPr>
        <w:t xml:space="preserve"> Roles and responsibilities</w:t>
      </w:r>
      <w:bookmarkEnd w:id="14"/>
    </w:p>
    <w:p w14:paraId="5D4A4D3D" w14:textId="77777777" w:rsidR="0084048B" w:rsidRPr="0084048B" w:rsidRDefault="0084048B" w:rsidP="0084048B">
      <w:pPr>
        <w:spacing w:line="240" w:lineRule="auto"/>
        <w:jc w:val="both"/>
        <w:rPr>
          <w:rFonts w:ascii="Verdana" w:eastAsia="Times New Roman" w:hAnsi="Verdana" w:cs="Times New Roman"/>
          <w:szCs w:val="18"/>
          <w:lang w:val="en-US"/>
        </w:rPr>
      </w:pPr>
    </w:p>
    <w:p w14:paraId="0682047D"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Roles and responsibilities for the information security efforts are clearly defined:</w:t>
      </w:r>
    </w:p>
    <w:p w14:paraId="44F2F565"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37BCF032" w14:textId="2860986F" w:rsidR="0084048B" w:rsidRPr="0084048B" w:rsidRDefault="0084048B" w:rsidP="0084048B">
      <w:pPr>
        <w:numPr>
          <w:ilvl w:val="0"/>
          <w:numId w:val="28"/>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The C</w:t>
      </w:r>
      <w:r w:rsidR="00820446">
        <w:rPr>
          <w:rFonts w:ascii="Verdana" w:eastAsia="Times New Roman" w:hAnsi="Verdana" w:cs="Arial"/>
          <w:color w:val="000000"/>
          <w:szCs w:val="18"/>
          <w:lang w:val="en-US"/>
        </w:rPr>
        <w:t>EO</w:t>
      </w:r>
      <w:r w:rsidRPr="0084048B">
        <w:rPr>
          <w:rFonts w:ascii="Verdana" w:eastAsia="Times New Roman" w:hAnsi="Verdana" w:cs="Arial"/>
          <w:color w:val="000000"/>
          <w:szCs w:val="18"/>
          <w:lang w:val="en-US"/>
        </w:rPr>
        <w:t xml:space="preserve"> is ultimately responsible for the information security management, and all of DigiPlex’s information security measures and efforts.</w:t>
      </w:r>
    </w:p>
    <w:p w14:paraId="66577319" w14:textId="77777777" w:rsidR="0084048B" w:rsidRPr="0084048B" w:rsidRDefault="0084048B" w:rsidP="0084048B">
      <w:pPr>
        <w:autoSpaceDE w:val="0"/>
        <w:autoSpaceDN w:val="0"/>
        <w:adjustRightInd w:val="0"/>
        <w:spacing w:line="240" w:lineRule="auto"/>
        <w:ind w:left="720"/>
        <w:contextualSpacing/>
        <w:jc w:val="both"/>
        <w:rPr>
          <w:rFonts w:ascii="Verdana" w:eastAsia="Times New Roman" w:hAnsi="Verdana" w:cs="Arial"/>
          <w:color w:val="000000"/>
          <w:szCs w:val="18"/>
          <w:lang w:val="en-US"/>
        </w:rPr>
      </w:pPr>
    </w:p>
    <w:p w14:paraId="43E7641E" w14:textId="77777777" w:rsidR="0084048B" w:rsidRPr="0084048B" w:rsidRDefault="0084048B" w:rsidP="0084048B">
      <w:pPr>
        <w:numPr>
          <w:ilvl w:val="0"/>
          <w:numId w:val="28"/>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 xml:space="preserve">The information security department is responsible for implementing and ensuring compliance with DigiPlex’s information security policy, and all supplementary policies, procedures, </w:t>
      </w:r>
      <w:proofErr w:type="gramStart"/>
      <w:r w:rsidRPr="0084048B">
        <w:rPr>
          <w:rFonts w:ascii="Verdana" w:eastAsia="Times New Roman" w:hAnsi="Verdana" w:cs="Arial"/>
          <w:color w:val="000000"/>
          <w:szCs w:val="18"/>
          <w:lang w:val="en-US"/>
        </w:rPr>
        <w:t>guidelines</w:t>
      </w:r>
      <w:proofErr w:type="gramEnd"/>
      <w:r w:rsidRPr="0084048B">
        <w:rPr>
          <w:rFonts w:ascii="Verdana" w:eastAsia="Times New Roman" w:hAnsi="Verdana" w:cs="Arial"/>
          <w:color w:val="000000"/>
          <w:szCs w:val="18"/>
          <w:lang w:val="en-US"/>
        </w:rPr>
        <w:t xml:space="preserve"> and regulatory requirements for the management of information security</w:t>
      </w:r>
    </w:p>
    <w:p w14:paraId="1EF8AB2B" w14:textId="77777777" w:rsidR="0084048B" w:rsidRPr="0084048B" w:rsidRDefault="0084048B" w:rsidP="0084048B">
      <w:pPr>
        <w:autoSpaceDE w:val="0"/>
        <w:autoSpaceDN w:val="0"/>
        <w:adjustRightInd w:val="0"/>
        <w:spacing w:line="240" w:lineRule="auto"/>
        <w:ind w:left="720"/>
        <w:contextualSpacing/>
        <w:jc w:val="both"/>
        <w:rPr>
          <w:rFonts w:ascii="Verdana" w:eastAsia="Times New Roman" w:hAnsi="Verdana" w:cs="Arial"/>
          <w:color w:val="000000"/>
          <w:szCs w:val="18"/>
          <w:lang w:val="en-US"/>
        </w:rPr>
      </w:pPr>
    </w:p>
    <w:p w14:paraId="44CB430C" w14:textId="77777777" w:rsidR="0084048B" w:rsidRPr="0084048B" w:rsidRDefault="0084048B" w:rsidP="0084048B">
      <w:pPr>
        <w:numPr>
          <w:ilvl w:val="0"/>
          <w:numId w:val="28"/>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 xml:space="preserve">The heads of departments and line managers are responsible for collaboration with the information security department </w:t>
      </w:r>
      <w:proofErr w:type="gramStart"/>
      <w:r w:rsidRPr="0084048B">
        <w:rPr>
          <w:rFonts w:ascii="Verdana" w:eastAsia="Times New Roman" w:hAnsi="Verdana" w:cs="Arial"/>
          <w:color w:val="000000"/>
          <w:szCs w:val="18"/>
          <w:lang w:val="en-US"/>
        </w:rPr>
        <w:t>in order to</w:t>
      </w:r>
      <w:proofErr w:type="gramEnd"/>
      <w:r w:rsidRPr="0084048B">
        <w:rPr>
          <w:rFonts w:ascii="Verdana" w:eastAsia="Times New Roman" w:hAnsi="Verdana" w:cs="Arial"/>
          <w:color w:val="000000"/>
          <w:szCs w:val="18"/>
          <w:lang w:val="en-US"/>
        </w:rPr>
        <w:t xml:space="preserve"> ensure compliance with the information security principles described in DigiPlex’s information security policy</w:t>
      </w:r>
    </w:p>
    <w:p w14:paraId="44D80691" w14:textId="77777777" w:rsidR="0084048B" w:rsidRPr="0084048B" w:rsidRDefault="0084048B" w:rsidP="0084048B">
      <w:pPr>
        <w:spacing w:line="240" w:lineRule="auto"/>
        <w:ind w:left="720"/>
        <w:contextualSpacing/>
        <w:jc w:val="both"/>
        <w:rPr>
          <w:rFonts w:ascii="Verdana" w:eastAsia="Times New Roman" w:hAnsi="Verdana" w:cs="Arial"/>
          <w:color w:val="000000"/>
          <w:szCs w:val="18"/>
          <w:lang w:val="en-US"/>
        </w:rPr>
      </w:pPr>
    </w:p>
    <w:p w14:paraId="2E80AF09" w14:textId="77777777" w:rsidR="0084048B" w:rsidRPr="0084048B" w:rsidRDefault="0084048B" w:rsidP="0084048B">
      <w:pPr>
        <w:numPr>
          <w:ilvl w:val="0"/>
          <w:numId w:val="28"/>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lastRenderedPageBreak/>
        <w:t xml:space="preserve">All employees are responsible for following the guidelines and principles for information security as described in DigiPlex’s information security policy, and to use the information security department as a proactive partner in information security-related matters </w:t>
      </w:r>
    </w:p>
    <w:p w14:paraId="19C7B541"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1D812EF2"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b/>
          <w:bCs/>
          <w:color w:val="000000"/>
          <w:szCs w:val="18"/>
          <w:lang w:val="en-US"/>
        </w:rPr>
        <w:t>Control Objective #4:</w:t>
      </w:r>
      <w:r w:rsidRPr="0084048B">
        <w:rPr>
          <w:rFonts w:ascii="Verdana" w:eastAsia="Times New Roman" w:hAnsi="Verdana" w:cs="Arial"/>
          <w:color w:val="000000"/>
          <w:szCs w:val="18"/>
          <w:lang w:val="en-US"/>
        </w:rPr>
        <w:t xml:space="preserve"> Controls provide reasonable assurance that Information Security Policies and Procedures are documented, approved, communicated, and their compliance is monitored.</w:t>
      </w:r>
    </w:p>
    <w:p w14:paraId="7FF2B375"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tbl>
      <w:tblPr>
        <w:tblStyle w:val="LightList-Accent11"/>
        <w:tblW w:w="0" w:type="auto"/>
        <w:tblLook w:val="04A0" w:firstRow="1" w:lastRow="0" w:firstColumn="1" w:lastColumn="0" w:noHBand="0" w:noVBand="1"/>
      </w:tblPr>
      <w:tblGrid>
        <w:gridCol w:w="3698"/>
        <w:gridCol w:w="1251"/>
        <w:gridCol w:w="4669"/>
      </w:tblGrid>
      <w:tr w:rsidR="0084048B" w:rsidRPr="0084048B" w14:paraId="7EE1A81D" w14:textId="77777777" w:rsidTr="0019520F">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1CDB7C87" w14:textId="77777777" w:rsidR="0084048B" w:rsidRPr="0084048B" w:rsidRDefault="0084048B" w:rsidP="0084048B">
            <w:pPr>
              <w:spacing w:line="240" w:lineRule="auto"/>
              <w:jc w:val="both"/>
              <w:rPr>
                <w:rFonts w:ascii="Verdana" w:hAnsi="Verdana" w:cs="Calibri"/>
                <w:szCs w:val="18"/>
                <w:lang w:eastAsia="nb-NO"/>
              </w:rPr>
            </w:pPr>
            <w:r w:rsidRPr="0084048B">
              <w:rPr>
                <w:rFonts w:ascii="Verdana" w:hAnsi="Verdana" w:cs="Calibri"/>
                <w:szCs w:val="18"/>
                <w:lang w:eastAsia="nb-NO"/>
              </w:rPr>
              <w:t>Domain</w:t>
            </w:r>
          </w:p>
        </w:tc>
        <w:tc>
          <w:tcPr>
            <w:tcW w:w="0" w:type="auto"/>
            <w:hideMark/>
          </w:tcPr>
          <w:p w14:paraId="2B45059C"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w:t>
            </w:r>
          </w:p>
        </w:tc>
        <w:tc>
          <w:tcPr>
            <w:tcW w:w="0" w:type="auto"/>
            <w:hideMark/>
          </w:tcPr>
          <w:p w14:paraId="11F4FEDA"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Description</w:t>
            </w:r>
          </w:p>
        </w:tc>
      </w:tr>
      <w:tr w:rsidR="0084048B" w:rsidRPr="00CF72E4" w14:paraId="37816066" w14:textId="77777777" w:rsidTr="001952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1FB6635" w14:textId="77777777" w:rsidR="0084048B" w:rsidRPr="0084048B" w:rsidRDefault="0084048B" w:rsidP="0084048B">
            <w:pPr>
              <w:spacing w:line="240" w:lineRule="auto"/>
              <w:jc w:val="center"/>
              <w:rPr>
                <w:rFonts w:ascii="Verdana" w:hAnsi="Verdana" w:cs="Calibri"/>
                <w:color w:val="000000"/>
                <w:szCs w:val="18"/>
                <w:lang w:eastAsia="nb-NO"/>
              </w:rPr>
            </w:pPr>
            <w:r w:rsidRPr="0084048B">
              <w:rPr>
                <w:rFonts w:ascii="Verdana" w:hAnsi="Verdana" w:cs="Calibri"/>
                <w:color w:val="000000"/>
                <w:szCs w:val="18"/>
                <w:lang w:eastAsia="nb-NO"/>
              </w:rPr>
              <w:t>Information Security Management</w:t>
            </w:r>
          </w:p>
        </w:tc>
        <w:tc>
          <w:tcPr>
            <w:tcW w:w="0" w:type="auto"/>
            <w:noWrap/>
            <w:hideMark/>
          </w:tcPr>
          <w:p w14:paraId="148CDAE5"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CA14</w:t>
            </w:r>
          </w:p>
        </w:tc>
        <w:tc>
          <w:tcPr>
            <w:tcW w:w="0" w:type="auto"/>
            <w:hideMark/>
          </w:tcPr>
          <w:p w14:paraId="7AB63C49"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DigiPlex' governing documents are documented, maintained and communicated in DigiPlex’s Information Security Management System (ISMS).</w:t>
            </w:r>
          </w:p>
          <w:p w14:paraId="3C33A618"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p>
          <w:p w14:paraId="2477BE03"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The following governing documents are revised at least annually and approved by management, and authorized by CEO or COO:</w:t>
            </w:r>
          </w:p>
          <w:p w14:paraId="20C14405"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p>
          <w:p w14:paraId="315B3FDF"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 Information Security policy statement</w:t>
            </w:r>
          </w:p>
          <w:p w14:paraId="14AE0F81"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 Information Security Manual</w:t>
            </w:r>
          </w:p>
          <w:p w14:paraId="749571E5"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 Legal register</w:t>
            </w:r>
          </w:p>
          <w:p w14:paraId="243F5A93"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 Business continuity policy statement</w:t>
            </w:r>
          </w:p>
          <w:p w14:paraId="2D8280F6"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 Business continuity manual</w:t>
            </w:r>
          </w:p>
          <w:p w14:paraId="029A22C1"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 Crisis communication Plan</w:t>
            </w:r>
          </w:p>
          <w:p w14:paraId="6E34013B"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 Site business continuity plan</w:t>
            </w:r>
          </w:p>
          <w:p w14:paraId="5C201A56"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 Risk management, Asset risk register</w:t>
            </w:r>
          </w:p>
          <w:p w14:paraId="569F475B"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p>
        </w:tc>
      </w:tr>
    </w:tbl>
    <w:p w14:paraId="795C09EF"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5AF610B5"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2CEBC566"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Times New Roman"/>
          <w:b/>
          <w:bCs/>
          <w:szCs w:val="18"/>
          <w:lang w:val="en-US"/>
        </w:rPr>
        <w:t>Operations management and environmental controls</w:t>
      </w:r>
    </w:p>
    <w:p w14:paraId="6C00A521" w14:textId="77777777" w:rsidR="0084048B" w:rsidRPr="0084048B" w:rsidRDefault="0084048B" w:rsidP="0084048B">
      <w:pPr>
        <w:spacing w:line="240" w:lineRule="auto"/>
        <w:jc w:val="both"/>
        <w:rPr>
          <w:rFonts w:ascii="Verdana" w:eastAsia="Times New Roman" w:hAnsi="Verdana" w:cs="Arial"/>
          <w:szCs w:val="18"/>
          <w:lang w:val="en-US"/>
        </w:rPr>
      </w:pPr>
    </w:p>
    <w:p w14:paraId="6FCBE356"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The data center is fully monitored 24/7 by a state-of-the-art Building Management System (BMS).</w:t>
      </w:r>
    </w:p>
    <w:p w14:paraId="7BDD6049" w14:textId="77777777" w:rsidR="0084048B" w:rsidRPr="0084048B" w:rsidRDefault="0084048B" w:rsidP="0084048B">
      <w:pPr>
        <w:spacing w:line="240" w:lineRule="auto"/>
        <w:jc w:val="both"/>
        <w:rPr>
          <w:rFonts w:ascii="Verdana" w:eastAsia="Times New Roman" w:hAnsi="Verdana" w:cs="Arial"/>
          <w:szCs w:val="18"/>
          <w:lang w:val="en-US"/>
        </w:rPr>
      </w:pPr>
    </w:p>
    <w:p w14:paraId="76C3CF12"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 xml:space="preserve">The BMS gives us full control over the respective data hall environmental parameters such as temperature, </w:t>
      </w:r>
      <w:proofErr w:type="gramStart"/>
      <w:r w:rsidRPr="0084048B">
        <w:rPr>
          <w:rFonts w:ascii="Verdana" w:eastAsia="Times New Roman" w:hAnsi="Verdana" w:cs="Arial"/>
          <w:szCs w:val="18"/>
          <w:lang w:val="en-US"/>
        </w:rPr>
        <w:t>humidity</w:t>
      </w:r>
      <w:proofErr w:type="gramEnd"/>
      <w:r w:rsidRPr="0084048B">
        <w:rPr>
          <w:rFonts w:ascii="Verdana" w:eastAsia="Times New Roman" w:hAnsi="Verdana" w:cs="Arial"/>
          <w:szCs w:val="18"/>
          <w:lang w:val="en-US"/>
        </w:rPr>
        <w:t xml:space="preserve"> and power. The BMS also provides alarms on all systems to the on-duty engineers. </w:t>
      </w:r>
    </w:p>
    <w:p w14:paraId="50EBDDCC" w14:textId="77777777" w:rsidR="0084048B" w:rsidRPr="0084048B" w:rsidRDefault="0084048B" w:rsidP="0084048B">
      <w:pPr>
        <w:spacing w:line="240" w:lineRule="auto"/>
        <w:jc w:val="both"/>
        <w:rPr>
          <w:rFonts w:ascii="Verdana" w:eastAsia="Times New Roman" w:hAnsi="Verdana" w:cs="Arial"/>
          <w:szCs w:val="18"/>
          <w:lang w:val="en-US"/>
        </w:rPr>
      </w:pPr>
    </w:p>
    <w:p w14:paraId="03A8C97C"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b/>
          <w:bCs/>
          <w:szCs w:val="18"/>
          <w:lang w:val="en-US"/>
        </w:rPr>
        <w:t>Control Objective #5:</w:t>
      </w:r>
      <w:r w:rsidRPr="0084048B">
        <w:rPr>
          <w:rFonts w:ascii="Verdana" w:eastAsia="Times New Roman" w:hAnsi="Verdana" w:cs="Arial"/>
          <w:szCs w:val="18"/>
          <w:lang w:val="en-US"/>
        </w:rPr>
        <w:t xml:space="preserve"> Controls provide reasonable assurance that resources are made available and monitored as per the requirements of the operations</w:t>
      </w:r>
    </w:p>
    <w:p w14:paraId="7D463C83" w14:textId="77777777" w:rsidR="0084048B" w:rsidRPr="0084048B" w:rsidRDefault="0084048B" w:rsidP="0084048B">
      <w:pPr>
        <w:spacing w:line="240" w:lineRule="auto"/>
        <w:jc w:val="both"/>
        <w:rPr>
          <w:rFonts w:ascii="Verdana" w:eastAsia="Times New Roman" w:hAnsi="Verdana" w:cs="Arial"/>
          <w:szCs w:val="18"/>
          <w:lang w:val="en-US"/>
        </w:rPr>
      </w:pPr>
    </w:p>
    <w:tbl>
      <w:tblPr>
        <w:tblStyle w:val="LightList-Accent11"/>
        <w:tblW w:w="0" w:type="auto"/>
        <w:tblLayout w:type="fixed"/>
        <w:tblLook w:val="04A0" w:firstRow="1" w:lastRow="0" w:firstColumn="1" w:lastColumn="0" w:noHBand="0" w:noVBand="1"/>
      </w:tblPr>
      <w:tblGrid>
        <w:gridCol w:w="3251"/>
        <w:gridCol w:w="1417"/>
        <w:gridCol w:w="5778"/>
      </w:tblGrid>
      <w:tr w:rsidR="0084048B" w:rsidRPr="0084048B" w14:paraId="4151F43A" w14:textId="77777777" w:rsidTr="0019520F">
        <w:trPr>
          <w:cnfStyle w:val="100000000000" w:firstRow="1" w:lastRow="0" w:firstColumn="0" w:lastColumn="0" w:oddVBand="0" w:evenVBand="0" w:oddHBand="0" w:evenHBand="0" w:firstRowFirstColumn="0" w:firstRowLastColumn="0" w:lastRowFirstColumn="0" w:lastRowLastColumn="0"/>
          <w:trHeight w:val="624"/>
          <w:tblHeader/>
        </w:trPr>
        <w:tc>
          <w:tcPr>
            <w:cnfStyle w:val="001000000000" w:firstRow="0" w:lastRow="0" w:firstColumn="1" w:lastColumn="0" w:oddVBand="0" w:evenVBand="0" w:oddHBand="0" w:evenHBand="0" w:firstRowFirstColumn="0" w:firstRowLastColumn="0" w:lastRowFirstColumn="0" w:lastRowLastColumn="0"/>
            <w:tcW w:w="3251" w:type="dxa"/>
            <w:hideMark/>
          </w:tcPr>
          <w:p w14:paraId="0A8C5CB6" w14:textId="77777777" w:rsidR="0084048B" w:rsidRPr="0084048B" w:rsidRDefault="0084048B" w:rsidP="0084048B">
            <w:pPr>
              <w:spacing w:line="240" w:lineRule="auto"/>
              <w:jc w:val="both"/>
              <w:rPr>
                <w:rFonts w:ascii="Verdana" w:hAnsi="Verdana" w:cs="Calibri"/>
                <w:szCs w:val="18"/>
                <w:lang w:eastAsia="nb-NO"/>
              </w:rPr>
            </w:pPr>
            <w:r w:rsidRPr="0084048B">
              <w:rPr>
                <w:rFonts w:ascii="Verdana" w:hAnsi="Verdana" w:cs="Calibri"/>
                <w:szCs w:val="18"/>
                <w:lang w:eastAsia="nb-NO"/>
              </w:rPr>
              <w:t>Domain</w:t>
            </w:r>
          </w:p>
        </w:tc>
        <w:tc>
          <w:tcPr>
            <w:tcW w:w="1417" w:type="dxa"/>
            <w:hideMark/>
          </w:tcPr>
          <w:p w14:paraId="45CD73FB"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w:t>
            </w:r>
          </w:p>
        </w:tc>
        <w:tc>
          <w:tcPr>
            <w:tcW w:w="5778" w:type="dxa"/>
            <w:hideMark/>
          </w:tcPr>
          <w:p w14:paraId="75E7310F"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Description</w:t>
            </w:r>
          </w:p>
        </w:tc>
      </w:tr>
      <w:tr w:rsidR="0084048B" w:rsidRPr="00CF72E4" w14:paraId="6E93FBCF" w14:textId="77777777" w:rsidTr="0019520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251" w:type="dxa"/>
            <w:vMerge w:val="restart"/>
            <w:noWrap/>
            <w:vAlign w:val="center"/>
            <w:hideMark/>
          </w:tcPr>
          <w:p w14:paraId="00131E94" w14:textId="77777777" w:rsidR="0084048B" w:rsidRPr="0084048B" w:rsidRDefault="0084048B" w:rsidP="0084048B">
            <w:pPr>
              <w:spacing w:line="240" w:lineRule="auto"/>
              <w:jc w:val="center"/>
              <w:rPr>
                <w:rFonts w:ascii="Verdana" w:hAnsi="Verdana" w:cs="Calibri"/>
                <w:color w:val="000000"/>
                <w:szCs w:val="18"/>
                <w:lang w:eastAsia="nb-NO"/>
              </w:rPr>
            </w:pPr>
            <w:r w:rsidRPr="0084048B">
              <w:rPr>
                <w:rFonts w:ascii="Verdana" w:hAnsi="Verdana" w:cs="Calibri"/>
                <w:color w:val="000000"/>
                <w:szCs w:val="18"/>
                <w:lang w:eastAsia="nb-NO"/>
              </w:rPr>
              <w:t>Operations Management and Environmental Controls</w:t>
            </w:r>
          </w:p>
          <w:p w14:paraId="7888CE82" w14:textId="77777777" w:rsidR="0084048B" w:rsidRPr="0084048B" w:rsidRDefault="0084048B" w:rsidP="0084048B">
            <w:pPr>
              <w:spacing w:line="240" w:lineRule="auto"/>
              <w:jc w:val="center"/>
              <w:rPr>
                <w:rFonts w:ascii="Verdana" w:hAnsi="Verdana" w:cs="Calibri"/>
                <w:color w:val="000000"/>
                <w:szCs w:val="18"/>
                <w:lang w:eastAsia="nb-NO"/>
              </w:rPr>
            </w:pPr>
          </w:p>
        </w:tc>
        <w:tc>
          <w:tcPr>
            <w:tcW w:w="1417" w:type="dxa"/>
            <w:noWrap/>
            <w:hideMark/>
          </w:tcPr>
          <w:p w14:paraId="33673AA7"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CA15</w:t>
            </w:r>
          </w:p>
        </w:tc>
        <w:tc>
          <w:tcPr>
            <w:tcW w:w="5778" w:type="dxa"/>
            <w:hideMark/>
          </w:tcPr>
          <w:p w14:paraId="1A41EFAA"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 xml:space="preserve">DigiPlex has identified and manages an inventory/ overview of information assets. </w:t>
            </w:r>
          </w:p>
        </w:tc>
      </w:tr>
      <w:tr w:rsidR="0084048B" w:rsidRPr="00CF72E4" w14:paraId="1FF56ACE" w14:textId="77777777" w:rsidTr="0019520F">
        <w:trPr>
          <w:trHeight w:val="624"/>
        </w:trPr>
        <w:tc>
          <w:tcPr>
            <w:cnfStyle w:val="001000000000" w:firstRow="0" w:lastRow="0" w:firstColumn="1" w:lastColumn="0" w:oddVBand="0" w:evenVBand="0" w:oddHBand="0" w:evenHBand="0" w:firstRowFirstColumn="0" w:firstRowLastColumn="0" w:lastRowFirstColumn="0" w:lastRowLastColumn="0"/>
            <w:tcW w:w="3251" w:type="dxa"/>
            <w:vMerge/>
            <w:noWrap/>
          </w:tcPr>
          <w:p w14:paraId="3E303719" w14:textId="77777777" w:rsidR="0084048B" w:rsidRPr="0084048B" w:rsidRDefault="0084048B" w:rsidP="0084048B">
            <w:pPr>
              <w:spacing w:line="240" w:lineRule="auto"/>
              <w:jc w:val="both"/>
              <w:rPr>
                <w:rFonts w:ascii="Verdana" w:hAnsi="Verdana" w:cs="Calibri"/>
                <w:color w:val="000000"/>
                <w:szCs w:val="18"/>
                <w:lang w:eastAsia="nb-NO"/>
              </w:rPr>
            </w:pPr>
          </w:p>
        </w:tc>
        <w:tc>
          <w:tcPr>
            <w:tcW w:w="1417" w:type="dxa"/>
            <w:noWrap/>
          </w:tcPr>
          <w:p w14:paraId="5ABEA082"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CA16</w:t>
            </w:r>
          </w:p>
        </w:tc>
        <w:tc>
          <w:tcPr>
            <w:tcW w:w="5778" w:type="dxa"/>
          </w:tcPr>
          <w:p w14:paraId="5E2080AE" w14:textId="77777777" w:rsidR="0084048B" w:rsidRPr="0084048B" w:rsidRDefault="0084048B" w:rsidP="0084048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 xml:space="preserve">DigiPlex has implemented detection measures to identify anomalies that could result from failure of environmental control systems, failure of electrical/power supply, fire, and water damage.  </w:t>
            </w:r>
          </w:p>
        </w:tc>
      </w:tr>
      <w:tr w:rsidR="0084048B" w:rsidRPr="00CF72E4" w14:paraId="0FD9543F" w14:textId="77777777" w:rsidTr="0019520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251" w:type="dxa"/>
            <w:vMerge/>
            <w:noWrap/>
          </w:tcPr>
          <w:p w14:paraId="250F2147" w14:textId="77777777" w:rsidR="0084048B" w:rsidRPr="0084048B" w:rsidRDefault="0084048B" w:rsidP="0084048B">
            <w:pPr>
              <w:spacing w:line="240" w:lineRule="auto"/>
              <w:jc w:val="both"/>
              <w:rPr>
                <w:rFonts w:ascii="Verdana" w:hAnsi="Verdana" w:cs="Calibri"/>
                <w:color w:val="000000"/>
                <w:szCs w:val="18"/>
                <w:lang w:eastAsia="nb-NO"/>
              </w:rPr>
            </w:pPr>
          </w:p>
        </w:tc>
        <w:tc>
          <w:tcPr>
            <w:tcW w:w="1417" w:type="dxa"/>
            <w:noWrap/>
          </w:tcPr>
          <w:p w14:paraId="507C5C5C"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CA17</w:t>
            </w:r>
          </w:p>
        </w:tc>
        <w:tc>
          <w:tcPr>
            <w:tcW w:w="5778" w:type="dxa"/>
          </w:tcPr>
          <w:p w14:paraId="4DF01EC5"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 xml:space="preserve">DigiPlex operations team monitors and evaluates current processing capacity and use of system components on a continuous basis. Alerts are triggered when capacity thresholds are reached and mitigating actions are initiated. </w:t>
            </w:r>
          </w:p>
        </w:tc>
      </w:tr>
      <w:tr w:rsidR="0084048B" w:rsidRPr="00CF72E4" w14:paraId="3D0963AA" w14:textId="77777777" w:rsidTr="0019520F">
        <w:trPr>
          <w:trHeight w:val="624"/>
        </w:trPr>
        <w:tc>
          <w:tcPr>
            <w:cnfStyle w:val="001000000000" w:firstRow="0" w:lastRow="0" w:firstColumn="1" w:lastColumn="0" w:oddVBand="0" w:evenVBand="0" w:oddHBand="0" w:evenHBand="0" w:firstRowFirstColumn="0" w:firstRowLastColumn="0" w:lastRowFirstColumn="0" w:lastRowLastColumn="0"/>
            <w:tcW w:w="3251" w:type="dxa"/>
            <w:vMerge/>
            <w:noWrap/>
          </w:tcPr>
          <w:p w14:paraId="1F819ED9" w14:textId="77777777" w:rsidR="0084048B" w:rsidRPr="0084048B" w:rsidRDefault="0084048B" w:rsidP="0084048B">
            <w:pPr>
              <w:spacing w:line="240" w:lineRule="auto"/>
              <w:jc w:val="both"/>
              <w:rPr>
                <w:rFonts w:ascii="Verdana" w:hAnsi="Verdana" w:cs="Calibri"/>
                <w:color w:val="000000"/>
                <w:szCs w:val="18"/>
                <w:lang w:eastAsia="nb-NO"/>
              </w:rPr>
            </w:pPr>
          </w:p>
        </w:tc>
        <w:tc>
          <w:tcPr>
            <w:tcW w:w="1417" w:type="dxa"/>
            <w:noWrap/>
          </w:tcPr>
          <w:p w14:paraId="4AB7B9E2"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CA18</w:t>
            </w:r>
          </w:p>
        </w:tc>
        <w:tc>
          <w:tcPr>
            <w:tcW w:w="5778" w:type="dxa"/>
          </w:tcPr>
          <w:p w14:paraId="0562DEC8" w14:textId="77777777" w:rsidR="0084048B" w:rsidRPr="0084048B" w:rsidRDefault="0084048B" w:rsidP="0084048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Appropriate fire detection &amp; suppression systems are in implemented at data centers.</w:t>
            </w:r>
            <w:r w:rsidRPr="0084048B">
              <w:rPr>
                <w:rFonts w:ascii="Verdana" w:hAnsi="Verdana"/>
                <w:szCs w:val="18"/>
              </w:rPr>
              <w:br/>
            </w:r>
            <w:r w:rsidRPr="0084048B">
              <w:rPr>
                <w:rFonts w:ascii="Verdana" w:hAnsi="Verdana"/>
                <w:szCs w:val="18"/>
              </w:rPr>
              <w:br/>
              <w:t>Fire detection and suppression systems are covered under annual maintenance contract with respective vendors.</w:t>
            </w:r>
          </w:p>
        </w:tc>
      </w:tr>
      <w:tr w:rsidR="0084048B" w:rsidRPr="00CF72E4" w14:paraId="4940E6CD" w14:textId="77777777" w:rsidTr="0019520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251" w:type="dxa"/>
            <w:vMerge/>
            <w:noWrap/>
          </w:tcPr>
          <w:p w14:paraId="2C4155C3" w14:textId="77777777" w:rsidR="0084048B" w:rsidRPr="0084048B" w:rsidRDefault="0084048B" w:rsidP="0084048B">
            <w:pPr>
              <w:spacing w:line="240" w:lineRule="auto"/>
              <w:jc w:val="both"/>
              <w:rPr>
                <w:rFonts w:ascii="Verdana" w:hAnsi="Verdana" w:cs="Calibri"/>
                <w:color w:val="000000"/>
                <w:szCs w:val="18"/>
                <w:lang w:eastAsia="nb-NO"/>
              </w:rPr>
            </w:pPr>
          </w:p>
        </w:tc>
        <w:tc>
          <w:tcPr>
            <w:tcW w:w="1417" w:type="dxa"/>
            <w:noWrap/>
          </w:tcPr>
          <w:p w14:paraId="6183EDFC"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bCs/>
                <w:color w:val="000000"/>
                <w:szCs w:val="18"/>
                <w:lang w:eastAsia="nb-NO"/>
              </w:rPr>
            </w:pPr>
            <w:r w:rsidRPr="0084048B">
              <w:rPr>
                <w:rFonts w:ascii="Verdana" w:hAnsi="Verdana" w:cs="Calibri"/>
                <w:bCs/>
                <w:color w:val="000000"/>
                <w:szCs w:val="18"/>
                <w:lang w:eastAsia="nb-NO"/>
              </w:rPr>
              <w:t>CA19</w:t>
            </w:r>
          </w:p>
        </w:tc>
        <w:tc>
          <w:tcPr>
            <w:tcW w:w="5778" w:type="dxa"/>
          </w:tcPr>
          <w:p w14:paraId="1D4DB5B7"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cs="Calibri"/>
                <w:bCs/>
                <w:color w:val="000000"/>
                <w:szCs w:val="18"/>
                <w:lang w:eastAsia="nb-NO"/>
              </w:rPr>
            </w:pPr>
            <w:r w:rsidRPr="0084048B">
              <w:rPr>
                <w:rFonts w:ascii="Verdana" w:hAnsi="Verdana" w:cs="Calibri"/>
                <w:bCs/>
                <w:color w:val="000000"/>
                <w:szCs w:val="18"/>
                <w:lang w:eastAsia="nb-NO"/>
              </w:rPr>
              <w:t>Fire detection and suppression systems are maintained as per the established maintenance schedule</w:t>
            </w:r>
          </w:p>
        </w:tc>
      </w:tr>
    </w:tbl>
    <w:p w14:paraId="59E31E96" w14:textId="77777777" w:rsidR="0084048B" w:rsidRPr="0084048B" w:rsidRDefault="0084048B" w:rsidP="0084048B">
      <w:pPr>
        <w:spacing w:line="240" w:lineRule="auto"/>
        <w:jc w:val="both"/>
        <w:rPr>
          <w:rFonts w:ascii="Verdana" w:eastAsia="Times New Roman" w:hAnsi="Verdana" w:cs="Times New Roman"/>
          <w:szCs w:val="18"/>
          <w:lang w:val="en-US"/>
        </w:rPr>
      </w:pPr>
    </w:p>
    <w:p w14:paraId="791951B5" w14:textId="77777777" w:rsidR="0084048B" w:rsidRPr="0084048B" w:rsidRDefault="0084048B" w:rsidP="0084048B">
      <w:pPr>
        <w:spacing w:line="240" w:lineRule="auto"/>
        <w:jc w:val="both"/>
        <w:rPr>
          <w:rFonts w:ascii="Verdana" w:eastAsia="Times New Roman" w:hAnsi="Verdana" w:cs="Times New Roman"/>
          <w:szCs w:val="18"/>
          <w:lang w:val="en-US"/>
        </w:rPr>
      </w:pPr>
      <w:r w:rsidRPr="0084048B">
        <w:rPr>
          <w:rFonts w:ascii="Verdana" w:eastAsia="Times New Roman" w:hAnsi="Verdana" w:cs="Times New Roman"/>
          <w:b/>
          <w:bCs/>
          <w:szCs w:val="18"/>
          <w:lang w:val="en-US"/>
        </w:rPr>
        <w:t>Control Objective #6:</w:t>
      </w:r>
      <w:r w:rsidRPr="0084048B">
        <w:rPr>
          <w:rFonts w:ascii="Verdana" w:eastAsia="Times New Roman" w:hAnsi="Verdana" w:cs="Times New Roman"/>
          <w:szCs w:val="18"/>
          <w:lang w:val="en-US"/>
        </w:rPr>
        <w:t xml:space="preserve"> Controls provide reasonable assurance that appropriate measures are in place to protect the data center premises and equipment from environmental hazards such as fire, excessive heating, electricity failure, water leakage, etc.</w:t>
      </w:r>
    </w:p>
    <w:p w14:paraId="5B607833" w14:textId="77777777" w:rsidR="0084048B" w:rsidRPr="0084048B" w:rsidRDefault="0084048B" w:rsidP="0084048B">
      <w:pPr>
        <w:spacing w:line="240" w:lineRule="auto"/>
        <w:jc w:val="both"/>
        <w:rPr>
          <w:rFonts w:ascii="Verdana" w:eastAsia="Times New Roman" w:hAnsi="Verdana" w:cs="Times New Roman"/>
          <w:szCs w:val="18"/>
          <w:lang w:val="en-US"/>
        </w:rPr>
      </w:pPr>
    </w:p>
    <w:tbl>
      <w:tblPr>
        <w:tblStyle w:val="LightList-Accent11"/>
        <w:tblW w:w="0" w:type="auto"/>
        <w:tblLayout w:type="fixed"/>
        <w:tblLook w:val="04A0" w:firstRow="1" w:lastRow="0" w:firstColumn="1" w:lastColumn="0" w:noHBand="0" w:noVBand="1"/>
      </w:tblPr>
      <w:tblGrid>
        <w:gridCol w:w="3251"/>
        <w:gridCol w:w="1417"/>
        <w:gridCol w:w="5778"/>
      </w:tblGrid>
      <w:tr w:rsidR="0084048B" w:rsidRPr="0084048B" w14:paraId="7E8D8CFC" w14:textId="77777777" w:rsidTr="0019520F">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251" w:type="dxa"/>
            <w:noWrap/>
          </w:tcPr>
          <w:p w14:paraId="1EF028A7" w14:textId="77777777" w:rsidR="0084048B" w:rsidRPr="0084048B" w:rsidRDefault="0084048B" w:rsidP="0084048B">
            <w:pPr>
              <w:spacing w:line="240" w:lineRule="auto"/>
              <w:jc w:val="both"/>
              <w:rPr>
                <w:rFonts w:ascii="Verdana" w:hAnsi="Verdana" w:cs="Calibri"/>
                <w:color w:val="000000"/>
                <w:szCs w:val="18"/>
                <w:lang w:eastAsia="nb-NO"/>
              </w:rPr>
            </w:pPr>
            <w:r w:rsidRPr="0084048B">
              <w:rPr>
                <w:rFonts w:ascii="Verdana" w:hAnsi="Verdana" w:cs="Calibri"/>
                <w:szCs w:val="18"/>
                <w:lang w:eastAsia="nb-NO"/>
              </w:rPr>
              <w:t>Domain</w:t>
            </w:r>
          </w:p>
        </w:tc>
        <w:tc>
          <w:tcPr>
            <w:tcW w:w="1417" w:type="dxa"/>
            <w:noWrap/>
          </w:tcPr>
          <w:p w14:paraId="7E544643"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color w:val="000000"/>
                <w:szCs w:val="18"/>
                <w:lang w:eastAsia="nb-NO"/>
              </w:rPr>
            </w:pPr>
            <w:r w:rsidRPr="0084048B">
              <w:rPr>
                <w:rFonts w:ascii="Verdana" w:hAnsi="Verdana" w:cs="Calibri"/>
                <w:szCs w:val="18"/>
                <w:lang w:eastAsia="nb-NO"/>
              </w:rPr>
              <w:t>Control Activity #</w:t>
            </w:r>
          </w:p>
        </w:tc>
        <w:tc>
          <w:tcPr>
            <w:tcW w:w="5778" w:type="dxa"/>
          </w:tcPr>
          <w:p w14:paraId="02187001"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color w:val="000000"/>
                <w:szCs w:val="18"/>
                <w:lang w:eastAsia="nb-NO"/>
              </w:rPr>
            </w:pPr>
            <w:r w:rsidRPr="0084048B">
              <w:rPr>
                <w:rFonts w:ascii="Verdana" w:hAnsi="Verdana" w:cs="Calibri"/>
                <w:szCs w:val="18"/>
                <w:lang w:eastAsia="nb-NO"/>
              </w:rPr>
              <w:t>Control Activity Description</w:t>
            </w:r>
          </w:p>
        </w:tc>
      </w:tr>
      <w:tr w:rsidR="0084048B" w:rsidRPr="00CF72E4" w14:paraId="1757ED93" w14:textId="77777777" w:rsidTr="0019520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251" w:type="dxa"/>
            <w:vMerge w:val="restart"/>
            <w:noWrap/>
            <w:vAlign w:val="center"/>
          </w:tcPr>
          <w:p w14:paraId="1766895A" w14:textId="77777777" w:rsidR="0084048B" w:rsidRPr="0084048B" w:rsidRDefault="0084048B" w:rsidP="0084048B">
            <w:pPr>
              <w:spacing w:line="240" w:lineRule="auto"/>
              <w:jc w:val="center"/>
              <w:rPr>
                <w:rFonts w:ascii="Verdana" w:hAnsi="Verdana" w:cs="Calibri"/>
                <w:color w:val="000000"/>
                <w:szCs w:val="18"/>
                <w:lang w:eastAsia="nb-NO"/>
              </w:rPr>
            </w:pPr>
            <w:r w:rsidRPr="0084048B">
              <w:rPr>
                <w:rFonts w:ascii="Verdana" w:hAnsi="Verdana" w:cs="Calibri"/>
                <w:color w:val="000000"/>
                <w:szCs w:val="18"/>
                <w:lang w:eastAsia="nb-NO"/>
              </w:rPr>
              <w:t>Operations Management and Environmental Controls</w:t>
            </w:r>
          </w:p>
          <w:p w14:paraId="53AFF82B" w14:textId="77777777" w:rsidR="0084048B" w:rsidRPr="0084048B" w:rsidRDefault="0084048B" w:rsidP="0084048B">
            <w:pPr>
              <w:spacing w:line="240" w:lineRule="auto"/>
              <w:jc w:val="center"/>
              <w:rPr>
                <w:rFonts w:ascii="Verdana" w:hAnsi="Verdana" w:cs="Calibri"/>
                <w:color w:val="000000"/>
                <w:szCs w:val="18"/>
                <w:lang w:eastAsia="nb-NO"/>
              </w:rPr>
            </w:pPr>
          </w:p>
        </w:tc>
        <w:tc>
          <w:tcPr>
            <w:tcW w:w="1417" w:type="dxa"/>
            <w:noWrap/>
          </w:tcPr>
          <w:p w14:paraId="20D0657C"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cs="Calibri"/>
                <w:color w:val="000000"/>
                <w:szCs w:val="18"/>
                <w:lang w:eastAsia="nb-NO"/>
              </w:rPr>
              <w:t>CA20</w:t>
            </w:r>
          </w:p>
        </w:tc>
        <w:tc>
          <w:tcPr>
            <w:tcW w:w="5778" w:type="dxa"/>
          </w:tcPr>
          <w:p w14:paraId="75D2140B"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cs="Calibri"/>
                <w:color w:val="000000"/>
                <w:szCs w:val="18"/>
                <w:lang w:eastAsia="nb-NO"/>
              </w:rPr>
              <w:t xml:space="preserve">Appropriate HVAC controls are in place to maintain heat, </w:t>
            </w:r>
            <w:proofErr w:type="gramStart"/>
            <w:r w:rsidRPr="0084048B">
              <w:rPr>
                <w:rFonts w:ascii="Verdana" w:hAnsi="Verdana" w:cs="Calibri"/>
                <w:color w:val="000000"/>
                <w:szCs w:val="18"/>
                <w:lang w:eastAsia="nb-NO"/>
              </w:rPr>
              <w:t>ventilation</w:t>
            </w:r>
            <w:proofErr w:type="gramEnd"/>
            <w:r w:rsidRPr="0084048B">
              <w:rPr>
                <w:rFonts w:ascii="Verdana" w:hAnsi="Verdana" w:cs="Calibri"/>
                <w:color w:val="000000"/>
                <w:szCs w:val="18"/>
                <w:lang w:eastAsia="nb-NO"/>
              </w:rPr>
              <w:t xml:space="preserve"> and air conditioning in the data center. Temperature controls &amp; monitoring is in place</w:t>
            </w:r>
            <w:r w:rsidRPr="0084048B">
              <w:rPr>
                <w:rFonts w:ascii="Verdana" w:hAnsi="Verdana" w:cs="Calibri"/>
                <w:color w:val="000000"/>
                <w:szCs w:val="18"/>
                <w:lang w:eastAsia="nb-NO"/>
              </w:rPr>
              <w:br/>
            </w:r>
            <w:r w:rsidRPr="0084048B">
              <w:rPr>
                <w:rFonts w:ascii="Verdana" w:hAnsi="Verdana" w:cs="Calibri"/>
                <w:color w:val="000000"/>
                <w:szCs w:val="18"/>
                <w:lang w:eastAsia="nb-NO"/>
              </w:rPr>
              <w:br/>
              <w:t>HVAC systems are covered under annual maintenance contract with respective vendors.</w:t>
            </w:r>
          </w:p>
        </w:tc>
      </w:tr>
      <w:tr w:rsidR="0084048B" w:rsidRPr="00CF72E4" w14:paraId="607AE2F0" w14:textId="77777777" w:rsidTr="0019520F">
        <w:trPr>
          <w:trHeight w:val="624"/>
        </w:trPr>
        <w:tc>
          <w:tcPr>
            <w:cnfStyle w:val="001000000000" w:firstRow="0" w:lastRow="0" w:firstColumn="1" w:lastColumn="0" w:oddVBand="0" w:evenVBand="0" w:oddHBand="0" w:evenHBand="0" w:firstRowFirstColumn="0" w:firstRowLastColumn="0" w:lastRowFirstColumn="0" w:lastRowLastColumn="0"/>
            <w:tcW w:w="3251" w:type="dxa"/>
            <w:vMerge/>
            <w:noWrap/>
          </w:tcPr>
          <w:p w14:paraId="2341D262" w14:textId="77777777" w:rsidR="0084048B" w:rsidRPr="0084048B" w:rsidRDefault="0084048B" w:rsidP="0084048B">
            <w:pPr>
              <w:spacing w:line="240" w:lineRule="auto"/>
              <w:jc w:val="both"/>
              <w:rPr>
                <w:rFonts w:ascii="Verdana" w:hAnsi="Verdana" w:cs="Calibri"/>
                <w:color w:val="000000"/>
                <w:szCs w:val="18"/>
                <w:lang w:eastAsia="nb-NO"/>
              </w:rPr>
            </w:pPr>
          </w:p>
        </w:tc>
        <w:tc>
          <w:tcPr>
            <w:tcW w:w="1417" w:type="dxa"/>
            <w:noWrap/>
          </w:tcPr>
          <w:p w14:paraId="2F30B2FF"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CA21</w:t>
            </w:r>
          </w:p>
        </w:tc>
        <w:tc>
          <w:tcPr>
            <w:tcW w:w="5778" w:type="dxa"/>
          </w:tcPr>
          <w:p w14:paraId="7A4FBFB8" w14:textId="77777777" w:rsidR="0084048B" w:rsidRPr="0084048B" w:rsidRDefault="0084048B" w:rsidP="0084048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HVAC systems are maintained as per the established maintenance schedule</w:t>
            </w:r>
          </w:p>
        </w:tc>
      </w:tr>
      <w:tr w:rsidR="0084048B" w:rsidRPr="00CF72E4" w14:paraId="2AFF7B67" w14:textId="77777777" w:rsidTr="0019520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251" w:type="dxa"/>
            <w:vMerge/>
            <w:noWrap/>
          </w:tcPr>
          <w:p w14:paraId="6560FD02" w14:textId="77777777" w:rsidR="0084048B" w:rsidRPr="0084048B" w:rsidRDefault="0084048B" w:rsidP="0084048B">
            <w:pPr>
              <w:spacing w:line="240" w:lineRule="auto"/>
              <w:jc w:val="both"/>
              <w:rPr>
                <w:rFonts w:ascii="Verdana" w:hAnsi="Verdana" w:cs="Calibri"/>
                <w:color w:val="000000"/>
                <w:szCs w:val="18"/>
                <w:lang w:eastAsia="nb-NO"/>
              </w:rPr>
            </w:pPr>
          </w:p>
        </w:tc>
        <w:tc>
          <w:tcPr>
            <w:tcW w:w="1417" w:type="dxa"/>
            <w:noWrap/>
          </w:tcPr>
          <w:p w14:paraId="54D71E2D"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CA22</w:t>
            </w:r>
          </w:p>
        </w:tc>
        <w:tc>
          <w:tcPr>
            <w:tcW w:w="5778" w:type="dxa"/>
          </w:tcPr>
          <w:p w14:paraId="5BAD8621"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Uninterrupted Power System (UPS) and DGs are installed at the primary and secondary data center facilities to provide uninterrupted power supply and ensure backup whenever there are any power interruptions.</w:t>
            </w:r>
            <w:r w:rsidRPr="0084048B">
              <w:rPr>
                <w:rFonts w:ascii="Verdana" w:hAnsi="Verdana"/>
                <w:szCs w:val="18"/>
              </w:rPr>
              <w:br/>
            </w:r>
            <w:r w:rsidRPr="0084048B">
              <w:rPr>
                <w:rFonts w:ascii="Verdana" w:hAnsi="Verdana"/>
                <w:szCs w:val="18"/>
              </w:rPr>
              <w:br/>
              <w:t>UPS and DGs is covered under annual maintenance contract with respective vendors.</w:t>
            </w:r>
          </w:p>
        </w:tc>
      </w:tr>
      <w:tr w:rsidR="0084048B" w:rsidRPr="00CF72E4" w14:paraId="149CBB87" w14:textId="77777777" w:rsidTr="0019520F">
        <w:trPr>
          <w:trHeight w:val="624"/>
        </w:trPr>
        <w:tc>
          <w:tcPr>
            <w:cnfStyle w:val="001000000000" w:firstRow="0" w:lastRow="0" w:firstColumn="1" w:lastColumn="0" w:oddVBand="0" w:evenVBand="0" w:oddHBand="0" w:evenHBand="0" w:firstRowFirstColumn="0" w:firstRowLastColumn="0" w:lastRowFirstColumn="0" w:lastRowLastColumn="0"/>
            <w:tcW w:w="3251" w:type="dxa"/>
            <w:vMerge/>
            <w:noWrap/>
          </w:tcPr>
          <w:p w14:paraId="262DE8F9" w14:textId="77777777" w:rsidR="0084048B" w:rsidRPr="0084048B" w:rsidRDefault="0084048B" w:rsidP="0084048B">
            <w:pPr>
              <w:spacing w:line="240" w:lineRule="auto"/>
              <w:jc w:val="both"/>
              <w:rPr>
                <w:rFonts w:ascii="Verdana" w:hAnsi="Verdana" w:cs="Calibri"/>
                <w:color w:val="000000"/>
                <w:szCs w:val="18"/>
                <w:lang w:eastAsia="nb-NO"/>
              </w:rPr>
            </w:pPr>
          </w:p>
        </w:tc>
        <w:tc>
          <w:tcPr>
            <w:tcW w:w="1417" w:type="dxa"/>
            <w:noWrap/>
          </w:tcPr>
          <w:p w14:paraId="4A4F6808"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CA23</w:t>
            </w:r>
          </w:p>
        </w:tc>
        <w:tc>
          <w:tcPr>
            <w:tcW w:w="5778" w:type="dxa"/>
          </w:tcPr>
          <w:p w14:paraId="6356D0FF" w14:textId="77777777" w:rsidR="0084048B" w:rsidRPr="0084048B" w:rsidRDefault="0084048B" w:rsidP="0084048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UPS and DGs are maintained as per the established maintenance schedule</w:t>
            </w:r>
          </w:p>
        </w:tc>
      </w:tr>
      <w:tr w:rsidR="0084048B" w:rsidRPr="00CF72E4" w14:paraId="0DD41C83" w14:textId="77777777" w:rsidTr="0019520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251" w:type="dxa"/>
            <w:vMerge/>
            <w:noWrap/>
          </w:tcPr>
          <w:p w14:paraId="5BD2EB4E" w14:textId="77777777" w:rsidR="0084048B" w:rsidRPr="0084048B" w:rsidRDefault="0084048B" w:rsidP="0084048B">
            <w:pPr>
              <w:spacing w:line="240" w:lineRule="auto"/>
              <w:jc w:val="both"/>
              <w:rPr>
                <w:rFonts w:ascii="Verdana" w:hAnsi="Verdana" w:cs="Calibri"/>
                <w:color w:val="000000"/>
                <w:szCs w:val="18"/>
                <w:lang w:eastAsia="nb-NO"/>
              </w:rPr>
            </w:pPr>
          </w:p>
        </w:tc>
        <w:tc>
          <w:tcPr>
            <w:tcW w:w="1417" w:type="dxa"/>
            <w:noWrap/>
          </w:tcPr>
          <w:p w14:paraId="4599F131"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CA24</w:t>
            </w:r>
          </w:p>
        </w:tc>
        <w:tc>
          <w:tcPr>
            <w:tcW w:w="5778" w:type="dxa"/>
          </w:tcPr>
          <w:p w14:paraId="3DC6C72F"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 xml:space="preserve">Server rooms are constructed to protect server room equipment from environmental threats, </w:t>
            </w:r>
            <w:proofErr w:type="gramStart"/>
            <w:r w:rsidRPr="0084048B">
              <w:rPr>
                <w:rFonts w:ascii="Verdana" w:hAnsi="Verdana"/>
                <w:szCs w:val="18"/>
              </w:rPr>
              <w:t>e.g.</w:t>
            </w:r>
            <w:proofErr w:type="gramEnd"/>
            <w:r w:rsidRPr="0084048B">
              <w:rPr>
                <w:rFonts w:ascii="Verdana" w:hAnsi="Verdana"/>
                <w:szCs w:val="18"/>
              </w:rPr>
              <w:t xml:space="preserve"> overheating, power outage and excessive moisture:</w:t>
            </w:r>
            <w:r w:rsidRPr="0084048B">
              <w:rPr>
                <w:rFonts w:ascii="Verdana" w:hAnsi="Verdana"/>
                <w:szCs w:val="18"/>
              </w:rPr>
              <w:br/>
              <w:t>- Raised access floors and adequate leak detection systems</w:t>
            </w:r>
            <w:r w:rsidRPr="0084048B">
              <w:rPr>
                <w:rFonts w:ascii="Verdana" w:hAnsi="Verdana"/>
                <w:szCs w:val="18"/>
              </w:rPr>
              <w:br/>
              <w:t>- Different fire zones, the server rooms are their own fire zone</w:t>
            </w:r>
          </w:p>
        </w:tc>
      </w:tr>
    </w:tbl>
    <w:p w14:paraId="1D56772D" w14:textId="77777777" w:rsidR="0084048B" w:rsidRPr="0084048B" w:rsidRDefault="0084048B" w:rsidP="0084048B">
      <w:pPr>
        <w:spacing w:line="240" w:lineRule="auto"/>
        <w:jc w:val="both"/>
        <w:rPr>
          <w:rFonts w:ascii="Verdana" w:eastAsia="Times New Roman" w:hAnsi="Verdana" w:cs="Arial"/>
          <w:szCs w:val="18"/>
          <w:lang w:val="en-US"/>
        </w:rPr>
      </w:pPr>
    </w:p>
    <w:p w14:paraId="1926CBEC" w14:textId="77777777" w:rsidR="0084048B" w:rsidRPr="0084048B" w:rsidRDefault="0084048B" w:rsidP="0084048B">
      <w:pPr>
        <w:spacing w:line="240" w:lineRule="auto"/>
        <w:jc w:val="both"/>
        <w:rPr>
          <w:rFonts w:ascii="Verdana" w:eastAsia="Times New Roman" w:hAnsi="Verdana" w:cs="Arial"/>
          <w:szCs w:val="18"/>
          <w:lang w:val="en-US"/>
        </w:rPr>
      </w:pPr>
    </w:p>
    <w:p w14:paraId="0069D6A8"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Times New Roman"/>
          <w:b/>
          <w:bCs/>
          <w:szCs w:val="18"/>
          <w:lang w:val="en-US"/>
        </w:rPr>
        <w:t>Physical Security and access management</w:t>
      </w:r>
    </w:p>
    <w:p w14:paraId="775CAE2A" w14:textId="77777777" w:rsidR="0084048B" w:rsidRPr="0084048B" w:rsidRDefault="0084048B" w:rsidP="0084048B">
      <w:pPr>
        <w:spacing w:line="240" w:lineRule="auto"/>
        <w:jc w:val="both"/>
        <w:rPr>
          <w:rFonts w:ascii="Verdana" w:eastAsia="Times New Roman" w:hAnsi="Verdana" w:cs="Arial"/>
          <w:b/>
          <w:szCs w:val="18"/>
          <w:lang w:val="en-US"/>
        </w:rPr>
      </w:pPr>
    </w:p>
    <w:p w14:paraId="399277DF" w14:textId="77777777" w:rsidR="0084048B" w:rsidRPr="0084048B" w:rsidRDefault="0084048B" w:rsidP="0084048B">
      <w:pPr>
        <w:spacing w:line="240" w:lineRule="auto"/>
        <w:ind w:left="39"/>
        <w:jc w:val="both"/>
        <w:rPr>
          <w:rFonts w:ascii="Verdana" w:eastAsia="Times New Roman" w:hAnsi="Verdana" w:cs="Arial"/>
          <w:b/>
          <w:bCs/>
          <w:szCs w:val="18"/>
          <w:lang w:val="en-US"/>
        </w:rPr>
      </w:pPr>
      <w:r w:rsidRPr="0084048B">
        <w:rPr>
          <w:rFonts w:ascii="Verdana" w:eastAsia="Times New Roman" w:hAnsi="Verdana" w:cs="Arial"/>
          <w:b/>
          <w:bCs/>
          <w:szCs w:val="18"/>
          <w:lang w:val="en-US"/>
        </w:rPr>
        <w:t>Physical Security.</w:t>
      </w:r>
    </w:p>
    <w:p w14:paraId="430D7C8E" w14:textId="77777777" w:rsidR="0084048B" w:rsidRPr="0084048B" w:rsidRDefault="0084048B" w:rsidP="0084048B">
      <w:pPr>
        <w:spacing w:line="240" w:lineRule="auto"/>
        <w:ind w:left="39"/>
        <w:jc w:val="both"/>
        <w:rPr>
          <w:rFonts w:ascii="Verdana" w:eastAsia="Times New Roman" w:hAnsi="Verdana" w:cs="Arial"/>
          <w:szCs w:val="18"/>
          <w:lang w:val="en-US"/>
        </w:rPr>
      </w:pPr>
    </w:p>
    <w:p w14:paraId="7770258E" w14:textId="77777777" w:rsidR="0084048B" w:rsidRPr="0084048B" w:rsidRDefault="0084048B" w:rsidP="0084048B">
      <w:pPr>
        <w:spacing w:line="240" w:lineRule="auto"/>
        <w:ind w:left="39"/>
        <w:jc w:val="both"/>
        <w:rPr>
          <w:rFonts w:ascii="Verdana" w:eastAsia="Times New Roman" w:hAnsi="Verdana" w:cs="Arial"/>
          <w:szCs w:val="18"/>
          <w:lang w:val="en-US"/>
        </w:rPr>
      </w:pPr>
      <w:r w:rsidRPr="0084048B">
        <w:rPr>
          <w:rFonts w:ascii="Verdana" w:eastAsia="Times New Roman" w:hAnsi="Verdana" w:cs="Arial"/>
          <w:szCs w:val="18"/>
          <w:lang w:val="en-US"/>
        </w:rPr>
        <w:t xml:space="preserve">The facilities are protected by high security perimeter fence. The risk for tailgating at the gate is avoided through the car trap with access control gates. Reception staff follow pre-defined procedures, and the cameras are used for monitoring and continuously log recording. </w:t>
      </w:r>
    </w:p>
    <w:p w14:paraId="245DADDA" w14:textId="77777777" w:rsidR="0084048B" w:rsidRPr="0084048B" w:rsidRDefault="0084048B" w:rsidP="0084048B">
      <w:pPr>
        <w:spacing w:line="240" w:lineRule="auto"/>
        <w:ind w:left="39"/>
        <w:jc w:val="both"/>
        <w:rPr>
          <w:rFonts w:ascii="Verdana" w:eastAsia="Times New Roman" w:hAnsi="Verdana" w:cs="Arial"/>
          <w:szCs w:val="18"/>
          <w:lang w:val="en-US"/>
        </w:rPr>
      </w:pPr>
    </w:p>
    <w:p w14:paraId="38E34203"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746057"/>
          <w:szCs w:val="18"/>
          <w:lang w:val="en-US"/>
        </w:rPr>
      </w:pPr>
      <w:r w:rsidRPr="0084048B">
        <w:rPr>
          <w:rFonts w:ascii="Verdana" w:eastAsia="Times New Roman" w:hAnsi="Verdana" w:cs="Arial"/>
          <w:szCs w:val="18"/>
          <w:lang w:val="en-US"/>
        </w:rPr>
        <w:t>A man trap provides intruder protection of the data center building. Advanced security surveillance camera systems monitor both indoors and outdoors. A proximity and PIN card access system is implemented throughout.</w:t>
      </w:r>
    </w:p>
    <w:p w14:paraId="01684150" w14:textId="77777777" w:rsidR="0084048B" w:rsidRPr="0084048B" w:rsidRDefault="0084048B" w:rsidP="0084048B">
      <w:pPr>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 xml:space="preserve">Customer modules may optionally benefit from additional biometric access control. </w:t>
      </w:r>
    </w:p>
    <w:p w14:paraId="179E53D6" w14:textId="77777777" w:rsidR="0084048B" w:rsidRPr="0084048B" w:rsidRDefault="0084048B" w:rsidP="0084048B">
      <w:pPr>
        <w:spacing w:line="240" w:lineRule="auto"/>
        <w:jc w:val="both"/>
        <w:rPr>
          <w:rFonts w:ascii="Verdana" w:eastAsia="Times New Roman" w:hAnsi="Verdana" w:cs="Times New Roman"/>
          <w:b/>
          <w:bCs/>
          <w:szCs w:val="18"/>
          <w:lang w:val="en-US"/>
        </w:rPr>
      </w:pPr>
    </w:p>
    <w:p w14:paraId="3002EDF2" w14:textId="77777777" w:rsidR="0084048B" w:rsidRPr="0084048B" w:rsidRDefault="0084048B" w:rsidP="0084048B">
      <w:pPr>
        <w:spacing w:line="240" w:lineRule="auto"/>
        <w:jc w:val="both"/>
        <w:rPr>
          <w:rFonts w:ascii="Verdana" w:eastAsia="Times New Roman" w:hAnsi="Verdana" w:cs="Arial"/>
          <w:b/>
          <w:bCs/>
          <w:szCs w:val="18"/>
          <w:lang w:val="en-US"/>
        </w:rPr>
      </w:pPr>
      <w:r w:rsidRPr="0084048B">
        <w:rPr>
          <w:rFonts w:ascii="Verdana" w:eastAsia="Times New Roman" w:hAnsi="Verdana" w:cs="Times New Roman"/>
          <w:b/>
          <w:bCs/>
          <w:szCs w:val="18"/>
          <w:lang w:val="en-US"/>
        </w:rPr>
        <w:t>Alarm system and Security personnel</w:t>
      </w:r>
    </w:p>
    <w:p w14:paraId="7B6F1A8A" w14:textId="77777777" w:rsidR="0084048B" w:rsidRPr="0084048B" w:rsidRDefault="0084048B" w:rsidP="0084048B">
      <w:pPr>
        <w:spacing w:line="240" w:lineRule="auto"/>
        <w:jc w:val="both"/>
        <w:rPr>
          <w:rFonts w:ascii="Verdana" w:eastAsia="Times New Roman" w:hAnsi="Verdana" w:cs="Arial"/>
          <w:szCs w:val="18"/>
          <w:lang w:val="en-US"/>
        </w:rPr>
      </w:pPr>
    </w:p>
    <w:p w14:paraId="705A1C79" w14:textId="77777777" w:rsidR="0084048B" w:rsidRPr="0084048B" w:rsidRDefault="0084048B" w:rsidP="0084048B">
      <w:pPr>
        <w:autoSpaceDE w:val="0"/>
        <w:autoSpaceDN w:val="0"/>
        <w:adjustRightInd w:val="0"/>
        <w:spacing w:line="240" w:lineRule="auto"/>
        <w:jc w:val="both"/>
        <w:rPr>
          <w:rFonts w:ascii="Verdana" w:eastAsia="Times New Roman" w:hAnsi="Verdana" w:cs="Arial"/>
          <w:szCs w:val="18"/>
          <w:lang w:val="en-US"/>
        </w:rPr>
      </w:pPr>
      <w:r w:rsidRPr="0084048B">
        <w:rPr>
          <w:rFonts w:ascii="Verdana" w:eastAsia="Times New Roman" w:hAnsi="Verdana" w:cs="Arial"/>
          <w:szCs w:val="18"/>
          <w:lang w:val="en-US"/>
        </w:rPr>
        <w:t xml:space="preserve">The data centers are protected by advanced external security systems including surveillance cameras and access card readers. DigiPlex use a security firm as an “emergency responder” to any incidents at the data center sites. Security staff is operated 24/7/365, also monitoring the site grounds and car park areas of </w:t>
      </w:r>
      <w:r w:rsidRPr="0084048B">
        <w:rPr>
          <w:rFonts w:ascii="Verdana" w:eastAsia="Times New Roman" w:hAnsi="Verdana" w:cs="Arial"/>
          <w:szCs w:val="18"/>
          <w:lang w:val="en-US"/>
        </w:rPr>
        <w:lastRenderedPageBreak/>
        <w:t>the facilities. All doors and windows at the facilities are protected with alarm systems. The data center operates a multi-layer access security system.</w:t>
      </w:r>
    </w:p>
    <w:p w14:paraId="4C034B9D"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746057"/>
          <w:szCs w:val="18"/>
          <w:lang w:val="en-US"/>
        </w:rPr>
      </w:pPr>
    </w:p>
    <w:p w14:paraId="3578910A" w14:textId="77777777" w:rsidR="0084048B" w:rsidRPr="0084048B" w:rsidRDefault="0084048B" w:rsidP="0084048B">
      <w:pPr>
        <w:spacing w:line="240" w:lineRule="auto"/>
        <w:jc w:val="both"/>
        <w:rPr>
          <w:rFonts w:ascii="Verdana" w:eastAsia="Times New Roman" w:hAnsi="Verdana" w:cs="Arial"/>
          <w:b/>
          <w:bCs/>
          <w:szCs w:val="18"/>
          <w:lang w:val="en-US"/>
        </w:rPr>
      </w:pPr>
      <w:r w:rsidRPr="0084048B">
        <w:rPr>
          <w:rFonts w:ascii="Verdana" w:eastAsia="Times New Roman" w:hAnsi="Verdana" w:cs="Times New Roman"/>
          <w:b/>
          <w:bCs/>
          <w:szCs w:val="18"/>
          <w:lang w:val="en-US"/>
        </w:rPr>
        <w:t>Access controls</w:t>
      </w:r>
    </w:p>
    <w:p w14:paraId="6D60FFA7" w14:textId="77777777" w:rsidR="0084048B" w:rsidRPr="0084048B" w:rsidRDefault="0084048B" w:rsidP="0084048B">
      <w:pPr>
        <w:spacing w:line="240" w:lineRule="auto"/>
        <w:jc w:val="both"/>
        <w:rPr>
          <w:rFonts w:ascii="Verdana" w:eastAsia="Times New Roman" w:hAnsi="Verdana" w:cs="Arial"/>
          <w:szCs w:val="18"/>
          <w:lang w:val="en-US"/>
        </w:rPr>
      </w:pPr>
    </w:p>
    <w:p w14:paraId="3D3C8D66"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Arial"/>
          <w:szCs w:val="18"/>
          <w:lang w:val="en-US"/>
        </w:rPr>
        <w:t>Access is monitored through manned security presence 24/7. Security operates from a purpose-built Operations center. Security personnel, together with reception staff, operate a rigorous identification system to allow access to customers and their nominated representatives without compromising security.</w:t>
      </w:r>
    </w:p>
    <w:p w14:paraId="570952E7"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Times New Roman"/>
          <w:noProof/>
          <w:szCs w:val="18"/>
          <w:lang w:val="en-US" w:eastAsia="nb-NO"/>
        </w:rPr>
        <w:drawing>
          <wp:anchor distT="0" distB="0" distL="114300" distR="114300" simplePos="0" relativeHeight="251658244" behindDoc="1" locked="0" layoutInCell="1" allowOverlap="1" wp14:anchorId="24AD5A56" wp14:editId="296F50BD">
            <wp:simplePos x="0" y="0"/>
            <wp:positionH relativeFrom="column">
              <wp:posOffset>4690110</wp:posOffset>
            </wp:positionH>
            <wp:positionV relativeFrom="paragraph">
              <wp:posOffset>29845</wp:posOffset>
            </wp:positionV>
            <wp:extent cx="1782445" cy="1623695"/>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2445" cy="1623695"/>
                    </a:xfrm>
                    <a:prstGeom prst="rect">
                      <a:avLst/>
                    </a:prstGeom>
                  </pic:spPr>
                </pic:pic>
              </a:graphicData>
            </a:graphic>
          </wp:anchor>
        </w:drawing>
      </w:r>
      <w:r w:rsidRPr="0084048B">
        <w:rPr>
          <w:rFonts w:ascii="Verdana" w:eastAsia="Times New Roman" w:hAnsi="Verdana" w:cs="Arial"/>
          <w:szCs w:val="18"/>
          <w:lang w:val="en-US"/>
        </w:rPr>
        <w:t>Security access cards to the common areas and dedicated customer areas are only issued on receipt of written instructions from the customer’s Level 1 contact.</w:t>
      </w:r>
    </w:p>
    <w:p w14:paraId="1BBE4163"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6CDF21CB"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 xml:space="preserve">The data center premises have access control procedures that have been implemented in cooperation with our </w:t>
      </w:r>
      <w:proofErr w:type="gramStart"/>
      <w:r w:rsidRPr="0084048B">
        <w:rPr>
          <w:rFonts w:ascii="Verdana" w:eastAsia="Times New Roman" w:hAnsi="Verdana" w:cs="Arial"/>
          <w:color w:val="000000"/>
          <w:szCs w:val="18"/>
          <w:lang w:val="en-US"/>
        </w:rPr>
        <w:t>Customers</w:t>
      </w:r>
      <w:proofErr w:type="gramEnd"/>
      <w:r w:rsidRPr="0084048B">
        <w:rPr>
          <w:rFonts w:ascii="Verdana" w:eastAsia="Times New Roman" w:hAnsi="Verdana" w:cs="Arial"/>
          <w:color w:val="000000"/>
          <w:szCs w:val="18"/>
          <w:lang w:val="en-US"/>
        </w:rPr>
        <w:t>. All new admissions must be approved by the Customer Contact. Only authorized personnel are granted access to the data center. To obtain a valid access card, a written application form must be completed and approved by the Customer Authorized Signatory.</w:t>
      </w:r>
      <w:r w:rsidRPr="0084048B">
        <w:rPr>
          <w:rFonts w:ascii="Verdana" w:eastAsia="Times New Roman" w:hAnsi="Verdana" w:cs="Times New Roman"/>
          <w:noProof/>
          <w:szCs w:val="18"/>
          <w:lang w:val="en-US" w:eastAsia="en-GB"/>
        </w:rPr>
        <w:t xml:space="preserve"> </w:t>
      </w:r>
    </w:p>
    <w:p w14:paraId="472056BE"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Access is only granted using written application forms. Access cards and associated codes are personal and non-transferable. The Customer is responsible for performing quarterly entitlement reviews of personnel with access to the data center.</w:t>
      </w:r>
    </w:p>
    <w:p w14:paraId="3EAC8360"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7B38D73B"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Visitors must be registered in the data center’s electronic visitor’s register and escorted by authorized Customer personnel. At the end of the visit, visitors are required to sign out.</w:t>
      </w:r>
    </w:p>
    <w:p w14:paraId="4EA5FF13"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5137537E" w14:textId="77777777" w:rsidR="0084048B" w:rsidRPr="0084048B" w:rsidRDefault="0084048B" w:rsidP="0084048B">
      <w:pPr>
        <w:autoSpaceDE w:val="0"/>
        <w:autoSpaceDN w:val="0"/>
        <w:adjustRightInd w:val="0"/>
        <w:spacing w:line="240" w:lineRule="auto"/>
        <w:jc w:val="both"/>
        <w:rPr>
          <w:rFonts w:ascii="Verdana" w:eastAsia="Times New Roman" w:hAnsi="Verdana" w:cs="Arial"/>
          <w:b/>
          <w:bCs/>
          <w:color w:val="000000"/>
          <w:szCs w:val="18"/>
          <w:lang w:val="en-US"/>
        </w:rPr>
      </w:pPr>
      <w:r w:rsidRPr="0084048B">
        <w:rPr>
          <w:rFonts w:ascii="Verdana" w:eastAsia="Times New Roman" w:hAnsi="Verdana" w:cs="Times New Roman"/>
          <w:b/>
          <w:bCs/>
          <w:szCs w:val="18"/>
          <w:lang w:val="en-US"/>
        </w:rPr>
        <w:t>Access management for customer's third-party suppliers</w:t>
      </w:r>
    </w:p>
    <w:p w14:paraId="528AEF93"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3715BC56"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Third-party suppliers are only granted access privileges necessary for them to be able to perform specific tasks as requested by the customer. Confirmation / approval of access must always be given in writing by the Customer Contact.</w:t>
      </w:r>
    </w:p>
    <w:p w14:paraId="57E6F23A"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51E783BF"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b/>
          <w:bCs/>
          <w:color w:val="000000"/>
          <w:szCs w:val="18"/>
          <w:lang w:val="en-US"/>
        </w:rPr>
        <w:t>Control Objective #7:</w:t>
      </w:r>
      <w:r w:rsidRPr="0084048B">
        <w:rPr>
          <w:rFonts w:ascii="Verdana" w:eastAsia="Times New Roman" w:hAnsi="Verdana" w:cs="Times New Roman"/>
          <w:szCs w:val="18"/>
          <w:lang w:val="en-US"/>
        </w:rPr>
        <w:t xml:space="preserve"> </w:t>
      </w:r>
      <w:r w:rsidRPr="0084048B">
        <w:rPr>
          <w:rFonts w:ascii="Verdana" w:eastAsia="Times New Roman" w:hAnsi="Verdana" w:cs="Arial"/>
          <w:color w:val="000000"/>
          <w:szCs w:val="18"/>
          <w:lang w:val="en-US"/>
        </w:rPr>
        <w:t xml:space="preserve">Controls provide reasonable assurance that access to the data center </w:t>
      </w:r>
      <w:proofErr w:type="gramStart"/>
      <w:r w:rsidRPr="0084048B">
        <w:rPr>
          <w:rFonts w:ascii="Verdana" w:eastAsia="Times New Roman" w:hAnsi="Verdana" w:cs="Arial"/>
          <w:color w:val="000000"/>
          <w:szCs w:val="18"/>
          <w:lang w:val="en-US"/>
        </w:rPr>
        <w:t>premises</w:t>
      </w:r>
      <w:proofErr w:type="gramEnd"/>
      <w:r w:rsidRPr="0084048B">
        <w:rPr>
          <w:rFonts w:ascii="Verdana" w:eastAsia="Times New Roman" w:hAnsi="Verdana" w:cs="Arial"/>
          <w:color w:val="000000"/>
          <w:szCs w:val="18"/>
          <w:lang w:val="en-US"/>
        </w:rPr>
        <w:t xml:space="preserve"> and its assets is restricted physically and granted as per need-to-know basis</w:t>
      </w:r>
    </w:p>
    <w:p w14:paraId="39B606B6"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tbl>
      <w:tblPr>
        <w:tblStyle w:val="LightList-Accent11"/>
        <w:tblW w:w="0" w:type="auto"/>
        <w:tblLook w:val="04A0" w:firstRow="1" w:lastRow="0" w:firstColumn="1" w:lastColumn="0" w:noHBand="0" w:noVBand="1"/>
      </w:tblPr>
      <w:tblGrid>
        <w:gridCol w:w="2258"/>
        <w:gridCol w:w="1276"/>
        <w:gridCol w:w="6084"/>
      </w:tblGrid>
      <w:tr w:rsidR="0084048B" w:rsidRPr="0084048B" w14:paraId="48F40C30" w14:textId="77777777" w:rsidTr="0019520F">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2258" w:type="dxa"/>
            <w:hideMark/>
          </w:tcPr>
          <w:p w14:paraId="172C432B" w14:textId="77777777" w:rsidR="0084048B" w:rsidRPr="0084048B" w:rsidRDefault="0084048B" w:rsidP="0084048B">
            <w:pPr>
              <w:spacing w:line="240" w:lineRule="auto"/>
              <w:jc w:val="both"/>
              <w:rPr>
                <w:rFonts w:ascii="Verdana" w:hAnsi="Verdana" w:cs="Calibri"/>
                <w:szCs w:val="18"/>
                <w:lang w:eastAsia="nb-NO"/>
              </w:rPr>
            </w:pPr>
            <w:r w:rsidRPr="0084048B">
              <w:rPr>
                <w:rFonts w:ascii="Verdana" w:hAnsi="Verdana" w:cs="Calibri"/>
                <w:szCs w:val="18"/>
                <w:lang w:eastAsia="nb-NO"/>
              </w:rPr>
              <w:t>Domain</w:t>
            </w:r>
          </w:p>
        </w:tc>
        <w:tc>
          <w:tcPr>
            <w:tcW w:w="1276" w:type="dxa"/>
            <w:hideMark/>
          </w:tcPr>
          <w:p w14:paraId="1819944D"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w:t>
            </w:r>
          </w:p>
        </w:tc>
        <w:tc>
          <w:tcPr>
            <w:tcW w:w="6912" w:type="dxa"/>
            <w:hideMark/>
          </w:tcPr>
          <w:p w14:paraId="285B12FC" w14:textId="77777777" w:rsidR="0084048B" w:rsidRPr="0084048B" w:rsidRDefault="0084048B" w:rsidP="0084048B">
            <w:pPr>
              <w:spacing w:line="240" w:lineRule="auto"/>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Description</w:t>
            </w:r>
          </w:p>
        </w:tc>
      </w:tr>
      <w:tr w:rsidR="0084048B" w:rsidRPr="0084048B" w14:paraId="739A409E" w14:textId="77777777" w:rsidTr="0019520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58" w:type="dxa"/>
            <w:vMerge w:val="restart"/>
            <w:noWrap/>
            <w:vAlign w:val="center"/>
            <w:hideMark/>
          </w:tcPr>
          <w:p w14:paraId="55846195" w14:textId="77777777" w:rsidR="0084048B" w:rsidRPr="0084048B" w:rsidRDefault="0084048B" w:rsidP="0084048B">
            <w:pPr>
              <w:spacing w:line="240" w:lineRule="auto"/>
              <w:jc w:val="center"/>
              <w:rPr>
                <w:rFonts w:ascii="Verdana" w:hAnsi="Verdana" w:cs="Calibri"/>
                <w:color w:val="000000"/>
                <w:szCs w:val="18"/>
                <w:lang w:eastAsia="nb-NO"/>
              </w:rPr>
            </w:pPr>
            <w:r w:rsidRPr="0084048B">
              <w:rPr>
                <w:rFonts w:ascii="Verdana" w:hAnsi="Verdana" w:cs="Calibri"/>
                <w:color w:val="000000"/>
                <w:szCs w:val="18"/>
                <w:lang w:eastAsia="nb-NO"/>
              </w:rPr>
              <w:t>Physical Security and Access Management</w:t>
            </w:r>
          </w:p>
          <w:p w14:paraId="52A06A4B" w14:textId="77777777" w:rsidR="0084048B" w:rsidRPr="0084048B" w:rsidRDefault="0084048B" w:rsidP="0084048B">
            <w:pPr>
              <w:spacing w:line="240" w:lineRule="auto"/>
              <w:jc w:val="center"/>
              <w:rPr>
                <w:rFonts w:ascii="Verdana" w:hAnsi="Verdana" w:cs="Calibri"/>
                <w:color w:val="000000"/>
                <w:szCs w:val="18"/>
                <w:lang w:eastAsia="nb-NO"/>
              </w:rPr>
            </w:pPr>
          </w:p>
        </w:tc>
        <w:tc>
          <w:tcPr>
            <w:tcW w:w="1276" w:type="dxa"/>
            <w:noWrap/>
            <w:hideMark/>
          </w:tcPr>
          <w:p w14:paraId="6F1A9EED"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CA25</w:t>
            </w:r>
          </w:p>
        </w:tc>
        <w:tc>
          <w:tcPr>
            <w:tcW w:w="6912" w:type="dxa"/>
            <w:hideMark/>
          </w:tcPr>
          <w:p w14:paraId="6B4FE893"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 xml:space="preserve">Closed Circuit Television (CCTV) systems are installed at strategic locations at the entry and exit points of the data center facilities to record all the events. </w:t>
            </w:r>
            <w:r w:rsidRPr="0084048B">
              <w:rPr>
                <w:rFonts w:ascii="Verdana" w:hAnsi="Verdana"/>
                <w:szCs w:val="18"/>
              </w:rPr>
              <w:br/>
            </w:r>
            <w:r w:rsidRPr="0084048B">
              <w:rPr>
                <w:rFonts w:ascii="Verdana" w:hAnsi="Verdana"/>
                <w:szCs w:val="18"/>
              </w:rPr>
              <w:br/>
              <w:t xml:space="preserve">The CCTV systems are continuously monitored by the Physical Security team. </w:t>
            </w:r>
            <w:r w:rsidRPr="0084048B">
              <w:rPr>
                <w:rFonts w:ascii="Verdana" w:hAnsi="Verdana"/>
                <w:szCs w:val="18"/>
              </w:rPr>
              <w:br/>
            </w:r>
            <w:r w:rsidRPr="0084048B">
              <w:rPr>
                <w:rFonts w:ascii="Verdana" w:hAnsi="Verdana"/>
                <w:szCs w:val="18"/>
              </w:rPr>
              <w:br/>
              <w:t>The CCTV equipment is maintained on a regular basis.</w:t>
            </w:r>
          </w:p>
        </w:tc>
      </w:tr>
      <w:tr w:rsidR="0084048B" w:rsidRPr="00CF72E4" w14:paraId="24240168" w14:textId="77777777" w:rsidTr="0019520F">
        <w:trPr>
          <w:trHeight w:val="567"/>
        </w:trPr>
        <w:tc>
          <w:tcPr>
            <w:cnfStyle w:val="001000000000" w:firstRow="0" w:lastRow="0" w:firstColumn="1" w:lastColumn="0" w:oddVBand="0" w:evenVBand="0" w:oddHBand="0" w:evenHBand="0" w:firstRowFirstColumn="0" w:firstRowLastColumn="0" w:lastRowFirstColumn="0" w:lastRowLastColumn="0"/>
            <w:tcW w:w="2258" w:type="dxa"/>
            <w:vMerge/>
            <w:noWrap/>
          </w:tcPr>
          <w:p w14:paraId="7FADD8EB" w14:textId="77777777" w:rsidR="0084048B" w:rsidRPr="0084048B" w:rsidRDefault="0084048B" w:rsidP="0084048B">
            <w:pPr>
              <w:spacing w:line="240" w:lineRule="auto"/>
              <w:rPr>
                <w:rFonts w:ascii="Verdana" w:hAnsi="Verdana" w:cs="Calibri"/>
                <w:color w:val="000000"/>
                <w:szCs w:val="18"/>
                <w:lang w:eastAsia="nb-NO"/>
              </w:rPr>
            </w:pPr>
          </w:p>
        </w:tc>
        <w:tc>
          <w:tcPr>
            <w:tcW w:w="1276" w:type="dxa"/>
            <w:noWrap/>
          </w:tcPr>
          <w:p w14:paraId="4B67A263"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CA26</w:t>
            </w:r>
          </w:p>
        </w:tc>
        <w:tc>
          <w:tcPr>
            <w:tcW w:w="6912" w:type="dxa"/>
          </w:tcPr>
          <w:p w14:paraId="61CD82E9" w14:textId="77777777" w:rsidR="0084048B" w:rsidRPr="0084048B" w:rsidRDefault="0084048B" w:rsidP="0084048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There are no windows or skylights in server rooms. All other openings (</w:t>
            </w:r>
            <w:proofErr w:type="gramStart"/>
            <w:r w:rsidRPr="0084048B">
              <w:rPr>
                <w:rFonts w:ascii="Verdana" w:hAnsi="Verdana"/>
                <w:szCs w:val="18"/>
              </w:rPr>
              <w:t>e.g.</w:t>
            </w:r>
            <w:proofErr w:type="gramEnd"/>
            <w:r w:rsidRPr="0084048B">
              <w:rPr>
                <w:rFonts w:ascii="Verdana" w:hAnsi="Verdana"/>
                <w:szCs w:val="18"/>
              </w:rPr>
              <w:t xml:space="preserve"> ventilation) are properly blocked or locked.</w:t>
            </w:r>
          </w:p>
        </w:tc>
      </w:tr>
      <w:tr w:rsidR="0084048B" w:rsidRPr="00CF72E4" w14:paraId="4D1BC553" w14:textId="77777777" w:rsidTr="0019520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58" w:type="dxa"/>
            <w:vMerge/>
            <w:noWrap/>
          </w:tcPr>
          <w:p w14:paraId="1456C7AE" w14:textId="77777777" w:rsidR="0084048B" w:rsidRPr="0084048B" w:rsidRDefault="0084048B" w:rsidP="0084048B">
            <w:pPr>
              <w:spacing w:line="240" w:lineRule="auto"/>
              <w:rPr>
                <w:rFonts w:ascii="Verdana" w:hAnsi="Verdana" w:cs="Calibri"/>
                <w:color w:val="000000"/>
                <w:szCs w:val="18"/>
                <w:lang w:eastAsia="nb-NO"/>
              </w:rPr>
            </w:pPr>
          </w:p>
        </w:tc>
        <w:tc>
          <w:tcPr>
            <w:tcW w:w="1276" w:type="dxa"/>
            <w:noWrap/>
          </w:tcPr>
          <w:p w14:paraId="603709F8"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CA27</w:t>
            </w:r>
          </w:p>
        </w:tc>
        <w:tc>
          <w:tcPr>
            <w:tcW w:w="6912" w:type="dxa"/>
          </w:tcPr>
          <w:p w14:paraId="3A864BEE"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 xml:space="preserve">The data centers are equipped with access control and alarm systems </w:t>
            </w:r>
            <w:proofErr w:type="gramStart"/>
            <w:r w:rsidRPr="0084048B">
              <w:rPr>
                <w:rFonts w:ascii="Verdana" w:hAnsi="Verdana"/>
                <w:szCs w:val="18"/>
              </w:rPr>
              <w:t>in order to</w:t>
            </w:r>
            <w:proofErr w:type="gramEnd"/>
            <w:r w:rsidRPr="0084048B">
              <w:rPr>
                <w:rFonts w:ascii="Verdana" w:hAnsi="Verdana"/>
                <w:szCs w:val="18"/>
              </w:rPr>
              <w:t xml:space="preserve"> detect unauthorized access to the data center premises. </w:t>
            </w:r>
          </w:p>
        </w:tc>
      </w:tr>
      <w:tr w:rsidR="0084048B" w:rsidRPr="00CF72E4" w14:paraId="3AA97286" w14:textId="77777777" w:rsidTr="0019520F">
        <w:trPr>
          <w:trHeight w:val="567"/>
        </w:trPr>
        <w:tc>
          <w:tcPr>
            <w:cnfStyle w:val="001000000000" w:firstRow="0" w:lastRow="0" w:firstColumn="1" w:lastColumn="0" w:oddVBand="0" w:evenVBand="0" w:oddHBand="0" w:evenHBand="0" w:firstRowFirstColumn="0" w:firstRowLastColumn="0" w:lastRowFirstColumn="0" w:lastRowLastColumn="0"/>
            <w:tcW w:w="2258" w:type="dxa"/>
            <w:vMerge/>
            <w:noWrap/>
          </w:tcPr>
          <w:p w14:paraId="3D6DCF27" w14:textId="77777777" w:rsidR="0084048B" w:rsidRPr="0084048B" w:rsidRDefault="0084048B" w:rsidP="0084048B">
            <w:pPr>
              <w:spacing w:line="240" w:lineRule="auto"/>
              <w:rPr>
                <w:rFonts w:ascii="Verdana" w:hAnsi="Verdana" w:cs="Calibri"/>
                <w:color w:val="000000"/>
                <w:szCs w:val="18"/>
                <w:lang w:eastAsia="nb-NO"/>
              </w:rPr>
            </w:pPr>
          </w:p>
        </w:tc>
        <w:tc>
          <w:tcPr>
            <w:tcW w:w="1276" w:type="dxa"/>
            <w:noWrap/>
          </w:tcPr>
          <w:p w14:paraId="38B0E861"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CA28</w:t>
            </w:r>
          </w:p>
        </w:tc>
        <w:tc>
          <w:tcPr>
            <w:tcW w:w="6912" w:type="dxa"/>
          </w:tcPr>
          <w:p w14:paraId="75CFA993" w14:textId="77777777" w:rsidR="0084048B" w:rsidRPr="0084048B" w:rsidRDefault="0084048B" w:rsidP="0084048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 xml:space="preserve">The access control and alarm systems are regularly maintained as per defined scheduled. </w:t>
            </w:r>
          </w:p>
        </w:tc>
      </w:tr>
      <w:tr w:rsidR="0084048B" w:rsidRPr="00CF72E4" w14:paraId="2A736CCC" w14:textId="77777777" w:rsidTr="0019520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58" w:type="dxa"/>
            <w:vMerge/>
            <w:noWrap/>
          </w:tcPr>
          <w:p w14:paraId="119B5DEB" w14:textId="77777777" w:rsidR="0084048B" w:rsidRPr="0084048B" w:rsidRDefault="0084048B" w:rsidP="0084048B">
            <w:pPr>
              <w:spacing w:line="240" w:lineRule="auto"/>
              <w:rPr>
                <w:rFonts w:ascii="Verdana" w:hAnsi="Verdana" w:cs="Calibri"/>
                <w:color w:val="000000"/>
                <w:szCs w:val="18"/>
                <w:lang w:eastAsia="nb-NO"/>
              </w:rPr>
            </w:pPr>
          </w:p>
        </w:tc>
        <w:tc>
          <w:tcPr>
            <w:tcW w:w="1276" w:type="dxa"/>
            <w:noWrap/>
          </w:tcPr>
          <w:p w14:paraId="106EAEAE"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CA29</w:t>
            </w:r>
          </w:p>
        </w:tc>
        <w:tc>
          <w:tcPr>
            <w:tcW w:w="6912" w:type="dxa"/>
          </w:tcPr>
          <w:p w14:paraId="0130066E"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DigiPlex has established and documented procedures for access creation and revocation to the data center facilities as per 'Security Manual'</w:t>
            </w:r>
          </w:p>
        </w:tc>
      </w:tr>
      <w:tr w:rsidR="0084048B" w:rsidRPr="00CF72E4" w14:paraId="07209C00" w14:textId="77777777" w:rsidTr="0019520F">
        <w:trPr>
          <w:trHeight w:val="567"/>
        </w:trPr>
        <w:tc>
          <w:tcPr>
            <w:cnfStyle w:val="001000000000" w:firstRow="0" w:lastRow="0" w:firstColumn="1" w:lastColumn="0" w:oddVBand="0" w:evenVBand="0" w:oddHBand="0" w:evenHBand="0" w:firstRowFirstColumn="0" w:firstRowLastColumn="0" w:lastRowFirstColumn="0" w:lastRowLastColumn="0"/>
            <w:tcW w:w="2258" w:type="dxa"/>
            <w:vMerge/>
            <w:noWrap/>
          </w:tcPr>
          <w:p w14:paraId="2921A8DA" w14:textId="77777777" w:rsidR="0084048B" w:rsidRPr="0084048B" w:rsidRDefault="0084048B" w:rsidP="0084048B">
            <w:pPr>
              <w:spacing w:line="240" w:lineRule="auto"/>
              <w:rPr>
                <w:rFonts w:ascii="Verdana" w:hAnsi="Verdana" w:cs="Calibri"/>
                <w:color w:val="000000"/>
                <w:szCs w:val="18"/>
                <w:lang w:eastAsia="nb-NO"/>
              </w:rPr>
            </w:pPr>
          </w:p>
        </w:tc>
        <w:tc>
          <w:tcPr>
            <w:tcW w:w="1276" w:type="dxa"/>
            <w:noWrap/>
          </w:tcPr>
          <w:p w14:paraId="0B5770E7"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CA30</w:t>
            </w:r>
          </w:p>
        </w:tc>
        <w:tc>
          <w:tcPr>
            <w:tcW w:w="6912" w:type="dxa"/>
          </w:tcPr>
          <w:p w14:paraId="34930481" w14:textId="77777777" w:rsidR="0084048B" w:rsidRPr="0084048B" w:rsidRDefault="0084048B" w:rsidP="0084048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 xml:space="preserve">Access to data center facilities is revoked on the last working day of resigned/terminated employee. </w:t>
            </w:r>
            <w:r w:rsidRPr="0084048B">
              <w:rPr>
                <w:rFonts w:ascii="Verdana" w:hAnsi="Verdana"/>
                <w:szCs w:val="18"/>
              </w:rPr>
              <w:br/>
            </w:r>
            <w:r w:rsidRPr="0084048B">
              <w:rPr>
                <w:rFonts w:ascii="Verdana" w:hAnsi="Verdana"/>
                <w:szCs w:val="18"/>
              </w:rPr>
              <w:br/>
            </w:r>
            <w:r w:rsidRPr="0084048B">
              <w:rPr>
                <w:rFonts w:ascii="Verdana" w:hAnsi="Verdana"/>
                <w:szCs w:val="18"/>
              </w:rPr>
              <w:lastRenderedPageBreak/>
              <w:t xml:space="preserve">Customer access is revoked based on intimation from authorized customer personnel through ticket in Service Now. </w:t>
            </w:r>
          </w:p>
        </w:tc>
      </w:tr>
      <w:tr w:rsidR="0084048B" w:rsidRPr="00CF72E4" w14:paraId="52B4442A" w14:textId="77777777" w:rsidTr="0019520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58" w:type="dxa"/>
            <w:vMerge/>
            <w:noWrap/>
          </w:tcPr>
          <w:p w14:paraId="090D60A4" w14:textId="77777777" w:rsidR="0084048B" w:rsidRPr="0084048B" w:rsidRDefault="0084048B" w:rsidP="0084048B">
            <w:pPr>
              <w:spacing w:line="240" w:lineRule="auto"/>
              <w:rPr>
                <w:rFonts w:ascii="Verdana" w:hAnsi="Verdana" w:cs="Calibri"/>
                <w:color w:val="000000"/>
                <w:szCs w:val="18"/>
                <w:lang w:eastAsia="nb-NO"/>
              </w:rPr>
            </w:pPr>
          </w:p>
        </w:tc>
        <w:tc>
          <w:tcPr>
            <w:tcW w:w="1276" w:type="dxa"/>
            <w:noWrap/>
          </w:tcPr>
          <w:p w14:paraId="61412AFC"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CA31</w:t>
            </w:r>
          </w:p>
        </w:tc>
        <w:tc>
          <w:tcPr>
            <w:tcW w:w="6912" w:type="dxa"/>
          </w:tcPr>
          <w:p w14:paraId="1C1AFEF8"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DigiPlex has processes in place to periodically review physical access to ensure consistency with job responsibilities.</w:t>
            </w:r>
          </w:p>
        </w:tc>
      </w:tr>
      <w:tr w:rsidR="0084048B" w:rsidRPr="00CF72E4" w14:paraId="4E430C68" w14:textId="77777777" w:rsidTr="0019520F">
        <w:trPr>
          <w:trHeight w:val="567"/>
        </w:trPr>
        <w:tc>
          <w:tcPr>
            <w:cnfStyle w:val="001000000000" w:firstRow="0" w:lastRow="0" w:firstColumn="1" w:lastColumn="0" w:oddVBand="0" w:evenVBand="0" w:oddHBand="0" w:evenHBand="0" w:firstRowFirstColumn="0" w:firstRowLastColumn="0" w:lastRowFirstColumn="0" w:lastRowLastColumn="0"/>
            <w:tcW w:w="2258" w:type="dxa"/>
            <w:vMerge/>
            <w:noWrap/>
          </w:tcPr>
          <w:p w14:paraId="68A7D174" w14:textId="77777777" w:rsidR="0084048B" w:rsidRPr="0084048B" w:rsidRDefault="0084048B" w:rsidP="0084048B">
            <w:pPr>
              <w:spacing w:line="240" w:lineRule="auto"/>
              <w:rPr>
                <w:rFonts w:ascii="Verdana" w:hAnsi="Verdana" w:cs="Calibri"/>
                <w:color w:val="000000"/>
                <w:szCs w:val="18"/>
                <w:lang w:eastAsia="nb-NO"/>
              </w:rPr>
            </w:pPr>
          </w:p>
        </w:tc>
        <w:tc>
          <w:tcPr>
            <w:tcW w:w="1276" w:type="dxa"/>
            <w:noWrap/>
          </w:tcPr>
          <w:p w14:paraId="091B32F3"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CA32</w:t>
            </w:r>
          </w:p>
        </w:tc>
        <w:tc>
          <w:tcPr>
            <w:tcW w:w="6912" w:type="dxa"/>
          </w:tcPr>
          <w:p w14:paraId="737E45A7" w14:textId="77777777" w:rsidR="0084048B" w:rsidRPr="0084048B" w:rsidRDefault="0084048B" w:rsidP="0084048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 xml:space="preserve">Two factor authentication mechanism is established to access the data center. </w:t>
            </w:r>
            <w:proofErr w:type="gramStart"/>
            <w:r w:rsidRPr="0084048B">
              <w:rPr>
                <w:rFonts w:ascii="Verdana" w:hAnsi="Verdana"/>
                <w:szCs w:val="18"/>
              </w:rPr>
              <w:t>E.g.</w:t>
            </w:r>
            <w:proofErr w:type="gramEnd"/>
            <w:r w:rsidRPr="0084048B">
              <w:rPr>
                <w:rFonts w:ascii="Verdana" w:hAnsi="Verdana"/>
                <w:szCs w:val="18"/>
              </w:rPr>
              <w:t xml:space="preserve"> swipe card and biometric or Proximity and biometric based access control systems</w:t>
            </w:r>
          </w:p>
        </w:tc>
      </w:tr>
      <w:tr w:rsidR="0084048B" w:rsidRPr="00CF72E4" w14:paraId="67932D72" w14:textId="77777777" w:rsidTr="0019520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58" w:type="dxa"/>
            <w:vMerge/>
            <w:noWrap/>
          </w:tcPr>
          <w:p w14:paraId="7D3FCB9E" w14:textId="77777777" w:rsidR="0084048B" w:rsidRPr="0084048B" w:rsidRDefault="0084048B" w:rsidP="0084048B">
            <w:pPr>
              <w:spacing w:line="240" w:lineRule="auto"/>
              <w:rPr>
                <w:rFonts w:ascii="Verdana" w:hAnsi="Verdana" w:cs="Calibri"/>
                <w:color w:val="000000"/>
                <w:szCs w:val="18"/>
                <w:lang w:eastAsia="nb-NO"/>
              </w:rPr>
            </w:pPr>
          </w:p>
        </w:tc>
        <w:tc>
          <w:tcPr>
            <w:tcW w:w="1276" w:type="dxa"/>
            <w:noWrap/>
          </w:tcPr>
          <w:p w14:paraId="13736470"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CA33</w:t>
            </w:r>
          </w:p>
        </w:tc>
        <w:tc>
          <w:tcPr>
            <w:tcW w:w="6912" w:type="dxa"/>
          </w:tcPr>
          <w:p w14:paraId="4CE0CFDD"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The data center facilities are manned by trained Security Guards round the clock, for restricting access to authorized individuals.</w:t>
            </w:r>
          </w:p>
        </w:tc>
      </w:tr>
      <w:tr w:rsidR="0084048B" w:rsidRPr="00CF72E4" w14:paraId="274E7857" w14:textId="77777777" w:rsidTr="0019520F">
        <w:trPr>
          <w:trHeight w:val="567"/>
        </w:trPr>
        <w:tc>
          <w:tcPr>
            <w:cnfStyle w:val="001000000000" w:firstRow="0" w:lastRow="0" w:firstColumn="1" w:lastColumn="0" w:oddVBand="0" w:evenVBand="0" w:oddHBand="0" w:evenHBand="0" w:firstRowFirstColumn="0" w:firstRowLastColumn="0" w:lastRowFirstColumn="0" w:lastRowLastColumn="0"/>
            <w:tcW w:w="2258" w:type="dxa"/>
            <w:vMerge/>
            <w:noWrap/>
          </w:tcPr>
          <w:p w14:paraId="1443584A" w14:textId="77777777" w:rsidR="0084048B" w:rsidRPr="0084048B" w:rsidRDefault="0084048B" w:rsidP="0084048B">
            <w:pPr>
              <w:spacing w:line="240" w:lineRule="auto"/>
              <w:rPr>
                <w:rFonts w:ascii="Verdana" w:hAnsi="Verdana" w:cs="Calibri"/>
                <w:color w:val="000000"/>
                <w:szCs w:val="18"/>
                <w:lang w:eastAsia="nb-NO"/>
              </w:rPr>
            </w:pPr>
          </w:p>
        </w:tc>
        <w:tc>
          <w:tcPr>
            <w:tcW w:w="1276" w:type="dxa"/>
            <w:noWrap/>
          </w:tcPr>
          <w:p w14:paraId="769EDB9B"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CA34</w:t>
            </w:r>
          </w:p>
        </w:tc>
        <w:tc>
          <w:tcPr>
            <w:tcW w:w="6912" w:type="dxa"/>
          </w:tcPr>
          <w:p w14:paraId="475BC983" w14:textId="77777777" w:rsidR="0084048B" w:rsidRPr="0084048B" w:rsidRDefault="0084048B" w:rsidP="0084048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Entry and exit details of the visitors accessing the data center facilities are logged and documented.</w:t>
            </w:r>
            <w:r w:rsidRPr="0084048B">
              <w:rPr>
                <w:rFonts w:ascii="Verdana" w:hAnsi="Verdana"/>
                <w:szCs w:val="18"/>
              </w:rPr>
              <w:br/>
              <w:t>Access to visitors is granted only after obtaining appropriate approvals from designated personnel in the management</w:t>
            </w:r>
            <w:r w:rsidRPr="0084048B">
              <w:rPr>
                <w:rFonts w:ascii="Verdana" w:hAnsi="Verdana"/>
                <w:szCs w:val="18"/>
              </w:rPr>
              <w:br/>
              <w:t>All visitors must be escorted by an authorized person while on the premises.</w:t>
            </w:r>
          </w:p>
        </w:tc>
      </w:tr>
      <w:tr w:rsidR="0084048B" w:rsidRPr="00CF72E4" w14:paraId="15FC8EA7" w14:textId="77777777" w:rsidTr="0019520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58" w:type="dxa"/>
            <w:vMerge/>
            <w:noWrap/>
          </w:tcPr>
          <w:p w14:paraId="086B5B9B" w14:textId="77777777" w:rsidR="0084048B" w:rsidRPr="0084048B" w:rsidRDefault="0084048B" w:rsidP="0084048B">
            <w:pPr>
              <w:spacing w:line="240" w:lineRule="auto"/>
              <w:rPr>
                <w:rFonts w:ascii="Verdana" w:hAnsi="Verdana" w:cs="Calibri"/>
                <w:color w:val="000000"/>
                <w:szCs w:val="18"/>
                <w:lang w:eastAsia="nb-NO"/>
              </w:rPr>
            </w:pPr>
          </w:p>
        </w:tc>
        <w:tc>
          <w:tcPr>
            <w:tcW w:w="1276" w:type="dxa"/>
            <w:noWrap/>
          </w:tcPr>
          <w:p w14:paraId="19A5ED0D"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CA35</w:t>
            </w:r>
          </w:p>
        </w:tc>
        <w:tc>
          <w:tcPr>
            <w:tcW w:w="6912" w:type="dxa"/>
          </w:tcPr>
          <w:p w14:paraId="0D83D7DA"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 xml:space="preserve">Movements of materials within the data center is monitored and tracked, </w:t>
            </w:r>
            <w:proofErr w:type="gramStart"/>
            <w:r w:rsidRPr="0084048B">
              <w:rPr>
                <w:rFonts w:ascii="Verdana" w:hAnsi="Verdana"/>
                <w:szCs w:val="18"/>
              </w:rPr>
              <w:t>logged</w:t>
            </w:r>
            <w:proofErr w:type="gramEnd"/>
            <w:r w:rsidRPr="0084048B">
              <w:rPr>
                <w:rFonts w:ascii="Verdana" w:hAnsi="Verdana"/>
                <w:szCs w:val="18"/>
              </w:rPr>
              <w:t xml:space="preserve"> and only permitted with proper authorization</w:t>
            </w:r>
          </w:p>
        </w:tc>
      </w:tr>
      <w:tr w:rsidR="0084048B" w:rsidRPr="00CF72E4" w14:paraId="13D36771" w14:textId="77777777" w:rsidTr="0019520F">
        <w:trPr>
          <w:trHeight w:val="567"/>
        </w:trPr>
        <w:tc>
          <w:tcPr>
            <w:cnfStyle w:val="001000000000" w:firstRow="0" w:lastRow="0" w:firstColumn="1" w:lastColumn="0" w:oddVBand="0" w:evenVBand="0" w:oddHBand="0" w:evenHBand="0" w:firstRowFirstColumn="0" w:firstRowLastColumn="0" w:lastRowFirstColumn="0" w:lastRowLastColumn="0"/>
            <w:tcW w:w="2258" w:type="dxa"/>
            <w:vMerge/>
            <w:noWrap/>
          </w:tcPr>
          <w:p w14:paraId="14F968F3" w14:textId="77777777" w:rsidR="0084048B" w:rsidRPr="0084048B" w:rsidRDefault="0084048B" w:rsidP="0084048B">
            <w:pPr>
              <w:spacing w:line="240" w:lineRule="auto"/>
              <w:rPr>
                <w:rFonts w:ascii="Verdana" w:hAnsi="Verdana" w:cs="Calibri"/>
                <w:color w:val="000000"/>
                <w:szCs w:val="18"/>
                <w:lang w:eastAsia="nb-NO"/>
              </w:rPr>
            </w:pPr>
          </w:p>
        </w:tc>
        <w:tc>
          <w:tcPr>
            <w:tcW w:w="1276" w:type="dxa"/>
            <w:noWrap/>
          </w:tcPr>
          <w:p w14:paraId="3F3BE24F"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CA36</w:t>
            </w:r>
          </w:p>
        </w:tc>
        <w:tc>
          <w:tcPr>
            <w:tcW w:w="6912" w:type="dxa"/>
          </w:tcPr>
          <w:p w14:paraId="7765B4BB" w14:textId="77777777" w:rsidR="0084048B" w:rsidRPr="0084048B" w:rsidRDefault="0084048B" w:rsidP="0084048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Access to data center facilities is granted to DigiPlex employees based on approvals as per the 'access management procedures'.</w:t>
            </w:r>
            <w:r w:rsidRPr="0084048B">
              <w:rPr>
                <w:rFonts w:ascii="Verdana" w:hAnsi="Verdana"/>
                <w:szCs w:val="18"/>
              </w:rPr>
              <w:br/>
            </w:r>
            <w:r w:rsidRPr="0084048B">
              <w:rPr>
                <w:rFonts w:ascii="Verdana" w:hAnsi="Verdana"/>
                <w:szCs w:val="18"/>
              </w:rPr>
              <w:br/>
              <w:t xml:space="preserve">Access to customers is granted based on approvals from authorized customer personnel through tickets documented in Service Now. </w:t>
            </w:r>
            <w:r w:rsidRPr="0084048B">
              <w:rPr>
                <w:rFonts w:ascii="Verdana" w:hAnsi="Verdana"/>
                <w:szCs w:val="18"/>
              </w:rPr>
              <w:br/>
            </w:r>
          </w:p>
        </w:tc>
      </w:tr>
      <w:tr w:rsidR="0084048B" w:rsidRPr="00CF72E4" w14:paraId="12301132" w14:textId="77777777" w:rsidTr="0019520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58" w:type="dxa"/>
            <w:vMerge/>
            <w:noWrap/>
          </w:tcPr>
          <w:p w14:paraId="3034171E" w14:textId="77777777" w:rsidR="0084048B" w:rsidRPr="0084048B" w:rsidRDefault="0084048B" w:rsidP="0084048B">
            <w:pPr>
              <w:spacing w:line="240" w:lineRule="auto"/>
              <w:rPr>
                <w:rFonts w:ascii="Verdana" w:hAnsi="Verdana" w:cs="Calibri"/>
                <w:color w:val="000000"/>
                <w:szCs w:val="18"/>
                <w:lang w:eastAsia="nb-NO"/>
              </w:rPr>
            </w:pPr>
          </w:p>
        </w:tc>
        <w:tc>
          <w:tcPr>
            <w:tcW w:w="1276" w:type="dxa"/>
            <w:noWrap/>
          </w:tcPr>
          <w:p w14:paraId="5967B529"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CA37</w:t>
            </w:r>
          </w:p>
        </w:tc>
        <w:tc>
          <w:tcPr>
            <w:tcW w:w="6912" w:type="dxa"/>
          </w:tcPr>
          <w:p w14:paraId="7A9DC8DF"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There are formal processes for managing and controlling access to mechanical keys including:</w:t>
            </w:r>
            <w:r w:rsidRPr="0084048B">
              <w:rPr>
                <w:rFonts w:ascii="Verdana" w:hAnsi="Verdana"/>
                <w:szCs w:val="18"/>
              </w:rPr>
              <w:br/>
              <w:t>- Mechanical keys are kept in a hidden and physical secured lockbox at each location (separate systems)</w:t>
            </w:r>
            <w:r w:rsidRPr="0084048B">
              <w:rPr>
                <w:rFonts w:ascii="Verdana" w:hAnsi="Verdana"/>
                <w:szCs w:val="18"/>
              </w:rPr>
              <w:br/>
              <w:t>- Access to mechanical keys are restricted to a limited number of authorized personnel. Access to specific keys is granted based on needs</w:t>
            </w:r>
            <w:r w:rsidRPr="0084048B">
              <w:rPr>
                <w:rFonts w:ascii="Verdana" w:hAnsi="Verdana"/>
                <w:szCs w:val="18"/>
              </w:rPr>
              <w:br/>
              <w:t>- Code and fingerprint are required to gain access to lockbox</w:t>
            </w:r>
          </w:p>
        </w:tc>
      </w:tr>
    </w:tbl>
    <w:p w14:paraId="59105A25"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635F1302"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Times New Roman"/>
          <w:b/>
          <w:bCs/>
          <w:szCs w:val="18"/>
          <w:lang w:val="en-US"/>
        </w:rPr>
        <w:t>Risk management</w:t>
      </w:r>
    </w:p>
    <w:p w14:paraId="51691E33" w14:textId="77777777" w:rsidR="0084048B" w:rsidRPr="0084048B" w:rsidRDefault="0084048B" w:rsidP="0084048B">
      <w:pPr>
        <w:autoSpaceDE w:val="0"/>
        <w:autoSpaceDN w:val="0"/>
        <w:adjustRightInd w:val="0"/>
        <w:spacing w:line="240" w:lineRule="auto"/>
        <w:jc w:val="both"/>
        <w:rPr>
          <w:rFonts w:ascii="Verdana" w:eastAsia="Times New Roman" w:hAnsi="Verdana" w:cs="Georgia"/>
          <w:color w:val="000000"/>
          <w:szCs w:val="18"/>
          <w:lang w:val="en-US"/>
        </w:rPr>
      </w:pPr>
    </w:p>
    <w:p w14:paraId="48B868A3"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 xml:space="preserve">DigiPlex continuously assesses and improves its information security measures and efforts </w:t>
      </w:r>
      <w:proofErr w:type="gramStart"/>
      <w:r w:rsidRPr="0084048B">
        <w:rPr>
          <w:rFonts w:ascii="Verdana" w:eastAsia="Times New Roman" w:hAnsi="Verdana" w:cs="Arial"/>
          <w:color w:val="000000"/>
          <w:szCs w:val="18"/>
          <w:lang w:val="en-US"/>
        </w:rPr>
        <w:t>in order to</w:t>
      </w:r>
      <w:proofErr w:type="gramEnd"/>
      <w:r w:rsidRPr="0084048B">
        <w:rPr>
          <w:rFonts w:ascii="Verdana" w:eastAsia="Times New Roman" w:hAnsi="Verdana" w:cs="Arial"/>
          <w:color w:val="000000"/>
          <w:szCs w:val="18"/>
          <w:lang w:val="en-US"/>
        </w:rPr>
        <w:t xml:space="preserve"> reduce the risk of commercial repercussions for its customers in connection with the following security breach scenarios:</w:t>
      </w:r>
    </w:p>
    <w:p w14:paraId="65931472"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56845472" w14:textId="77777777" w:rsidR="0084048B" w:rsidRPr="0084048B" w:rsidRDefault="0084048B" w:rsidP="0084048B">
      <w:pPr>
        <w:numPr>
          <w:ilvl w:val="0"/>
          <w:numId w:val="29"/>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b/>
          <w:bCs/>
          <w:color w:val="000000"/>
          <w:szCs w:val="18"/>
          <w:lang w:val="en-US"/>
        </w:rPr>
        <w:t xml:space="preserve">Confidentiality: </w:t>
      </w:r>
      <w:r w:rsidRPr="0084048B">
        <w:rPr>
          <w:rFonts w:ascii="Verdana" w:eastAsia="Times New Roman" w:hAnsi="Verdana" w:cs="Arial"/>
          <w:color w:val="000000"/>
          <w:szCs w:val="18"/>
          <w:lang w:val="en-US"/>
        </w:rPr>
        <w:t xml:space="preserve">Unauthorized access to data due to weak information security and access management controls, cyber-attacks, </w:t>
      </w:r>
      <w:proofErr w:type="gramStart"/>
      <w:r w:rsidRPr="0084048B">
        <w:rPr>
          <w:rFonts w:ascii="Verdana" w:eastAsia="Times New Roman" w:hAnsi="Verdana" w:cs="Arial"/>
          <w:color w:val="000000"/>
          <w:szCs w:val="18"/>
          <w:lang w:val="en-US"/>
        </w:rPr>
        <w:t>theft</w:t>
      </w:r>
      <w:proofErr w:type="gramEnd"/>
      <w:r w:rsidRPr="0084048B">
        <w:rPr>
          <w:rFonts w:ascii="Verdana" w:eastAsia="Times New Roman" w:hAnsi="Verdana" w:cs="Arial"/>
          <w:color w:val="000000"/>
          <w:szCs w:val="18"/>
          <w:lang w:val="en-US"/>
        </w:rPr>
        <w:t xml:space="preserve"> or deliberate attack on DigiPlex’s infrastructure</w:t>
      </w:r>
    </w:p>
    <w:p w14:paraId="2DA87CFF" w14:textId="77777777" w:rsidR="0084048B" w:rsidRPr="0084048B" w:rsidRDefault="0084048B" w:rsidP="0084048B">
      <w:pPr>
        <w:numPr>
          <w:ilvl w:val="0"/>
          <w:numId w:val="29"/>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b/>
          <w:bCs/>
          <w:color w:val="000000"/>
          <w:szCs w:val="18"/>
          <w:lang w:val="en-US"/>
        </w:rPr>
        <w:t xml:space="preserve">Availability: </w:t>
      </w:r>
      <w:r w:rsidRPr="0084048B">
        <w:rPr>
          <w:rFonts w:ascii="Verdana" w:eastAsia="Times New Roman" w:hAnsi="Verdana" w:cs="Arial"/>
          <w:color w:val="000000"/>
          <w:szCs w:val="18"/>
          <w:lang w:val="en-US"/>
        </w:rPr>
        <w:t xml:space="preserve">Unavailable systems or data caused by downtime, system failure, fire, </w:t>
      </w:r>
      <w:proofErr w:type="gramStart"/>
      <w:r w:rsidRPr="0084048B">
        <w:rPr>
          <w:rFonts w:ascii="Verdana" w:eastAsia="Times New Roman" w:hAnsi="Verdana" w:cs="Arial"/>
          <w:color w:val="000000"/>
          <w:szCs w:val="18"/>
          <w:lang w:val="en-US"/>
        </w:rPr>
        <w:t>theft</w:t>
      </w:r>
      <w:proofErr w:type="gramEnd"/>
      <w:r w:rsidRPr="0084048B">
        <w:rPr>
          <w:rFonts w:ascii="Verdana" w:eastAsia="Times New Roman" w:hAnsi="Verdana" w:cs="Arial"/>
          <w:color w:val="000000"/>
          <w:szCs w:val="18"/>
          <w:lang w:val="en-US"/>
        </w:rPr>
        <w:t xml:space="preserve"> and internal procedures</w:t>
      </w:r>
    </w:p>
    <w:p w14:paraId="33D00579" w14:textId="77777777" w:rsidR="0084048B" w:rsidRPr="0084048B" w:rsidRDefault="0084048B" w:rsidP="0084048B">
      <w:pPr>
        <w:numPr>
          <w:ilvl w:val="0"/>
          <w:numId w:val="29"/>
        </w:numPr>
        <w:autoSpaceDE w:val="0"/>
        <w:autoSpaceDN w:val="0"/>
        <w:adjustRightInd w:val="0"/>
        <w:spacing w:line="240" w:lineRule="auto"/>
        <w:contextualSpacing/>
        <w:jc w:val="both"/>
        <w:rPr>
          <w:rFonts w:ascii="Verdana" w:eastAsia="Times New Roman" w:hAnsi="Verdana" w:cs="Arial"/>
          <w:color w:val="000000"/>
          <w:szCs w:val="18"/>
          <w:lang w:val="en-US"/>
        </w:rPr>
      </w:pPr>
      <w:r w:rsidRPr="0084048B">
        <w:rPr>
          <w:rFonts w:ascii="Verdana" w:eastAsia="Times New Roman" w:hAnsi="Verdana" w:cs="Arial"/>
          <w:b/>
          <w:bCs/>
          <w:color w:val="000000"/>
          <w:szCs w:val="18"/>
          <w:lang w:val="en-US"/>
        </w:rPr>
        <w:t xml:space="preserve">Integrity: </w:t>
      </w:r>
      <w:r w:rsidRPr="0084048B">
        <w:rPr>
          <w:rFonts w:ascii="Verdana" w:eastAsia="Times New Roman" w:hAnsi="Verdana" w:cs="Arial"/>
          <w:color w:val="000000"/>
          <w:szCs w:val="18"/>
          <w:lang w:val="en-US"/>
        </w:rPr>
        <w:t xml:space="preserve">DigiPlex performs periodic risk assessments </w:t>
      </w:r>
      <w:proofErr w:type="gramStart"/>
      <w:r w:rsidRPr="0084048B">
        <w:rPr>
          <w:rFonts w:ascii="Verdana" w:eastAsia="Times New Roman" w:hAnsi="Verdana" w:cs="Arial"/>
          <w:color w:val="000000"/>
          <w:szCs w:val="18"/>
          <w:lang w:val="en-US"/>
        </w:rPr>
        <w:t>in order to</w:t>
      </w:r>
      <w:proofErr w:type="gramEnd"/>
      <w:r w:rsidRPr="0084048B">
        <w:rPr>
          <w:rFonts w:ascii="Verdana" w:eastAsia="Times New Roman" w:hAnsi="Verdana" w:cs="Arial"/>
          <w:color w:val="000000"/>
          <w:szCs w:val="18"/>
          <w:lang w:val="en-US"/>
        </w:rPr>
        <w:t xml:space="preserve"> identify and address information security risks in an operational environment that is continuously subject to development and change. The risk assessments’ results are summarized in reports with recommended actions for improvement. The reports are communicated to the information security department and upper management and used by them for prioritizing future security efforts and measures.</w:t>
      </w:r>
    </w:p>
    <w:p w14:paraId="4E6ECDB2"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p>
    <w:p w14:paraId="0BD5FE3C"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 xml:space="preserve">Control Objective #8: Controls provide reasonable assurance that the company has established a risk management framework to identify, assess, </w:t>
      </w:r>
      <w:proofErr w:type="gramStart"/>
      <w:r w:rsidRPr="0084048B">
        <w:rPr>
          <w:rFonts w:ascii="Verdana" w:eastAsia="Times New Roman" w:hAnsi="Verdana" w:cs="Arial"/>
          <w:color w:val="000000"/>
          <w:szCs w:val="18"/>
          <w:lang w:val="en-US"/>
        </w:rPr>
        <w:t>mitigate</w:t>
      </w:r>
      <w:proofErr w:type="gramEnd"/>
      <w:r w:rsidRPr="0084048B">
        <w:rPr>
          <w:rFonts w:ascii="Verdana" w:eastAsia="Times New Roman" w:hAnsi="Verdana" w:cs="Arial"/>
          <w:color w:val="000000"/>
          <w:szCs w:val="18"/>
          <w:lang w:val="en-US"/>
        </w:rPr>
        <w:t xml:space="preserve"> and remediate risks to the services provided to the customers and organization. </w:t>
      </w:r>
    </w:p>
    <w:p w14:paraId="2B86EBBC" w14:textId="77777777" w:rsidR="0084048B" w:rsidRPr="0084048B" w:rsidRDefault="0084048B" w:rsidP="0084048B">
      <w:pPr>
        <w:spacing w:line="240" w:lineRule="auto"/>
        <w:jc w:val="both"/>
        <w:rPr>
          <w:rFonts w:ascii="Verdana" w:eastAsia="Times New Roman" w:hAnsi="Verdana" w:cs="Times New Roman"/>
          <w:b/>
          <w:bCs/>
          <w:szCs w:val="18"/>
          <w:lang w:val="en-US"/>
        </w:rPr>
      </w:pPr>
    </w:p>
    <w:tbl>
      <w:tblPr>
        <w:tblStyle w:val="LightList-Accent11"/>
        <w:tblW w:w="0" w:type="auto"/>
        <w:tblLook w:val="04A0" w:firstRow="1" w:lastRow="0" w:firstColumn="1" w:lastColumn="0" w:noHBand="0" w:noVBand="1"/>
      </w:tblPr>
      <w:tblGrid>
        <w:gridCol w:w="2013"/>
        <w:gridCol w:w="1164"/>
        <w:gridCol w:w="6441"/>
      </w:tblGrid>
      <w:tr w:rsidR="0084048B" w:rsidRPr="0084048B" w14:paraId="1602A9E5" w14:textId="77777777" w:rsidTr="0019520F">
        <w:trPr>
          <w:cnfStyle w:val="100000000000" w:firstRow="1" w:lastRow="0" w:firstColumn="0" w:lastColumn="0" w:oddVBand="0" w:evenVBand="0" w:oddHBand="0" w:evenHBand="0" w:firstRowFirstColumn="0" w:firstRowLastColumn="0" w:lastRowFirstColumn="0" w:lastRowLastColumn="0"/>
          <w:trHeight w:val="737"/>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20E5E04" w14:textId="77777777" w:rsidR="0084048B" w:rsidRPr="0084048B" w:rsidRDefault="0084048B" w:rsidP="0084048B">
            <w:pPr>
              <w:spacing w:line="240" w:lineRule="auto"/>
              <w:jc w:val="both"/>
              <w:rPr>
                <w:rFonts w:ascii="Verdana" w:hAnsi="Verdana" w:cs="Calibri"/>
                <w:szCs w:val="18"/>
                <w:lang w:eastAsia="nb-NO"/>
              </w:rPr>
            </w:pPr>
            <w:r w:rsidRPr="0084048B">
              <w:rPr>
                <w:rFonts w:ascii="Verdana" w:hAnsi="Verdana" w:cs="Calibri"/>
                <w:szCs w:val="18"/>
                <w:lang w:eastAsia="nb-NO"/>
              </w:rPr>
              <w:lastRenderedPageBreak/>
              <w:t>Domain</w:t>
            </w:r>
          </w:p>
        </w:tc>
        <w:tc>
          <w:tcPr>
            <w:tcW w:w="0" w:type="auto"/>
            <w:hideMark/>
          </w:tcPr>
          <w:p w14:paraId="2C39ADAD"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w:t>
            </w:r>
          </w:p>
        </w:tc>
        <w:tc>
          <w:tcPr>
            <w:tcW w:w="0" w:type="auto"/>
            <w:hideMark/>
          </w:tcPr>
          <w:p w14:paraId="3BC880D1" w14:textId="77777777" w:rsidR="0084048B" w:rsidRPr="0084048B" w:rsidRDefault="0084048B" w:rsidP="0084048B">
            <w:pPr>
              <w:spacing w:line="240" w:lineRule="auto"/>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Description</w:t>
            </w:r>
          </w:p>
        </w:tc>
      </w:tr>
      <w:tr w:rsidR="0084048B" w:rsidRPr="00CF72E4" w14:paraId="253460CC" w14:textId="77777777" w:rsidTr="0019520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7F3C731B" w14:textId="77777777" w:rsidR="0084048B" w:rsidRPr="0084048B" w:rsidRDefault="0084048B" w:rsidP="0084048B">
            <w:pPr>
              <w:spacing w:line="240" w:lineRule="auto"/>
              <w:jc w:val="center"/>
              <w:rPr>
                <w:rFonts w:ascii="Verdana" w:hAnsi="Verdana" w:cs="Calibri"/>
                <w:color w:val="000000"/>
                <w:szCs w:val="18"/>
                <w:lang w:eastAsia="nb-NO"/>
              </w:rPr>
            </w:pPr>
            <w:r w:rsidRPr="0084048B">
              <w:rPr>
                <w:rFonts w:ascii="Verdana" w:hAnsi="Verdana" w:cs="Calibri"/>
                <w:color w:val="000000"/>
                <w:szCs w:val="18"/>
                <w:lang w:eastAsia="nb-NO"/>
              </w:rPr>
              <w:t>Risk Management</w:t>
            </w:r>
          </w:p>
        </w:tc>
        <w:tc>
          <w:tcPr>
            <w:tcW w:w="0" w:type="auto"/>
            <w:noWrap/>
            <w:hideMark/>
          </w:tcPr>
          <w:p w14:paraId="4D18C67F"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CA38</w:t>
            </w:r>
          </w:p>
        </w:tc>
        <w:tc>
          <w:tcPr>
            <w:tcW w:w="0" w:type="auto"/>
            <w:hideMark/>
          </w:tcPr>
          <w:p w14:paraId="4A83E15C"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szCs w:val="18"/>
              </w:rPr>
              <w:t xml:space="preserve">DigiPlex' risk identification and assessment process includes (1) identifying information assets (physical), (2) assessing the criticality of those information assets, (3) identifying the threats to the assets (intentional, unintentional and environmental), and (4) identifying the vulnerabilities of the identified assets. </w:t>
            </w:r>
          </w:p>
          <w:p w14:paraId="40695D7D"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p>
        </w:tc>
      </w:tr>
      <w:tr w:rsidR="0084048B" w:rsidRPr="00CF72E4" w14:paraId="5B5D9BA4" w14:textId="77777777" w:rsidTr="0019520F">
        <w:trPr>
          <w:trHeight w:val="737"/>
        </w:trPr>
        <w:tc>
          <w:tcPr>
            <w:cnfStyle w:val="001000000000" w:firstRow="0" w:lastRow="0" w:firstColumn="1" w:lastColumn="0" w:oddVBand="0" w:evenVBand="0" w:oddHBand="0" w:evenHBand="0" w:firstRowFirstColumn="0" w:firstRowLastColumn="0" w:lastRowFirstColumn="0" w:lastRowLastColumn="0"/>
            <w:tcW w:w="0" w:type="auto"/>
            <w:vMerge/>
            <w:noWrap/>
          </w:tcPr>
          <w:p w14:paraId="65724A86" w14:textId="77777777" w:rsidR="0084048B" w:rsidRPr="0084048B" w:rsidRDefault="0084048B" w:rsidP="0084048B">
            <w:pPr>
              <w:spacing w:line="240" w:lineRule="auto"/>
              <w:jc w:val="both"/>
              <w:rPr>
                <w:rFonts w:ascii="Verdana" w:hAnsi="Verdana" w:cs="Calibri"/>
                <w:color w:val="000000"/>
                <w:szCs w:val="18"/>
                <w:lang w:eastAsia="nb-NO"/>
              </w:rPr>
            </w:pPr>
          </w:p>
        </w:tc>
        <w:tc>
          <w:tcPr>
            <w:tcW w:w="0" w:type="auto"/>
            <w:noWrap/>
          </w:tcPr>
          <w:p w14:paraId="6CA1DD67"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CA39</w:t>
            </w:r>
          </w:p>
        </w:tc>
        <w:tc>
          <w:tcPr>
            <w:tcW w:w="0" w:type="auto"/>
          </w:tcPr>
          <w:p w14:paraId="18B7B9BF" w14:textId="77777777" w:rsidR="0084048B" w:rsidRPr="0084048B" w:rsidRDefault="0084048B" w:rsidP="0084048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Risks identified during risk assessment are documented and mitigating procedures are initiated.</w:t>
            </w:r>
          </w:p>
        </w:tc>
      </w:tr>
    </w:tbl>
    <w:p w14:paraId="3128D8D1" w14:textId="77777777" w:rsidR="0084048B" w:rsidRPr="0084048B" w:rsidRDefault="0084048B" w:rsidP="0084048B">
      <w:pPr>
        <w:spacing w:line="240" w:lineRule="auto"/>
        <w:jc w:val="both"/>
        <w:rPr>
          <w:rFonts w:ascii="Verdana" w:eastAsia="Times New Roman" w:hAnsi="Verdana" w:cs="Arial"/>
          <w:szCs w:val="18"/>
          <w:lang w:val="en-US"/>
        </w:rPr>
      </w:pPr>
    </w:p>
    <w:p w14:paraId="07129588" w14:textId="77777777" w:rsidR="0084048B" w:rsidRPr="0084048B" w:rsidRDefault="0084048B" w:rsidP="0084048B">
      <w:pPr>
        <w:spacing w:line="240" w:lineRule="auto"/>
        <w:jc w:val="both"/>
        <w:rPr>
          <w:rFonts w:ascii="Verdana" w:eastAsia="Times New Roman" w:hAnsi="Verdana" w:cs="Arial"/>
          <w:szCs w:val="18"/>
          <w:lang w:val="en-US"/>
        </w:rPr>
      </w:pPr>
    </w:p>
    <w:p w14:paraId="6EFF4072" w14:textId="77777777" w:rsidR="0084048B" w:rsidRPr="0084048B" w:rsidRDefault="0084048B" w:rsidP="0084048B">
      <w:pPr>
        <w:spacing w:line="240" w:lineRule="auto"/>
        <w:jc w:val="both"/>
        <w:rPr>
          <w:rFonts w:ascii="Verdana" w:eastAsia="Times New Roman" w:hAnsi="Verdana" w:cs="Times New Roman"/>
          <w:b/>
          <w:bCs/>
          <w:szCs w:val="18"/>
          <w:lang w:val="en-US"/>
        </w:rPr>
      </w:pPr>
      <w:r w:rsidRPr="0084048B">
        <w:rPr>
          <w:rFonts w:ascii="Verdana" w:eastAsia="Times New Roman" w:hAnsi="Verdana" w:cs="Times New Roman"/>
          <w:b/>
          <w:bCs/>
          <w:szCs w:val="18"/>
          <w:lang w:val="en-US"/>
        </w:rPr>
        <w:t>Third Party Management</w:t>
      </w:r>
    </w:p>
    <w:p w14:paraId="51583E8A" w14:textId="77777777" w:rsidR="0084048B" w:rsidRPr="0084048B" w:rsidRDefault="0084048B" w:rsidP="0084048B">
      <w:pPr>
        <w:spacing w:line="240" w:lineRule="auto"/>
        <w:jc w:val="both"/>
        <w:rPr>
          <w:rFonts w:ascii="Verdana" w:eastAsia="Times New Roman" w:hAnsi="Verdana" w:cs="Times New Roman"/>
          <w:b/>
          <w:bCs/>
          <w:szCs w:val="18"/>
          <w:lang w:val="en-US"/>
        </w:rPr>
      </w:pPr>
    </w:p>
    <w:p w14:paraId="416407FA" w14:textId="77777777" w:rsidR="0084048B" w:rsidRPr="0084048B" w:rsidRDefault="0084048B" w:rsidP="0084048B">
      <w:pPr>
        <w:spacing w:line="240" w:lineRule="auto"/>
        <w:jc w:val="both"/>
        <w:rPr>
          <w:rFonts w:ascii="Verdana" w:eastAsia="Times New Roman" w:hAnsi="Verdana" w:cs="Times New Roman"/>
          <w:bCs/>
          <w:szCs w:val="18"/>
          <w:lang w:val="en-US"/>
        </w:rPr>
      </w:pPr>
      <w:r w:rsidRPr="0084048B">
        <w:rPr>
          <w:rFonts w:ascii="Verdana" w:eastAsia="Times New Roman" w:hAnsi="Verdana" w:cs="Times New Roman"/>
          <w:bCs/>
          <w:szCs w:val="18"/>
          <w:lang w:val="en-US"/>
        </w:rPr>
        <w:t xml:space="preserve">The DigiPlex Code of Practice for Suppliers (“the Code”) defines the non-negotiable minimum standards that we ask our suppliers and their sub-tier suppliers (“the Supplier”), to respect and to adhere to when conducting business with DigiPlex.  This document helps the continued implementation of our commitment to international standards such as the 10 Principles of the United Nations Global Compact, beyond our own operation. </w:t>
      </w:r>
      <w:r w:rsidRPr="0084048B">
        <w:rPr>
          <w:rFonts w:ascii="Verdana" w:eastAsia="Times New Roman" w:hAnsi="Verdana" w:cs="Times New Roman"/>
          <w:szCs w:val="18"/>
          <w:lang w:val="en-US"/>
        </w:rPr>
        <w:t xml:space="preserve">The Supplier Code of Practice reflects what expectations DigiPlex requires from outsources service providers </w:t>
      </w:r>
      <w:proofErr w:type="gramStart"/>
      <w:r w:rsidRPr="0084048B">
        <w:rPr>
          <w:rFonts w:ascii="Verdana" w:eastAsia="Times New Roman" w:hAnsi="Verdana" w:cs="Times New Roman"/>
          <w:szCs w:val="18"/>
          <w:lang w:val="en-US"/>
        </w:rPr>
        <w:t>with regard to</w:t>
      </w:r>
      <w:proofErr w:type="gramEnd"/>
      <w:r w:rsidRPr="0084048B">
        <w:rPr>
          <w:rFonts w:ascii="Verdana" w:eastAsia="Times New Roman" w:hAnsi="Verdana" w:cs="Times New Roman"/>
          <w:szCs w:val="18"/>
          <w:lang w:val="en-US"/>
        </w:rPr>
        <w:t xml:space="preserve"> integrity and ethical business practices</w:t>
      </w:r>
    </w:p>
    <w:p w14:paraId="3592E57A" w14:textId="77777777" w:rsidR="0084048B" w:rsidRPr="0084048B" w:rsidRDefault="0084048B" w:rsidP="0084048B">
      <w:pPr>
        <w:spacing w:line="240" w:lineRule="auto"/>
        <w:jc w:val="both"/>
        <w:rPr>
          <w:rFonts w:ascii="Verdana" w:eastAsia="Times New Roman" w:hAnsi="Verdana" w:cs="Times New Roman"/>
          <w:bCs/>
          <w:szCs w:val="18"/>
          <w:lang w:val="en-US"/>
        </w:rPr>
      </w:pPr>
    </w:p>
    <w:p w14:paraId="5F7A4320" w14:textId="77777777" w:rsidR="0084048B" w:rsidRPr="0084048B" w:rsidRDefault="0084048B" w:rsidP="0084048B">
      <w:pPr>
        <w:spacing w:line="240" w:lineRule="auto"/>
        <w:jc w:val="both"/>
        <w:rPr>
          <w:rFonts w:ascii="Verdana" w:eastAsia="Times New Roman" w:hAnsi="Verdana" w:cs="Times New Roman"/>
          <w:bCs/>
          <w:szCs w:val="18"/>
          <w:lang w:val="en-US"/>
        </w:rPr>
      </w:pPr>
      <w:r w:rsidRPr="0084048B">
        <w:rPr>
          <w:rFonts w:ascii="Verdana" w:eastAsia="Times New Roman" w:hAnsi="Verdana" w:cs="Times New Roman"/>
          <w:szCs w:val="18"/>
          <w:lang w:val="en-US"/>
        </w:rPr>
        <w:t>Security requirements for the subcontractors are agreed in service agreements, which include statements on the rights and obligations of both parties and a confidentiality agreement, if there is a possibility that the subcontractor personnel can see confidential information.</w:t>
      </w:r>
    </w:p>
    <w:p w14:paraId="706DF93D" w14:textId="77777777" w:rsidR="0084048B" w:rsidRPr="0084048B" w:rsidRDefault="0084048B" w:rsidP="0084048B">
      <w:pPr>
        <w:spacing w:line="240" w:lineRule="auto"/>
        <w:jc w:val="both"/>
        <w:rPr>
          <w:rFonts w:ascii="Verdana" w:eastAsia="Times New Roman" w:hAnsi="Verdana" w:cs="Times New Roman"/>
          <w:b/>
          <w:bCs/>
          <w:szCs w:val="18"/>
          <w:lang w:val="en-US"/>
        </w:rPr>
      </w:pPr>
    </w:p>
    <w:p w14:paraId="45FF9877" w14:textId="77777777" w:rsidR="0084048B" w:rsidRPr="0084048B" w:rsidRDefault="0084048B" w:rsidP="0084048B">
      <w:pPr>
        <w:spacing w:line="240" w:lineRule="auto"/>
        <w:jc w:val="both"/>
        <w:rPr>
          <w:rFonts w:ascii="Verdana" w:eastAsia="Times New Roman" w:hAnsi="Verdana" w:cs="Times New Roman"/>
          <w:bCs/>
          <w:szCs w:val="18"/>
          <w:lang w:val="en-US"/>
        </w:rPr>
      </w:pPr>
      <w:r w:rsidRPr="0084048B">
        <w:rPr>
          <w:rFonts w:ascii="Verdana" w:eastAsia="Times New Roman" w:hAnsi="Verdana" w:cs="Times New Roman"/>
          <w:bCs/>
          <w:szCs w:val="18"/>
          <w:lang w:val="en-US"/>
        </w:rPr>
        <w:t>Control Objective #9:</w:t>
      </w:r>
      <w:r w:rsidRPr="0084048B">
        <w:rPr>
          <w:rFonts w:ascii="Verdana" w:eastAsia="Times New Roman" w:hAnsi="Verdana" w:cs="Times New Roman"/>
          <w:szCs w:val="18"/>
          <w:lang w:val="en-US"/>
        </w:rPr>
        <w:t xml:space="preserve"> </w:t>
      </w:r>
      <w:r w:rsidRPr="0084048B">
        <w:rPr>
          <w:rFonts w:ascii="Verdana" w:eastAsia="Times New Roman" w:hAnsi="Verdana" w:cs="Times New Roman"/>
          <w:bCs/>
          <w:szCs w:val="18"/>
          <w:lang w:val="en-US"/>
        </w:rPr>
        <w:t>Controls provide reasonable assurance that system requirements, boundaries of the system, roles and responsibilities, and performance requirements are formally defined and documented with third party service providers. Compliance to service level agreements with third parties is monitored periodically by the management.</w:t>
      </w:r>
    </w:p>
    <w:p w14:paraId="7988D815" w14:textId="77777777" w:rsidR="0084048B" w:rsidRPr="0084048B" w:rsidRDefault="0084048B" w:rsidP="0084048B">
      <w:pPr>
        <w:spacing w:line="240" w:lineRule="auto"/>
        <w:jc w:val="both"/>
        <w:rPr>
          <w:rFonts w:ascii="Verdana" w:eastAsia="Times New Roman" w:hAnsi="Verdana" w:cs="Arial"/>
          <w:szCs w:val="18"/>
          <w:lang w:val="en-US"/>
        </w:rPr>
      </w:pPr>
    </w:p>
    <w:tbl>
      <w:tblPr>
        <w:tblStyle w:val="LightList-Accent11"/>
        <w:tblW w:w="0" w:type="auto"/>
        <w:tblLook w:val="04A0" w:firstRow="1" w:lastRow="0" w:firstColumn="1" w:lastColumn="0" w:noHBand="0" w:noVBand="1"/>
      </w:tblPr>
      <w:tblGrid>
        <w:gridCol w:w="2727"/>
        <w:gridCol w:w="1164"/>
        <w:gridCol w:w="5727"/>
      </w:tblGrid>
      <w:tr w:rsidR="0084048B" w:rsidRPr="0084048B" w14:paraId="3835C487" w14:textId="77777777" w:rsidTr="0019520F">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11D68914" w14:textId="77777777" w:rsidR="0084048B" w:rsidRPr="0084048B" w:rsidRDefault="0084048B" w:rsidP="0084048B">
            <w:pPr>
              <w:spacing w:line="240" w:lineRule="auto"/>
              <w:jc w:val="both"/>
              <w:rPr>
                <w:rFonts w:ascii="Verdana" w:hAnsi="Verdana" w:cs="Calibri"/>
                <w:szCs w:val="18"/>
                <w:lang w:eastAsia="nb-NO"/>
              </w:rPr>
            </w:pPr>
            <w:r w:rsidRPr="0084048B">
              <w:rPr>
                <w:rFonts w:ascii="Verdana" w:hAnsi="Verdana" w:cs="Calibri"/>
                <w:szCs w:val="18"/>
                <w:lang w:eastAsia="nb-NO"/>
              </w:rPr>
              <w:t>Domain</w:t>
            </w:r>
          </w:p>
        </w:tc>
        <w:tc>
          <w:tcPr>
            <w:tcW w:w="0" w:type="auto"/>
            <w:hideMark/>
          </w:tcPr>
          <w:p w14:paraId="6E558A05"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w:t>
            </w:r>
          </w:p>
        </w:tc>
        <w:tc>
          <w:tcPr>
            <w:tcW w:w="0" w:type="auto"/>
            <w:hideMark/>
          </w:tcPr>
          <w:p w14:paraId="629CE623" w14:textId="77777777" w:rsidR="0084048B" w:rsidRPr="0084048B" w:rsidRDefault="0084048B" w:rsidP="0084048B">
            <w:pPr>
              <w:spacing w:line="240" w:lineRule="auto"/>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Description</w:t>
            </w:r>
          </w:p>
        </w:tc>
      </w:tr>
      <w:tr w:rsidR="0084048B" w:rsidRPr="00CF72E4" w14:paraId="33195149" w14:textId="77777777" w:rsidTr="0019520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01C13388" w14:textId="77777777" w:rsidR="0084048B" w:rsidRPr="0084048B" w:rsidRDefault="0084048B" w:rsidP="0084048B">
            <w:pPr>
              <w:spacing w:line="240" w:lineRule="auto"/>
              <w:jc w:val="center"/>
              <w:rPr>
                <w:rFonts w:ascii="Verdana" w:hAnsi="Verdana" w:cs="Calibri"/>
                <w:color w:val="000000"/>
                <w:szCs w:val="18"/>
                <w:lang w:eastAsia="nb-NO"/>
              </w:rPr>
            </w:pPr>
            <w:r w:rsidRPr="0084048B">
              <w:rPr>
                <w:rFonts w:ascii="Verdana" w:hAnsi="Verdana" w:cs="Calibri"/>
                <w:color w:val="000000"/>
                <w:szCs w:val="18"/>
                <w:lang w:eastAsia="nb-NO"/>
              </w:rPr>
              <w:t>Third party management</w:t>
            </w:r>
          </w:p>
          <w:p w14:paraId="6BE29CA1" w14:textId="77777777" w:rsidR="0084048B" w:rsidRPr="0084048B" w:rsidRDefault="0084048B" w:rsidP="0084048B">
            <w:pPr>
              <w:spacing w:line="240" w:lineRule="auto"/>
              <w:jc w:val="center"/>
              <w:rPr>
                <w:rFonts w:ascii="Verdana" w:hAnsi="Verdana" w:cs="Calibri"/>
                <w:color w:val="000000"/>
                <w:szCs w:val="18"/>
                <w:lang w:eastAsia="nb-NO"/>
              </w:rPr>
            </w:pPr>
          </w:p>
        </w:tc>
        <w:tc>
          <w:tcPr>
            <w:tcW w:w="0" w:type="auto"/>
            <w:noWrap/>
          </w:tcPr>
          <w:p w14:paraId="6F9FBD7B"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CA40</w:t>
            </w:r>
          </w:p>
        </w:tc>
        <w:tc>
          <w:tcPr>
            <w:tcW w:w="0" w:type="auto"/>
          </w:tcPr>
          <w:p w14:paraId="5E35054D"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Security requirements for the subcontractors are agreed in service agreements, which include statements on the rights and obligations of both parties and a confidentiality agreement, if there is a possibility that the subcontractor personnel can see confidential information.</w:t>
            </w:r>
          </w:p>
        </w:tc>
      </w:tr>
      <w:tr w:rsidR="0084048B" w:rsidRPr="00CF72E4" w14:paraId="54EAAC99" w14:textId="77777777" w:rsidTr="0019520F">
        <w:trPr>
          <w:trHeight w:val="567"/>
        </w:trPr>
        <w:tc>
          <w:tcPr>
            <w:cnfStyle w:val="001000000000" w:firstRow="0" w:lastRow="0" w:firstColumn="1" w:lastColumn="0" w:oddVBand="0" w:evenVBand="0" w:oddHBand="0" w:evenHBand="0" w:firstRowFirstColumn="0" w:firstRowLastColumn="0" w:lastRowFirstColumn="0" w:lastRowLastColumn="0"/>
            <w:tcW w:w="0" w:type="auto"/>
            <w:vMerge/>
            <w:noWrap/>
          </w:tcPr>
          <w:p w14:paraId="6D503017" w14:textId="77777777" w:rsidR="0084048B" w:rsidRPr="0084048B" w:rsidRDefault="0084048B" w:rsidP="0084048B">
            <w:pPr>
              <w:spacing w:line="240" w:lineRule="auto"/>
              <w:jc w:val="both"/>
              <w:rPr>
                <w:rFonts w:ascii="Verdana" w:hAnsi="Verdana" w:cs="Calibri"/>
                <w:color w:val="000000"/>
                <w:szCs w:val="18"/>
                <w:lang w:eastAsia="nb-NO"/>
              </w:rPr>
            </w:pPr>
          </w:p>
        </w:tc>
        <w:tc>
          <w:tcPr>
            <w:tcW w:w="0" w:type="auto"/>
            <w:noWrap/>
          </w:tcPr>
          <w:p w14:paraId="3851C2A4"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CA41</w:t>
            </w:r>
          </w:p>
        </w:tc>
        <w:tc>
          <w:tcPr>
            <w:tcW w:w="0" w:type="auto"/>
          </w:tcPr>
          <w:p w14:paraId="33A4D0CA" w14:textId="77777777" w:rsidR="0084048B" w:rsidRPr="0084048B" w:rsidRDefault="0084048B" w:rsidP="0084048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szCs w:val="18"/>
              </w:rPr>
            </w:pPr>
            <w:r w:rsidRPr="0084048B">
              <w:rPr>
                <w:rFonts w:ascii="Verdana" w:hAnsi="Verdana"/>
                <w:szCs w:val="18"/>
              </w:rPr>
              <w:t xml:space="preserve">The Supplier Code of Practice reflects what expectations DigiPlex requires from outsources service providers </w:t>
            </w:r>
            <w:proofErr w:type="gramStart"/>
            <w:r w:rsidRPr="0084048B">
              <w:rPr>
                <w:rFonts w:ascii="Verdana" w:hAnsi="Verdana"/>
                <w:szCs w:val="18"/>
              </w:rPr>
              <w:t>with regard to</w:t>
            </w:r>
            <w:proofErr w:type="gramEnd"/>
            <w:r w:rsidRPr="0084048B">
              <w:rPr>
                <w:rFonts w:ascii="Verdana" w:hAnsi="Verdana"/>
                <w:szCs w:val="18"/>
              </w:rPr>
              <w:t xml:space="preserve"> integrity and ethical business practices</w:t>
            </w:r>
          </w:p>
        </w:tc>
      </w:tr>
    </w:tbl>
    <w:p w14:paraId="49EC53E8" w14:textId="77777777" w:rsidR="0084048B" w:rsidRPr="0084048B" w:rsidRDefault="0084048B" w:rsidP="0084048B">
      <w:pPr>
        <w:spacing w:line="240" w:lineRule="auto"/>
        <w:jc w:val="both"/>
        <w:rPr>
          <w:rFonts w:ascii="Verdana" w:eastAsia="Times New Roman" w:hAnsi="Verdana" w:cs="Arial"/>
          <w:szCs w:val="18"/>
          <w:lang w:val="en-US"/>
        </w:rPr>
      </w:pPr>
    </w:p>
    <w:p w14:paraId="0A5BBB75" w14:textId="77777777" w:rsidR="0084048B" w:rsidRPr="0084048B" w:rsidRDefault="0084048B" w:rsidP="0084048B">
      <w:pPr>
        <w:spacing w:line="240" w:lineRule="auto"/>
        <w:jc w:val="both"/>
        <w:rPr>
          <w:rFonts w:ascii="Verdana" w:eastAsia="Times New Roman" w:hAnsi="Verdana" w:cs="Arial"/>
          <w:szCs w:val="18"/>
          <w:lang w:val="en-US"/>
        </w:rPr>
      </w:pPr>
    </w:p>
    <w:p w14:paraId="7C33389D" w14:textId="77777777" w:rsidR="0084048B" w:rsidRPr="0084048B" w:rsidRDefault="0084048B" w:rsidP="0084048B">
      <w:pPr>
        <w:spacing w:line="240" w:lineRule="auto"/>
        <w:jc w:val="both"/>
        <w:rPr>
          <w:rFonts w:ascii="Verdana" w:eastAsia="Times New Roman" w:hAnsi="Verdana" w:cs="Arial"/>
          <w:b/>
          <w:szCs w:val="18"/>
          <w:lang w:val="en-US"/>
        </w:rPr>
      </w:pPr>
      <w:r w:rsidRPr="0084048B">
        <w:rPr>
          <w:rFonts w:ascii="Verdana" w:eastAsia="Times New Roman" w:hAnsi="Verdana" w:cs="Times New Roman"/>
          <w:b/>
          <w:bCs/>
          <w:szCs w:val="18"/>
          <w:lang w:val="en-US"/>
        </w:rPr>
        <w:t>Infrastructure change management</w:t>
      </w:r>
    </w:p>
    <w:p w14:paraId="540FD951" w14:textId="77777777" w:rsidR="0084048B" w:rsidRPr="0084048B" w:rsidRDefault="0084048B" w:rsidP="0084048B">
      <w:pPr>
        <w:spacing w:line="240" w:lineRule="auto"/>
        <w:jc w:val="both"/>
        <w:textAlignment w:val="baseline"/>
        <w:rPr>
          <w:rFonts w:ascii="Verdana" w:eastAsia="Times New Roman" w:hAnsi="Verdana" w:cs="Arial"/>
          <w:color w:val="000000"/>
          <w:szCs w:val="18"/>
          <w:lang w:val="en-US" w:eastAsia="en-GB"/>
        </w:rPr>
      </w:pPr>
    </w:p>
    <w:p w14:paraId="7F10E30C" w14:textId="77777777" w:rsidR="0084048B" w:rsidRPr="0084048B" w:rsidRDefault="0084048B" w:rsidP="0084048B">
      <w:pPr>
        <w:spacing w:line="240" w:lineRule="auto"/>
        <w:jc w:val="both"/>
        <w:textAlignment w:val="baseline"/>
        <w:rPr>
          <w:rFonts w:ascii="Verdana" w:eastAsia="Times New Roman" w:hAnsi="Verdana" w:cs="Arial"/>
          <w:szCs w:val="18"/>
          <w:lang w:val="en-US" w:eastAsia="en-GB"/>
        </w:rPr>
      </w:pPr>
      <w:r w:rsidRPr="0084048B">
        <w:rPr>
          <w:rFonts w:ascii="Verdana" w:eastAsia="Times New Roman" w:hAnsi="Verdana" w:cs="Arial"/>
          <w:color w:val="000000"/>
          <w:szCs w:val="18"/>
          <w:lang w:val="en-US" w:eastAsia="en-GB"/>
        </w:rPr>
        <w:t>Our clients depend upon us to deliver a service that provides a secure, humidity and temperature-controlled environment, with robust diverse power supplies.  Protection of the environment is therefore a key operational function. The Service Change Management process is designed to protect the service environment by ensuring that any activities that have the potential to affect that environment are risk mitigated before Approval is granted and are reviewed once completed to identify any lessons that might be learned.</w:t>
      </w:r>
      <w:r w:rsidRPr="0084048B">
        <w:rPr>
          <w:rFonts w:ascii="Verdana" w:eastAsia="Times New Roman" w:hAnsi="Verdana" w:cs="Arial"/>
          <w:szCs w:val="18"/>
          <w:lang w:val="en-US" w:eastAsia="en-GB"/>
        </w:rPr>
        <w:t> </w:t>
      </w:r>
    </w:p>
    <w:p w14:paraId="45E32F68" w14:textId="77777777" w:rsidR="0084048B" w:rsidRPr="0084048B" w:rsidRDefault="0084048B" w:rsidP="0084048B">
      <w:pPr>
        <w:spacing w:line="240" w:lineRule="auto"/>
        <w:jc w:val="both"/>
        <w:textAlignment w:val="baseline"/>
        <w:rPr>
          <w:rFonts w:ascii="Verdana" w:eastAsia="Times New Roman" w:hAnsi="Verdana" w:cs="Segoe UI"/>
          <w:szCs w:val="18"/>
          <w:lang w:val="en-US" w:eastAsia="en-GB"/>
        </w:rPr>
      </w:pPr>
    </w:p>
    <w:p w14:paraId="379E7FEC" w14:textId="77777777" w:rsidR="0084048B" w:rsidRPr="0084048B" w:rsidRDefault="0084048B" w:rsidP="0084048B">
      <w:pPr>
        <w:spacing w:line="240" w:lineRule="auto"/>
        <w:jc w:val="both"/>
        <w:textAlignment w:val="baseline"/>
        <w:rPr>
          <w:rFonts w:ascii="Verdana" w:eastAsia="Times New Roman" w:hAnsi="Verdana" w:cs="Segoe UI"/>
          <w:szCs w:val="18"/>
          <w:lang w:val="en-US" w:eastAsia="en-GB"/>
        </w:rPr>
      </w:pPr>
      <w:r w:rsidRPr="0084048B">
        <w:rPr>
          <w:rFonts w:ascii="Verdana" w:eastAsia="Times New Roman" w:hAnsi="Verdana" w:cs="Segoe UI"/>
          <w:szCs w:val="18"/>
          <w:lang w:val="en-US" w:eastAsia="en-GB"/>
        </w:rPr>
        <w:t>Control objective #10:</w:t>
      </w:r>
    </w:p>
    <w:p w14:paraId="569E6417" w14:textId="77777777" w:rsidR="0084048B" w:rsidRPr="0084048B" w:rsidRDefault="0084048B" w:rsidP="0084048B">
      <w:pPr>
        <w:spacing w:line="240" w:lineRule="auto"/>
        <w:jc w:val="both"/>
        <w:textAlignment w:val="baseline"/>
        <w:rPr>
          <w:rFonts w:ascii="Verdana" w:eastAsia="Times New Roman" w:hAnsi="Verdana" w:cs="Segoe UI"/>
          <w:szCs w:val="18"/>
          <w:lang w:val="en-US" w:eastAsia="en-GB"/>
        </w:rPr>
      </w:pPr>
      <w:r w:rsidRPr="0084048B">
        <w:rPr>
          <w:rFonts w:ascii="Verdana" w:eastAsia="Times New Roman" w:hAnsi="Verdana" w:cs="Segoe UI"/>
          <w:szCs w:val="18"/>
          <w:lang w:val="en-US" w:eastAsia="en-GB"/>
        </w:rPr>
        <w:t>Controls provide reasonable assurance that changes performed to infrastructure follow defined change management procedures to prevent unauthorized changes to the environment.</w:t>
      </w:r>
    </w:p>
    <w:p w14:paraId="15729AA7" w14:textId="77777777" w:rsidR="0084048B" w:rsidRPr="0084048B" w:rsidRDefault="0084048B" w:rsidP="0084048B">
      <w:pPr>
        <w:spacing w:line="240" w:lineRule="auto"/>
        <w:jc w:val="both"/>
        <w:textAlignment w:val="baseline"/>
        <w:rPr>
          <w:rFonts w:ascii="Verdana" w:eastAsia="Times New Roman" w:hAnsi="Verdana" w:cs="Arial"/>
          <w:szCs w:val="18"/>
          <w:lang w:val="en-US" w:eastAsia="en-GB"/>
        </w:rPr>
      </w:pPr>
      <w:r w:rsidRPr="0084048B">
        <w:rPr>
          <w:rFonts w:ascii="Verdana" w:eastAsia="Times New Roman" w:hAnsi="Verdana" w:cs="Arial"/>
          <w:szCs w:val="18"/>
          <w:lang w:val="en-US" w:eastAsia="en-GB"/>
        </w:rPr>
        <w:t> </w:t>
      </w:r>
    </w:p>
    <w:tbl>
      <w:tblPr>
        <w:tblStyle w:val="LightList-Accent11"/>
        <w:tblW w:w="0" w:type="auto"/>
        <w:tblLook w:val="04A0" w:firstRow="1" w:lastRow="0" w:firstColumn="1" w:lastColumn="0" w:noHBand="0" w:noVBand="1"/>
      </w:tblPr>
      <w:tblGrid>
        <w:gridCol w:w="2400"/>
        <w:gridCol w:w="1418"/>
        <w:gridCol w:w="5800"/>
      </w:tblGrid>
      <w:tr w:rsidR="0084048B" w:rsidRPr="0084048B" w14:paraId="261EF45D" w14:textId="77777777" w:rsidTr="0019520F">
        <w:trPr>
          <w:cnfStyle w:val="100000000000" w:firstRow="1" w:lastRow="0" w:firstColumn="0" w:lastColumn="0" w:oddVBand="0" w:evenVBand="0" w:oddHBand="0" w:evenHBand="0" w:firstRowFirstColumn="0" w:firstRowLastColumn="0" w:lastRowFirstColumn="0" w:lastRowLastColumn="0"/>
          <w:trHeight w:val="438"/>
          <w:tblHeader/>
        </w:trPr>
        <w:tc>
          <w:tcPr>
            <w:cnfStyle w:val="001000000000" w:firstRow="0" w:lastRow="0" w:firstColumn="1" w:lastColumn="0" w:oddVBand="0" w:evenVBand="0" w:oddHBand="0" w:evenHBand="0" w:firstRowFirstColumn="0" w:firstRowLastColumn="0" w:lastRowFirstColumn="0" w:lastRowLastColumn="0"/>
            <w:tcW w:w="2400" w:type="dxa"/>
            <w:hideMark/>
          </w:tcPr>
          <w:p w14:paraId="68A3B967" w14:textId="77777777" w:rsidR="0084048B" w:rsidRPr="0084048B" w:rsidRDefault="0084048B" w:rsidP="0084048B">
            <w:pPr>
              <w:spacing w:line="240" w:lineRule="auto"/>
              <w:jc w:val="both"/>
              <w:rPr>
                <w:rFonts w:ascii="Verdana" w:hAnsi="Verdana" w:cs="Calibri"/>
                <w:szCs w:val="18"/>
                <w:lang w:eastAsia="nb-NO"/>
              </w:rPr>
            </w:pPr>
            <w:r w:rsidRPr="0084048B">
              <w:rPr>
                <w:rFonts w:ascii="Verdana" w:hAnsi="Verdana" w:cs="Calibri"/>
                <w:szCs w:val="18"/>
                <w:lang w:eastAsia="nb-NO"/>
              </w:rPr>
              <w:lastRenderedPageBreak/>
              <w:t>Domain</w:t>
            </w:r>
          </w:p>
        </w:tc>
        <w:tc>
          <w:tcPr>
            <w:tcW w:w="1418" w:type="dxa"/>
            <w:hideMark/>
          </w:tcPr>
          <w:p w14:paraId="6C0CA238"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w:t>
            </w:r>
          </w:p>
        </w:tc>
        <w:tc>
          <w:tcPr>
            <w:tcW w:w="6628" w:type="dxa"/>
            <w:hideMark/>
          </w:tcPr>
          <w:p w14:paraId="3BB83D93" w14:textId="77777777" w:rsidR="0084048B" w:rsidRPr="0084048B" w:rsidRDefault="0084048B" w:rsidP="0084048B">
            <w:pPr>
              <w:spacing w:line="240" w:lineRule="auto"/>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Description</w:t>
            </w:r>
          </w:p>
        </w:tc>
      </w:tr>
      <w:tr w:rsidR="0084048B" w:rsidRPr="00CF72E4" w14:paraId="6C0A52D5" w14:textId="77777777" w:rsidTr="0019520F">
        <w:trPr>
          <w:cnfStyle w:val="000000100000" w:firstRow="0" w:lastRow="0" w:firstColumn="0" w:lastColumn="0" w:oddVBand="0" w:evenVBand="0" w:oddHBand="1" w:evenHBand="0" w:firstRowFirstColumn="0" w:firstRowLastColumn="0" w:lastRowFirstColumn="0" w:lastRowLastColumn="0"/>
          <w:trHeight w:val="1772"/>
        </w:trPr>
        <w:tc>
          <w:tcPr>
            <w:cnfStyle w:val="001000000000" w:firstRow="0" w:lastRow="0" w:firstColumn="1" w:lastColumn="0" w:oddVBand="0" w:evenVBand="0" w:oddHBand="0" w:evenHBand="0" w:firstRowFirstColumn="0" w:firstRowLastColumn="0" w:lastRowFirstColumn="0" w:lastRowLastColumn="0"/>
            <w:tcW w:w="2400" w:type="dxa"/>
            <w:noWrap/>
            <w:vAlign w:val="center"/>
            <w:hideMark/>
          </w:tcPr>
          <w:p w14:paraId="0C9163F6" w14:textId="77777777" w:rsidR="0084048B" w:rsidRPr="0084048B" w:rsidRDefault="0084048B" w:rsidP="0084048B">
            <w:pPr>
              <w:spacing w:line="240" w:lineRule="auto"/>
              <w:jc w:val="center"/>
              <w:rPr>
                <w:rFonts w:ascii="Verdana" w:hAnsi="Verdana" w:cs="Calibri"/>
                <w:color w:val="000000"/>
                <w:szCs w:val="18"/>
                <w:lang w:eastAsia="nb-NO"/>
              </w:rPr>
            </w:pPr>
            <w:r w:rsidRPr="0084048B">
              <w:rPr>
                <w:rFonts w:ascii="Verdana" w:hAnsi="Verdana" w:cs="Calibri"/>
                <w:color w:val="000000"/>
                <w:szCs w:val="18"/>
                <w:lang w:eastAsia="nb-NO"/>
              </w:rPr>
              <w:t>Infrastructure Change Management</w:t>
            </w:r>
          </w:p>
        </w:tc>
        <w:tc>
          <w:tcPr>
            <w:tcW w:w="1418" w:type="dxa"/>
            <w:noWrap/>
          </w:tcPr>
          <w:p w14:paraId="40B4957B"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cs="Calibri"/>
                <w:color w:val="000000"/>
                <w:szCs w:val="18"/>
                <w:lang w:eastAsia="nb-NO"/>
              </w:rPr>
              <w:t>CA42</w:t>
            </w:r>
          </w:p>
          <w:p w14:paraId="6AD7639A"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p>
        </w:tc>
        <w:tc>
          <w:tcPr>
            <w:tcW w:w="6628" w:type="dxa"/>
          </w:tcPr>
          <w:p w14:paraId="6414F591"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bCs/>
                <w:szCs w:val="18"/>
              </w:rPr>
            </w:pPr>
            <w:r w:rsidRPr="0084048B">
              <w:rPr>
                <w:rFonts w:ascii="Verdana" w:hAnsi="Verdana"/>
                <w:bCs/>
                <w:szCs w:val="18"/>
              </w:rPr>
              <w:t>DigiPlex has established and documented a change management process which is approved by the management.</w:t>
            </w:r>
          </w:p>
          <w:p w14:paraId="131DA7CD"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bCs/>
                <w:szCs w:val="18"/>
              </w:rPr>
            </w:pPr>
          </w:p>
          <w:p w14:paraId="73BB1B11"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szCs w:val="18"/>
              </w:rPr>
            </w:pPr>
            <w:r w:rsidRPr="0084048B">
              <w:rPr>
                <w:rFonts w:ascii="Verdana" w:hAnsi="Verdana"/>
                <w:bCs/>
                <w:szCs w:val="18"/>
              </w:rPr>
              <w:t xml:space="preserve">Changes are raised, classified, </w:t>
            </w:r>
            <w:proofErr w:type="gramStart"/>
            <w:r w:rsidRPr="0084048B">
              <w:rPr>
                <w:rFonts w:ascii="Verdana" w:hAnsi="Verdana"/>
                <w:bCs/>
                <w:szCs w:val="18"/>
              </w:rPr>
              <w:t>tracked</w:t>
            </w:r>
            <w:proofErr w:type="gramEnd"/>
            <w:r w:rsidRPr="0084048B">
              <w:rPr>
                <w:rFonts w:ascii="Verdana" w:hAnsi="Verdana"/>
                <w:bCs/>
                <w:szCs w:val="18"/>
              </w:rPr>
              <w:t xml:space="preserve"> and approved in Service Now ticketing system.</w:t>
            </w:r>
          </w:p>
        </w:tc>
      </w:tr>
    </w:tbl>
    <w:p w14:paraId="6318B8BA" w14:textId="77777777" w:rsidR="0084048B" w:rsidRPr="0084048B" w:rsidRDefault="0084048B" w:rsidP="0084048B">
      <w:pPr>
        <w:spacing w:line="240" w:lineRule="auto"/>
        <w:jc w:val="both"/>
        <w:textAlignment w:val="baseline"/>
        <w:rPr>
          <w:rFonts w:ascii="Verdana" w:eastAsia="Times New Roman" w:hAnsi="Verdana" w:cs="Segoe UI"/>
          <w:szCs w:val="18"/>
          <w:lang w:val="en-US" w:eastAsia="en-GB"/>
        </w:rPr>
      </w:pPr>
    </w:p>
    <w:p w14:paraId="4673A172" w14:textId="77777777" w:rsidR="0084048B" w:rsidRPr="0084048B" w:rsidRDefault="0084048B" w:rsidP="0084048B">
      <w:pPr>
        <w:spacing w:line="240" w:lineRule="auto"/>
        <w:jc w:val="both"/>
        <w:rPr>
          <w:rFonts w:ascii="Verdana" w:eastAsia="Times New Roman" w:hAnsi="Verdana" w:cs="Times New Roman"/>
          <w:b/>
          <w:bCs/>
          <w:szCs w:val="18"/>
          <w:lang w:val="en-US"/>
        </w:rPr>
      </w:pPr>
      <w:r w:rsidRPr="0084048B">
        <w:rPr>
          <w:rFonts w:ascii="Verdana" w:eastAsia="Times New Roman" w:hAnsi="Verdana" w:cs="Times New Roman"/>
          <w:b/>
          <w:bCs/>
          <w:szCs w:val="18"/>
          <w:lang w:val="en-US"/>
        </w:rPr>
        <w:t>Continuity management</w:t>
      </w:r>
    </w:p>
    <w:p w14:paraId="5D055F24" w14:textId="77777777" w:rsidR="0084048B" w:rsidRPr="0084048B" w:rsidRDefault="0084048B" w:rsidP="0084048B">
      <w:pPr>
        <w:autoSpaceDE w:val="0"/>
        <w:autoSpaceDN w:val="0"/>
        <w:adjustRightInd w:val="0"/>
        <w:spacing w:line="240" w:lineRule="auto"/>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 xml:space="preserve">Dealing with a crisis is the most demanding challenge likely to face DigiPlex. The crisis may result from a fire or flood affecting the company's business continuity, a major </w:t>
      </w:r>
      <w:proofErr w:type="gramStart"/>
      <w:r w:rsidRPr="0084048B">
        <w:rPr>
          <w:rFonts w:ascii="Verdana" w:eastAsia="Times New Roman" w:hAnsi="Verdana" w:cs="Arial"/>
          <w:color w:val="000000"/>
          <w:szCs w:val="18"/>
          <w:lang w:val="en-US"/>
        </w:rPr>
        <w:t>accident</w:t>
      </w:r>
      <w:proofErr w:type="gramEnd"/>
      <w:r w:rsidRPr="0084048B">
        <w:rPr>
          <w:rFonts w:ascii="Verdana" w:eastAsia="Times New Roman" w:hAnsi="Verdana" w:cs="Arial"/>
          <w:color w:val="000000"/>
          <w:szCs w:val="18"/>
          <w:lang w:val="en-US"/>
        </w:rPr>
        <w:t xml:space="preserve"> or some form of business crisis. The ability to manage the crisis effectively, to handle the media issues and to restore normal operation will determine whether DigiPlex survives the experience.</w:t>
      </w:r>
    </w:p>
    <w:p w14:paraId="321FC1EB" w14:textId="77777777" w:rsidR="0084048B" w:rsidRPr="0084048B" w:rsidRDefault="0084048B" w:rsidP="0084048B">
      <w:pPr>
        <w:spacing w:before="100" w:beforeAutospacing="1" w:after="100" w:afterAutospacing="1" w:line="240" w:lineRule="auto"/>
        <w:jc w:val="both"/>
        <w:rPr>
          <w:rFonts w:ascii="Verdana" w:eastAsia="Times New Roman" w:hAnsi="Verdana" w:cs="Arial"/>
          <w:szCs w:val="18"/>
          <w:lang w:val="en-US" w:eastAsia="en-GB"/>
        </w:rPr>
      </w:pPr>
      <w:r w:rsidRPr="0084048B">
        <w:rPr>
          <w:rFonts w:ascii="Verdana" w:eastAsia="Times New Roman" w:hAnsi="Verdana" w:cs="Arial"/>
          <w:b/>
          <w:bCs/>
          <w:szCs w:val="18"/>
          <w:lang w:val="en-US" w:eastAsia="en-GB"/>
        </w:rPr>
        <w:t>Business continuity</w:t>
      </w:r>
      <w:r w:rsidRPr="0084048B">
        <w:rPr>
          <w:rFonts w:ascii="Verdana" w:eastAsia="Times New Roman" w:hAnsi="Verdana" w:cs="Arial"/>
          <w:szCs w:val="18"/>
          <w:lang w:val="en-US" w:eastAsia="en-GB"/>
        </w:rPr>
        <w:t xml:space="preserve"> encompasses planning and preparation to ensure that DigiPlex can continue to operate in case of serious incidents or disasters and is able to recover to an operational state within a reasonably short period. As such, DigiPlex’s business continuity includes three key </w:t>
      </w:r>
      <w:proofErr w:type="gramStart"/>
      <w:r w:rsidRPr="0084048B">
        <w:rPr>
          <w:rFonts w:ascii="Verdana" w:eastAsia="Times New Roman" w:hAnsi="Verdana" w:cs="Arial"/>
          <w:szCs w:val="18"/>
          <w:lang w:val="en-US" w:eastAsia="en-GB"/>
        </w:rPr>
        <w:t>elements</w:t>
      </w:r>
      <w:proofErr w:type="gramEnd"/>
      <w:r w:rsidRPr="0084048B">
        <w:rPr>
          <w:rFonts w:ascii="Verdana" w:eastAsia="Times New Roman" w:hAnsi="Verdana" w:cs="Arial"/>
          <w:szCs w:val="18"/>
          <w:lang w:val="en-US" w:eastAsia="en-GB"/>
        </w:rPr>
        <w:t xml:space="preserve"> and they are</w:t>
      </w:r>
    </w:p>
    <w:p w14:paraId="075F260C" w14:textId="77777777" w:rsidR="0084048B" w:rsidRPr="0084048B" w:rsidRDefault="0084048B" w:rsidP="0084048B">
      <w:pPr>
        <w:numPr>
          <w:ilvl w:val="0"/>
          <w:numId w:val="33"/>
        </w:numPr>
        <w:spacing w:before="100" w:beforeAutospacing="1" w:after="100" w:afterAutospacing="1" w:line="240" w:lineRule="auto"/>
        <w:jc w:val="both"/>
        <w:rPr>
          <w:rFonts w:ascii="Verdana" w:eastAsia="Times New Roman" w:hAnsi="Verdana" w:cs="Arial"/>
          <w:szCs w:val="18"/>
          <w:lang w:val="en-US" w:eastAsia="en-GB"/>
        </w:rPr>
      </w:pPr>
      <w:r w:rsidRPr="0084048B">
        <w:rPr>
          <w:rFonts w:ascii="Verdana" w:eastAsia="Times New Roman" w:hAnsi="Verdana" w:cs="Arial"/>
          <w:b/>
          <w:szCs w:val="18"/>
          <w:lang w:val="en-US" w:eastAsia="en-GB"/>
        </w:rPr>
        <w:t>Resilience</w:t>
      </w:r>
      <w:r w:rsidRPr="0084048B">
        <w:rPr>
          <w:rFonts w:ascii="Verdana" w:eastAsia="Times New Roman" w:hAnsi="Verdana" w:cs="Arial"/>
          <w:szCs w:val="18"/>
          <w:lang w:val="en-US" w:eastAsia="en-GB"/>
        </w:rPr>
        <w:t xml:space="preserve">: critical business functions and the supporting infrastructure must be designed in such a way that they are materially unaffected by relevant disruptions, for example through the use of redundancy and spare </w:t>
      </w:r>
      <w:proofErr w:type="gramStart"/>
      <w:r w:rsidRPr="0084048B">
        <w:rPr>
          <w:rFonts w:ascii="Verdana" w:eastAsia="Times New Roman" w:hAnsi="Verdana" w:cs="Arial"/>
          <w:szCs w:val="18"/>
          <w:lang w:val="en-US" w:eastAsia="en-GB"/>
        </w:rPr>
        <w:t>capacity;</w:t>
      </w:r>
      <w:proofErr w:type="gramEnd"/>
    </w:p>
    <w:p w14:paraId="68434D62" w14:textId="77777777" w:rsidR="0084048B" w:rsidRPr="0084048B" w:rsidRDefault="0084048B" w:rsidP="0084048B">
      <w:pPr>
        <w:numPr>
          <w:ilvl w:val="0"/>
          <w:numId w:val="33"/>
        </w:numPr>
        <w:spacing w:before="100" w:beforeAutospacing="1" w:after="100" w:afterAutospacing="1" w:line="240" w:lineRule="auto"/>
        <w:jc w:val="both"/>
        <w:rPr>
          <w:rFonts w:ascii="Verdana" w:eastAsia="Times New Roman" w:hAnsi="Verdana" w:cs="Arial"/>
          <w:szCs w:val="18"/>
          <w:lang w:val="en-US" w:eastAsia="en-GB"/>
        </w:rPr>
      </w:pPr>
      <w:r w:rsidRPr="0084048B">
        <w:rPr>
          <w:rFonts w:ascii="Verdana" w:eastAsia="Times New Roman" w:hAnsi="Verdana" w:cs="Arial"/>
          <w:b/>
          <w:szCs w:val="18"/>
          <w:lang w:val="en-US" w:eastAsia="en-GB"/>
        </w:rPr>
        <w:t>Recovery</w:t>
      </w:r>
      <w:r w:rsidRPr="0084048B">
        <w:rPr>
          <w:rFonts w:ascii="Verdana" w:eastAsia="Times New Roman" w:hAnsi="Verdana" w:cs="Arial"/>
          <w:szCs w:val="18"/>
          <w:lang w:val="en-US" w:eastAsia="en-GB"/>
        </w:rPr>
        <w:t xml:space="preserve">: arrangements </w:t>
      </w:r>
      <w:proofErr w:type="gramStart"/>
      <w:r w:rsidRPr="0084048B">
        <w:rPr>
          <w:rFonts w:ascii="Verdana" w:eastAsia="Times New Roman" w:hAnsi="Verdana" w:cs="Arial"/>
          <w:szCs w:val="18"/>
          <w:lang w:val="en-US" w:eastAsia="en-GB"/>
        </w:rPr>
        <w:t>have to</w:t>
      </w:r>
      <w:proofErr w:type="gramEnd"/>
      <w:r w:rsidRPr="0084048B">
        <w:rPr>
          <w:rFonts w:ascii="Verdana" w:eastAsia="Times New Roman" w:hAnsi="Verdana" w:cs="Arial"/>
          <w:szCs w:val="18"/>
          <w:lang w:val="en-US" w:eastAsia="en-GB"/>
        </w:rPr>
        <w:t xml:space="preserve"> be made to recover or restore critical and less critical business functions that fail for some reason.</w:t>
      </w:r>
    </w:p>
    <w:p w14:paraId="78FC9D30" w14:textId="77777777" w:rsidR="0084048B" w:rsidRPr="0084048B" w:rsidRDefault="0084048B" w:rsidP="0084048B">
      <w:pPr>
        <w:numPr>
          <w:ilvl w:val="0"/>
          <w:numId w:val="33"/>
        </w:numPr>
        <w:spacing w:before="100" w:beforeAutospacing="1" w:after="100" w:afterAutospacing="1" w:line="240" w:lineRule="auto"/>
        <w:jc w:val="both"/>
        <w:rPr>
          <w:rFonts w:ascii="Verdana" w:eastAsia="Times New Roman" w:hAnsi="Verdana" w:cs="Arial"/>
          <w:szCs w:val="18"/>
          <w:lang w:val="en-US" w:eastAsia="en-GB"/>
        </w:rPr>
      </w:pPr>
      <w:r w:rsidRPr="0084048B">
        <w:rPr>
          <w:rFonts w:ascii="Verdana" w:eastAsia="Times New Roman" w:hAnsi="Verdana" w:cs="Arial"/>
          <w:b/>
          <w:bCs/>
          <w:szCs w:val="18"/>
          <w:lang w:val="en-US" w:eastAsia="en-GB"/>
        </w:rPr>
        <w:t>Contingency:</w:t>
      </w:r>
      <w:r w:rsidRPr="0084048B">
        <w:rPr>
          <w:rFonts w:ascii="Verdana" w:eastAsia="Times New Roman" w:hAnsi="Verdana" w:cs="Arial"/>
          <w:szCs w:val="18"/>
          <w:lang w:val="en-US" w:eastAsia="en-GB"/>
        </w:rPr>
        <w:t xml:space="preserve"> DigiPlex has established a generalized capability and readiness to cope effectively with whatever major incidents and disasters occur, including those that were not, and perhaps could not have been, foreseen. Contingency preparations constitute a last-resort response if resilience and recovery arrangements should prove inadequate in practice.</w:t>
      </w:r>
    </w:p>
    <w:p w14:paraId="0E272C8F" w14:textId="77777777" w:rsidR="0084048B" w:rsidRPr="0084048B" w:rsidRDefault="0084048B" w:rsidP="0084048B">
      <w:pPr>
        <w:spacing w:line="240" w:lineRule="auto"/>
        <w:jc w:val="both"/>
        <w:rPr>
          <w:rFonts w:ascii="Verdana" w:eastAsia="Times New Roman" w:hAnsi="Verdana" w:cs="Times New Roman"/>
          <w:szCs w:val="18"/>
          <w:lang w:val="en-US"/>
        </w:rPr>
      </w:pPr>
      <w:r w:rsidRPr="0084048B">
        <w:rPr>
          <w:rFonts w:ascii="Verdana" w:eastAsia="Times New Roman" w:hAnsi="Verdana" w:cs="Times New Roman"/>
          <w:color w:val="000000"/>
          <w:szCs w:val="18"/>
          <w:lang w:val="en-US"/>
        </w:rPr>
        <w:t>DigiPlex will respond effectively to a crisis in whatever form it might take,</w:t>
      </w:r>
      <w:r w:rsidRPr="0084048B">
        <w:rPr>
          <w:rFonts w:ascii="Verdana" w:eastAsia="Times New Roman" w:hAnsi="Verdana" w:cs="Times New Roman"/>
          <w:szCs w:val="18"/>
          <w:lang w:val="en-US"/>
        </w:rPr>
        <w:t xml:space="preserve"> establishes initial </w:t>
      </w:r>
      <w:proofErr w:type="gramStart"/>
      <w:r w:rsidRPr="0084048B">
        <w:rPr>
          <w:rFonts w:ascii="Verdana" w:eastAsia="Times New Roman" w:hAnsi="Verdana" w:cs="Times New Roman"/>
          <w:szCs w:val="18"/>
          <w:lang w:val="en-US"/>
        </w:rPr>
        <w:t>procedures</w:t>
      </w:r>
      <w:proofErr w:type="gramEnd"/>
      <w:r w:rsidRPr="0084048B">
        <w:rPr>
          <w:rFonts w:ascii="Verdana" w:eastAsia="Times New Roman" w:hAnsi="Verdana" w:cs="Times New Roman"/>
          <w:szCs w:val="18"/>
          <w:lang w:val="en-US"/>
        </w:rPr>
        <w:t xml:space="preserve"> and defines key responsibilities for the appropriate response to business disruptions that might threaten personnel, buildings, daily operations, DigiPlex’s and customer reputation.  Each Datacenter has a Site Business Continuity Plan</w:t>
      </w:r>
    </w:p>
    <w:p w14:paraId="0FE50FA4" w14:textId="77777777" w:rsidR="0084048B" w:rsidRPr="0084048B" w:rsidRDefault="0084048B" w:rsidP="0084048B">
      <w:pPr>
        <w:kinsoku w:val="0"/>
        <w:overflowPunct w:val="0"/>
        <w:spacing w:before="122" w:after="240" w:line="240" w:lineRule="auto"/>
        <w:jc w:val="both"/>
        <w:rPr>
          <w:rFonts w:ascii="Verdana" w:eastAsia="Times New Roman" w:hAnsi="Verdana" w:cs="Times New Roman"/>
          <w:szCs w:val="18"/>
          <w:lang w:val="en-US"/>
        </w:rPr>
      </w:pPr>
      <w:r w:rsidRPr="0084048B">
        <w:rPr>
          <w:rFonts w:ascii="Verdana" w:eastAsia="Times New Roman" w:hAnsi="Verdana" w:cs="Times New Roman"/>
          <w:szCs w:val="18"/>
          <w:lang w:val="en-US"/>
        </w:rPr>
        <w:t>The</w:t>
      </w:r>
      <w:r w:rsidRPr="0084048B">
        <w:rPr>
          <w:rFonts w:ascii="Verdana" w:eastAsia="Times New Roman" w:hAnsi="Verdana" w:cs="Times New Roman"/>
          <w:spacing w:val="-8"/>
          <w:szCs w:val="18"/>
          <w:lang w:val="en-US"/>
        </w:rPr>
        <w:t xml:space="preserve"> </w:t>
      </w:r>
      <w:r w:rsidRPr="0084048B">
        <w:rPr>
          <w:rFonts w:ascii="Verdana" w:eastAsia="Times New Roman" w:hAnsi="Verdana" w:cs="Times New Roman"/>
          <w:szCs w:val="18"/>
          <w:lang w:val="en-US"/>
        </w:rPr>
        <w:t>principles</w:t>
      </w:r>
      <w:r w:rsidRPr="0084048B">
        <w:rPr>
          <w:rFonts w:ascii="Verdana" w:eastAsia="Times New Roman" w:hAnsi="Verdana" w:cs="Times New Roman"/>
          <w:spacing w:val="-6"/>
          <w:szCs w:val="18"/>
          <w:lang w:val="en-US"/>
        </w:rPr>
        <w:t xml:space="preserve"> </w:t>
      </w:r>
      <w:r w:rsidRPr="0084048B">
        <w:rPr>
          <w:rFonts w:ascii="Verdana" w:eastAsia="Times New Roman" w:hAnsi="Verdana" w:cs="Times New Roman"/>
          <w:szCs w:val="18"/>
          <w:lang w:val="en-US"/>
        </w:rPr>
        <w:t>behind</w:t>
      </w:r>
      <w:r w:rsidRPr="0084048B">
        <w:rPr>
          <w:rFonts w:ascii="Verdana" w:eastAsia="Times New Roman" w:hAnsi="Verdana" w:cs="Times New Roman"/>
          <w:spacing w:val="-7"/>
          <w:szCs w:val="18"/>
          <w:lang w:val="en-US"/>
        </w:rPr>
        <w:t xml:space="preserve"> </w:t>
      </w:r>
      <w:r w:rsidRPr="0084048B">
        <w:rPr>
          <w:rFonts w:ascii="Verdana" w:eastAsia="Times New Roman" w:hAnsi="Verdana" w:cs="Times New Roman"/>
          <w:szCs w:val="18"/>
          <w:lang w:val="en-US"/>
        </w:rPr>
        <w:t>this</w:t>
      </w:r>
      <w:r w:rsidRPr="0084048B">
        <w:rPr>
          <w:rFonts w:ascii="Verdana" w:eastAsia="Times New Roman" w:hAnsi="Verdana" w:cs="Times New Roman"/>
          <w:spacing w:val="-7"/>
          <w:szCs w:val="18"/>
          <w:lang w:val="en-US"/>
        </w:rPr>
        <w:t xml:space="preserve"> </w:t>
      </w:r>
      <w:r w:rsidRPr="0084048B">
        <w:rPr>
          <w:rFonts w:ascii="Verdana" w:eastAsia="Times New Roman" w:hAnsi="Verdana" w:cs="Times New Roman"/>
          <w:szCs w:val="18"/>
          <w:lang w:val="en-US"/>
        </w:rPr>
        <w:t>plan</w:t>
      </w:r>
      <w:r w:rsidRPr="0084048B">
        <w:rPr>
          <w:rFonts w:ascii="Verdana" w:eastAsia="Times New Roman" w:hAnsi="Verdana" w:cs="Times New Roman"/>
          <w:spacing w:val="-7"/>
          <w:szCs w:val="18"/>
          <w:lang w:val="en-US"/>
        </w:rPr>
        <w:t xml:space="preserve"> </w:t>
      </w:r>
      <w:r w:rsidRPr="0084048B">
        <w:rPr>
          <w:rFonts w:ascii="Verdana" w:eastAsia="Times New Roman" w:hAnsi="Verdana" w:cs="Times New Roman"/>
          <w:szCs w:val="18"/>
          <w:lang w:val="en-US"/>
        </w:rPr>
        <w:t>are:</w:t>
      </w:r>
    </w:p>
    <w:p w14:paraId="6195C810" w14:textId="77777777" w:rsidR="0084048B" w:rsidRPr="0084048B" w:rsidRDefault="0084048B" w:rsidP="0084048B">
      <w:pPr>
        <w:widowControl w:val="0"/>
        <w:numPr>
          <w:ilvl w:val="0"/>
          <w:numId w:val="34"/>
        </w:numPr>
        <w:tabs>
          <w:tab w:val="left" w:pos="1942"/>
        </w:tabs>
        <w:kinsoku w:val="0"/>
        <w:overflowPunct w:val="0"/>
        <w:autoSpaceDE w:val="0"/>
        <w:autoSpaceDN w:val="0"/>
        <w:adjustRightInd w:val="0"/>
        <w:spacing w:line="240" w:lineRule="auto"/>
        <w:jc w:val="both"/>
        <w:rPr>
          <w:rFonts w:ascii="Verdana" w:eastAsia="Times New Roman" w:hAnsi="Verdana" w:cs="Times New Roman"/>
          <w:szCs w:val="18"/>
          <w:lang w:val="en-US"/>
        </w:rPr>
      </w:pPr>
      <w:r w:rsidRPr="0084048B">
        <w:rPr>
          <w:rFonts w:ascii="Verdana" w:eastAsia="Times New Roman" w:hAnsi="Verdana" w:cs="Times New Roman"/>
          <w:szCs w:val="18"/>
          <w:lang w:val="en-US"/>
        </w:rPr>
        <w:t>Risks</w:t>
      </w:r>
      <w:r w:rsidRPr="0084048B">
        <w:rPr>
          <w:rFonts w:ascii="Verdana" w:eastAsia="Times New Roman" w:hAnsi="Verdana" w:cs="Times New Roman"/>
          <w:spacing w:val="-4"/>
          <w:szCs w:val="18"/>
          <w:lang w:val="en-US"/>
        </w:rPr>
        <w:t xml:space="preserve"> </w:t>
      </w:r>
      <w:r w:rsidRPr="0084048B">
        <w:rPr>
          <w:rFonts w:ascii="Verdana" w:eastAsia="Times New Roman" w:hAnsi="Verdana" w:cs="Times New Roman"/>
          <w:szCs w:val="18"/>
          <w:lang w:val="en-US"/>
        </w:rPr>
        <w:t>are</w:t>
      </w:r>
      <w:r w:rsidRPr="0084048B">
        <w:rPr>
          <w:rFonts w:ascii="Verdana" w:eastAsia="Times New Roman" w:hAnsi="Verdana" w:cs="Times New Roman"/>
          <w:spacing w:val="-4"/>
          <w:szCs w:val="18"/>
          <w:lang w:val="en-US"/>
        </w:rPr>
        <w:t xml:space="preserve"> </w:t>
      </w:r>
      <w:r w:rsidRPr="0084048B">
        <w:rPr>
          <w:rFonts w:ascii="Verdana" w:eastAsia="Times New Roman" w:hAnsi="Verdana" w:cs="Times New Roman"/>
          <w:szCs w:val="18"/>
          <w:lang w:val="en-US"/>
        </w:rPr>
        <w:t>assessed</w:t>
      </w:r>
      <w:r w:rsidRPr="0084048B">
        <w:rPr>
          <w:rFonts w:ascii="Verdana" w:eastAsia="Times New Roman" w:hAnsi="Verdana" w:cs="Times New Roman"/>
          <w:spacing w:val="-5"/>
          <w:szCs w:val="18"/>
          <w:lang w:val="en-US"/>
        </w:rPr>
        <w:t xml:space="preserve"> </w:t>
      </w:r>
      <w:r w:rsidRPr="0084048B">
        <w:rPr>
          <w:rFonts w:ascii="Verdana" w:eastAsia="Times New Roman" w:hAnsi="Verdana" w:cs="Times New Roman"/>
          <w:szCs w:val="18"/>
          <w:lang w:val="en-US"/>
        </w:rPr>
        <w:t>for</w:t>
      </w:r>
      <w:r w:rsidRPr="0084048B">
        <w:rPr>
          <w:rFonts w:ascii="Verdana" w:eastAsia="Times New Roman" w:hAnsi="Verdana" w:cs="Times New Roman"/>
          <w:spacing w:val="-3"/>
          <w:szCs w:val="18"/>
          <w:lang w:val="en-US"/>
        </w:rPr>
        <w:t xml:space="preserve"> </w:t>
      </w:r>
      <w:r w:rsidRPr="0084048B">
        <w:rPr>
          <w:rFonts w:ascii="Verdana" w:eastAsia="Times New Roman" w:hAnsi="Verdana" w:cs="Times New Roman"/>
          <w:szCs w:val="18"/>
          <w:lang w:val="en-US"/>
        </w:rPr>
        <w:t>both</w:t>
      </w:r>
      <w:r w:rsidRPr="0084048B">
        <w:rPr>
          <w:rFonts w:ascii="Verdana" w:eastAsia="Times New Roman" w:hAnsi="Verdana" w:cs="Times New Roman"/>
          <w:spacing w:val="-4"/>
          <w:szCs w:val="18"/>
          <w:lang w:val="en-US"/>
        </w:rPr>
        <w:t xml:space="preserve"> </w:t>
      </w:r>
      <w:r w:rsidRPr="0084048B">
        <w:rPr>
          <w:rFonts w:ascii="Verdana" w:eastAsia="Times New Roman" w:hAnsi="Verdana" w:cs="Times New Roman"/>
          <w:spacing w:val="-1"/>
          <w:szCs w:val="18"/>
          <w:lang w:val="en-US"/>
        </w:rPr>
        <w:t>probability</w:t>
      </w:r>
      <w:r w:rsidRPr="0084048B">
        <w:rPr>
          <w:rFonts w:ascii="Verdana" w:eastAsia="Times New Roman" w:hAnsi="Verdana" w:cs="Times New Roman"/>
          <w:spacing w:val="-5"/>
          <w:szCs w:val="18"/>
          <w:lang w:val="en-US"/>
        </w:rPr>
        <w:t xml:space="preserve"> </w:t>
      </w:r>
      <w:r w:rsidRPr="0084048B">
        <w:rPr>
          <w:rFonts w:ascii="Verdana" w:eastAsia="Times New Roman" w:hAnsi="Verdana" w:cs="Times New Roman"/>
          <w:szCs w:val="18"/>
          <w:lang w:val="en-US"/>
        </w:rPr>
        <w:t>and</w:t>
      </w:r>
      <w:r w:rsidRPr="0084048B">
        <w:rPr>
          <w:rFonts w:ascii="Verdana" w:eastAsia="Times New Roman" w:hAnsi="Verdana" w:cs="Times New Roman"/>
          <w:spacing w:val="-4"/>
          <w:szCs w:val="18"/>
          <w:lang w:val="en-US"/>
        </w:rPr>
        <w:t xml:space="preserve"> </w:t>
      </w:r>
      <w:r w:rsidRPr="0084048B">
        <w:rPr>
          <w:rFonts w:ascii="Verdana" w:eastAsia="Times New Roman" w:hAnsi="Verdana" w:cs="Times New Roman"/>
          <w:spacing w:val="-1"/>
          <w:szCs w:val="18"/>
          <w:lang w:val="en-US"/>
        </w:rPr>
        <w:t>business</w:t>
      </w:r>
      <w:r w:rsidRPr="0084048B">
        <w:rPr>
          <w:rFonts w:ascii="Verdana" w:eastAsia="Times New Roman" w:hAnsi="Verdana" w:cs="Times New Roman"/>
          <w:spacing w:val="-5"/>
          <w:szCs w:val="18"/>
          <w:lang w:val="en-US"/>
        </w:rPr>
        <w:t xml:space="preserve"> </w:t>
      </w:r>
      <w:r w:rsidRPr="0084048B">
        <w:rPr>
          <w:rFonts w:ascii="Verdana" w:eastAsia="Times New Roman" w:hAnsi="Verdana" w:cs="Times New Roman"/>
          <w:spacing w:val="-1"/>
          <w:szCs w:val="18"/>
          <w:lang w:val="en-US"/>
        </w:rPr>
        <w:t>impact</w:t>
      </w:r>
    </w:p>
    <w:p w14:paraId="4A290493" w14:textId="77777777" w:rsidR="0084048B" w:rsidRPr="0084048B" w:rsidRDefault="0084048B" w:rsidP="0084048B">
      <w:pPr>
        <w:widowControl w:val="0"/>
        <w:numPr>
          <w:ilvl w:val="0"/>
          <w:numId w:val="34"/>
        </w:numPr>
        <w:tabs>
          <w:tab w:val="left" w:pos="1942"/>
        </w:tabs>
        <w:kinsoku w:val="0"/>
        <w:overflowPunct w:val="0"/>
        <w:autoSpaceDE w:val="0"/>
        <w:autoSpaceDN w:val="0"/>
        <w:adjustRightInd w:val="0"/>
        <w:spacing w:line="240" w:lineRule="auto"/>
        <w:jc w:val="both"/>
        <w:rPr>
          <w:rFonts w:ascii="Verdana" w:eastAsia="Times New Roman" w:hAnsi="Verdana" w:cs="Times New Roman"/>
          <w:szCs w:val="18"/>
          <w:lang w:val="en-US"/>
        </w:rPr>
      </w:pPr>
      <w:r w:rsidRPr="0084048B">
        <w:rPr>
          <w:rFonts w:ascii="Verdana" w:eastAsia="Times New Roman" w:hAnsi="Verdana" w:cs="Times New Roman"/>
          <w:szCs w:val="18"/>
          <w:lang w:val="en-US"/>
        </w:rPr>
        <w:t xml:space="preserve">Emergency Response Plans </w:t>
      </w:r>
      <w:r w:rsidRPr="0084048B">
        <w:rPr>
          <w:rFonts w:ascii="Verdana" w:eastAsia="Times New Roman" w:hAnsi="Verdana" w:cs="Times New Roman"/>
          <w:spacing w:val="-1"/>
          <w:szCs w:val="18"/>
          <w:lang w:val="en-US"/>
        </w:rPr>
        <w:t>must</w:t>
      </w:r>
      <w:r w:rsidRPr="0084048B">
        <w:rPr>
          <w:rFonts w:ascii="Verdana" w:eastAsia="Times New Roman" w:hAnsi="Verdana" w:cs="Times New Roman"/>
          <w:spacing w:val="-7"/>
          <w:szCs w:val="18"/>
          <w:lang w:val="en-US"/>
        </w:rPr>
        <w:t xml:space="preserve"> </w:t>
      </w:r>
      <w:r w:rsidRPr="0084048B">
        <w:rPr>
          <w:rFonts w:ascii="Verdana" w:eastAsia="Times New Roman" w:hAnsi="Verdana" w:cs="Times New Roman"/>
          <w:szCs w:val="18"/>
          <w:lang w:val="en-US"/>
        </w:rPr>
        <w:t>be</w:t>
      </w:r>
      <w:r w:rsidRPr="0084048B">
        <w:rPr>
          <w:rFonts w:ascii="Verdana" w:eastAsia="Times New Roman" w:hAnsi="Verdana" w:cs="Times New Roman"/>
          <w:spacing w:val="-8"/>
          <w:szCs w:val="18"/>
          <w:lang w:val="en-US"/>
        </w:rPr>
        <w:t xml:space="preserve"> </w:t>
      </w:r>
      <w:r w:rsidRPr="0084048B">
        <w:rPr>
          <w:rFonts w:ascii="Verdana" w:eastAsia="Times New Roman" w:hAnsi="Verdana" w:cs="Times New Roman"/>
          <w:spacing w:val="-1"/>
          <w:szCs w:val="18"/>
          <w:lang w:val="en-US"/>
        </w:rPr>
        <w:t>reasonable,</w:t>
      </w:r>
      <w:r w:rsidRPr="0084048B">
        <w:rPr>
          <w:rFonts w:ascii="Verdana" w:eastAsia="Times New Roman" w:hAnsi="Verdana" w:cs="Times New Roman"/>
          <w:spacing w:val="-6"/>
          <w:szCs w:val="18"/>
          <w:lang w:val="en-US"/>
        </w:rPr>
        <w:t xml:space="preserve"> </w:t>
      </w:r>
      <w:proofErr w:type="gramStart"/>
      <w:r w:rsidRPr="0084048B">
        <w:rPr>
          <w:rFonts w:ascii="Verdana" w:eastAsia="Times New Roman" w:hAnsi="Verdana" w:cs="Times New Roman"/>
          <w:spacing w:val="-1"/>
          <w:szCs w:val="18"/>
          <w:lang w:val="en-US"/>
        </w:rPr>
        <w:t>practical</w:t>
      </w:r>
      <w:proofErr w:type="gramEnd"/>
      <w:r w:rsidRPr="0084048B">
        <w:rPr>
          <w:rFonts w:ascii="Verdana" w:eastAsia="Times New Roman" w:hAnsi="Verdana" w:cs="Times New Roman"/>
          <w:spacing w:val="-7"/>
          <w:szCs w:val="18"/>
          <w:lang w:val="en-US"/>
        </w:rPr>
        <w:t xml:space="preserve"> </w:t>
      </w:r>
      <w:r w:rsidRPr="0084048B">
        <w:rPr>
          <w:rFonts w:ascii="Verdana" w:eastAsia="Times New Roman" w:hAnsi="Verdana" w:cs="Times New Roman"/>
          <w:szCs w:val="18"/>
          <w:lang w:val="en-US"/>
        </w:rPr>
        <w:t>and</w:t>
      </w:r>
      <w:r w:rsidRPr="0084048B">
        <w:rPr>
          <w:rFonts w:ascii="Verdana" w:eastAsia="Times New Roman" w:hAnsi="Verdana" w:cs="Times New Roman"/>
          <w:spacing w:val="-7"/>
          <w:szCs w:val="18"/>
          <w:lang w:val="en-US"/>
        </w:rPr>
        <w:t xml:space="preserve"> </w:t>
      </w:r>
      <w:r w:rsidRPr="0084048B">
        <w:rPr>
          <w:rFonts w:ascii="Verdana" w:eastAsia="Times New Roman" w:hAnsi="Verdana" w:cs="Times New Roman"/>
          <w:spacing w:val="-1"/>
          <w:szCs w:val="18"/>
          <w:lang w:val="en-US"/>
        </w:rPr>
        <w:t>achievable</w:t>
      </w:r>
    </w:p>
    <w:p w14:paraId="22A1516C" w14:textId="77777777" w:rsidR="0084048B" w:rsidRPr="0084048B" w:rsidRDefault="0084048B" w:rsidP="0084048B">
      <w:pPr>
        <w:widowControl w:val="0"/>
        <w:numPr>
          <w:ilvl w:val="0"/>
          <w:numId w:val="34"/>
        </w:numPr>
        <w:tabs>
          <w:tab w:val="left" w:pos="1942"/>
        </w:tabs>
        <w:kinsoku w:val="0"/>
        <w:overflowPunct w:val="0"/>
        <w:autoSpaceDE w:val="0"/>
        <w:autoSpaceDN w:val="0"/>
        <w:adjustRightInd w:val="0"/>
        <w:spacing w:line="240" w:lineRule="auto"/>
        <w:jc w:val="both"/>
        <w:rPr>
          <w:rFonts w:ascii="Verdana" w:eastAsia="Times New Roman" w:hAnsi="Verdana" w:cs="Times New Roman"/>
          <w:szCs w:val="18"/>
          <w:lang w:val="en-US"/>
        </w:rPr>
      </w:pPr>
      <w:r w:rsidRPr="0084048B">
        <w:rPr>
          <w:rFonts w:ascii="Verdana" w:eastAsia="Times New Roman" w:hAnsi="Verdana" w:cs="Times New Roman"/>
          <w:spacing w:val="-1"/>
          <w:szCs w:val="18"/>
          <w:lang w:val="en-US"/>
        </w:rPr>
        <w:t>Our plans can be interwoven with our customers plans</w:t>
      </w:r>
    </w:p>
    <w:p w14:paraId="21BD63CB" w14:textId="77777777" w:rsidR="0084048B" w:rsidRPr="0084048B" w:rsidRDefault="0084048B" w:rsidP="0084048B">
      <w:pPr>
        <w:kinsoku w:val="0"/>
        <w:overflowPunct w:val="0"/>
        <w:spacing w:after="240" w:line="240" w:lineRule="auto"/>
        <w:ind w:right="268"/>
        <w:jc w:val="both"/>
        <w:rPr>
          <w:rFonts w:ascii="Verdana" w:eastAsia="Times New Roman" w:hAnsi="Verdana" w:cs="Times New Roman"/>
          <w:szCs w:val="18"/>
          <w:lang w:val="en-US"/>
        </w:rPr>
      </w:pPr>
    </w:p>
    <w:p w14:paraId="79AA2820" w14:textId="77777777" w:rsidR="0084048B" w:rsidRPr="0084048B" w:rsidRDefault="0084048B" w:rsidP="0084048B">
      <w:pPr>
        <w:kinsoku w:val="0"/>
        <w:overflowPunct w:val="0"/>
        <w:spacing w:after="240" w:line="240" w:lineRule="auto"/>
        <w:ind w:right="268"/>
        <w:jc w:val="both"/>
        <w:rPr>
          <w:rFonts w:ascii="Verdana" w:eastAsia="Times New Roman" w:hAnsi="Verdana" w:cs="Times New Roman"/>
          <w:color w:val="000000"/>
          <w:szCs w:val="18"/>
          <w:lang w:val="en-US"/>
        </w:rPr>
      </w:pPr>
      <w:r w:rsidRPr="0084048B">
        <w:rPr>
          <w:rFonts w:ascii="Verdana" w:eastAsia="Times New Roman" w:hAnsi="Verdana" w:cs="Times New Roman"/>
          <w:szCs w:val="18"/>
          <w:lang w:val="en-US"/>
        </w:rPr>
        <w:t>In</w:t>
      </w:r>
      <w:r w:rsidRPr="0084048B">
        <w:rPr>
          <w:rFonts w:ascii="Verdana" w:eastAsia="Times New Roman" w:hAnsi="Verdana" w:cs="Times New Roman"/>
          <w:spacing w:val="-5"/>
          <w:szCs w:val="18"/>
          <w:lang w:val="en-US"/>
        </w:rPr>
        <w:t xml:space="preserve"> </w:t>
      </w:r>
      <w:r w:rsidRPr="0084048B">
        <w:rPr>
          <w:rFonts w:ascii="Verdana" w:eastAsia="Times New Roman" w:hAnsi="Verdana" w:cs="Times New Roman"/>
          <w:szCs w:val="18"/>
          <w:lang w:val="en-US"/>
        </w:rPr>
        <w:t>other</w:t>
      </w:r>
      <w:r w:rsidRPr="0084048B">
        <w:rPr>
          <w:rFonts w:ascii="Verdana" w:eastAsia="Times New Roman" w:hAnsi="Verdana" w:cs="Times New Roman"/>
          <w:spacing w:val="-5"/>
          <w:szCs w:val="18"/>
          <w:lang w:val="en-US"/>
        </w:rPr>
        <w:t xml:space="preserve"> </w:t>
      </w:r>
      <w:r w:rsidRPr="0084048B">
        <w:rPr>
          <w:rFonts w:ascii="Verdana" w:eastAsia="Times New Roman" w:hAnsi="Verdana" w:cs="Times New Roman"/>
          <w:spacing w:val="-1"/>
          <w:szCs w:val="18"/>
          <w:lang w:val="en-US"/>
        </w:rPr>
        <w:t>words,</w:t>
      </w:r>
      <w:r w:rsidRPr="0084048B">
        <w:rPr>
          <w:rFonts w:ascii="Verdana" w:eastAsia="Times New Roman" w:hAnsi="Verdana" w:cs="Times New Roman"/>
          <w:spacing w:val="-4"/>
          <w:szCs w:val="18"/>
          <w:lang w:val="en-US"/>
        </w:rPr>
        <w:t xml:space="preserve"> </w:t>
      </w:r>
      <w:r w:rsidRPr="0084048B">
        <w:rPr>
          <w:rFonts w:ascii="Verdana" w:eastAsia="Times New Roman" w:hAnsi="Verdana" w:cs="Times New Roman"/>
          <w:spacing w:val="-1"/>
          <w:szCs w:val="18"/>
          <w:lang w:val="en-US"/>
        </w:rPr>
        <w:t>we</w:t>
      </w:r>
      <w:r w:rsidRPr="0084048B">
        <w:rPr>
          <w:rFonts w:ascii="Verdana" w:eastAsia="Times New Roman" w:hAnsi="Verdana" w:cs="Times New Roman"/>
          <w:spacing w:val="-5"/>
          <w:szCs w:val="18"/>
          <w:lang w:val="en-US"/>
        </w:rPr>
        <w:t xml:space="preserve"> </w:t>
      </w:r>
      <w:r w:rsidRPr="0084048B">
        <w:rPr>
          <w:rFonts w:ascii="Verdana" w:eastAsia="Times New Roman" w:hAnsi="Verdana" w:cs="Times New Roman"/>
          <w:szCs w:val="18"/>
          <w:lang w:val="en-US"/>
        </w:rPr>
        <w:t>are</w:t>
      </w:r>
      <w:r w:rsidRPr="0084048B">
        <w:rPr>
          <w:rFonts w:ascii="Verdana" w:eastAsia="Times New Roman" w:hAnsi="Verdana" w:cs="Times New Roman"/>
          <w:spacing w:val="-6"/>
          <w:szCs w:val="18"/>
          <w:lang w:val="en-US"/>
        </w:rPr>
        <w:t xml:space="preserve"> </w:t>
      </w:r>
      <w:r w:rsidRPr="0084048B">
        <w:rPr>
          <w:rFonts w:ascii="Verdana" w:eastAsia="Times New Roman" w:hAnsi="Verdana" w:cs="Times New Roman"/>
          <w:szCs w:val="18"/>
          <w:lang w:val="en-US"/>
        </w:rPr>
        <w:t>not</w:t>
      </w:r>
      <w:r w:rsidRPr="0084048B">
        <w:rPr>
          <w:rFonts w:ascii="Verdana" w:eastAsia="Times New Roman" w:hAnsi="Verdana" w:cs="Times New Roman"/>
          <w:spacing w:val="-4"/>
          <w:szCs w:val="18"/>
          <w:lang w:val="en-US"/>
        </w:rPr>
        <w:t xml:space="preserve"> </w:t>
      </w:r>
      <w:r w:rsidRPr="0084048B">
        <w:rPr>
          <w:rFonts w:ascii="Verdana" w:eastAsia="Times New Roman" w:hAnsi="Verdana" w:cs="Times New Roman"/>
          <w:szCs w:val="18"/>
          <w:lang w:val="en-US"/>
        </w:rPr>
        <w:t>planning</w:t>
      </w:r>
      <w:r w:rsidRPr="0084048B">
        <w:rPr>
          <w:rFonts w:ascii="Verdana" w:eastAsia="Times New Roman" w:hAnsi="Verdana" w:cs="Times New Roman"/>
          <w:spacing w:val="-5"/>
          <w:szCs w:val="18"/>
          <w:lang w:val="en-US"/>
        </w:rPr>
        <w:t xml:space="preserve"> </w:t>
      </w:r>
      <w:r w:rsidRPr="0084048B">
        <w:rPr>
          <w:rFonts w:ascii="Verdana" w:eastAsia="Times New Roman" w:hAnsi="Verdana" w:cs="Times New Roman"/>
          <w:szCs w:val="18"/>
          <w:lang w:val="en-US"/>
        </w:rPr>
        <w:t>for</w:t>
      </w:r>
      <w:r w:rsidRPr="0084048B">
        <w:rPr>
          <w:rFonts w:ascii="Verdana" w:eastAsia="Times New Roman" w:hAnsi="Verdana" w:cs="Times New Roman"/>
          <w:spacing w:val="-5"/>
          <w:szCs w:val="18"/>
          <w:lang w:val="en-US"/>
        </w:rPr>
        <w:t xml:space="preserve"> </w:t>
      </w:r>
      <w:r w:rsidRPr="0084048B">
        <w:rPr>
          <w:rFonts w:ascii="Verdana" w:eastAsia="Times New Roman" w:hAnsi="Verdana" w:cs="Times New Roman"/>
          <w:iCs/>
          <w:szCs w:val="18"/>
          <w:lang w:val="en-US"/>
        </w:rPr>
        <w:t>every</w:t>
      </w:r>
      <w:r w:rsidRPr="0084048B">
        <w:rPr>
          <w:rFonts w:ascii="Verdana" w:eastAsia="Times New Roman" w:hAnsi="Verdana" w:cs="Times New Roman"/>
          <w:iCs/>
          <w:spacing w:val="-6"/>
          <w:szCs w:val="18"/>
          <w:lang w:val="en-US"/>
        </w:rPr>
        <w:t xml:space="preserve"> </w:t>
      </w:r>
      <w:r w:rsidRPr="0084048B">
        <w:rPr>
          <w:rFonts w:ascii="Verdana" w:eastAsia="Times New Roman" w:hAnsi="Verdana" w:cs="Times New Roman"/>
          <w:szCs w:val="18"/>
          <w:lang w:val="en-US"/>
        </w:rPr>
        <w:t>possibility.</w:t>
      </w:r>
      <w:r w:rsidRPr="0084048B">
        <w:rPr>
          <w:rFonts w:ascii="Verdana" w:eastAsia="Times New Roman" w:hAnsi="Verdana" w:cs="Times New Roman"/>
          <w:spacing w:val="-5"/>
          <w:szCs w:val="18"/>
          <w:lang w:val="en-US"/>
        </w:rPr>
        <w:t xml:space="preserve"> </w:t>
      </w:r>
      <w:r w:rsidRPr="0084048B">
        <w:rPr>
          <w:rFonts w:ascii="Verdana" w:eastAsia="Times New Roman" w:hAnsi="Verdana" w:cs="Times New Roman"/>
          <w:spacing w:val="-1"/>
          <w:szCs w:val="18"/>
          <w:lang w:val="en-US"/>
        </w:rPr>
        <w:t>Diminishing</w:t>
      </w:r>
      <w:r w:rsidRPr="0084048B">
        <w:rPr>
          <w:rFonts w:ascii="Verdana" w:eastAsia="Times New Roman" w:hAnsi="Verdana" w:cs="Times New Roman"/>
          <w:spacing w:val="-5"/>
          <w:szCs w:val="18"/>
          <w:lang w:val="en-US"/>
        </w:rPr>
        <w:t xml:space="preserve"> </w:t>
      </w:r>
      <w:r w:rsidRPr="0084048B">
        <w:rPr>
          <w:rFonts w:ascii="Verdana" w:eastAsia="Times New Roman" w:hAnsi="Verdana" w:cs="Times New Roman"/>
          <w:szCs w:val="18"/>
          <w:lang w:val="en-US"/>
        </w:rPr>
        <w:t>returns</w:t>
      </w:r>
      <w:r w:rsidRPr="0084048B">
        <w:rPr>
          <w:rFonts w:ascii="Verdana" w:eastAsia="Times New Roman" w:hAnsi="Verdana" w:cs="Times New Roman"/>
          <w:spacing w:val="-6"/>
          <w:szCs w:val="18"/>
          <w:lang w:val="en-US"/>
        </w:rPr>
        <w:t xml:space="preserve"> </w:t>
      </w:r>
      <w:r w:rsidRPr="0084048B">
        <w:rPr>
          <w:rFonts w:ascii="Verdana" w:eastAsia="Times New Roman" w:hAnsi="Verdana" w:cs="Times New Roman"/>
          <w:szCs w:val="18"/>
          <w:lang w:val="en-US"/>
        </w:rPr>
        <w:t>affect</w:t>
      </w:r>
      <w:r w:rsidRPr="0084048B">
        <w:rPr>
          <w:rFonts w:ascii="Verdana" w:eastAsia="Times New Roman" w:hAnsi="Verdana" w:cs="Times New Roman"/>
          <w:spacing w:val="-5"/>
          <w:szCs w:val="18"/>
          <w:lang w:val="en-US"/>
        </w:rPr>
        <w:t xml:space="preserve"> </w:t>
      </w:r>
      <w:r w:rsidRPr="0084048B">
        <w:rPr>
          <w:rFonts w:ascii="Verdana" w:eastAsia="Times New Roman" w:hAnsi="Verdana" w:cs="Times New Roman"/>
          <w:szCs w:val="18"/>
          <w:lang w:val="en-US"/>
        </w:rPr>
        <w:t>the</w:t>
      </w:r>
      <w:r w:rsidRPr="0084048B">
        <w:rPr>
          <w:rFonts w:ascii="Verdana" w:eastAsia="Times New Roman" w:hAnsi="Verdana" w:cs="Times New Roman"/>
          <w:spacing w:val="21"/>
          <w:w w:val="99"/>
          <w:szCs w:val="18"/>
          <w:lang w:val="en-US"/>
        </w:rPr>
        <w:t xml:space="preserve"> </w:t>
      </w:r>
      <w:r w:rsidRPr="0084048B">
        <w:rPr>
          <w:rFonts w:ascii="Verdana" w:eastAsia="Times New Roman" w:hAnsi="Verdana" w:cs="Times New Roman"/>
          <w:szCs w:val="18"/>
          <w:lang w:val="en-US"/>
        </w:rPr>
        <w:t>benefits</w:t>
      </w:r>
      <w:r w:rsidRPr="0084048B">
        <w:rPr>
          <w:rFonts w:ascii="Verdana" w:eastAsia="Times New Roman" w:hAnsi="Verdana" w:cs="Times New Roman"/>
          <w:spacing w:val="-6"/>
          <w:szCs w:val="18"/>
          <w:lang w:val="en-US"/>
        </w:rPr>
        <w:t xml:space="preserve"> </w:t>
      </w:r>
      <w:r w:rsidRPr="0084048B">
        <w:rPr>
          <w:rFonts w:ascii="Verdana" w:eastAsia="Times New Roman" w:hAnsi="Verdana" w:cs="Times New Roman"/>
          <w:szCs w:val="18"/>
          <w:lang w:val="en-US"/>
        </w:rPr>
        <w:t>of</w:t>
      </w:r>
      <w:r w:rsidRPr="0084048B">
        <w:rPr>
          <w:rFonts w:ascii="Verdana" w:eastAsia="Times New Roman" w:hAnsi="Verdana" w:cs="Times New Roman"/>
          <w:spacing w:val="-6"/>
          <w:szCs w:val="18"/>
          <w:lang w:val="en-US"/>
        </w:rPr>
        <w:t xml:space="preserve"> </w:t>
      </w:r>
      <w:r w:rsidRPr="0084048B">
        <w:rPr>
          <w:rFonts w:ascii="Verdana" w:eastAsia="Times New Roman" w:hAnsi="Verdana" w:cs="Times New Roman"/>
          <w:szCs w:val="18"/>
          <w:lang w:val="en-US"/>
        </w:rPr>
        <w:t>planning</w:t>
      </w:r>
      <w:r w:rsidRPr="0084048B">
        <w:rPr>
          <w:rFonts w:ascii="Verdana" w:eastAsia="Times New Roman" w:hAnsi="Verdana" w:cs="Times New Roman"/>
          <w:spacing w:val="-6"/>
          <w:szCs w:val="18"/>
          <w:lang w:val="en-US"/>
        </w:rPr>
        <w:t xml:space="preserve"> </w:t>
      </w:r>
      <w:r w:rsidRPr="0084048B">
        <w:rPr>
          <w:rFonts w:ascii="Verdana" w:eastAsia="Times New Roman" w:hAnsi="Verdana" w:cs="Times New Roman"/>
          <w:szCs w:val="18"/>
          <w:lang w:val="en-US"/>
        </w:rPr>
        <w:t>for</w:t>
      </w:r>
      <w:r w:rsidRPr="0084048B">
        <w:rPr>
          <w:rFonts w:ascii="Verdana" w:eastAsia="Times New Roman" w:hAnsi="Verdana" w:cs="Times New Roman"/>
          <w:spacing w:val="-6"/>
          <w:szCs w:val="18"/>
          <w:lang w:val="en-US"/>
        </w:rPr>
        <w:t xml:space="preserve"> </w:t>
      </w:r>
      <w:r w:rsidRPr="0084048B">
        <w:rPr>
          <w:rFonts w:ascii="Verdana" w:eastAsia="Times New Roman" w:hAnsi="Verdana" w:cs="Times New Roman"/>
          <w:spacing w:val="-1"/>
          <w:szCs w:val="18"/>
          <w:lang w:val="en-US"/>
        </w:rPr>
        <w:t>extreme</w:t>
      </w:r>
      <w:r w:rsidRPr="0084048B">
        <w:rPr>
          <w:rFonts w:ascii="Verdana" w:eastAsia="Times New Roman" w:hAnsi="Verdana" w:cs="Times New Roman"/>
          <w:spacing w:val="-6"/>
          <w:szCs w:val="18"/>
          <w:lang w:val="en-US"/>
        </w:rPr>
        <w:t xml:space="preserve"> </w:t>
      </w:r>
      <w:r w:rsidRPr="0084048B">
        <w:rPr>
          <w:rFonts w:ascii="Verdana" w:eastAsia="Times New Roman" w:hAnsi="Verdana" w:cs="Times New Roman"/>
          <w:szCs w:val="18"/>
          <w:lang w:val="en-US"/>
        </w:rPr>
        <w:t>cases.</w:t>
      </w:r>
    </w:p>
    <w:p w14:paraId="0FD25B79" w14:textId="77777777" w:rsidR="0084048B" w:rsidRPr="0084048B" w:rsidRDefault="0084048B" w:rsidP="0084048B">
      <w:pPr>
        <w:spacing w:line="240" w:lineRule="auto"/>
        <w:jc w:val="both"/>
        <w:rPr>
          <w:rFonts w:ascii="Verdana" w:eastAsia="Times New Roman" w:hAnsi="Verdana" w:cs="Times New Roman"/>
          <w:szCs w:val="18"/>
          <w:lang w:val="en-US"/>
        </w:rPr>
      </w:pPr>
      <w:r w:rsidRPr="0084048B">
        <w:rPr>
          <w:rFonts w:ascii="Verdana" w:eastAsia="Times New Roman" w:hAnsi="Verdana" w:cs="Times New Roman"/>
          <w:szCs w:val="18"/>
          <w:lang w:val="en-US"/>
        </w:rPr>
        <w:t>Other functions of the Site Business Continuity Plan are as follows:</w:t>
      </w:r>
    </w:p>
    <w:p w14:paraId="140BF093" w14:textId="77777777" w:rsidR="0084048B" w:rsidRPr="0084048B" w:rsidRDefault="0084048B" w:rsidP="0084048B">
      <w:pPr>
        <w:numPr>
          <w:ilvl w:val="0"/>
          <w:numId w:val="35"/>
        </w:numPr>
        <w:spacing w:before="60" w:after="60" w:line="240" w:lineRule="auto"/>
        <w:contextualSpacing/>
        <w:jc w:val="both"/>
        <w:rPr>
          <w:rFonts w:ascii="Verdana" w:eastAsia="Times" w:hAnsi="Verdana" w:cs="Times New Roman"/>
          <w:color w:val="000000"/>
          <w:szCs w:val="18"/>
          <w:lang w:val="en-US"/>
        </w:rPr>
      </w:pPr>
      <w:r w:rsidRPr="0084048B">
        <w:rPr>
          <w:rFonts w:ascii="Verdana" w:eastAsia="Times" w:hAnsi="Verdana" w:cs="Times New Roman"/>
          <w:color w:val="000000"/>
          <w:szCs w:val="18"/>
          <w:lang w:val="en-US"/>
        </w:rPr>
        <w:t>Describe preventive measures that decrease the risk of a crisis event.</w:t>
      </w:r>
    </w:p>
    <w:p w14:paraId="2918F30C" w14:textId="77777777" w:rsidR="0084048B" w:rsidRPr="0084048B" w:rsidRDefault="0084048B" w:rsidP="0084048B">
      <w:pPr>
        <w:numPr>
          <w:ilvl w:val="0"/>
          <w:numId w:val="35"/>
        </w:numPr>
        <w:spacing w:before="60" w:after="60" w:line="240" w:lineRule="auto"/>
        <w:contextualSpacing/>
        <w:jc w:val="both"/>
        <w:rPr>
          <w:rFonts w:ascii="Verdana" w:eastAsia="Times" w:hAnsi="Verdana" w:cs="Times New Roman"/>
          <w:color w:val="000000"/>
          <w:szCs w:val="18"/>
          <w:lang w:val="en-US"/>
        </w:rPr>
      </w:pPr>
      <w:r w:rsidRPr="0084048B">
        <w:rPr>
          <w:rFonts w:ascii="Verdana" w:eastAsia="Times" w:hAnsi="Verdana" w:cs="Times New Roman"/>
          <w:color w:val="000000"/>
          <w:szCs w:val="18"/>
          <w:lang w:val="en-US"/>
        </w:rPr>
        <w:t>Promote personal accountability and responsibility and the safe evacuation/</w:t>
      </w:r>
      <w:proofErr w:type="spellStart"/>
      <w:r w:rsidRPr="0084048B">
        <w:rPr>
          <w:rFonts w:ascii="Verdana" w:eastAsia="Times" w:hAnsi="Verdana" w:cs="Times New Roman"/>
          <w:color w:val="000000"/>
          <w:szCs w:val="18"/>
          <w:lang w:val="en-US"/>
        </w:rPr>
        <w:t>invacuation</w:t>
      </w:r>
      <w:proofErr w:type="spellEnd"/>
      <w:r w:rsidRPr="0084048B">
        <w:rPr>
          <w:rFonts w:ascii="Verdana" w:eastAsia="Times" w:hAnsi="Verdana" w:cs="Times New Roman"/>
          <w:color w:val="000000"/>
          <w:szCs w:val="18"/>
          <w:lang w:val="en-US"/>
        </w:rPr>
        <w:t xml:space="preserve"> of individuals.</w:t>
      </w:r>
    </w:p>
    <w:p w14:paraId="3D30DD50" w14:textId="77777777" w:rsidR="0084048B" w:rsidRPr="0084048B" w:rsidRDefault="0084048B" w:rsidP="0084048B">
      <w:pPr>
        <w:numPr>
          <w:ilvl w:val="0"/>
          <w:numId w:val="35"/>
        </w:numPr>
        <w:spacing w:before="60" w:after="60" w:line="240" w:lineRule="auto"/>
        <w:contextualSpacing/>
        <w:jc w:val="both"/>
        <w:rPr>
          <w:rFonts w:ascii="Verdana" w:eastAsia="Times" w:hAnsi="Verdana" w:cs="Times New Roman"/>
          <w:color w:val="000000"/>
          <w:szCs w:val="18"/>
          <w:lang w:val="en-US"/>
        </w:rPr>
      </w:pPr>
      <w:r w:rsidRPr="0084048B">
        <w:rPr>
          <w:rFonts w:ascii="Verdana" w:eastAsia="Times" w:hAnsi="Verdana" w:cs="Times New Roman"/>
          <w:color w:val="000000"/>
          <w:szCs w:val="18"/>
          <w:lang w:val="en-US"/>
        </w:rPr>
        <w:t>Lessen the possible impact on our operations.</w:t>
      </w:r>
    </w:p>
    <w:p w14:paraId="16A72A9E" w14:textId="77777777" w:rsidR="0084048B" w:rsidRPr="0084048B" w:rsidRDefault="0084048B" w:rsidP="0084048B">
      <w:pPr>
        <w:numPr>
          <w:ilvl w:val="0"/>
          <w:numId w:val="35"/>
        </w:numPr>
        <w:spacing w:before="60" w:after="60" w:line="240" w:lineRule="auto"/>
        <w:contextualSpacing/>
        <w:jc w:val="both"/>
        <w:rPr>
          <w:rFonts w:ascii="Verdana" w:eastAsia="Times" w:hAnsi="Verdana" w:cs="Times New Roman"/>
          <w:color w:val="000000"/>
          <w:szCs w:val="18"/>
          <w:lang w:val="en-US"/>
        </w:rPr>
      </w:pPr>
      <w:r w:rsidRPr="0084048B">
        <w:rPr>
          <w:rFonts w:ascii="Verdana" w:eastAsia="Times" w:hAnsi="Verdana" w:cs="Times New Roman"/>
          <w:color w:val="000000"/>
          <w:szCs w:val="18"/>
          <w:lang w:val="en-US"/>
        </w:rPr>
        <w:t>Establish procedures that can help us quickly and correctly deal with an emergency or crisis.</w:t>
      </w:r>
    </w:p>
    <w:p w14:paraId="261AC019" w14:textId="77777777" w:rsidR="0084048B" w:rsidRPr="0084048B" w:rsidRDefault="0084048B" w:rsidP="0084048B">
      <w:pPr>
        <w:numPr>
          <w:ilvl w:val="0"/>
          <w:numId w:val="35"/>
        </w:numPr>
        <w:spacing w:before="60" w:after="60" w:line="240" w:lineRule="auto"/>
        <w:contextualSpacing/>
        <w:jc w:val="both"/>
        <w:rPr>
          <w:rFonts w:ascii="Verdana" w:eastAsia="Times" w:hAnsi="Verdana" w:cs="Times New Roman"/>
          <w:color w:val="000000"/>
          <w:szCs w:val="18"/>
          <w:lang w:val="en-US"/>
        </w:rPr>
      </w:pPr>
      <w:r w:rsidRPr="0084048B">
        <w:rPr>
          <w:rFonts w:ascii="Verdana" w:eastAsia="Times" w:hAnsi="Verdana" w:cs="Times New Roman"/>
          <w:color w:val="000000"/>
          <w:szCs w:val="18"/>
          <w:lang w:val="en-US"/>
        </w:rPr>
        <w:t>Establish a process of regularly training and testing of our emergency response plans.</w:t>
      </w:r>
    </w:p>
    <w:p w14:paraId="6B484A9C" w14:textId="77777777" w:rsidR="0084048B" w:rsidRPr="0084048B" w:rsidRDefault="0084048B" w:rsidP="0084048B">
      <w:pPr>
        <w:numPr>
          <w:ilvl w:val="0"/>
          <w:numId w:val="35"/>
        </w:numPr>
        <w:spacing w:before="60" w:after="60" w:line="240" w:lineRule="auto"/>
        <w:contextualSpacing/>
        <w:jc w:val="both"/>
        <w:rPr>
          <w:rFonts w:ascii="Verdana" w:eastAsia="Times" w:hAnsi="Verdana" w:cs="Times New Roman"/>
          <w:color w:val="000000"/>
          <w:szCs w:val="18"/>
          <w:lang w:val="en-US"/>
        </w:rPr>
      </w:pPr>
      <w:r w:rsidRPr="0084048B">
        <w:rPr>
          <w:rFonts w:ascii="Verdana" w:eastAsia="Times" w:hAnsi="Verdana" w:cs="Times New Roman"/>
          <w:color w:val="000000"/>
          <w:szCs w:val="18"/>
          <w:lang w:val="en-US"/>
        </w:rPr>
        <w:t>Learning Lessons from every practice.</w:t>
      </w:r>
    </w:p>
    <w:p w14:paraId="4F63201B" w14:textId="77777777" w:rsidR="0084048B" w:rsidRPr="0084048B" w:rsidRDefault="0084048B" w:rsidP="0084048B">
      <w:pPr>
        <w:spacing w:before="60" w:after="60" w:line="240" w:lineRule="auto"/>
        <w:ind w:left="173" w:hanging="173"/>
        <w:contextualSpacing/>
        <w:jc w:val="both"/>
        <w:rPr>
          <w:rFonts w:ascii="Verdana" w:eastAsia="Times" w:hAnsi="Verdana" w:cs="Times New Roman"/>
          <w:color w:val="000000"/>
          <w:szCs w:val="18"/>
          <w:lang w:val="en-US"/>
        </w:rPr>
      </w:pPr>
    </w:p>
    <w:p w14:paraId="28D39921" w14:textId="77777777" w:rsidR="0084048B" w:rsidRPr="0084048B" w:rsidRDefault="0084048B" w:rsidP="0084048B">
      <w:pPr>
        <w:spacing w:line="240" w:lineRule="auto"/>
        <w:jc w:val="both"/>
        <w:rPr>
          <w:rFonts w:ascii="Verdana" w:eastAsia="Times New Roman" w:hAnsi="Verdana" w:cs="Times New Roman"/>
          <w:b/>
          <w:bCs/>
          <w:szCs w:val="18"/>
          <w:lang w:val="en-US"/>
        </w:rPr>
      </w:pPr>
      <w:r w:rsidRPr="0084048B">
        <w:rPr>
          <w:rFonts w:ascii="Verdana" w:eastAsia="Times New Roman" w:hAnsi="Verdana" w:cs="Times New Roman"/>
          <w:b/>
          <w:bCs/>
          <w:szCs w:val="18"/>
          <w:lang w:val="en-US"/>
        </w:rPr>
        <w:t>Covid-19</w:t>
      </w:r>
    </w:p>
    <w:p w14:paraId="58A6615A" w14:textId="77777777" w:rsidR="0084048B" w:rsidRPr="0084048B" w:rsidRDefault="0084048B" w:rsidP="0084048B">
      <w:pPr>
        <w:spacing w:before="60" w:after="60" w:line="240" w:lineRule="auto"/>
        <w:ind w:left="173" w:hanging="173"/>
        <w:contextualSpacing/>
        <w:jc w:val="both"/>
        <w:rPr>
          <w:rFonts w:ascii="Verdana" w:eastAsia="Times" w:hAnsi="Verdana" w:cs="Times New Roman"/>
          <w:b/>
          <w:bCs/>
          <w:color w:val="000000"/>
          <w:szCs w:val="18"/>
          <w:lang w:val="en-US"/>
        </w:rPr>
      </w:pPr>
    </w:p>
    <w:p w14:paraId="01F195C9" w14:textId="77777777" w:rsidR="0084048B" w:rsidRPr="0084048B" w:rsidRDefault="0084048B" w:rsidP="0084048B">
      <w:pPr>
        <w:spacing w:before="60" w:after="60" w:line="240" w:lineRule="auto"/>
        <w:contextualSpacing/>
        <w:rPr>
          <w:rFonts w:ascii="Verdana" w:eastAsia="Times New Roman" w:hAnsi="Verdana" w:cs="Times New Roman"/>
          <w:szCs w:val="18"/>
          <w:lang w:val="en-US"/>
        </w:rPr>
      </w:pPr>
      <w:r w:rsidRPr="0084048B">
        <w:rPr>
          <w:rFonts w:ascii="Verdana" w:eastAsia="Times New Roman" w:hAnsi="Verdana" w:cs="Times New Roman"/>
          <w:szCs w:val="18"/>
          <w:lang w:val="en-US"/>
        </w:rPr>
        <w:t xml:space="preserve">On the </w:t>
      </w:r>
      <w:proofErr w:type="gramStart"/>
      <w:r w:rsidRPr="0084048B">
        <w:rPr>
          <w:rFonts w:ascii="Verdana" w:eastAsia="Times New Roman" w:hAnsi="Verdana" w:cs="Times New Roman"/>
          <w:szCs w:val="18"/>
          <w:lang w:val="en-US"/>
        </w:rPr>
        <w:t>5th</w:t>
      </w:r>
      <w:proofErr w:type="gramEnd"/>
      <w:r w:rsidRPr="0084048B">
        <w:rPr>
          <w:rFonts w:ascii="Verdana" w:eastAsia="Times New Roman" w:hAnsi="Verdana" w:cs="Times New Roman"/>
          <w:szCs w:val="18"/>
          <w:lang w:val="en-US"/>
        </w:rPr>
        <w:t xml:space="preserve"> March 2020 DigiPlex activated its Coronavirus /Pandemic Influenza – Business Continuity Plan. This plan was shared with our customers and suppliers.</w:t>
      </w:r>
    </w:p>
    <w:p w14:paraId="2C0BFC90" w14:textId="77777777" w:rsidR="0084048B" w:rsidRPr="0084048B" w:rsidRDefault="0084048B" w:rsidP="0084048B">
      <w:pPr>
        <w:spacing w:before="60" w:after="60" w:line="240" w:lineRule="auto"/>
        <w:ind w:left="173" w:hanging="173"/>
        <w:contextualSpacing/>
        <w:jc w:val="both"/>
        <w:rPr>
          <w:rFonts w:ascii="Verdana" w:eastAsia="Times" w:hAnsi="Verdana" w:cs="Times New Roman"/>
          <w:color w:val="000000"/>
          <w:szCs w:val="18"/>
          <w:lang w:val="en-US"/>
        </w:rPr>
      </w:pPr>
    </w:p>
    <w:p w14:paraId="62E4F129" w14:textId="0E2D633B" w:rsidR="0084048B" w:rsidRPr="0084048B" w:rsidRDefault="0084048B" w:rsidP="0084048B">
      <w:pPr>
        <w:autoSpaceDE w:val="0"/>
        <w:autoSpaceDN w:val="0"/>
        <w:spacing w:line="240" w:lineRule="auto"/>
        <w:jc w:val="both"/>
        <w:rPr>
          <w:rFonts w:ascii="Verdana" w:eastAsia="Times New Roman" w:hAnsi="Verdana" w:cs="Arial"/>
          <w:color w:val="000000"/>
          <w:szCs w:val="18"/>
          <w:lang w:val="en-US"/>
        </w:rPr>
      </w:pPr>
      <w:r w:rsidRPr="0084048B">
        <w:rPr>
          <w:rFonts w:ascii="Verdana" w:eastAsia="Times New Roman" w:hAnsi="Verdana" w:cs="Arial"/>
          <w:color w:val="000000"/>
          <w:szCs w:val="18"/>
          <w:lang w:val="en-US"/>
        </w:rPr>
        <w:t>For our purposes, to manage this crisis we</w:t>
      </w:r>
      <w:r w:rsidR="004F16C1">
        <w:rPr>
          <w:rFonts w:ascii="Verdana" w:eastAsia="Times New Roman" w:hAnsi="Verdana" w:cs="Arial"/>
          <w:color w:val="000000"/>
          <w:szCs w:val="18"/>
          <w:lang w:val="en-US"/>
        </w:rPr>
        <w:t xml:space="preserve"> have reviewed and r</w:t>
      </w:r>
      <w:r w:rsidR="00ED48B6">
        <w:rPr>
          <w:rFonts w:ascii="Verdana" w:eastAsia="Times New Roman" w:hAnsi="Verdana" w:cs="Arial"/>
          <w:color w:val="000000"/>
          <w:szCs w:val="18"/>
          <w:lang w:val="en-US"/>
        </w:rPr>
        <w:t xml:space="preserve">efined our Company </w:t>
      </w:r>
      <w:r w:rsidRPr="0084048B">
        <w:rPr>
          <w:rFonts w:ascii="Verdana" w:eastAsia="Times New Roman" w:hAnsi="Verdana" w:cs="Arial"/>
          <w:color w:val="000000"/>
          <w:szCs w:val="18"/>
          <w:lang w:val="en-US"/>
        </w:rPr>
        <w:t>Alert state:</w:t>
      </w:r>
    </w:p>
    <w:tbl>
      <w:tblPr>
        <w:tblpPr w:leftFromText="141" w:rightFromText="141" w:vertAnchor="text" w:horzAnchor="margin" w:tblpY="88"/>
        <w:tblW w:w="0" w:type="auto"/>
        <w:tblCellMar>
          <w:left w:w="113" w:type="dxa"/>
          <w:right w:w="0" w:type="dxa"/>
        </w:tblCellMar>
        <w:tblLook w:val="04A0" w:firstRow="1" w:lastRow="0" w:firstColumn="1" w:lastColumn="0" w:noHBand="0" w:noVBand="1"/>
      </w:tblPr>
      <w:tblGrid>
        <w:gridCol w:w="3094"/>
        <w:gridCol w:w="6524"/>
      </w:tblGrid>
      <w:tr w:rsidR="0084048B" w:rsidRPr="00CF72E4" w14:paraId="5CE4FA76" w14:textId="77777777" w:rsidTr="0019520F">
        <w:trPr>
          <w:trHeight w:val="518"/>
        </w:trPr>
        <w:tc>
          <w:tcPr>
            <w:tcW w:w="3235" w:type="dxa"/>
            <w:tcBorders>
              <w:top w:val="single" w:sz="8" w:space="0" w:color="000000"/>
              <w:left w:val="single" w:sz="8" w:space="0" w:color="000000"/>
              <w:bottom w:val="single" w:sz="8" w:space="0" w:color="000000"/>
              <w:right w:val="single" w:sz="8" w:space="0" w:color="000000"/>
            </w:tcBorders>
            <w:shd w:val="clear" w:color="auto" w:fill="92D050"/>
            <w:tcMar>
              <w:top w:w="0" w:type="dxa"/>
              <w:left w:w="108" w:type="dxa"/>
              <w:bottom w:w="0" w:type="dxa"/>
              <w:right w:w="108" w:type="dxa"/>
            </w:tcMar>
            <w:hideMark/>
          </w:tcPr>
          <w:p w14:paraId="0404A25E" w14:textId="77777777" w:rsidR="0084048B" w:rsidRPr="0084048B" w:rsidRDefault="0084048B" w:rsidP="0084048B">
            <w:pPr>
              <w:autoSpaceDE w:val="0"/>
              <w:autoSpaceDN w:val="0"/>
              <w:spacing w:line="240" w:lineRule="auto"/>
              <w:jc w:val="both"/>
              <w:rPr>
                <w:rFonts w:ascii="Verdana" w:eastAsia="Times New Roman" w:hAnsi="Verdana" w:cs="Arial"/>
                <w:b/>
                <w:bCs/>
                <w:color w:val="000000"/>
                <w:szCs w:val="18"/>
                <w:lang w:val="en-US"/>
              </w:rPr>
            </w:pPr>
            <w:r w:rsidRPr="0084048B">
              <w:rPr>
                <w:rFonts w:ascii="Verdana" w:eastAsia="Times New Roman" w:hAnsi="Verdana" w:cs="Arial"/>
                <w:b/>
                <w:bCs/>
                <w:color w:val="000000"/>
                <w:szCs w:val="18"/>
                <w:lang w:val="en-US"/>
              </w:rPr>
              <w:t xml:space="preserve">Alert Level - Green </w:t>
            </w:r>
          </w:p>
        </w:tc>
        <w:tc>
          <w:tcPr>
            <w:tcW w:w="6863" w:type="dxa"/>
            <w:tcBorders>
              <w:top w:val="single" w:sz="8" w:space="0" w:color="000000"/>
              <w:left w:val="single" w:sz="8" w:space="0" w:color="000000"/>
              <w:bottom w:val="single" w:sz="8" w:space="0" w:color="000000"/>
              <w:right w:val="single" w:sz="8" w:space="0" w:color="000000"/>
            </w:tcBorders>
            <w:shd w:val="clear" w:color="auto" w:fill="auto"/>
          </w:tcPr>
          <w:p w14:paraId="568C95C7" w14:textId="77777777" w:rsidR="00AD4710" w:rsidRPr="00AD4710" w:rsidRDefault="00AD4710" w:rsidP="00AD4710">
            <w:pPr>
              <w:rPr>
                <w:rFonts w:ascii="Arial" w:hAnsi="Arial" w:cs="Arial"/>
                <w:szCs w:val="18"/>
                <w:lang w:val="en-GB"/>
              </w:rPr>
            </w:pPr>
            <w:r w:rsidRPr="00AD4710">
              <w:rPr>
                <w:rFonts w:ascii="Arial" w:hAnsi="Arial" w:cs="Arial"/>
                <w:szCs w:val="18"/>
                <w:lang w:val="en-GB"/>
              </w:rPr>
              <w:t>Government restrictions imposed outside of countries where DigiPlex operates  </w:t>
            </w:r>
          </w:p>
          <w:p w14:paraId="6A5AD153" w14:textId="77777777" w:rsidR="00AD4710" w:rsidRPr="00AD4710" w:rsidRDefault="00AD4710" w:rsidP="00AD4710">
            <w:pPr>
              <w:jc w:val="center"/>
              <w:rPr>
                <w:rFonts w:ascii="Arial" w:hAnsi="Arial" w:cs="Arial"/>
                <w:szCs w:val="18"/>
                <w:lang w:val="en-GB"/>
              </w:rPr>
            </w:pPr>
            <w:r w:rsidRPr="00AD4710">
              <w:rPr>
                <w:rFonts w:ascii="Arial" w:hAnsi="Arial" w:cs="Arial"/>
                <w:szCs w:val="18"/>
                <w:lang w:val="en-GB"/>
              </w:rPr>
              <w:t xml:space="preserve">Or </w:t>
            </w:r>
          </w:p>
          <w:p w14:paraId="391D5BC8" w14:textId="77777777" w:rsidR="00AD4710" w:rsidRPr="00AD4710" w:rsidRDefault="00AD4710" w:rsidP="00AD4710">
            <w:pPr>
              <w:jc w:val="center"/>
              <w:rPr>
                <w:rFonts w:ascii="Arial" w:hAnsi="Arial" w:cs="Arial"/>
                <w:szCs w:val="18"/>
                <w:lang w:val="en-GB"/>
              </w:rPr>
            </w:pPr>
          </w:p>
          <w:p w14:paraId="3656E072" w14:textId="77777777" w:rsidR="00AD4710" w:rsidRPr="00AD4710" w:rsidRDefault="00AD4710" w:rsidP="00AD4710">
            <w:pPr>
              <w:autoSpaceDE w:val="0"/>
              <w:autoSpaceDN w:val="0"/>
              <w:adjustRightInd w:val="0"/>
              <w:jc w:val="both"/>
              <w:rPr>
                <w:rFonts w:ascii="Arial" w:hAnsi="Arial" w:cs="Arial"/>
                <w:color w:val="000000"/>
                <w:szCs w:val="18"/>
                <w:lang w:val="en-GB"/>
              </w:rPr>
            </w:pPr>
            <w:r w:rsidRPr="00AD4710">
              <w:rPr>
                <w:rFonts w:ascii="Arial" w:hAnsi="Arial" w:cs="Arial"/>
                <w:color w:val="000000"/>
                <w:szCs w:val="18"/>
                <w:lang w:val="en-GB"/>
              </w:rPr>
              <w:t>Five weeks after local Government lifts all restrictions affecting local society where Digiplex operates, and DigiPlex is only experiencing minor sign of decreased resource capacity.</w:t>
            </w:r>
          </w:p>
          <w:p w14:paraId="40D595EA" w14:textId="5E7556B7" w:rsidR="0084048B" w:rsidRPr="00AD4710" w:rsidRDefault="0084048B" w:rsidP="0084048B">
            <w:pPr>
              <w:autoSpaceDE w:val="0"/>
              <w:autoSpaceDN w:val="0"/>
              <w:spacing w:line="240" w:lineRule="auto"/>
              <w:jc w:val="both"/>
              <w:rPr>
                <w:rFonts w:ascii="Verdana" w:eastAsia="Times New Roman" w:hAnsi="Verdana" w:cs="Arial"/>
                <w:color w:val="000000"/>
                <w:szCs w:val="18"/>
                <w:lang w:val="en-GB"/>
              </w:rPr>
            </w:pPr>
          </w:p>
        </w:tc>
      </w:tr>
      <w:tr w:rsidR="0084048B" w:rsidRPr="00CF72E4" w14:paraId="0A9A4FCD" w14:textId="77777777" w:rsidTr="0019520F">
        <w:trPr>
          <w:trHeight w:val="207"/>
        </w:trPr>
        <w:tc>
          <w:tcPr>
            <w:tcW w:w="3235" w:type="dxa"/>
            <w:tcBorders>
              <w:top w:val="nil"/>
              <w:left w:val="single" w:sz="8" w:space="0" w:color="000000"/>
              <w:bottom w:val="single" w:sz="8" w:space="0" w:color="000000"/>
              <w:right w:val="single" w:sz="8" w:space="0" w:color="000000"/>
            </w:tcBorders>
            <w:shd w:val="clear" w:color="auto" w:fill="FFFF00"/>
            <w:tcMar>
              <w:top w:w="0" w:type="dxa"/>
              <w:left w:w="108" w:type="dxa"/>
              <w:bottom w:w="0" w:type="dxa"/>
              <w:right w:w="108" w:type="dxa"/>
            </w:tcMar>
            <w:hideMark/>
          </w:tcPr>
          <w:p w14:paraId="57697382" w14:textId="77777777" w:rsidR="0084048B" w:rsidRPr="0084048B" w:rsidRDefault="0084048B" w:rsidP="0084048B">
            <w:pPr>
              <w:autoSpaceDE w:val="0"/>
              <w:autoSpaceDN w:val="0"/>
              <w:spacing w:line="240" w:lineRule="auto"/>
              <w:jc w:val="both"/>
              <w:rPr>
                <w:rFonts w:ascii="Verdana" w:eastAsia="Times New Roman" w:hAnsi="Verdana" w:cs="Arial"/>
                <w:b/>
                <w:bCs/>
                <w:color w:val="000000"/>
                <w:szCs w:val="18"/>
                <w:lang w:val="en-US"/>
              </w:rPr>
            </w:pPr>
            <w:r w:rsidRPr="0084048B">
              <w:rPr>
                <w:rFonts w:ascii="Verdana" w:eastAsia="Times New Roman" w:hAnsi="Verdana" w:cs="Arial"/>
                <w:b/>
                <w:bCs/>
                <w:color w:val="000000"/>
                <w:szCs w:val="18"/>
                <w:lang w:val="en-US"/>
              </w:rPr>
              <w:t>Alert Level - Yellow</w:t>
            </w:r>
          </w:p>
        </w:tc>
        <w:tc>
          <w:tcPr>
            <w:tcW w:w="6863" w:type="dxa"/>
            <w:tcBorders>
              <w:top w:val="nil"/>
              <w:left w:val="single" w:sz="8" w:space="0" w:color="000000"/>
              <w:bottom w:val="single" w:sz="8" w:space="0" w:color="000000"/>
              <w:right w:val="single" w:sz="8" w:space="0" w:color="000000"/>
            </w:tcBorders>
            <w:shd w:val="clear" w:color="auto" w:fill="auto"/>
          </w:tcPr>
          <w:p w14:paraId="37B9C676" w14:textId="77777777" w:rsidR="006C662C" w:rsidRPr="006C662C" w:rsidRDefault="006C662C" w:rsidP="006C662C">
            <w:pPr>
              <w:autoSpaceDE w:val="0"/>
              <w:autoSpaceDN w:val="0"/>
              <w:adjustRightInd w:val="0"/>
              <w:jc w:val="both"/>
              <w:rPr>
                <w:rFonts w:ascii="Arial" w:hAnsi="Arial" w:cs="Arial"/>
                <w:color w:val="000000"/>
                <w:szCs w:val="18"/>
                <w:lang w:val="en-GB"/>
              </w:rPr>
            </w:pPr>
            <w:r w:rsidRPr="006C662C">
              <w:rPr>
                <w:rFonts w:ascii="Arial" w:hAnsi="Arial" w:cs="Arial"/>
                <w:color w:val="000000"/>
                <w:szCs w:val="18"/>
                <w:lang w:val="en-GB"/>
              </w:rPr>
              <w:t>Local Government imposes local restrictions affecting local society, including international travel not on a safe list.  Local society is showing increases in number of cases and DigiPlex is beginning to have increased decreased resource capacity.</w:t>
            </w:r>
          </w:p>
          <w:p w14:paraId="6CFF7B0D" w14:textId="77777777" w:rsidR="006C662C" w:rsidRPr="006C662C" w:rsidRDefault="006C662C" w:rsidP="006C662C">
            <w:pPr>
              <w:autoSpaceDE w:val="0"/>
              <w:autoSpaceDN w:val="0"/>
              <w:adjustRightInd w:val="0"/>
              <w:jc w:val="both"/>
              <w:rPr>
                <w:rFonts w:ascii="Arial" w:hAnsi="Arial" w:cs="Arial"/>
                <w:color w:val="000000"/>
                <w:szCs w:val="18"/>
                <w:lang w:val="en-GB"/>
              </w:rPr>
            </w:pPr>
          </w:p>
          <w:p w14:paraId="202087ED" w14:textId="77777777" w:rsidR="006C662C" w:rsidRPr="006C662C" w:rsidRDefault="006C662C" w:rsidP="006C662C">
            <w:pPr>
              <w:autoSpaceDE w:val="0"/>
              <w:autoSpaceDN w:val="0"/>
              <w:adjustRightInd w:val="0"/>
              <w:jc w:val="center"/>
              <w:rPr>
                <w:rFonts w:ascii="Arial" w:hAnsi="Arial" w:cs="Arial"/>
                <w:color w:val="000000"/>
                <w:szCs w:val="18"/>
                <w:lang w:val="en-GB"/>
              </w:rPr>
            </w:pPr>
            <w:r w:rsidRPr="006C662C">
              <w:rPr>
                <w:rFonts w:ascii="Arial" w:hAnsi="Arial" w:cs="Arial"/>
                <w:color w:val="000000"/>
                <w:szCs w:val="18"/>
                <w:lang w:val="en-GB"/>
              </w:rPr>
              <w:t>Or</w:t>
            </w:r>
          </w:p>
          <w:p w14:paraId="1B0B5FA6" w14:textId="77777777" w:rsidR="006C662C" w:rsidRPr="006C662C" w:rsidRDefault="006C662C" w:rsidP="006C662C">
            <w:pPr>
              <w:autoSpaceDE w:val="0"/>
              <w:autoSpaceDN w:val="0"/>
              <w:adjustRightInd w:val="0"/>
              <w:rPr>
                <w:rFonts w:ascii="Arial" w:hAnsi="Arial" w:cs="Arial"/>
                <w:color w:val="000000"/>
                <w:szCs w:val="18"/>
                <w:lang w:val="en-GB"/>
              </w:rPr>
            </w:pPr>
          </w:p>
          <w:p w14:paraId="1E6120E6" w14:textId="77777777" w:rsidR="006C662C" w:rsidRPr="006C662C" w:rsidRDefault="006C662C" w:rsidP="006C662C">
            <w:pPr>
              <w:autoSpaceDE w:val="0"/>
              <w:autoSpaceDN w:val="0"/>
              <w:adjustRightInd w:val="0"/>
              <w:jc w:val="both"/>
              <w:rPr>
                <w:rFonts w:ascii="Arial" w:hAnsi="Arial" w:cs="Arial"/>
                <w:color w:val="000000"/>
                <w:szCs w:val="18"/>
                <w:lang w:val="en-GB"/>
              </w:rPr>
            </w:pPr>
            <w:r w:rsidRPr="006C662C">
              <w:rPr>
                <w:rFonts w:ascii="Arial" w:hAnsi="Arial" w:cs="Arial"/>
                <w:color w:val="000000"/>
                <w:szCs w:val="18"/>
                <w:lang w:val="en-GB"/>
              </w:rPr>
              <w:t>Local government lifts restrictions affecting local society, including allowing international travel on a safe list, without quarantine requirements with above 75% country population with vaccinations.</w:t>
            </w:r>
          </w:p>
          <w:p w14:paraId="0F37D6DF" w14:textId="77777777" w:rsidR="006C662C" w:rsidRPr="006C662C" w:rsidRDefault="006C662C" w:rsidP="006C662C">
            <w:pPr>
              <w:autoSpaceDE w:val="0"/>
              <w:autoSpaceDN w:val="0"/>
              <w:adjustRightInd w:val="0"/>
              <w:jc w:val="both"/>
              <w:rPr>
                <w:rFonts w:ascii="Arial" w:hAnsi="Arial" w:cs="Arial"/>
                <w:color w:val="000000"/>
                <w:szCs w:val="18"/>
                <w:lang w:val="en-GB"/>
              </w:rPr>
            </w:pPr>
          </w:p>
          <w:p w14:paraId="0381189F" w14:textId="2EDEE311" w:rsidR="0084048B" w:rsidRPr="0084048B" w:rsidRDefault="0084048B" w:rsidP="0084048B">
            <w:pPr>
              <w:autoSpaceDE w:val="0"/>
              <w:autoSpaceDN w:val="0"/>
              <w:spacing w:line="240" w:lineRule="auto"/>
              <w:jc w:val="both"/>
              <w:rPr>
                <w:rFonts w:ascii="Verdana" w:eastAsia="Times New Roman" w:hAnsi="Verdana" w:cs="Arial"/>
                <w:color w:val="000000"/>
                <w:szCs w:val="18"/>
                <w:lang w:val="en-US"/>
              </w:rPr>
            </w:pPr>
          </w:p>
        </w:tc>
      </w:tr>
      <w:tr w:rsidR="0084048B" w:rsidRPr="00CF72E4" w14:paraId="7CA6C64F" w14:textId="77777777" w:rsidTr="0019520F">
        <w:trPr>
          <w:trHeight w:val="207"/>
        </w:trPr>
        <w:tc>
          <w:tcPr>
            <w:tcW w:w="3235" w:type="dxa"/>
            <w:tcBorders>
              <w:top w:val="nil"/>
              <w:left w:val="single" w:sz="8" w:space="0" w:color="000000"/>
              <w:bottom w:val="single" w:sz="8" w:space="0" w:color="000000"/>
              <w:right w:val="single" w:sz="8" w:space="0" w:color="000000"/>
            </w:tcBorders>
            <w:shd w:val="clear" w:color="auto" w:fill="FFC000"/>
            <w:tcMar>
              <w:top w:w="0" w:type="dxa"/>
              <w:left w:w="108" w:type="dxa"/>
              <w:bottom w:w="0" w:type="dxa"/>
              <w:right w:w="108" w:type="dxa"/>
            </w:tcMar>
            <w:hideMark/>
          </w:tcPr>
          <w:p w14:paraId="5CF41C40" w14:textId="77777777" w:rsidR="0084048B" w:rsidRPr="0084048B" w:rsidRDefault="0084048B" w:rsidP="0084048B">
            <w:pPr>
              <w:autoSpaceDE w:val="0"/>
              <w:autoSpaceDN w:val="0"/>
              <w:spacing w:line="240" w:lineRule="auto"/>
              <w:jc w:val="both"/>
              <w:rPr>
                <w:rFonts w:ascii="Verdana" w:eastAsia="Times New Roman" w:hAnsi="Verdana" w:cs="Arial"/>
                <w:b/>
                <w:bCs/>
                <w:color w:val="000000"/>
                <w:szCs w:val="18"/>
                <w:lang w:val="en-US"/>
              </w:rPr>
            </w:pPr>
            <w:r w:rsidRPr="0084048B">
              <w:rPr>
                <w:rFonts w:ascii="Verdana" w:eastAsia="Times New Roman" w:hAnsi="Verdana" w:cs="Arial"/>
                <w:b/>
                <w:bCs/>
                <w:color w:val="000000"/>
                <w:szCs w:val="18"/>
                <w:lang w:val="en-US"/>
              </w:rPr>
              <w:t>Alert Level - Amber</w:t>
            </w:r>
          </w:p>
        </w:tc>
        <w:tc>
          <w:tcPr>
            <w:tcW w:w="6863" w:type="dxa"/>
            <w:tcBorders>
              <w:top w:val="nil"/>
              <w:left w:val="single" w:sz="8" w:space="0" w:color="000000"/>
              <w:bottom w:val="single" w:sz="8" w:space="0" w:color="000000"/>
              <w:right w:val="single" w:sz="8" w:space="0" w:color="000000"/>
            </w:tcBorders>
            <w:shd w:val="clear" w:color="auto" w:fill="auto"/>
          </w:tcPr>
          <w:p w14:paraId="0943C183" w14:textId="77777777" w:rsidR="001F7BE4" w:rsidRPr="001F7BE4" w:rsidRDefault="001F7BE4" w:rsidP="001F7BE4">
            <w:pPr>
              <w:autoSpaceDE w:val="0"/>
              <w:autoSpaceDN w:val="0"/>
              <w:adjustRightInd w:val="0"/>
              <w:jc w:val="both"/>
              <w:rPr>
                <w:rFonts w:ascii="Arial" w:hAnsi="Arial" w:cs="Arial"/>
                <w:color w:val="000000"/>
                <w:szCs w:val="18"/>
                <w:lang w:val="en-GB"/>
              </w:rPr>
            </w:pPr>
            <w:r w:rsidRPr="001F7BE4">
              <w:rPr>
                <w:rFonts w:ascii="Arial" w:hAnsi="Arial" w:cs="Arial"/>
                <w:color w:val="000000"/>
                <w:szCs w:val="18"/>
                <w:lang w:val="en-GB"/>
              </w:rPr>
              <w:t>Local Government imposes tighter local restrictions including quarantine and regular testing to enter the country. Social gatherings are restricted working from home is necessary.</w:t>
            </w:r>
          </w:p>
          <w:p w14:paraId="076374B1" w14:textId="77777777" w:rsidR="001F7BE4" w:rsidRPr="001F7BE4" w:rsidRDefault="001F7BE4" w:rsidP="001F7BE4">
            <w:pPr>
              <w:autoSpaceDE w:val="0"/>
              <w:autoSpaceDN w:val="0"/>
              <w:adjustRightInd w:val="0"/>
              <w:jc w:val="both"/>
              <w:rPr>
                <w:rFonts w:ascii="Arial" w:hAnsi="Arial" w:cs="Arial"/>
                <w:color w:val="000000"/>
                <w:szCs w:val="18"/>
                <w:lang w:val="en-GB"/>
              </w:rPr>
            </w:pPr>
          </w:p>
          <w:p w14:paraId="0D806353" w14:textId="77777777" w:rsidR="001F7BE4" w:rsidRPr="001F7BE4" w:rsidRDefault="001F7BE4" w:rsidP="001F7BE4">
            <w:pPr>
              <w:autoSpaceDE w:val="0"/>
              <w:autoSpaceDN w:val="0"/>
              <w:adjustRightInd w:val="0"/>
              <w:jc w:val="center"/>
              <w:rPr>
                <w:rFonts w:ascii="Arial" w:hAnsi="Arial" w:cs="Arial"/>
                <w:color w:val="000000"/>
                <w:szCs w:val="18"/>
                <w:lang w:val="en-GB"/>
              </w:rPr>
            </w:pPr>
            <w:r w:rsidRPr="001F7BE4">
              <w:rPr>
                <w:rFonts w:ascii="Arial" w:hAnsi="Arial" w:cs="Arial"/>
                <w:color w:val="000000"/>
                <w:szCs w:val="18"/>
                <w:lang w:val="en-GB"/>
              </w:rPr>
              <w:t>Or</w:t>
            </w:r>
          </w:p>
          <w:p w14:paraId="116F2366" w14:textId="77777777" w:rsidR="001F7BE4" w:rsidRPr="001F7BE4" w:rsidRDefault="001F7BE4" w:rsidP="001F7BE4">
            <w:pPr>
              <w:autoSpaceDE w:val="0"/>
              <w:autoSpaceDN w:val="0"/>
              <w:adjustRightInd w:val="0"/>
              <w:jc w:val="center"/>
              <w:rPr>
                <w:rFonts w:ascii="Arial" w:hAnsi="Arial" w:cs="Arial"/>
                <w:color w:val="000000"/>
                <w:szCs w:val="18"/>
                <w:lang w:val="en-GB"/>
              </w:rPr>
            </w:pPr>
          </w:p>
          <w:p w14:paraId="6FADB507" w14:textId="77777777" w:rsidR="001F7BE4" w:rsidRPr="001F7BE4" w:rsidRDefault="001F7BE4" w:rsidP="001F7BE4">
            <w:pPr>
              <w:autoSpaceDE w:val="0"/>
              <w:autoSpaceDN w:val="0"/>
              <w:adjustRightInd w:val="0"/>
              <w:jc w:val="both"/>
              <w:rPr>
                <w:rFonts w:ascii="Arial" w:hAnsi="Arial" w:cs="Arial"/>
                <w:color w:val="000000"/>
                <w:szCs w:val="18"/>
                <w:lang w:val="en-GB"/>
              </w:rPr>
            </w:pPr>
            <w:r w:rsidRPr="001F7BE4">
              <w:rPr>
                <w:rFonts w:ascii="Arial" w:hAnsi="Arial" w:cs="Arial"/>
                <w:color w:val="000000"/>
                <w:szCs w:val="18"/>
                <w:lang w:val="en-GB"/>
              </w:rPr>
              <w:t>Local Government lifts some local restrictions affecting local society, including international travel not on a safe list, but imposes quarantine requirements.</w:t>
            </w:r>
          </w:p>
          <w:p w14:paraId="25D522DA" w14:textId="366CDC14" w:rsidR="0084048B" w:rsidRPr="001F7BE4" w:rsidRDefault="0084048B" w:rsidP="0084048B">
            <w:pPr>
              <w:autoSpaceDE w:val="0"/>
              <w:autoSpaceDN w:val="0"/>
              <w:spacing w:line="240" w:lineRule="auto"/>
              <w:jc w:val="both"/>
              <w:rPr>
                <w:rFonts w:ascii="Verdana" w:eastAsia="Times New Roman" w:hAnsi="Verdana" w:cs="Arial"/>
                <w:color w:val="000000"/>
                <w:szCs w:val="18"/>
                <w:lang w:val="en-GB"/>
              </w:rPr>
            </w:pPr>
          </w:p>
        </w:tc>
      </w:tr>
      <w:tr w:rsidR="0084048B" w:rsidRPr="00CF72E4" w14:paraId="464B400B" w14:textId="77777777" w:rsidTr="0019520F">
        <w:trPr>
          <w:trHeight w:val="207"/>
        </w:trPr>
        <w:tc>
          <w:tcPr>
            <w:tcW w:w="3235" w:type="dxa"/>
            <w:tcBorders>
              <w:top w:val="nil"/>
              <w:left w:val="single" w:sz="8" w:space="0" w:color="000000"/>
              <w:bottom w:val="single" w:sz="8" w:space="0" w:color="000000"/>
              <w:right w:val="single" w:sz="8" w:space="0" w:color="000000"/>
            </w:tcBorders>
            <w:shd w:val="clear" w:color="auto" w:fill="FF0000"/>
            <w:tcMar>
              <w:top w:w="0" w:type="dxa"/>
              <w:left w:w="108" w:type="dxa"/>
              <w:bottom w:w="0" w:type="dxa"/>
              <w:right w:w="108" w:type="dxa"/>
            </w:tcMar>
            <w:hideMark/>
          </w:tcPr>
          <w:p w14:paraId="2512AFA0" w14:textId="77777777" w:rsidR="0084048B" w:rsidRPr="0084048B" w:rsidRDefault="0084048B" w:rsidP="0084048B">
            <w:pPr>
              <w:autoSpaceDE w:val="0"/>
              <w:autoSpaceDN w:val="0"/>
              <w:spacing w:line="240" w:lineRule="auto"/>
              <w:jc w:val="both"/>
              <w:rPr>
                <w:rFonts w:ascii="Verdana" w:eastAsia="Times New Roman" w:hAnsi="Verdana" w:cs="Arial"/>
                <w:b/>
                <w:bCs/>
                <w:color w:val="000000"/>
                <w:szCs w:val="18"/>
                <w:lang w:val="en-US"/>
              </w:rPr>
            </w:pPr>
            <w:r w:rsidRPr="0084048B">
              <w:rPr>
                <w:rFonts w:ascii="Verdana" w:eastAsia="Times New Roman" w:hAnsi="Verdana" w:cs="Arial"/>
                <w:b/>
                <w:bCs/>
                <w:color w:val="000000"/>
                <w:szCs w:val="18"/>
                <w:lang w:val="en-US"/>
              </w:rPr>
              <w:t>Alert Level - Red</w:t>
            </w:r>
          </w:p>
        </w:tc>
        <w:tc>
          <w:tcPr>
            <w:tcW w:w="6863" w:type="dxa"/>
            <w:tcBorders>
              <w:top w:val="nil"/>
              <w:left w:val="single" w:sz="8" w:space="0" w:color="000000"/>
              <w:bottom w:val="single" w:sz="8" w:space="0" w:color="000000"/>
              <w:right w:val="single" w:sz="8" w:space="0" w:color="000000"/>
            </w:tcBorders>
            <w:shd w:val="clear" w:color="auto" w:fill="auto"/>
          </w:tcPr>
          <w:p w14:paraId="437BD5E4" w14:textId="77777777" w:rsidR="004F16C1" w:rsidRPr="004F16C1" w:rsidRDefault="004F16C1" w:rsidP="004F16C1">
            <w:pPr>
              <w:autoSpaceDE w:val="0"/>
              <w:autoSpaceDN w:val="0"/>
              <w:adjustRightInd w:val="0"/>
              <w:jc w:val="both"/>
              <w:rPr>
                <w:rFonts w:ascii="Arial" w:hAnsi="Arial" w:cs="Arial"/>
                <w:color w:val="000000"/>
                <w:szCs w:val="18"/>
                <w:lang w:val="en-GB"/>
              </w:rPr>
            </w:pPr>
            <w:r w:rsidRPr="004F16C1">
              <w:rPr>
                <w:rFonts w:ascii="Arial" w:hAnsi="Arial" w:cs="Arial"/>
                <w:color w:val="000000"/>
                <w:szCs w:val="18"/>
                <w:lang w:val="en-GB"/>
              </w:rPr>
              <w:t>DigiPlex is suffering from 50% decreased resource capacity on critical staff to run any data centre.</w:t>
            </w:r>
          </w:p>
          <w:p w14:paraId="00C95556" w14:textId="77777777" w:rsidR="004F16C1" w:rsidRPr="004F16C1" w:rsidRDefault="004F16C1" w:rsidP="004F16C1">
            <w:pPr>
              <w:autoSpaceDE w:val="0"/>
              <w:autoSpaceDN w:val="0"/>
              <w:adjustRightInd w:val="0"/>
              <w:jc w:val="center"/>
              <w:rPr>
                <w:rFonts w:ascii="Arial" w:hAnsi="Arial" w:cs="Arial"/>
                <w:color w:val="000000"/>
                <w:szCs w:val="18"/>
                <w:lang w:val="en-GB"/>
              </w:rPr>
            </w:pPr>
          </w:p>
          <w:p w14:paraId="46DB7EFC" w14:textId="77777777" w:rsidR="004F16C1" w:rsidRPr="004F16C1" w:rsidRDefault="004F16C1" w:rsidP="004F16C1">
            <w:pPr>
              <w:autoSpaceDE w:val="0"/>
              <w:autoSpaceDN w:val="0"/>
              <w:adjustRightInd w:val="0"/>
              <w:jc w:val="center"/>
              <w:rPr>
                <w:rFonts w:ascii="Arial" w:hAnsi="Arial" w:cs="Arial"/>
                <w:color w:val="000000"/>
                <w:szCs w:val="18"/>
                <w:lang w:val="en-GB"/>
              </w:rPr>
            </w:pPr>
            <w:r w:rsidRPr="004F16C1">
              <w:rPr>
                <w:rFonts w:ascii="Arial" w:hAnsi="Arial" w:cs="Arial"/>
                <w:color w:val="000000"/>
                <w:szCs w:val="18"/>
                <w:lang w:val="en-GB"/>
              </w:rPr>
              <w:t>Or</w:t>
            </w:r>
          </w:p>
          <w:p w14:paraId="6DA372F8" w14:textId="77777777" w:rsidR="004F16C1" w:rsidRPr="004F16C1" w:rsidRDefault="004F16C1" w:rsidP="004F16C1">
            <w:pPr>
              <w:autoSpaceDE w:val="0"/>
              <w:autoSpaceDN w:val="0"/>
              <w:adjustRightInd w:val="0"/>
              <w:jc w:val="both"/>
              <w:rPr>
                <w:rFonts w:ascii="Arial" w:hAnsi="Arial" w:cs="Arial"/>
                <w:color w:val="000000"/>
                <w:szCs w:val="18"/>
                <w:lang w:val="en-GB"/>
              </w:rPr>
            </w:pPr>
            <w:r w:rsidRPr="004F16C1">
              <w:rPr>
                <w:rFonts w:ascii="Arial" w:hAnsi="Arial" w:cs="Arial"/>
                <w:color w:val="000000"/>
                <w:szCs w:val="18"/>
                <w:lang w:val="en-GB"/>
              </w:rPr>
              <w:t>Local Government imposes strict restrictions affecting DigiPlex Operations.</w:t>
            </w:r>
          </w:p>
          <w:p w14:paraId="576E8759" w14:textId="77777777" w:rsidR="0084048B" w:rsidRPr="004F16C1" w:rsidRDefault="0084048B" w:rsidP="0084048B">
            <w:pPr>
              <w:autoSpaceDE w:val="0"/>
              <w:autoSpaceDN w:val="0"/>
              <w:spacing w:line="240" w:lineRule="auto"/>
              <w:jc w:val="both"/>
              <w:rPr>
                <w:rFonts w:ascii="Verdana" w:eastAsia="Times New Roman" w:hAnsi="Verdana" w:cs="Arial"/>
                <w:color w:val="000000"/>
                <w:szCs w:val="18"/>
                <w:lang w:val="en-GB"/>
              </w:rPr>
            </w:pPr>
          </w:p>
        </w:tc>
      </w:tr>
    </w:tbl>
    <w:p w14:paraId="4FE4B040" w14:textId="77777777" w:rsidR="0084048B" w:rsidRPr="0084048B" w:rsidRDefault="0084048B" w:rsidP="0084048B">
      <w:pPr>
        <w:autoSpaceDE w:val="0"/>
        <w:autoSpaceDN w:val="0"/>
        <w:spacing w:line="240" w:lineRule="auto"/>
        <w:jc w:val="both"/>
        <w:rPr>
          <w:rFonts w:ascii="Verdana" w:eastAsia="Times New Roman" w:hAnsi="Verdana" w:cs="Arial"/>
          <w:color w:val="000000"/>
          <w:szCs w:val="18"/>
          <w:lang w:val="en-US"/>
        </w:rPr>
      </w:pPr>
    </w:p>
    <w:p w14:paraId="134A6151" w14:textId="77777777" w:rsidR="0084048B" w:rsidRPr="0084048B" w:rsidRDefault="0084048B" w:rsidP="0084048B">
      <w:pPr>
        <w:autoSpaceDE w:val="0"/>
        <w:autoSpaceDN w:val="0"/>
        <w:spacing w:line="240" w:lineRule="auto"/>
        <w:jc w:val="both"/>
        <w:rPr>
          <w:rFonts w:ascii="Verdana" w:eastAsia="Times New Roman" w:hAnsi="Verdana" w:cs="Arial"/>
          <w:color w:val="000000"/>
          <w:szCs w:val="18"/>
          <w:lang w:val="en-US"/>
        </w:rPr>
      </w:pPr>
    </w:p>
    <w:p w14:paraId="278420A4" w14:textId="77777777" w:rsidR="0084048B" w:rsidRPr="0084048B" w:rsidRDefault="0084048B" w:rsidP="0084048B">
      <w:pPr>
        <w:spacing w:before="60" w:after="60" w:line="240" w:lineRule="auto"/>
        <w:ind w:left="173" w:hanging="173"/>
        <w:contextualSpacing/>
        <w:jc w:val="both"/>
        <w:rPr>
          <w:rFonts w:ascii="Verdana" w:eastAsia="Times" w:hAnsi="Verdana" w:cs="Times New Roman"/>
          <w:color w:val="000000"/>
          <w:szCs w:val="18"/>
          <w:lang w:val="en-US"/>
        </w:rPr>
      </w:pPr>
    </w:p>
    <w:p w14:paraId="12E5009C" w14:textId="64D5780E" w:rsidR="0084048B" w:rsidRPr="0084048B" w:rsidRDefault="0084048B" w:rsidP="0084048B">
      <w:pPr>
        <w:kinsoku w:val="0"/>
        <w:overflowPunct w:val="0"/>
        <w:spacing w:after="240" w:line="240" w:lineRule="auto"/>
        <w:ind w:right="268"/>
        <w:jc w:val="both"/>
        <w:rPr>
          <w:rFonts w:ascii="Verdana" w:eastAsia="Times New Roman" w:hAnsi="Verdana" w:cs="Times New Roman"/>
          <w:szCs w:val="18"/>
          <w:lang w:val="en-US"/>
        </w:rPr>
      </w:pPr>
      <w:r w:rsidRPr="0084048B">
        <w:rPr>
          <w:rFonts w:ascii="Verdana" w:eastAsia="Times New Roman" w:hAnsi="Verdana" w:cs="Times New Roman"/>
          <w:szCs w:val="18"/>
          <w:lang w:val="en-US"/>
        </w:rPr>
        <w:t xml:space="preserve">DigiPlex has operated at Alert state Yellow initially. On the </w:t>
      </w:r>
      <w:r w:rsidR="00ED48B6" w:rsidRPr="0084048B">
        <w:rPr>
          <w:rFonts w:ascii="Verdana" w:eastAsia="Times New Roman" w:hAnsi="Verdana" w:cs="Times New Roman"/>
          <w:szCs w:val="18"/>
          <w:lang w:val="en-US"/>
        </w:rPr>
        <w:t>12th of</w:t>
      </w:r>
      <w:r w:rsidRPr="0084048B">
        <w:rPr>
          <w:rFonts w:ascii="Verdana" w:eastAsia="Times New Roman" w:hAnsi="Verdana" w:cs="Times New Roman"/>
          <w:szCs w:val="18"/>
          <w:lang w:val="en-US"/>
        </w:rPr>
        <w:t xml:space="preserve"> March</w:t>
      </w:r>
      <w:r w:rsidR="00ED48B6">
        <w:rPr>
          <w:rFonts w:ascii="Verdana" w:eastAsia="Times New Roman" w:hAnsi="Verdana" w:cs="Times New Roman"/>
          <w:szCs w:val="18"/>
          <w:lang w:val="en-US"/>
        </w:rPr>
        <w:t xml:space="preserve"> 2020</w:t>
      </w:r>
      <w:r w:rsidRPr="0084048B">
        <w:rPr>
          <w:rFonts w:ascii="Verdana" w:eastAsia="Times New Roman" w:hAnsi="Verdana" w:cs="Times New Roman"/>
          <w:szCs w:val="18"/>
          <w:lang w:val="en-US"/>
        </w:rPr>
        <w:t xml:space="preserve"> the Norwegian Government launched its Covid-19 response plan. We </w:t>
      </w:r>
      <w:r w:rsidR="00ED48B6">
        <w:rPr>
          <w:rFonts w:ascii="Verdana" w:eastAsia="Times New Roman" w:hAnsi="Verdana" w:cs="Times New Roman"/>
          <w:szCs w:val="18"/>
          <w:lang w:val="en-US"/>
        </w:rPr>
        <w:t xml:space="preserve">have been </w:t>
      </w:r>
      <w:r w:rsidRPr="0084048B">
        <w:rPr>
          <w:rFonts w:ascii="Verdana" w:eastAsia="Times New Roman" w:hAnsi="Verdana" w:cs="Times New Roman"/>
          <w:szCs w:val="18"/>
          <w:lang w:val="en-US"/>
        </w:rPr>
        <w:t>currently operating at Alert State Amber since 12</w:t>
      </w:r>
      <w:r w:rsidRPr="0084048B">
        <w:rPr>
          <w:rFonts w:ascii="Verdana" w:eastAsia="Times New Roman" w:hAnsi="Verdana" w:cs="Times New Roman"/>
          <w:szCs w:val="18"/>
          <w:vertAlign w:val="superscript"/>
          <w:lang w:val="en-US"/>
        </w:rPr>
        <w:t>th</w:t>
      </w:r>
      <w:r w:rsidRPr="0084048B">
        <w:rPr>
          <w:rFonts w:ascii="Verdana" w:eastAsia="Times New Roman" w:hAnsi="Verdana" w:cs="Times New Roman"/>
          <w:szCs w:val="18"/>
          <w:lang w:val="en-US"/>
        </w:rPr>
        <w:t xml:space="preserve"> March 2020.</w:t>
      </w:r>
      <w:r w:rsidR="00ED48B6">
        <w:rPr>
          <w:rFonts w:ascii="Verdana" w:eastAsia="Times New Roman" w:hAnsi="Verdana" w:cs="Times New Roman"/>
          <w:szCs w:val="18"/>
          <w:lang w:val="en-US"/>
        </w:rPr>
        <w:t xml:space="preserve"> On </w:t>
      </w:r>
      <w:r w:rsidR="00F55DC2">
        <w:rPr>
          <w:rFonts w:ascii="Verdana" w:eastAsia="Times New Roman" w:hAnsi="Verdana" w:cs="Times New Roman"/>
          <w:szCs w:val="18"/>
          <w:lang w:val="en-US"/>
        </w:rPr>
        <w:t>the 28</w:t>
      </w:r>
      <w:r w:rsidR="00F55DC2" w:rsidRPr="00F55DC2">
        <w:rPr>
          <w:rFonts w:ascii="Verdana" w:eastAsia="Times New Roman" w:hAnsi="Verdana" w:cs="Times New Roman"/>
          <w:szCs w:val="18"/>
          <w:vertAlign w:val="superscript"/>
          <w:lang w:val="en-US"/>
        </w:rPr>
        <w:t>th</w:t>
      </w:r>
      <w:r w:rsidR="00F55DC2">
        <w:rPr>
          <w:rFonts w:ascii="Verdana" w:eastAsia="Times New Roman" w:hAnsi="Verdana" w:cs="Times New Roman"/>
          <w:szCs w:val="18"/>
          <w:lang w:val="en-US"/>
        </w:rPr>
        <w:t xml:space="preserve"> </w:t>
      </w:r>
      <w:r w:rsidR="004572D9">
        <w:rPr>
          <w:rFonts w:ascii="Verdana" w:eastAsia="Times New Roman" w:hAnsi="Verdana" w:cs="Times New Roman"/>
          <w:szCs w:val="18"/>
          <w:lang w:val="en-US"/>
        </w:rPr>
        <w:t>September</w:t>
      </w:r>
      <w:r w:rsidR="001070BD">
        <w:rPr>
          <w:rFonts w:ascii="Verdana" w:eastAsia="Times New Roman" w:hAnsi="Verdana" w:cs="Times New Roman"/>
          <w:szCs w:val="18"/>
          <w:lang w:val="en-US"/>
        </w:rPr>
        <w:t xml:space="preserve"> </w:t>
      </w:r>
      <w:proofErr w:type="gramStart"/>
      <w:r w:rsidR="001070BD">
        <w:rPr>
          <w:rFonts w:ascii="Verdana" w:eastAsia="Times New Roman" w:hAnsi="Verdana" w:cs="Times New Roman"/>
          <w:szCs w:val="18"/>
          <w:lang w:val="en-US"/>
        </w:rPr>
        <w:t>2021</w:t>
      </w:r>
      <w:r w:rsidR="004572D9">
        <w:rPr>
          <w:rFonts w:ascii="Verdana" w:eastAsia="Times New Roman" w:hAnsi="Verdana" w:cs="Times New Roman"/>
          <w:szCs w:val="18"/>
          <w:lang w:val="en-US"/>
        </w:rPr>
        <w:t xml:space="preserve"> </w:t>
      </w:r>
      <w:r w:rsidR="00FD6AB9">
        <w:rPr>
          <w:rFonts w:ascii="Verdana" w:eastAsia="Times New Roman" w:hAnsi="Verdana" w:cs="Times New Roman"/>
          <w:szCs w:val="18"/>
          <w:lang w:val="en-US"/>
        </w:rPr>
        <w:t>,</w:t>
      </w:r>
      <w:proofErr w:type="gramEnd"/>
      <w:r w:rsidR="00FD6AB9">
        <w:rPr>
          <w:rFonts w:ascii="Verdana" w:eastAsia="Times New Roman" w:hAnsi="Verdana" w:cs="Times New Roman"/>
          <w:szCs w:val="18"/>
          <w:lang w:val="en-US"/>
        </w:rPr>
        <w:t xml:space="preserve"> the Alert State Committee </w:t>
      </w:r>
      <w:r w:rsidR="001070BD">
        <w:rPr>
          <w:rFonts w:ascii="Verdana" w:eastAsia="Times New Roman" w:hAnsi="Verdana" w:cs="Times New Roman"/>
          <w:szCs w:val="18"/>
          <w:lang w:val="en-US"/>
        </w:rPr>
        <w:t xml:space="preserve"> decided that it was safe to </w:t>
      </w:r>
      <w:r w:rsidR="00C57C0B">
        <w:rPr>
          <w:rFonts w:ascii="Verdana" w:eastAsia="Times New Roman" w:hAnsi="Verdana" w:cs="Times New Roman"/>
          <w:szCs w:val="18"/>
          <w:lang w:val="en-US"/>
        </w:rPr>
        <w:t xml:space="preserve">lower the Alert State  from Amber to </w:t>
      </w:r>
      <w:r w:rsidR="008F02A3">
        <w:rPr>
          <w:rFonts w:ascii="Verdana" w:eastAsia="Times New Roman" w:hAnsi="Verdana" w:cs="Times New Roman"/>
          <w:szCs w:val="18"/>
          <w:lang w:val="en-US"/>
        </w:rPr>
        <w:t>Y</w:t>
      </w:r>
      <w:r w:rsidR="00C57C0B">
        <w:rPr>
          <w:rFonts w:ascii="Verdana" w:eastAsia="Times New Roman" w:hAnsi="Verdana" w:cs="Times New Roman"/>
          <w:szCs w:val="18"/>
          <w:lang w:val="en-US"/>
        </w:rPr>
        <w:t>ellow</w:t>
      </w:r>
      <w:r w:rsidR="008F02A3">
        <w:rPr>
          <w:rFonts w:ascii="Verdana" w:eastAsia="Times New Roman" w:hAnsi="Verdana" w:cs="Times New Roman"/>
          <w:szCs w:val="18"/>
          <w:lang w:val="en-US"/>
        </w:rPr>
        <w:t xml:space="preserve"> on the 4</w:t>
      </w:r>
      <w:r w:rsidR="008F02A3" w:rsidRPr="008F02A3">
        <w:rPr>
          <w:rFonts w:ascii="Verdana" w:eastAsia="Times New Roman" w:hAnsi="Verdana" w:cs="Times New Roman"/>
          <w:szCs w:val="18"/>
          <w:vertAlign w:val="superscript"/>
          <w:lang w:val="en-US"/>
        </w:rPr>
        <w:t>th</w:t>
      </w:r>
      <w:r w:rsidR="008F02A3">
        <w:rPr>
          <w:rFonts w:ascii="Verdana" w:eastAsia="Times New Roman" w:hAnsi="Verdana" w:cs="Times New Roman"/>
          <w:szCs w:val="18"/>
          <w:lang w:val="en-US"/>
        </w:rPr>
        <w:t xml:space="preserve"> October 2021</w:t>
      </w:r>
      <w:r w:rsidR="00C57C0B">
        <w:rPr>
          <w:rFonts w:ascii="Verdana" w:eastAsia="Times New Roman" w:hAnsi="Verdana" w:cs="Times New Roman"/>
          <w:szCs w:val="18"/>
          <w:lang w:val="en-US"/>
        </w:rPr>
        <w:t xml:space="preserve">. </w:t>
      </w:r>
      <w:r w:rsidR="00FD6AB9">
        <w:rPr>
          <w:rFonts w:ascii="Verdana" w:eastAsia="Times New Roman" w:hAnsi="Verdana" w:cs="Times New Roman"/>
          <w:szCs w:val="18"/>
          <w:lang w:val="en-US"/>
        </w:rPr>
        <w:t xml:space="preserve"> </w:t>
      </w:r>
      <w:r w:rsidR="008F02A3">
        <w:rPr>
          <w:rFonts w:ascii="Verdana" w:eastAsia="Times New Roman" w:hAnsi="Verdana" w:cs="Times New Roman"/>
          <w:szCs w:val="18"/>
          <w:lang w:val="en-US"/>
        </w:rPr>
        <w:t xml:space="preserve"> Then five weeks later </w:t>
      </w:r>
      <w:r w:rsidR="002326D4">
        <w:rPr>
          <w:rFonts w:ascii="Verdana" w:eastAsia="Times New Roman" w:hAnsi="Verdana" w:cs="Times New Roman"/>
          <w:szCs w:val="18"/>
          <w:lang w:val="en-US"/>
        </w:rPr>
        <w:t>on the 8</w:t>
      </w:r>
      <w:r w:rsidR="002326D4" w:rsidRPr="002326D4">
        <w:rPr>
          <w:rFonts w:ascii="Verdana" w:eastAsia="Times New Roman" w:hAnsi="Verdana" w:cs="Times New Roman"/>
          <w:szCs w:val="18"/>
          <w:vertAlign w:val="superscript"/>
          <w:lang w:val="en-US"/>
        </w:rPr>
        <w:t>th</w:t>
      </w:r>
      <w:r w:rsidR="002326D4">
        <w:rPr>
          <w:rFonts w:ascii="Verdana" w:eastAsia="Times New Roman" w:hAnsi="Verdana" w:cs="Times New Roman"/>
          <w:szCs w:val="18"/>
          <w:lang w:val="en-US"/>
        </w:rPr>
        <w:t xml:space="preserve"> </w:t>
      </w:r>
      <w:proofErr w:type="gramStart"/>
      <w:r w:rsidR="002326D4">
        <w:rPr>
          <w:rFonts w:ascii="Verdana" w:eastAsia="Times New Roman" w:hAnsi="Verdana" w:cs="Times New Roman"/>
          <w:szCs w:val="18"/>
          <w:lang w:val="en-US"/>
        </w:rPr>
        <w:t xml:space="preserve">November </w:t>
      </w:r>
      <w:r w:rsidR="0038494D">
        <w:rPr>
          <w:rFonts w:ascii="Verdana" w:eastAsia="Times New Roman" w:hAnsi="Verdana" w:cs="Times New Roman"/>
          <w:szCs w:val="18"/>
          <w:lang w:val="en-US"/>
        </w:rPr>
        <w:t>,</w:t>
      </w:r>
      <w:proofErr w:type="gramEnd"/>
      <w:r w:rsidR="0038494D">
        <w:rPr>
          <w:rFonts w:ascii="Verdana" w:eastAsia="Times New Roman" w:hAnsi="Verdana" w:cs="Times New Roman"/>
          <w:szCs w:val="18"/>
          <w:lang w:val="en-US"/>
        </w:rPr>
        <w:t xml:space="preserve"> if not thing triggers our Alert State </w:t>
      </w:r>
      <w:r w:rsidR="00F71609">
        <w:rPr>
          <w:rFonts w:ascii="Verdana" w:eastAsia="Times New Roman" w:hAnsi="Verdana" w:cs="Times New Roman"/>
          <w:szCs w:val="18"/>
          <w:lang w:val="en-US"/>
        </w:rPr>
        <w:t>the Company will automatically lower the Alert State to Green.</w:t>
      </w:r>
    </w:p>
    <w:p w14:paraId="765509A8" w14:textId="7816113A" w:rsidR="0084048B" w:rsidRPr="0084048B" w:rsidRDefault="0084048B" w:rsidP="0084048B">
      <w:pPr>
        <w:kinsoku w:val="0"/>
        <w:overflowPunct w:val="0"/>
        <w:spacing w:after="240" w:line="240" w:lineRule="auto"/>
        <w:ind w:right="268"/>
        <w:jc w:val="both"/>
        <w:rPr>
          <w:rFonts w:ascii="Verdana" w:eastAsia="Times New Roman" w:hAnsi="Verdana" w:cs="Times New Roman"/>
          <w:szCs w:val="18"/>
          <w:lang w:val="en-US"/>
        </w:rPr>
      </w:pPr>
      <w:r w:rsidRPr="0084048B">
        <w:rPr>
          <w:rFonts w:ascii="Verdana" w:eastAsia="Times New Roman" w:hAnsi="Verdana" w:cs="Times New Roman"/>
          <w:szCs w:val="18"/>
          <w:lang w:val="en-US"/>
        </w:rPr>
        <w:t xml:space="preserve">Overall, although the COVID-19 pandemic has led to significant changes in the way we go about our daily lives, and has dramatically altered how we work, it has also illustrated the resilience, </w:t>
      </w:r>
      <w:proofErr w:type="gramStart"/>
      <w:r w:rsidRPr="0084048B">
        <w:rPr>
          <w:rFonts w:ascii="Verdana" w:eastAsia="Times New Roman" w:hAnsi="Verdana" w:cs="Times New Roman"/>
          <w:szCs w:val="18"/>
          <w:lang w:val="en-US"/>
        </w:rPr>
        <w:t>flexibility</w:t>
      </w:r>
      <w:proofErr w:type="gramEnd"/>
      <w:r w:rsidRPr="0084048B">
        <w:rPr>
          <w:rFonts w:ascii="Verdana" w:eastAsia="Times New Roman" w:hAnsi="Verdana" w:cs="Times New Roman"/>
          <w:szCs w:val="18"/>
          <w:lang w:val="en-US"/>
        </w:rPr>
        <w:t xml:space="preserve"> and positive attitude of our employees. Not only have we delivered all that we set out to in 202</w:t>
      </w:r>
      <w:r w:rsidR="00F71609">
        <w:rPr>
          <w:rFonts w:ascii="Verdana" w:eastAsia="Times New Roman" w:hAnsi="Verdana" w:cs="Times New Roman"/>
          <w:szCs w:val="18"/>
          <w:lang w:val="en-US"/>
        </w:rPr>
        <w:t>1</w:t>
      </w:r>
      <w:r w:rsidRPr="0084048B">
        <w:rPr>
          <w:rFonts w:ascii="Verdana" w:eastAsia="Times New Roman" w:hAnsi="Verdana" w:cs="Times New Roman"/>
          <w:szCs w:val="18"/>
          <w:lang w:val="en-US"/>
        </w:rPr>
        <w:t xml:space="preserve">, but we have, in several cases, improved processes and found better ways of working. We are a very social company, and people undoubtedly missed the in-person interactions in the office and outside of it – and we are committed to returning to this experience as soon as we can. However, morale has been kept high and engagement even increased by clever use of digital and social technologies and deep commitment to the company culture. </w:t>
      </w:r>
    </w:p>
    <w:p w14:paraId="37605995" w14:textId="3228B582" w:rsidR="0084048B" w:rsidRPr="0084048B" w:rsidRDefault="00F71609" w:rsidP="0084048B">
      <w:pPr>
        <w:kinsoku w:val="0"/>
        <w:overflowPunct w:val="0"/>
        <w:spacing w:after="240" w:line="240" w:lineRule="auto"/>
        <w:ind w:right="268"/>
        <w:jc w:val="both"/>
        <w:rPr>
          <w:rFonts w:ascii="Verdana" w:eastAsia="Times New Roman" w:hAnsi="Verdana" w:cs="Times New Roman"/>
          <w:szCs w:val="18"/>
          <w:lang w:val="en-US"/>
        </w:rPr>
      </w:pPr>
      <w:r>
        <w:rPr>
          <w:rFonts w:ascii="Verdana" w:eastAsia="Times New Roman" w:hAnsi="Verdana" w:cs="Times New Roman"/>
          <w:szCs w:val="18"/>
          <w:lang w:val="en-US"/>
        </w:rPr>
        <w:lastRenderedPageBreak/>
        <w:t xml:space="preserve">Last year we </w:t>
      </w:r>
      <w:r w:rsidR="0084048B" w:rsidRPr="0084048B">
        <w:rPr>
          <w:rFonts w:ascii="Verdana" w:eastAsia="Times New Roman" w:hAnsi="Verdana" w:cs="Times New Roman"/>
          <w:szCs w:val="18"/>
          <w:lang w:val="en-US"/>
        </w:rPr>
        <w:t>opened two new data centers in Norway</w:t>
      </w:r>
      <w:r w:rsidR="00DC1356">
        <w:rPr>
          <w:rFonts w:ascii="Verdana" w:eastAsia="Times New Roman" w:hAnsi="Verdana" w:cs="Times New Roman"/>
          <w:szCs w:val="18"/>
          <w:lang w:val="en-US"/>
        </w:rPr>
        <w:t xml:space="preserve"> and this year we opened another </w:t>
      </w:r>
      <w:r w:rsidR="00311B0A">
        <w:rPr>
          <w:rFonts w:ascii="Verdana" w:eastAsia="Times New Roman" w:hAnsi="Verdana" w:cs="Times New Roman"/>
          <w:szCs w:val="18"/>
          <w:lang w:val="en-US"/>
        </w:rPr>
        <w:t>in Norway</w:t>
      </w:r>
      <w:r w:rsidR="0084048B" w:rsidRPr="0084048B">
        <w:rPr>
          <w:rFonts w:ascii="Verdana" w:eastAsia="Times New Roman" w:hAnsi="Verdana" w:cs="Times New Roman"/>
          <w:szCs w:val="18"/>
          <w:lang w:val="en-US"/>
        </w:rPr>
        <w:t xml:space="preserve">. </w:t>
      </w:r>
      <w:r w:rsidR="00311B0A">
        <w:rPr>
          <w:rFonts w:ascii="Verdana" w:eastAsia="Times New Roman" w:hAnsi="Verdana" w:cs="Times New Roman"/>
          <w:szCs w:val="18"/>
          <w:lang w:val="en-US"/>
        </w:rPr>
        <w:t>Two</w:t>
      </w:r>
      <w:r w:rsidR="0084048B" w:rsidRPr="0084048B">
        <w:rPr>
          <w:rFonts w:ascii="Verdana" w:eastAsia="Times New Roman" w:hAnsi="Verdana" w:cs="Times New Roman"/>
          <w:szCs w:val="18"/>
          <w:lang w:val="en-US"/>
        </w:rPr>
        <w:t xml:space="preserve"> additional </w:t>
      </w:r>
      <w:proofErr w:type="spellStart"/>
      <w:r w:rsidR="0084048B" w:rsidRPr="0084048B">
        <w:rPr>
          <w:rFonts w:ascii="Verdana" w:eastAsia="Times New Roman" w:hAnsi="Verdana" w:cs="Times New Roman"/>
          <w:szCs w:val="18"/>
          <w:lang w:val="en-US"/>
        </w:rPr>
        <w:t>facility</w:t>
      </w:r>
      <w:r w:rsidR="00311B0A">
        <w:rPr>
          <w:rFonts w:ascii="Verdana" w:eastAsia="Times New Roman" w:hAnsi="Verdana" w:cs="Times New Roman"/>
          <w:szCs w:val="18"/>
          <w:lang w:val="en-US"/>
        </w:rPr>
        <w:t>s</w:t>
      </w:r>
      <w:proofErr w:type="spellEnd"/>
      <w:r w:rsidR="0084048B" w:rsidRPr="0084048B">
        <w:rPr>
          <w:rFonts w:ascii="Verdana" w:eastAsia="Times New Roman" w:hAnsi="Verdana" w:cs="Times New Roman"/>
          <w:szCs w:val="18"/>
          <w:lang w:val="en-US"/>
        </w:rPr>
        <w:t xml:space="preserve"> at our </w:t>
      </w:r>
      <w:proofErr w:type="spellStart"/>
      <w:r w:rsidR="0084048B" w:rsidRPr="0084048B">
        <w:rPr>
          <w:rFonts w:ascii="Verdana" w:eastAsia="Times New Roman" w:hAnsi="Verdana" w:cs="Times New Roman"/>
          <w:szCs w:val="18"/>
          <w:lang w:val="en-US"/>
        </w:rPr>
        <w:t>Fetsund</w:t>
      </w:r>
      <w:proofErr w:type="spellEnd"/>
      <w:r w:rsidR="0084048B" w:rsidRPr="0084048B">
        <w:rPr>
          <w:rFonts w:ascii="Verdana" w:eastAsia="Times New Roman" w:hAnsi="Verdana" w:cs="Times New Roman"/>
          <w:szCs w:val="18"/>
          <w:lang w:val="en-US"/>
        </w:rPr>
        <w:t xml:space="preserve"> campus and a brand-new campus site in </w:t>
      </w:r>
      <w:proofErr w:type="spellStart"/>
      <w:r w:rsidR="0084048B" w:rsidRPr="0084048B">
        <w:rPr>
          <w:rFonts w:ascii="Verdana" w:eastAsia="Times New Roman" w:hAnsi="Verdana" w:cs="Times New Roman"/>
          <w:szCs w:val="18"/>
          <w:lang w:val="en-US"/>
        </w:rPr>
        <w:t>Hobøl</w:t>
      </w:r>
      <w:proofErr w:type="spellEnd"/>
      <w:r w:rsidR="0084048B" w:rsidRPr="0084048B">
        <w:rPr>
          <w:rFonts w:ascii="Verdana" w:eastAsia="Times New Roman" w:hAnsi="Verdana" w:cs="Times New Roman"/>
          <w:szCs w:val="18"/>
          <w:lang w:val="en-US"/>
        </w:rPr>
        <w:t xml:space="preserve">, </w:t>
      </w:r>
      <w:proofErr w:type="spellStart"/>
      <w:r w:rsidR="0084048B" w:rsidRPr="0084048B">
        <w:rPr>
          <w:rFonts w:ascii="Verdana" w:eastAsia="Times New Roman" w:hAnsi="Verdana" w:cs="Times New Roman"/>
          <w:szCs w:val="18"/>
          <w:lang w:val="en-US"/>
        </w:rPr>
        <w:t>Holtskogen</w:t>
      </w:r>
      <w:proofErr w:type="spellEnd"/>
      <w:r w:rsidR="00DC1356">
        <w:rPr>
          <w:rFonts w:ascii="Verdana" w:eastAsia="Times New Roman" w:hAnsi="Verdana" w:cs="Times New Roman"/>
          <w:szCs w:val="18"/>
          <w:lang w:val="en-US"/>
        </w:rPr>
        <w:t xml:space="preserve">, these new facilities form part of this report. </w:t>
      </w:r>
    </w:p>
    <w:p w14:paraId="0659842C" w14:textId="77777777" w:rsidR="0084048B" w:rsidRPr="0084048B" w:rsidRDefault="0084048B" w:rsidP="0084048B">
      <w:pPr>
        <w:spacing w:before="60" w:after="60" w:line="240" w:lineRule="auto"/>
        <w:contextualSpacing/>
        <w:jc w:val="both"/>
        <w:rPr>
          <w:rFonts w:ascii="Verdana" w:eastAsia="Times New Roman" w:hAnsi="Verdana" w:cs="Times New Roman"/>
          <w:szCs w:val="18"/>
          <w:lang w:val="en-US"/>
        </w:rPr>
      </w:pPr>
      <w:r w:rsidRPr="0084048B">
        <w:rPr>
          <w:rFonts w:ascii="Verdana" w:eastAsia="Times New Roman" w:hAnsi="Verdana" w:cs="Times New Roman"/>
          <w:b/>
          <w:bCs/>
          <w:szCs w:val="18"/>
          <w:lang w:val="en-US"/>
        </w:rPr>
        <w:t>Control Objective #11:</w:t>
      </w:r>
      <w:r w:rsidRPr="0084048B">
        <w:rPr>
          <w:rFonts w:ascii="Verdana" w:eastAsia="Times New Roman" w:hAnsi="Verdana" w:cs="Times New Roman"/>
          <w:szCs w:val="18"/>
          <w:lang w:val="en-US"/>
        </w:rPr>
        <w:t xml:space="preserve"> Controls provide reasonable assurance that organization has documented and implemented Business Continuity plan and Disaster recovery measures in place to ensure minimal impact to operations in case of a disaster</w:t>
      </w:r>
    </w:p>
    <w:p w14:paraId="333033B3" w14:textId="77777777" w:rsidR="0084048B" w:rsidRPr="0084048B" w:rsidRDefault="0084048B" w:rsidP="0084048B">
      <w:pPr>
        <w:spacing w:before="60" w:after="60" w:line="240" w:lineRule="auto"/>
        <w:ind w:left="173" w:hanging="173"/>
        <w:contextualSpacing/>
        <w:jc w:val="both"/>
        <w:rPr>
          <w:rFonts w:ascii="Verdana" w:eastAsia="Times" w:hAnsi="Verdana" w:cs="Times New Roman"/>
          <w:color w:val="000000"/>
          <w:szCs w:val="18"/>
          <w:lang w:val="en-US"/>
        </w:rPr>
      </w:pPr>
    </w:p>
    <w:p w14:paraId="5B3C17D8" w14:textId="77777777" w:rsidR="0084048B" w:rsidRPr="0084048B" w:rsidRDefault="0084048B" w:rsidP="0084048B">
      <w:pPr>
        <w:spacing w:line="240" w:lineRule="auto"/>
        <w:jc w:val="both"/>
        <w:rPr>
          <w:rFonts w:ascii="Verdana" w:eastAsia="Times New Roman" w:hAnsi="Verdana" w:cs="Times New Roman"/>
          <w:szCs w:val="18"/>
          <w:lang w:val="en-US"/>
        </w:rPr>
      </w:pPr>
    </w:p>
    <w:tbl>
      <w:tblPr>
        <w:tblStyle w:val="LightList-Accent11"/>
        <w:tblW w:w="0" w:type="auto"/>
        <w:tblLook w:val="04A0" w:firstRow="1" w:lastRow="0" w:firstColumn="1" w:lastColumn="0" w:noHBand="0" w:noVBand="1"/>
      </w:tblPr>
      <w:tblGrid>
        <w:gridCol w:w="2626"/>
        <w:gridCol w:w="1132"/>
        <w:gridCol w:w="5860"/>
      </w:tblGrid>
      <w:tr w:rsidR="0084048B" w:rsidRPr="0084048B" w14:paraId="611E54EF" w14:textId="77777777" w:rsidTr="0019520F">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2B6B8DB1" w14:textId="77777777" w:rsidR="0084048B" w:rsidRPr="0084048B" w:rsidRDefault="0084048B" w:rsidP="0084048B">
            <w:pPr>
              <w:spacing w:line="240" w:lineRule="auto"/>
              <w:jc w:val="both"/>
              <w:rPr>
                <w:rFonts w:ascii="Verdana" w:hAnsi="Verdana" w:cs="Calibri"/>
                <w:szCs w:val="18"/>
                <w:lang w:eastAsia="nb-NO"/>
              </w:rPr>
            </w:pPr>
            <w:r w:rsidRPr="0084048B">
              <w:rPr>
                <w:rFonts w:ascii="Verdana" w:hAnsi="Verdana" w:cs="Calibri"/>
                <w:szCs w:val="18"/>
                <w:lang w:eastAsia="nb-NO"/>
              </w:rPr>
              <w:t>Domain</w:t>
            </w:r>
          </w:p>
        </w:tc>
        <w:tc>
          <w:tcPr>
            <w:tcW w:w="0" w:type="auto"/>
            <w:hideMark/>
          </w:tcPr>
          <w:p w14:paraId="58277912" w14:textId="77777777" w:rsidR="0084048B" w:rsidRPr="0084048B" w:rsidRDefault="0084048B" w:rsidP="0084048B">
            <w:pPr>
              <w:spacing w:line="240" w:lineRule="auto"/>
              <w:jc w:val="both"/>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w:t>
            </w:r>
          </w:p>
        </w:tc>
        <w:tc>
          <w:tcPr>
            <w:tcW w:w="0" w:type="auto"/>
            <w:hideMark/>
          </w:tcPr>
          <w:p w14:paraId="7D5C8319" w14:textId="77777777" w:rsidR="0084048B" w:rsidRPr="0084048B" w:rsidRDefault="0084048B" w:rsidP="0084048B">
            <w:pPr>
              <w:spacing w:line="240" w:lineRule="auto"/>
              <w:cnfStyle w:val="100000000000" w:firstRow="1" w:lastRow="0" w:firstColumn="0" w:lastColumn="0" w:oddVBand="0" w:evenVBand="0" w:oddHBand="0" w:evenHBand="0" w:firstRowFirstColumn="0" w:firstRowLastColumn="0" w:lastRowFirstColumn="0" w:lastRowLastColumn="0"/>
              <w:rPr>
                <w:rFonts w:ascii="Verdana" w:hAnsi="Verdana" w:cs="Calibri"/>
                <w:szCs w:val="18"/>
                <w:lang w:eastAsia="nb-NO"/>
              </w:rPr>
            </w:pPr>
            <w:r w:rsidRPr="0084048B">
              <w:rPr>
                <w:rFonts w:ascii="Verdana" w:hAnsi="Verdana" w:cs="Calibri"/>
                <w:szCs w:val="18"/>
                <w:lang w:eastAsia="nb-NO"/>
              </w:rPr>
              <w:t>Control Activity Description</w:t>
            </w:r>
          </w:p>
        </w:tc>
      </w:tr>
      <w:tr w:rsidR="0084048B" w:rsidRPr="00CF72E4" w14:paraId="706D4ADB" w14:textId="77777777" w:rsidTr="0019520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tcPr>
          <w:p w14:paraId="63AD4298" w14:textId="77777777" w:rsidR="0084048B" w:rsidRPr="0084048B" w:rsidRDefault="0084048B" w:rsidP="0084048B">
            <w:pPr>
              <w:spacing w:line="240" w:lineRule="auto"/>
              <w:jc w:val="center"/>
              <w:rPr>
                <w:rFonts w:ascii="Verdana" w:hAnsi="Verdana" w:cs="Calibri"/>
                <w:color w:val="000000"/>
                <w:szCs w:val="18"/>
                <w:lang w:eastAsia="nb-NO"/>
              </w:rPr>
            </w:pPr>
            <w:r w:rsidRPr="0084048B">
              <w:rPr>
                <w:rFonts w:ascii="Verdana" w:hAnsi="Verdana" w:cs="Calibri"/>
                <w:color w:val="000000"/>
                <w:szCs w:val="18"/>
                <w:lang w:eastAsia="nb-NO"/>
              </w:rPr>
              <w:t>Continuity Management</w:t>
            </w:r>
          </w:p>
        </w:tc>
        <w:tc>
          <w:tcPr>
            <w:tcW w:w="0" w:type="auto"/>
            <w:noWrap/>
          </w:tcPr>
          <w:p w14:paraId="08E09F08" w14:textId="77777777" w:rsidR="0084048B" w:rsidRPr="0084048B" w:rsidRDefault="0084048B" w:rsidP="0084048B">
            <w:pPr>
              <w:spacing w:line="240" w:lineRule="auto"/>
              <w:jc w:val="both"/>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CA43</w:t>
            </w:r>
          </w:p>
        </w:tc>
        <w:tc>
          <w:tcPr>
            <w:tcW w:w="0" w:type="auto"/>
          </w:tcPr>
          <w:p w14:paraId="2C41B945" w14:textId="77777777" w:rsidR="0084048B" w:rsidRPr="0084048B" w:rsidRDefault="0084048B" w:rsidP="0084048B">
            <w:pPr>
              <w:spacing w:line="240" w:lineRule="auto"/>
              <w:cnfStyle w:val="000000100000" w:firstRow="0" w:lastRow="0" w:firstColumn="0" w:lastColumn="0" w:oddVBand="0" w:evenVBand="0" w:oddHBand="1"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 xml:space="preserve">DigiPlex has established and documented Business Continuity and Disaster Recovery plan </w:t>
            </w:r>
          </w:p>
        </w:tc>
      </w:tr>
      <w:tr w:rsidR="0084048B" w:rsidRPr="00CF72E4" w14:paraId="741B8EC9" w14:textId="77777777" w:rsidTr="0019520F">
        <w:trPr>
          <w:trHeight w:val="567"/>
        </w:trPr>
        <w:tc>
          <w:tcPr>
            <w:cnfStyle w:val="001000000000" w:firstRow="0" w:lastRow="0" w:firstColumn="1" w:lastColumn="0" w:oddVBand="0" w:evenVBand="0" w:oddHBand="0" w:evenHBand="0" w:firstRowFirstColumn="0" w:firstRowLastColumn="0" w:lastRowFirstColumn="0" w:lastRowLastColumn="0"/>
            <w:tcW w:w="0" w:type="auto"/>
            <w:vMerge/>
            <w:noWrap/>
          </w:tcPr>
          <w:p w14:paraId="2BDD95A4" w14:textId="77777777" w:rsidR="0084048B" w:rsidRPr="0084048B" w:rsidRDefault="0084048B" w:rsidP="0084048B">
            <w:pPr>
              <w:spacing w:line="240" w:lineRule="auto"/>
              <w:jc w:val="both"/>
              <w:rPr>
                <w:rFonts w:ascii="Verdana" w:hAnsi="Verdana" w:cs="Calibri"/>
                <w:color w:val="000000"/>
                <w:szCs w:val="18"/>
                <w:lang w:eastAsia="nb-NO"/>
              </w:rPr>
            </w:pPr>
          </w:p>
        </w:tc>
        <w:tc>
          <w:tcPr>
            <w:tcW w:w="0" w:type="auto"/>
            <w:noWrap/>
          </w:tcPr>
          <w:p w14:paraId="6EC28593" w14:textId="77777777" w:rsidR="0084048B" w:rsidRPr="0084048B" w:rsidRDefault="0084048B" w:rsidP="0084048B">
            <w:pPr>
              <w:spacing w:line="240" w:lineRule="auto"/>
              <w:jc w:val="both"/>
              <w:cnfStyle w:val="000000000000" w:firstRow="0" w:lastRow="0" w:firstColumn="0" w:lastColumn="0" w:oddVBand="0" w:evenVBand="0" w:oddHBand="0"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CA44</w:t>
            </w:r>
          </w:p>
        </w:tc>
        <w:tc>
          <w:tcPr>
            <w:tcW w:w="0" w:type="auto"/>
          </w:tcPr>
          <w:p w14:paraId="378B3FCE" w14:textId="77777777" w:rsidR="0084048B" w:rsidRPr="0084048B" w:rsidRDefault="0084048B" w:rsidP="0084048B">
            <w:pPr>
              <w:spacing w:line="240" w:lineRule="auto"/>
              <w:cnfStyle w:val="000000000000" w:firstRow="0" w:lastRow="0" w:firstColumn="0" w:lastColumn="0" w:oddVBand="0" w:evenVBand="0" w:oddHBand="0" w:evenHBand="0" w:firstRowFirstColumn="0" w:firstRowLastColumn="0" w:lastRowFirstColumn="0" w:lastRowLastColumn="0"/>
              <w:rPr>
                <w:rFonts w:ascii="Verdana" w:hAnsi="Verdana" w:cs="Calibri"/>
                <w:color w:val="000000"/>
                <w:szCs w:val="18"/>
                <w:lang w:eastAsia="nb-NO"/>
              </w:rPr>
            </w:pPr>
            <w:r w:rsidRPr="0084048B">
              <w:rPr>
                <w:rFonts w:ascii="Verdana" w:hAnsi="Verdana"/>
                <w:szCs w:val="18"/>
              </w:rPr>
              <w:t xml:space="preserve">DigiPlex has implemented testing of the Business Continuity Plan; this is performed on a periodic basis. The testing includes (1) development of testing scenarios based on threat likelihood and magnitude; (2) consideration of system components from across the entity that can impair the availability; (3) scenarios that consider the potential for the lack of availability of key personnel; and (4) revision of continuity </w:t>
            </w:r>
            <w:proofErr w:type="gramStart"/>
            <w:r w:rsidRPr="0084048B">
              <w:rPr>
                <w:rFonts w:ascii="Verdana" w:hAnsi="Verdana"/>
                <w:szCs w:val="18"/>
              </w:rPr>
              <w:t>plans</w:t>
            </w:r>
            <w:proofErr w:type="gramEnd"/>
            <w:r w:rsidRPr="0084048B">
              <w:rPr>
                <w:rFonts w:ascii="Verdana" w:hAnsi="Verdana"/>
                <w:szCs w:val="18"/>
              </w:rPr>
              <w:t xml:space="preserve"> and systems based on test results.</w:t>
            </w:r>
          </w:p>
        </w:tc>
      </w:tr>
    </w:tbl>
    <w:p w14:paraId="6041A3C3" w14:textId="77777777" w:rsidR="0084048B" w:rsidRPr="0084048B" w:rsidRDefault="0084048B" w:rsidP="0084048B">
      <w:pPr>
        <w:spacing w:line="240" w:lineRule="auto"/>
        <w:jc w:val="both"/>
        <w:rPr>
          <w:rFonts w:ascii="Verdana" w:eastAsia="Times New Roman" w:hAnsi="Verdana" w:cs="Times New Roman"/>
          <w:szCs w:val="18"/>
          <w:lang w:val="en-US"/>
        </w:rPr>
      </w:pPr>
    </w:p>
    <w:p w14:paraId="7F18004F" w14:textId="77777777" w:rsidR="0048742C" w:rsidRPr="0084048B" w:rsidRDefault="0048742C">
      <w:pPr>
        <w:rPr>
          <w:sz w:val="20"/>
          <w:lang w:val="en-US"/>
        </w:rPr>
      </w:pPr>
    </w:p>
    <w:sectPr w:rsidR="0048742C" w:rsidRPr="0084048B" w:rsidSect="0084048B">
      <w:pgSz w:w="11906" w:h="16838"/>
      <w:pgMar w:top="2211"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A16E7" w14:textId="77777777" w:rsidR="002820B9" w:rsidRDefault="002820B9" w:rsidP="0084048B">
      <w:pPr>
        <w:spacing w:line="240" w:lineRule="auto"/>
      </w:pPr>
      <w:r>
        <w:separator/>
      </w:r>
    </w:p>
  </w:endnote>
  <w:endnote w:type="continuationSeparator" w:id="0">
    <w:p w14:paraId="5CD979C8" w14:textId="77777777" w:rsidR="002820B9" w:rsidRDefault="002820B9" w:rsidP="0084048B">
      <w:pPr>
        <w:spacing w:line="240" w:lineRule="auto"/>
      </w:pPr>
      <w:r>
        <w:continuationSeparator/>
      </w:r>
    </w:p>
  </w:endnote>
  <w:endnote w:type="continuationNotice" w:id="1">
    <w:p w14:paraId="150295DE" w14:textId="77777777" w:rsidR="002820B9" w:rsidRDefault="002820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G Times (W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Roman T Scalabl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Verdana-BoldItalic">
    <w:altName w:val="Verdana"/>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8AF97" w14:textId="77777777" w:rsidR="002820B9" w:rsidRDefault="002820B9" w:rsidP="0084048B">
      <w:pPr>
        <w:spacing w:line="240" w:lineRule="auto"/>
      </w:pPr>
      <w:r>
        <w:separator/>
      </w:r>
    </w:p>
  </w:footnote>
  <w:footnote w:type="continuationSeparator" w:id="0">
    <w:p w14:paraId="697C3C65" w14:textId="77777777" w:rsidR="002820B9" w:rsidRDefault="002820B9" w:rsidP="0084048B">
      <w:pPr>
        <w:spacing w:line="240" w:lineRule="auto"/>
      </w:pPr>
      <w:r>
        <w:continuationSeparator/>
      </w:r>
    </w:p>
  </w:footnote>
  <w:footnote w:type="continuationNotice" w:id="1">
    <w:p w14:paraId="6E497FFC" w14:textId="77777777" w:rsidR="002820B9" w:rsidRDefault="002820B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4E6D1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64C753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5AA091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FCAC8E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9AC22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0C4A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04538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68ACE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56669E"/>
    <w:lvl w:ilvl="0">
      <w:start w:val="1"/>
      <w:numFmt w:val="decimal"/>
      <w:pStyle w:val="ListNumber"/>
      <w:lvlText w:val="%1."/>
      <w:lvlJc w:val="left"/>
      <w:pPr>
        <w:tabs>
          <w:tab w:val="num" w:pos="360"/>
        </w:tabs>
        <w:ind w:left="360" w:hanging="360"/>
      </w:pPr>
    </w:lvl>
  </w:abstractNum>
  <w:abstractNum w:abstractNumId="9" w15:restartNumberingAfterBreak="0">
    <w:nsid w:val="029B2A35"/>
    <w:multiLevelType w:val="hybridMultilevel"/>
    <w:tmpl w:val="2A24F2DC"/>
    <w:lvl w:ilvl="0" w:tplc="A316FA1C">
      <w:start w:val="1"/>
      <w:numFmt w:val="bullet"/>
      <w:pStyle w:val="Bullett2"/>
      <w:lvlText w:val="-"/>
      <w:lvlJc w:val="left"/>
      <w:pPr>
        <w:ind w:left="720" w:hanging="360"/>
      </w:pPr>
      <w:rPr>
        <w:rFonts w:ascii="Arial" w:hAnsi="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0686753C"/>
    <w:multiLevelType w:val="hybridMultilevel"/>
    <w:tmpl w:val="83D2A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0359DD"/>
    <w:multiLevelType w:val="multilevel"/>
    <w:tmpl w:val="92BA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D73B8F"/>
    <w:multiLevelType w:val="multilevel"/>
    <w:tmpl w:val="4C2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596547"/>
    <w:multiLevelType w:val="hybridMultilevel"/>
    <w:tmpl w:val="3E048CFE"/>
    <w:lvl w:ilvl="0" w:tplc="C526DAFA">
      <w:start w:val="1"/>
      <w:numFmt w:val="bullet"/>
      <w:pStyle w:val="ListBullet"/>
      <w:lvlText w:val="-"/>
      <w:lvlJc w:val="left"/>
      <w:pPr>
        <w:tabs>
          <w:tab w:val="num" w:pos="360"/>
        </w:tabs>
        <w:ind w:left="360" w:hanging="360"/>
      </w:pPr>
      <w:rPr>
        <w:rFonts w:ascii="Arial" w:hAnsi="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1F472601"/>
    <w:multiLevelType w:val="multilevel"/>
    <w:tmpl w:val="8050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F370CC"/>
    <w:multiLevelType w:val="hybridMultilevel"/>
    <w:tmpl w:val="03648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023B88"/>
    <w:multiLevelType w:val="multilevel"/>
    <w:tmpl w:val="9C200F92"/>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4A51722"/>
    <w:multiLevelType w:val="hybridMultilevel"/>
    <w:tmpl w:val="74184E4E"/>
    <w:lvl w:ilvl="0" w:tplc="42784610">
      <w:start w:val="1"/>
      <w:numFmt w:val="bullet"/>
      <w:pStyle w:val="Bullett3"/>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81270F3"/>
    <w:multiLevelType w:val="multilevel"/>
    <w:tmpl w:val="E0EC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B82F9A"/>
    <w:multiLevelType w:val="multilevel"/>
    <w:tmpl w:val="E12A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873D11"/>
    <w:multiLevelType w:val="hybridMultilevel"/>
    <w:tmpl w:val="AA08A5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57173C"/>
    <w:multiLevelType w:val="hybridMultilevel"/>
    <w:tmpl w:val="13EA42A0"/>
    <w:lvl w:ilvl="0" w:tplc="6E10F1A8">
      <w:start w:val="1"/>
      <w:numFmt w:val="bullet"/>
      <w:pStyle w:val="Bullett1"/>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B197687"/>
    <w:multiLevelType w:val="hybridMultilevel"/>
    <w:tmpl w:val="EA2C5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145186"/>
    <w:multiLevelType w:val="hybridMultilevel"/>
    <w:tmpl w:val="8D3829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40E42E62"/>
    <w:multiLevelType w:val="multilevel"/>
    <w:tmpl w:val="20B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825B8A"/>
    <w:multiLevelType w:val="hybridMultilevel"/>
    <w:tmpl w:val="02E68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F4171E"/>
    <w:multiLevelType w:val="multilevel"/>
    <w:tmpl w:val="40BA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0E7973"/>
    <w:multiLevelType w:val="hybridMultilevel"/>
    <w:tmpl w:val="F43C6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EB0F18"/>
    <w:multiLevelType w:val="hybridMultilevel"/>
    <w:tmpl w:val="93548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267A65"/>
    <w:multiLevelType w:val="hybridMultilevel"/>
    <w:tmpl w:val="CC4C1FFA"/>
    <w:lvl w:ilvl="0" w:tplc="04140019">
      <w:start w:val="1"/>
      <w:numFmt w:val="lowerLetter"/>
      <w:lvlText w:val="%1."/>
      <w:lvlJc w:val="left"/>
      <w:pPr>
        <w:ind w:left="360" w:hanging="360"/>
      </w:pPr>
    </w:lvl>
    <w:lvl w:ilvl="1" w:tplc="7926415C">
      <w:start w:val="1"/>
      <w:numFmt w:val="lowerLetter"/>
      <w:lvlText w:val="%2."/>
      <w:lvlJc w:val="left"/>
      <w:pPr>
        <w:ind w:left="1277" w:hanging="360"/>
      </w:pPr>
      <w:rPr>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0470F6"/>
    <w:multiLevelType w:val="hybridMultilevel"/>
    <w:tmpl w:val="9620BB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618D2292"/>
    <w:multiLevelType w:val="multilevel"/>
    <w:tmpl w:val="E898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677711"/>
    <w:multiLevelType w:val="hybridMultilevel"/>
    <w:tmpl w:val="282C9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AE7D04"/>
    <w:multiLevelType w:val="hybridMultilevel"/>
    <w:tmpl w:val="1F462ECC"/>
    <w:lvl w:ilvl="0" w:tplc="CF22F84A">
      <w:start w:val="1"/>
      <w:numFmt w:val="bullet"/>
      <w:pStyle w:val="Tablebullet1"/>
      <w:lvlText w:val=""/>
      <w:lvlJc w:val="left"/>
      <w:pPr>
        <w:tabs>
          <w:tab w:val="num" w:pos="173"/>
        </w:tabs>
        <w:ind w:left="173" w:hanging="17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D8108C6"/>
    <w:multiLevelType w:val="hybridMultilevel"/>
    <w:tmpl w:val="9F260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9"/>
  </w:num>
  <w:num w:numId="4">
    <w:abstractNumId w:val="17"/>
  </w:num>
  <w:num w:numId="5">
    <w:abstractNumId w:val="8"/>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33"/>
  </w:num>
  <w:num w:numId="15">
    <w:abstractNumId w:val="30"/>
  </w:num>
  <w:num w:numId="16">
    <w:abstractNumId w:val="29"/>
  </w:num>
  <w:num w:numId="17">
    <w:abstractNumId w:val="23"/>
  </w:num>
  <w:num w:numId="18">
    <w:abstractNumId w:val="24"/>
  </w:num>
  <w:num w:numId="19">
    <w:abstractNumId w:val="19"/>
  </w:num>
  <w:num w:numId="20">
    <w:abstractNumId w:val="11"/>
  </w:num>
  <w:num w:numId="21">
    <w:abstractNumId w:val="14"/>
  </w:num>
  <w:num w:numId="22">
    <w:abstractNumId w:val="12"/>
  </w:num>
  <w:num w:numId="23">
    <w:abstractNumId w:val="31"/>
  </w:num>
  <w:num w:numId="24">
    <w:abstractNumId w:val="22"/>
  </w:num>
  <w:num w:numId="25">
    <w:abstractNumId w:val="25"/>
  </w:num>
  <w:num w:numId="26">
    <w:abstractNumId w:val="26"/>
  </w:num>
  <w:num w:numId="27">
    <w:abstractNumId w:val="10"/>
  </w:num>
  <w:num w:numId="28">
    <w:abstractNumId w:val="27"/>
  </w:num>
  <w:num w:numId="29">
    <w:abstractNumId w:val="34"/>
  </w:num>
  <w:num w:numId="30">
    <w:abstractNumId w:val="15"/>
  </w:num>
  <w:num w:numId="31">
    <w:abstractNumId w:val="16"/>
  </w:num>
  <w:num w:numId="32">
    <w:abstractNumId w:val="20"/>
  </w:num>
  <w:num w:numId="33">
    <w:abstractNumId w:val="18"/>
  </w:num>
  <w:num w:numId="34">
    <w:abstractNumId w:val="32"/>
  </w:num>
  <w:num w:numId="35">
    <w:abstractNumId w:val="2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8B"/>
    <w:rsid w:val="0001060D"/>
    <w:rsid w:val="00097F60"/>
    <w:rsid w:val="000D15C7"/>
    <w:rsid w:val="001070BD"/>
    <w:rsid w:val="0013733A"/>
    <w:rsid w:val="00142F03"/>
    <w:rsid w:val="001629C6"/>
    <w:rsid w:val="001C275B"/>
    <w:rsid w:val="001F7BE4"/>
    <w:rsid w:val="002224D8"/>
    <w:rsid w:val="002326D4"/>
    <w:rsid w:val="00236CAB"/>
    <w:rsid w:val="00240BF5"/>
    <w:rsid w:val="002820B9"/>
    <w:rsid w:val="002A2AF8"/>
    <w:rsid w:val="002B11C1"/>
    <w:rsid w:val="00311B0A"/>
    <w:rsid w:val="00364F97"/>
    <w:rsid w:val="0038494D"/>
    <w:rsid w:val="00450F5B"/>
    <w:rsid w:val="004572D9"/>
    <w:rsid w:val="0048742C"/>
    <w:rsid w:val="004F16C1"/>
    <w:rsid w:val="00624FE0"/>
    <w:rsid w:val="00656DF0"/>
    <w:rsid w:val="00685B40"/>
    <w:rsid w:val="006C662C"/>
    <w:rsid w:val="007E0F07"/>
    <w:rsid w:val="00820446"/>
    <w:rsid w:val="00824CF7"/>
    <w:rsid w:val="0084048B"/>
    <w:rsid w:val="0089696B"/>
    <w:rsid w:val="008F02A3"/>
    <w:rsid w:val="00907B76"/>
    <w:rsid w:val="009464AF"/>
    <w:rsid w:val="00954FEA"/>
    <w:rsid w:val="0098548C"/>
    <w:rsid w:val="009B79EE"/>
    <w:rsid w:val="00AD4710"/>
    <w:rsid w:val="00B85F98"/>
    <w:rsid w:val="00BD65AD"/>
    <w:rsid w:val="00BF0BC6"/>
    <w:rsid w:val="00C57C0B"/>
    <w:rsid w:val="00CC47EC"/>
    <w:rsid w:val="00CE4BA6"/>
    <w:rsid w:val="00CF72E4"/>
    <w:rsid w:val="00DC1356"/>
    <w:rsid w:val="00E532B0"/>
    <w:rsid w:val="00E91402"/>
    <w:rsid w:val="00ED48B6"/>
    <w:rsid w:val="00F55DC2"/>
    <w:rsid w:val="00F71609"/>
    <w:rsid w:val="00FC4D4C"/>
    <w:rsid w:val="00FD1F34"/>
    <w:rsid w:val="00FD6AB9"/>
    <w:rsid w:val="00FF494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2AAC25"/>
  <w15:chartTrackingRefBased/>
  <w15:docId w15:val="{4DE68851-2CE4-43C8-871E-F1D8B2F8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unhideWhenUsed="1" w:qFormat="1"/>
    <w:lsdException w:name="Emphasis" w:uiPriority="20" w:unhideWhenUsed="1"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unhideWhenUsed="1" w:qFormat="1"/>
    <w:lsdException w:name="Intense Quote"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unhideWhenUsed="1" w:qFormat="1"/>
    <w:lsdException w:name="Intense Emphasis" w:uiPriority="21" w:qFormat="1"/>
    <w:lsdException w:name="Subtle Reference" w:uiPriority="31" w:unhideWhenUsed="1" w:qFormat="1"/>
    <w:lsdException w:name="Intense Reference"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8B"/>
    <w:pPr>
      <w:spacing w:after="0" w:line="240" w:lineRule="atLeast"/>
    </w:pPr>
    <w:rPr>
      <w:rFonts w:ascii="Calibri Light" w:hAnsi="Calibri Light"/>
      <w:sz w:val="18"/>
    </w:rPr>
  </w:style>
  <w:style w:type="paragraph" w:styleId="Heading1">
    <w:name w:val="heading 1"/>
    <w:basedOn w:val="Normal"/>
    <w:next w:val="Normal"/>
    <w:link w:val="Heading1Char"/>
    <w:qFormat/>
    <w:rsid w:val="0084048B"/>
    <w:pPr>
      <w:keepNext/>
      <w:keepLines/>
      <w:spacing w:after="60"/>
      <w:outlineLvl w:val="0"/>
    </w:pPr>
    <w:rPr>
      <w:rFonts w:eastAsiaTheme="majorEastAsia" w:cstheme="majorBidi"/>
      <w:b/>
      <w:szCs w:val="32"/>
    </w:rPr>
  </w:style>
  <w:style w:type="paragraph" w:styleId="Heading2">
    <w:name w:val="heading 2"/>
    <w:basedOn w:val="Normal"/>
    <w:next w:val="Normal"/>
    <w:link w:val="Heading2Char"/>
    <w:qFormat/>
    <w:rsid w:val="0084048B"/>
    <w:pPr>
      <w:keepNext/>
      <w:keepLines/>
      <w:spacing w:after="60"/>
      <w:outlineLvl w:val="1"/>
    </w:pPr>
    <w:rPr>
      <w:rFonts w:eastAsiaTheme="majorEastAsia" w:cstheme="majorBidi"/>
      <w:b/>
      <w:i/>
      <w:szCs w:val="26"/>
    </w:rPr>
  </w:style>
  <w:style w:type="paragraph" w:styleId="Heading3">
    <w:name w:val="heading 3"/>
    <w:basedOn w:val="Normal"/>
    <w:next w:val="Normal"/>
    <w:link w:val="Heading3Char"/>
    <w:qFormat/>
    <w:rsid w:val="0084048B"/>
    <w:pPr>
      <w:keepNext/>
      <w:keepLines/>
      <w:spacing w:after="60"/>
      <w:outlineLvl w:val="2"/>
    </w:pPr>
    <w:rPr>
      <w:rFonts w:eastAsiaTheme="majorEastAsia" w:cstheme="majorBidi"/>
      <w:i/>
      <w:szCs w:val="24"/>
    </w:rPr>
  </w:style>
  <w:style w:type="paragraph" w:styleId="Heading4">
    <w:name w:val="heading 4"/>
    <w:basedOn w:val="Normal"/>
    <w:next w:val="Normal"/>
    <w:link w:val="Heading4Char"/>
    <w:unhideWhenUsed/>
    <w:qFormat/>
    <w:rsid w:val="0084048B"/>
    <w:pPr>
      <w:keepNext/>
      <w:keepLines/>
      <w:outlineLvl w:val="3"/>
    </w:pPr>
    <w:rPr>
      <w:rFonts w:eastAsiaTheme="majorEastAsia" w:cstheme="majorBidi"/>
      <w:b/>
      <w:iCs/>
    </w:rPr>
  </w:style>
  <w:style w:type="paragraph" w:styleId="Heading5">
    <w:name w:val="heading 5"/>
    <w:basedOn w:val="Normal"/>
    <w:next w:val="Normal"/>
    <w:link w:val="Heading5Char"/>
    <w:unhideWhenUsed/>
    <w:qFormat/>
    <w:rsid w:val="0084048B"/>
    <w:pPr>
      <w:keepNext/>
      <w:keepLines/>
      <w:spacing w:before="40"/>
      <w:outlineLvl w:val="4"/>
    </w:pPr>
    <w:rPr>
      <w:rFonts w:eastAsiaTheme="majorEastAsia" w:cstheme="majorBidi"/>
    </w:rPr>
  </w:style>
  <w:style w:type="paragraph" w:styleId="Heading6">
    <w:name w:val="heading 6"/>
    <w:basedOn w:val="Normal"/>
    <w:next w:val="Normal"/>
    <w:link w:val="Heading6Char"/>
    <w:unhideWhenUsed/>
    <w:qFormat/>
    <w:rsid w:val="0084048B"/>
    <w:pPr>
      <w:keepNext/>
      <w:keepLines/>
      <w:spacing w:before="40"/>
      <w:outlineLvl w:val="5"/>
    </w:pPr>
    <w:rPr>
      <w:rFonts w:asciiTheme="majorHAnsi" w:eastAsiaTheme="majorEastAsia" w:hAnsiTheme="majorHAnsi" w:cstheme="majorBidi"/>
      <w:color w:val="425D12" w:themeColor="accent1" w:themeShade="7F"/>
    </w:rPr>
  </w:style>
  <w:style w:type="paragraph" w:styleId="Heading7">
    <w:name w:val="heading 7"/>
    <w:basedOn w:val="Normal"/>
    <w:next w:val="Normal"/>
    <w:link w:val="Heading7Char"/>
    <w:unhideWhenUsed/>
    <w:qFormat/>
    <w:rsid w:val="0084048B"/>
    <w:pPr>
      <w:keepNext/>
      <w:keepLines/>
      <w:spacing w:before="40"/>
      <w:outlineLvl w:val="6"/>
    </w:pPr>
    <w:rPr>
      <w:rFonts w:asciiTheme="majorHAnsi" w:eastAsiaTheme="majorEastAsia" w:hAnsiTheme="majorHAnsi" w:cstheme="majorBidi"/>
      <w:i/>
      <w:iCs/>
      <w:color w:val="425D12" w:themeColor="accent1" w:themeShade="7F"/>
    </w:rPr>
  </w:style>
  <w:style w:type="paragraph" w:styleId="Heading8">
    <w:name w:val="heading 8"/>
    <w:basedOn w:val="Normal"/>
    <w:next w:val="Normal"/>
    <w:link w:val="Heading8Char"/>
    <w:unhideWhenUsed/>
    <w:qFormat/>
    <w:rsid w:val="0084048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84048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048B"/>
    <w:rPr>
      <w:rFonts w:ascii="Calibri Light" w:eastAsiaTheme="majorEastAsia" w:hAnsi="Calibri Light" w:cstheme="majorBidi"/>
      <w:b/>
      <w:i/>
      <w:sz w:val="18"/>
      <w:szCs w:val="26"/>
    </w:rPr>
  </w:style>
  <w:style w:type="character" w:customStyle="1" w:styleId="Heading1Char">
    <w:name w:val="Heading 1 Char"/>
    <w:basedOn w:val="DefaultParagraphFont"/>
    <w:link w:val="Heading1"/>
    <w:rsid w:val="0084048B"/>
    <w:rPr>
      <w:rFonts w:ascii="Calibri Light" w:eastAsiaTheme="majorEastAsia" w:hAnsi="Calibri Light" w:cstheme="majorBidi"/>
      <w:b/>
      <w:sz w:val="18"/>
      <w:szCs w:val="32"/>
    </w:rPr>
  </w:style>
  <w:style w:type="character" w:customStyle="1" w:styleId="Heading3Char">
    <w:name w:val="Heading 3 Char"/>
    <w:basedOn w:val="DefaultParagraphFont"/>
    <w:link w:val="Heading3"/>
    <w:uiPriority w:val="9"/>
    <w:rsid w:val="0084048B"/>
    <w:rPr>
      <w:rFonts w:ascii="Calibri Light" w:eastAsiaTheme="majorEastAsia" w:hAnsi="Calibri Light" w:cstheme="majorBidi"/>
      <w:i/>
      <w:sz w:val="18"/>
      <w:szCs w:val="24"/>
    </w:rPr>
  </w:style>
  <w:style w:type="character" w:customStyle="1" w:styleId="Heading4Char">
    <w:name w:val="Heading 4 Char"/>
    <w:basedOn w:val="DefaultParagraphFont"/>
    <w:link w:val="Heading4"/>
    <w:uiPriority w:val="9"/>
    <w:rsid w:val="0084048B"/>
    <w:rPr>
      <w:rFonts w:ascii="Calibri Light" w:eastAsiaTheme="majorEastAsia" w:hAnsi="Calibri Light" w:cstheme="majorBidi"/>
      <w:b/>
      <w:iCs/>
      <w:sz w:val="18"/>
    </w:rPr>
  </w:style>
  <w:style w:type="character" w:customStyle="1" w:styleId="Heading5Char">
    <w:name w:val="Heading 5 Char"/>
    <w:basedOn w:val="DefaultParagraphFont"/>
    <w:link w:val="Heading5"/>
    <w:uiPriority w:val="9"/>
    <w:semiHidden/>
    <w:rsid w:val="0084048B"/>
    <w:rPr>
      <w:rFonts w:ascii="Calibri Light" w:eastAsiaTheme="majorEastAsia" w:hAnsi="Calibri Light" w:cstheme="majorBidi"/>
      <w:sz w:val="18"/>
    </w:rPr>
  </w:style>
  <w:style w:type="character" w:customStyle="1" w:styleId="Heading6Char">
    <w:name w:val="Heading 6 Char"/>
    <w:basedOn w:val="DefaultParagraphFont"/>
    <w:link w:val="Heading6"/>
    <w:uiPriority w:val="9"/>
    <w:semiHidden/>
    <w:rsid w:val="0084048B"/>
    <w:rPr>
      <w:rFonts w:asciiTheme="majorHAnsi" w:eastAsiaTheme="majorEastAsia" w:hAnsiTheme="majorHAnsi" w:cstheme="majorBidi"/>
      <w:color w:val="425D12" w:themeColor="accent1" w:themeShade="7F"/>
      <w:sz w:val="18"/>
    </w:rPr>
  </w:style>
  <w:style w:type="character" w:customStyle="1" w:styleId="Heading7Char">
    <w:name w:val="Heading 7 Char"/>
    <w:basedOn w:val="DefaultParagraphFont"/>
    <w:link w:val="Heading7"/>
    <w:uiPriority w:val="9"/>
    <w:semiHidden/>
    <w:rsid w:val="0084048B"/>
    <w:rPr>
      <w:rFonts w:asciiTheme="majorHAnsi" w:eastAsiaTheme="majorEastAsia" w:hAnsiTheme="majorHAnsi" w:cstheme="majorBidi"/>
      <w:i/>
      <w:iCs/>
      <w:color w:val="425D12" w:themeColor="accent1" w:themeShade="7F"/>
      <w:sz w:val="18"/>
    </w:rPr>
  </w:style>
  <w:style w:type="character" w:customStyle="1" w:styleId="Heading8Char">
    <w:name w:val="Heading 8 Char"/>
    <w:basedOn w:val="DefaultParagraphFont"/>
    <w:link w:val="Heading8"/>
    <w:uiPriority w:val="9"/>
    <w:semiHidden/>
    <w:rsid w:val="008404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048B"/>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semiHidden/>
    <w:qFormat/>
    <w:rsid w:val="0084048B"/>
    <w:rPr>
      <w:i/>
      <w:iCs/>
      <w:color w:val="auto"/>
    </w:rPr>
  </w:style>
  <w:style w:type="paragraph" w:styleId="Title">
    <w:name w:val="Title"/>
    <w:basedOn w:val="Normal"/>
    <w:next w:val="Normal"/>
    <w:link w:val="TitleChar"/>
    <w:qFormat/>
    <w:rsid w:val="0084048B"/>
    <w:pPr>
      <w:contextualSpacing/>
    </w:pPr>
    <w:rPr>
      <w:rFonts w:eastAsiaTheme="majorEastAsia" w:cstheme="majorBidi"/>
      <w:spacing w:val="-10"/>
      <w:kern w:val="28"/>
      <w:szCs w:val="56"/>
    </w:rPr>
  </w:style>
  <w:style w:type="character" w:customStyle="1" w:styleId="TitleChar">
    <w:name w:val="Title Char"/>
    <w:basedOn w:val="DefaultParagraphFont"/>
    <w:link w:val="Title"/>
    <w:rsid w:val="0084048B"/>
    <w:rPr>
      <w:rFonts w:ascii="Calibri Light" w:eastAsiaTheme="majorEastAsia" w:hAnsi="Calibri Light" w:cstheme="majorBidi"/>
      <w:spacing w:val="-10"/>
      <w:kern w:val="28"/>
      <w:sz w:val="18"/>
      <w:szCs w:val="56"/>
    </w:rPr>
  </w:style>
  <w:style w:type="paragraph" w:customStyle="1" w:styleId="Heading">
    <w:name w:val="Heading"/>
    <w:basedOn w:val="Normal"/>
    <w:unhideWhenUsed/>
    <w:qFormat/>
    <w:rsid w:val="0084048B"/>
    <w:pPr>
      <w:spacing w:before="60" w:after="60"/>
    </w:pPr>
    <w:rPr>
      <w:b/>
      <w:caps/>
    </w:rPr>
  </w:style>
  <w:style w:type="paragraph" w:customStyle="1" w:styleId="Hovedo">
    <w:name w:val="Hovedo"/>
    <w:basedOn w:val="Normal"/>
    <w:uiPriority w:val="5"/>
    <w:unhideWhenUsed/>
    <w:qFormat/>
    <w:rsid w:val="0084048B"/>
    <w:rPr>
      <w:b/>
    </w:rPr>
  </w:style>
  <w:style w:type="paragraph" w:styleId="ListBullet">
    <w:name w:val="List Bullet"/>
    <w:basedOn w:val="Normal"/>
    <w:uiPriority w:val="99"/>
    <w:unhideWhenUsed/>
    <w:rsid w:val="0084048B"/>
    <w:pPr>
      <w:numPr>
        <w:numId w:val="1"/>
      </w:numPr>
      <w:ind w:left="227" w:hanging="227"/>
      <w:contextualSpacing/>
    </w:pPr>
  </w:style>
  <w:style w:type="paragraph" w:styleId="Header">
    <w:name w:val="header"/>
    <w:basedOn w:val="Normal"/>
    <w:link w:val="HeaderChar"/>
    <w:uiPriority w:val="99"/>
    <w:rsid w:val="0084048B"/>
    <w:pPr>
      <w:tabs>
        <w:tab w:val="center" w:pos="4536"/>
        <w:tab w:val="right" w:pos="9072"/>
      </w:tabs>
      <w:spacing w:line="240" w:lineRule="auto"/>
      <w:ind w:left="6804"/>
    </w:pPr>
    <w:rPr>
      <w:sz w:val="16"/>
    </w:rPr>
  </w:style>
  <w:style w:type="character" w:customStyle="1" w:styleId="HeaderChar">
    <w:name w:val="Header Char"/>
    <w:basedOn w:val="DefaultParagraphFont"/>
    <w:link w:val="Header"/>
    <w:uiPriority w:val="99"/>
    <w:rsid w:val="0084048B"/>
    <w:rPr>
      <w:rFonts w:ascii="Calibri Light" w:hAnsi="Calibri Light"/>
      <w:sz w:val="16"/>
    </w:rPr>
  </w:style>
  <w:style w:type="paragraph" w:styleId="Footer">
    <w:name w:val="footer"/>
    <w:basedOn w:val="Normal"/>
    <w:link w:val="FooterChar"/>
    <w:uiPriority w:val="99"/>
    <w:rsid w:val="0084048B"/>
    <w:pPr>
      <w:tabs>
        <w:tab w:val="center" w:pos="4536"/>
        <w:tab w:val="right" w:pos="9072"/>
      </w:tabs>
    </w:pPr>
  </w:style>
  <w:style w:type="character" w:customStyle="1" w:styleId="FooterChar">
    <w:name w:val="Footer Char"/>
    <w:basedOn w:val="DefaultParagraphFont"/>
    <w:link w:val="Footer"/>
    <w:uiPriority w:val="99"/>
    <w:rsid w:val="0084048B"/>
    <w:rPr>
      <w:rFonts w:ascii="Calibri Light" w:hAnsi="Calibri Light"/>
      <w:sz w:val="18"/>
    </w:rPr>
  </w:style>
  <w:style w:type="paragraph" w:styleId="ListParagraph">
    <w:name w:val="List Paragraph"/>
    <w:aliases w:val="List Paragraph2"/>
    <w:basedOn w:val="Normal"/>
    <w:link w:val="ListParagraphChar"/>
    <w:uiPriority w:val="34"/>
    <w:qFormat/>
    <w:rsid w:val="0084048B"/>
    <w:pPr>
      <w:ind w:left="284" w:hanging="284"/>
      <w:contextualSpacing/>
    </w:pPr>
  </w:style>
  <w:style w:type="paragraph" w:customStyle="1" w:styleId="Bullett1">
    <w:name w:val="Bullett 1"/>
    <w:basedOn w:val="Normal"/>
    <w:unhideWhenUsed/>
    <w:qFormat/>
    <w:rsid w:val="0084048B"/>
    <w:pPr>
      <w:numPr>
        <w:numId w:val="2"/>
      </w:numPr>
      <w:ind w:left="357" w:hanging="357"/>
    </w:pPr>
  </w:style>
  <w:style w:type="paragraph" w:customStyle="1" w:styleId="Bullett2">
    <w:name w:val="Bullett 2"/>
    <w:basedOn w:val="Normal"/>
    <w:unhideWhenUsed/>
    <w:qFormat/>
    <w:rsid w:val="0084048B"/>
    <w:pPr>
      <w:numPr>
        <w:numId w:val="3"/>
      </w:numPr>
      <w:ind w:left="714" w:hanging="357"/>
    </w:pPr>
  </w:style>
  <w:style w:type="paragraph" w:customStyle="1" w:styleId="Bullett3">
    <w:name w:val="Bullett 3"/>
    <w:basedOn w:val="Normal"/>
    <w:unhideWhenUsed/>
    <w:qFormat/>
    <w:rsid w:val="0084048B"/>
    <w:pPr>
      <w:numPr>
        <w:numId w:val="4"/>
      </w:numPr>
      <w:ind w:left="1071" w:hanging="357"/>
    </w:pPr>
  </w:style>
  <w:style w:type="paragraph" w:styleId="NormalWeb">
    <w:name w:val="Normal (Web)"/>
    <w:basedOn w:val="Normal"/>
    <w:uiPriority w:val="99"/>
    <w:unhideWhenUsed/>
    <w:rsid w:val="0084048B"/>
    <w:pPr>
      <w:spacing w:before="100" w:beforeAutospacing="1" w:after="100" w:afterAutospacing="1" w:line="240" w:lineRule="auto"/>
    </w:pPr>
    <w:rPr>
      <w:rFonts w:ascii="Times New Roman" w:eastAsiaTheme="minorEastAsia" w:hAnsi="Times New Roman" w:cs="Times New Roman"/>
      <w:sz w:val="24"/>
      <w:szCs w:val="24"/>
      <w:lang w:eastAsia="nb-NO"/>
    </w:rPr>
  </w:style>
  <w:style w:type="paragraph" w:styleId="ListNumber">
    <w:name w:val="List Number"/>
    <w:basedOn w:val="Normal"/>
    <w:uiPriority w:val="99"/>
    <w:unhideWhenUsed/>
    <w:rsid w:val="0084048B"/>
    <w:pPr>
      <w:numPr>
        <w:numId w:val="5"/>
      </w:numPr>
      <w:contextualSpacing/>
    </w:pPr>
  </w:style>
  <w:style w:type="paragraph" w:styleId="TOCHeading">
    <w:name w:val="TOC Heading"/>
    <w:basedOn w:val="Heading1"/>
    <w:next w:val="Normal"/>
    <w:uiPriority w:val="39"/>
    <w:unhideWhenUsed/>
    <w:qFormat/>
    <w:rsid w:val="0084048B"/>
    <w:pPr>
      <w:spacing w:before="240" w:after="0"/>
      <w:outlineLvl w:val="9"/>
    </w:pPr>
    <w:rPr>
      <w:rFonts w:asciiTheme="majorHAnsi" w:hAnsiTheme="majorHAnsi"/>
      <w:b w:val="0"/>
      <w:color w:val="638C1B" w:themeColor="accent1" w:themeShade="BF"/>
      <w:sz w:val="32"/>
    </w:rPr>
  </w:style>
  <w:style w:type="paragraph" w:styleId="Bibliography">
    <w:name w:val="Bibliography"/>
    <w:basedOn w:val="Normal"/>
    <w:next w:val="Normal"/>
    <w:uiPriority w:val="37"/>
    <w:semiHidden/>
    <w:unhideWhenUsed/>
    <w:rsid w:val="0084048B"/>
  </w:style>
  <w:style w:type="character" w:styleId="BookTitle">
    <w:name w:val="Book Title"/>
    <w:basedOn w:val="DefaultParagraphFont"/>
    <w:uiPriority w:val="33"/>
    <w:semiHidden/>
    <w:qFormat/>
    <w:rsid w:val="0084048B"/>
    <w:rPr>
      <w:b/>
      <w:bCs/>
      <w:i/>
      <w:iCs/>
      <w:spacing w:val="5"/>
    </w:rPr>
  </w:style>
  <w:style w:type="character" w:styleId="IntenseReference">
    <w:name w:val="Intense Reference"/>
    <w:basedOn w:val="DefaultParagraphFont"/>
    <w:uiPriority w:val="32"/>
    <w:semiHidden/>
    <w:unhideWhenUsed/>
    <w:qFormat/>
    <w:rsid w:val="0084048B"/>
    <w:rPr>
      <w:b/>
      <w:bCs/>
      <w:smallCaps/>
      <w:color w:val="86BC25" w:themeColor="accent1"/>
      <w:spacing w:val="5"/>
    </w:rPr>
  </w:style>
  <w:style w:type="character" w:styleId="SubtleReference">
    <w:name w:val="Subtle Reference"/>
    <w:basedOn w:val="DefaultParagraphFont"/>
    <w:uiPriority w:val="31"/>
    <w:semiHidden/>
    <w:unhideWhenUsed/>
    <w:qFormat/>
    <w:rsid w:val="0084048B"/>
    <w:rPr>
      <w:smallCaps/>
      <w:color w:val="5A5A5A" w:themeColor="text1" w:themeTint="A5"/>
    </w:rPr>
  </w:style>
  <w:style w:type="character" w:styleId="SubtleEmphasis">
    <w:name w:val="Subtle Emphasis"/>
    <w:basedOn w:val="DefaultParagraphFont"/>
    <w:uiPriority w:val="19"/>
    <w:semiHidden/>
    <w:unhideWhenUsed/>
    <w:qFormat/>
    <w:rsid w:val="0084048B"/>
    <w:rPr>
      <w:i/>
      <w:iCs/>
      <w:color w:val="404040" w:themeColor="text1" w:themeTint="BF"/>
    </w:rPr>
  </w:style>
  <w:style w:type="paragraph" w:styleId="IntenseQuote">
    <w:name w:val="Intense Quote"/>
    <w:basedOn w:val="Normal"/>
    <w:next w:val="Normal"/>
    <w:link w:val="IntenseQuoteChar"/>
    <w:uiPriority w:val="30"/>
    <w:semiHidden/>
    <w:unhideWhenUsed/>
    <w:qFormat/>
    <w:rsid w:val="0084048B"/>
    <w:pPr>
      <w:pBdr>
        <w:top w:val="single" w:sz="4" w:space="10" w:color="86BC25" w:themeColor="accent1"/>
        <w:bottom w:val="single" w:sz="4" w:space="10" w:color="86BC25" w:themeColor="accent1"/>
      </w:pBdr>
      <w:spacing w:before="360" w:after="360"/>
      <w:ind w:left="864" w:right="864"/>
      <w:jc w:val="center"/>
    </w:pPr>
    <w:rPr>
      <w:i/>
      <w:iCs/>
      <w:color w:val="86BC25" w:themeColor="accent1"/>
    </w:rPr>
  </w:style>
  <w:style w:type="character" w:customStyle="1" w:styleId="IntenseQuoteChar">
    <w:name w:val="Intense Quote Char"/>
    <w:basedOn w:val="DefaultParagraphFont"/>
    <w:link w:val="IntenseQuote"/>
    <w:uiPriority w:val="30"/>
    <w:rsid w:val="0084048B"/>
    <w:rPr>
      <w:rFonts w:ascii="Calibri Light" w:hAnsi="Calibri Light"/>
      <w:i/>
      <w:iCs/>
      <w:color w:val="86BC25" w:themeColor="accent1"/>
      <w:sz w:val="18"/>
    </w:rPr>
  </w:style>
  <w:style w:type="paragraph" w:styleId="Quote">
    <w:name w:val="Quote"/>
    <w:basedOn w:val="Normal"/>
    <w:next w:val="Normal"/>
    <w:link w:val="QuoteChar"/>
    <w:uiPriority w:val="29"/>
    <w:semiHidden/>
    <w:unhideWhenUsed/>
    <w:qFormat/>
    <w:rsid w:val="0084048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4048B"/>
    <w:rPr>
      <w:rFonts w:ascii="Calibri Light" w:hAnsi="Calibri Light"/>
      <w:i/>
      <w:iCs/>
      <w:color w:val="404040" w:themeColor="text1" w:themeTint="BF"/>
      <w:sz w:val="18"/>
    </w:rPr>
  </w:style>
  <w:style w:type="table" w:styleId="MediumList1-Accent1">
    <w:name w:val="Medium List 1 Accent 1"/>
    <w:basedOn w:val="TableNormal"/>
    <w:uiPriority w:val="65"/>
    <w:semiHidden/>
    <w:unhideWhenUsed/>
    <w:rsid w:val="0084048B"/>
    <w:pPr>
      <w:spacing w:after="0" w:line="240" w:lineRule="auto"/>
    </w:pPr>
    <w:rPr>
      <w:color w:val="000000" w:themeColor="text1"/>
    </w:rPr>
    <w:tblPr>
      <w:tblStyleRowBandSize w:val="1"/>
      <w:tblStyleColBandSize w:val="1"/>
      <w:tblBorders>
        <w:top w:val="single" w:sz="8" w:space="0" w:color="86BC25" w:themeColor="accent1"/>
        <w:bottom w:val="single" w:sz="8" w:space="0" w:color="86BC25" w:themeColor="accent1"/>
      </w:tblBorders>
    </w:tblPr>
    <w:tblStylePr w:type="firstRow">
      <w:rPr>
        <w:rFonts w:asciiTheme="majorHAnsi" w:eastAsiaTheme="majorEastAsia" w:hAnsiTheme="majorHAnsi" w:cstheme="majorBidi"/>
      </w:rPr>
      <w:tblPr/>
      <w:tcPr>
        <w:tcBorders>
          <w:top w:val="nil"/>
          <w:bottom w:val="single" w:sz="8" w:space="0" w:color="86BC25" w:themeColor="accent1"/>
        </w:tcBorders>
      </w:tcPr>
    </w:tblStylePr>
    <w:tblStylePr w:type="lastRow">
      <w:rPr>
        <w:b/>
        <w:bCs/>
        <w:color w:val="53565A" w:themeColor="text2"/>
      </w:rPr>
      <w:tblPr/>
      <w:tcPr>
        <w:tcBorders>
          <w:top w:val="single" w:sz="8" w:space="0" w:color="86BC25" w:themeColor="accent1"/>
          <w:bottom w:val="single" w:sz="8" w:space="0" w:color="86BC25" w:themeColor="accent1"/>
        </w:tcBorders>
      </w:tcPr>
    </w:tblStylePr>
    <w:tblStylePr w:type="firstCol">
      <w:rPr>
        <w:b/>
        <w:bCs/>
      </w:rPr>
    </w:tblStylePr>
    <w:tblStylePr w:type="lastCol">
      <w:rPr>
        <w:b/>
        <w:bCs/>
      </w:rPr>
      <w:tblPr/>
      <w:tcPr>
        <w:tcBorders>
          <w:top w:val="single" w:sz="8" w:space="0" w:color="86BC25" w:themeColor="accent1"/>
          <w:bottom w:val="single" w:sz="8" w:space="0" w:color="86BC25" w:themeColor="accent1"/>
        </w:tcBorders>
      </w:tcPr>
    </w:tblStylePr>
    <w:tblStylePr w:type="band1Vert">
      <w:tblPr/>
      <w:tcPr>
        <w:shd w:val="clear" w:color="auto" w:fill="E2F3C3" w:themeFill="accent1" w:themeFillTint="3F"/>
      </w:tcPr>
    </w:tblStylePr>
    <w:tblStylePr w:type="band1Horz">
      <w:tblPr/>
      <w:tcPr>
        <w:shd w:val="clear" w:color="auto" w:fill="E2F3C3" w:themeFill="accent1" w:themeFillTint="3F"/>
      </w:tcPr>
    </w:tblStylePr>
  </w:style>
  <w:style w:type="table" w:styleId="MediumShading2-Accent1">
    <w:name w:val="Medium Shading 2 Accent 1"/>
    <w:basedOn w:val="TableNormal"/>
    <w:uiPriority w:val="64"/>
    <w:semiHidden/>
    <w:unhideWhenUsed/>
    <w:rsid w:val="0084048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BC2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BC25" w:themeFill="accent1"/>
      </w:tcPr>
    </w:tblStylePr>
    <w:tblStylePr w:type="lastCol">
      <w:rPr>
        <w:b/>
        <w:bCs/>
        <w:color w:val="FFFFFF" w:themeColor="background1"/>
      </w:rPr>
      <w:tblPr/>
      <w:tcPr>
        <w:tcBorders>
          <w:left w:val="nil"/>
          <w:right w:val="nil"/>
          <w:insideH w:val="nil"/>
          <w:insideV w:val="nil"/>
        </w:tcBorders>
        <w:shd w:val="clear" w:color="auto" w:fill="86BC2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84048B"/>
    <w:pPr>
      <w:spacing w:after="0" w:line="240" w:lineRule="auto"/>
    </w:pPr>
    <w:tblPr>
      <w:tblStyleRowBandSize w:val="1"/>
      <w:tblStyleColBandSize w:val="1"/>
      <w:tbl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single" w:sz="8" w:space="0" w:color="A8DB4C" w:themeColor="accent1" w:themeTint="BF"/>
      </w:tblBorders>
    </w:tblPr>
    <w:tblStylePr w:type="firstRow">
      <w:pPr>
        <w:spacing w:before="0" w:after="0" w:line="240" w:lineRule="auto"/>
      </w:pPr>
      <w:rPr>
        <w:b/>
        <w:bCs/>
        <w:color w:val="FFFFFF" w:themeColor="background1"/>
      </w:rPr>
      <w:tblPr/>
      <w:tcPr>
        <w:tcBorders>
          <w:top w:val="single" w:sz="8"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nil"/>
          <w:insideV w:val="nil"/>
        </w:tcBorders>
        <w:shd w:val="clear" w:color="auto" w:fill="86BC25" w:themeFill="accent1"/>
      </w:tcPr>
    </w:tblStylePr>
    <w:tblStylePr w:type="lastRow">
      <w:pPr>
        <w:spacing w:before="0" w:after="0" w:line="240" w:lineRule="auto"/>
      </w:pPr>
      <w:rPr>
        <w:b/>
        <w:bCs/>
      </w:rPr>
      <w:tblPr/>
      <w:tcPr>
        <w:tcBorders>
          <w:top w:val="double" w:sz="6" w:space="0" w:color="A8DB4C" w:themeColor="accent1" w:themeTint="BF"/>
          <w:left w:val="single" w:sz="8" w:space="0" w:color="A8DB4C" w:themeColor="accent1" w:themeTint="BF"/>
          <w:bottom w:val="single" w:sz="8" w:space="0" w:color="A8DB4C" w:themeColor="accent1" w:themeTint="BF"/>
          <w:right w:val="single" w:sz="8" w:space="0" w:color="A8DB4C" w:themeColor="accent1" w:themeTint="BF"/>
          <w:insideH w:val="nil"/>
          <w:insideV w:val="nil"/>
        </w:tcBorders>
      </w:tcPr>
    </w:tblStylePr>
    <w:tblStylePr w:type="firstCol">
      <w:rPr>
        <w:b/>
        <w:bCs/>
      </w:rPr>
    </w:tblStylePr>
    <w:tblStylePr w:type="lastCol">
      <w:rPr>
        <w:b/>
        <w:bCs/>
      </w:rPr>
    </w:tblStylePr>
    <w:tblStylePr w:type="band1Vert">
      <w:tblPr/>
      <w:tcPr>
        <w:shd w:val="clear" w:color="auto" w:fill="E2F3C3" w:themeFill="accent1" w:themeFillTint="3F"/>
      </w:tcPr>
    </w:tblStylePr>
    <w:tblStylePr w:type="band1Horz">
      <w:tblPr/>
      <w:tcPr>
        <w:tcBorders>
          <w:insideH w:val="nil"/>
          <w:insideV w:val="nil"/>
        </w:tcBorders>
        <w:shd w:val="clear" w:color="auto" w:fill="E2F3C3"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84048B"/>
    <w:pPr>
      <w:spacing w:after="0" w:line="240" w:lineRule="auto"/>
    </w:pPr>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insideH w:val="single" w:sz="8" w:space="0" w:color="86BC25" w:themeColor="accent1"/>
        <w:insideV w:val="single" w:sz="8" w:space="0" w:color="86BC2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BC25" w:themeColor="accent1"/>
          <w:left w:val="single" w:sz="8" w:space="0" w:color="86BC25" w:themeColor="accent1"/>
          <w:bottom w:val="single" w:sz="18" w:space="0" w:color="86BC25" w:themeColor="accent1"/>
          <w:right w:val="single" w:sz="8" w:space="0" w:color="86BC25" w:themeColor="accent1"/>
          <w:insideH w:val="nil"/>
          <w:insideV w:val="single" w:sz="8" w:space="0" w:color="86BC2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BC25" w:themeColor="accent1"/>
          <w:left w:val="single" w:sz="8" w:space="0" w:color="86BC25" w:themeColor="accent1"/>
          <w:bottom w:val="single" w:sz="8" w:space="0" w:color="86BC25" w:themeColor="accent1"/>
          <w:right w:val="single" w:sz="8" w:space="0" w:color="86BC25" w:themeColor="accent1"/>
          <w:insideH w:val="nil"/>
          <w:insideV w:val="single" w:sz="8" w:space="0" w:color="86BC2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tblStylePr w:type="band1Vert">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shd w:val="clear" w:color="auto" w:fill="E2F3C3" w:themeFill="accent1" w:themeFillTint="3F"/>
      </w:tcPr>
    </w:tblStylePr>
    <w:tblStylePr w:type="band1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insideV w:val="single" w:sz="8" w:space="0" w:color="86BC25" w:themeColor="accent1"/>
        </w:tcBorders>
        <w:shd w:val="clear" w:color="auto" w:fill="E2F3C3" w:themeFill="accent1" w:themeFillTint="3F"/>
      </w:tcPr>
    </w:tblStylePr>
    <w:tblStylePr w:type="band2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insideV w:val="single" w:sz="8" w:space="0" w:color="86BC25" w:themeColor="accent1"/>
        </w:tcBorders>
      </w:tcPr>
    </w:tblStylePr>
  </w:style>
  <w:style w:type="table" w:styleId="LightList-Accent1">
    <w:name w:val="Light List Accent 1"/>
    <w:basedOn w:val="TableNormal"/>
    <w:uiPriority w:val="61"/>
    <w:semiHidden/>
    <w:unhideWhenUsed/>
    <w:rsid w:val="0084048B"/>
    <w:pPr>
      <w:spacing w:after="0" w:line="240" w:lineRule="auto"/>
    </w:pPr>
    <w:tblPr>
      <w:tblStyleRowBandSize w:val="1"/>
      <w:tblStyleColBandSize w:val="1"/>
      <w:tblBorders>
        <w:top w:val="single" w:sz="8" w:space="0" w:color="86BC25" w:themeColor="accent1"/>
        <w:left w:val="single" w:sz="8" w:space="0" w:color="86BC25" w:themeColor="accent1"/>
        <w:bottom w:val="single" w:sz="8" w:space="0" w:color="86BC25" w:themeColor="accent1"/>
        <w:right w:val="single" w:sz="8" w:space="0" w:color="86BC25" w:themeColor="accent1"/>
      </w:tblBorders>
    </w:tblPr>
    <w:tblStylePr w:type="firstRow">
      <w:pPr>
        <w:spacing w:before="0" w:after="0" w:line="240" w:lineRule="auto"/>
      </w:pPr>
      <w:rPr>
        <w:b/>
        <w:bCs/>
        <w:color w:val="FFFFFF" w:themeColor="background1"/>
      </w:rPr>
      <w:tblPr/>
      <w:tcPr>
        <w:shd w:val="clear" w:color="auto" w:fill="86BC25" w:themeFill="accent1"/>
      </w:tcPr>
    </w:tblStylePr>
    <w:tblStylePr w:type="lastRow">
      <w:pPr>
        <w:spacing w:before="0" w:after="0" w:line="240" w:lineRule="auto"/>
      </w:pPr>
      <w:rPr>
        <w:b/>
        <w:bCs/>
      </w:rPr>
      <w:tblPr/>
      <w:tcPr>
        <w:tcBorders>
          <w:top w:val="double" w:sz="6" w:space="0" w:color="86BC25" w:themeColor="accent1"/>
          <w:left w:val="single" w:sz="8" w:space="0" w:color="86BC25" w:themeColor="accent1"/>
          <w:bottom w:val="single" w:sz="8" w:space="0" w:color="86BC25" w:themeColor="accent1"/>
          <w:right w:val="single" w:sz="8" w:space="0" w:color="86BC25" w:themeColor="accent1"/>
        </w:tcBorders>
      </w:tcPr>
    </w:tblStylePr>
    <w:tblStylePr w:type="firstCol">
      <w:rPr>
        <w:b/>
        <w:bCs/>
      </w:rPr>
    </w:tblStylePr>
    <w:tblStylePr w:type="lastCol">
      <w:rPr>
        <w:b/>
        <w:bCs/>
      </w:rPr>
    </w:tblStylePr>
    <w:tblStylePr w:type="band1Vert">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tblStylePr w:type="band1Horz">
      <w:tblPr/>
      <w:tcPr>
        <w:tcBorders>
          <w:top w:val="single" w:sz="8" w:space="0" w:color="86BC25" w:themeColor="accent1"/>
          <w:left w:val="single" w:sz="8" w:space="0" w:color="86BC25" w:themeColor="accent1"/>
          <w:bottom w:val="single" w:sz="8" w:space="0" w:color="86BC25" w:themeColor="accent1"/>
          <w:right w:val="single" w:sz="8" w:space="0" w:color="86BC25" w:themeColor="accent1"/>
        </w:tcBorders>
      </w:tcPr>
    </w:tblStylePr>
  </w:style>
  <w:style w:type="table" w:styleId="LightShading-Accent1">
    <w:name w:val="Light Shading Accent 1"/>
    <w:basedOn w:val="TableNormal"/>
    <w:uiPriority w:val="60"/>
    <w:semiHidden/>
    <w:unhideWhenUsed/>
    <w:rsid w:val="0084048B"/>
    <w:pPr>
      <w:spacing w:after="0" w:line="240" w:lineRule="auto"/>
    </w:pPr>
    <w:rPr>
      <w:color w:val="638C1B" w:themeColor="accent1" w:themeShade="BF"/>
    </w:rPr>
    <w:tblPr>
      <w:tblStyleRowBandSize w:val="1"/>
      <w:tblStyleColBandSize w:val="1"/>
      <w:tblBorders>
        <w:top w:val="single" w:sz="8" w:space="0" w:color="86BC25" w:themeColor="accent1"/>
        <w:bottom w:val="single" w:sz="8" w:space="0" w:color="86BC25" w:themeColor="accent1"/>
      </w:tblBorders>
    </w:tblPr>
    <w:tblStylePr w:type="firstRow">
      <w:pPr>
        <w:spacing w:before="0" w:after="0" w:line="240" w:lineRule="auto"/>
      </w:pPr>
      <w:rPr>
        <w:b/>
        <w:bCs/>
      </w:rPr>
      <w:tblPr/>
      <w:tcPr>
        <w:tcBorders>
          <w:top w:val="single" w:sz="8" w:space="0" w:color="86BC25" w:themeColor="accent1"/>
          <w:left w:val="nil"/>
          <w:bottom w:val="single" w:sz="8" w:space="0" w:color="86BC25" w:themeColor="accent1"/>
          <w:right w:val="nil"/>
          <w:insideH w:val="nil"/>
          <w:insideV w:val="nil"/>
        </w:tcBorders>
      </w:tcPr>
    </w:tblStylePr>
    <w:tblStylePr w:type="lastRow">
      <w:pPr>
        <w:spacing w:before="0" w:after="0" w:line="240" w:lineRule="auto"/>
      </w:pPr>
      <w:rPr>
        <w:b/>
        <w:bCs/>
      </w:rPr>
      <w:tblPr/>
      <w:tcPr>
        <w:tcBorders>
          <w:top w:val="single" w:sz="8" w:space="0" w:color="86BC25" w:themeColor="accent1"/>
          <w:left w:val="nil"/>
          <w:bottom w:val="single" w:sz="8" w:space="0" w:color="86BC2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3C3" w:themeFill="accent1" w:themeFillTint="3F"/>
      </w:tcPr>
    </w:tblStylePr>
    <w:tblStylePr w:type="band1Horz">
      <w:tblPr/>
      <w:tcPr>
        <w:tcBorders>
          <w:left w:val="nil"/>
          <w:right w:val="nil"/>
          <w:insideH w:val="nil"/>
          <w:insideV w:val="nil"/>
        </w:tcBorders>
        <w:shd w:val="clear" w:color="auto" w:fill="E2F3C3" w:themeFill="accent1" w:themeFillTint="3F"/>
      </w:tcPr>
    </w:tblStylePr>
  </w:style>
  <w:style w:type="table" w:styleId="ColorfulGrid">
    <w:name w:val="Colorful Grid"/>
    <w:basedOn w:val="TableNormal"/>
    <w:uiPriority w:val="73"/>
    <w:semiHidden/>
    <w:unhideWhenUsed/>
    <w:rsid w:val="0084048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84048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8C21" w:themeFill="accent2" w:themeFillShade="CC"/>
      </w:tcPr>
    </w:tblStylePr>
    <w:tblStylePr w:type="lastRow">
      <w:rPr>
        <w:b/>
        <w:bCs/>
        <w:color w:val="358C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84048B"/>
    <w:pPr>
      <w:spacing w:after="0" w:line="240" w:lineRule="auto"/>
    </w:pPr>
    <w:rPr>
      <w:color w:val="000000" w:themeColor="text1"/>
    </w:rPr>
    <w:tblPr>
      <w:tblStyleRowBandSize w:val="1"/>
      <w:tblStyleColBandSize w:val="1"/>
      <w:tblBorders>
        <w:top w:val="single" w:sz="24" w:space="0" w:color="43B02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3B02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84048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84048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84048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84048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84048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84048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356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84048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84048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8404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8404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8404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semiHidden/>
    <w:qFormat/>
    <w:rsid w:val="0084048B"/>
    <w:pPr>
      <w:spacing w:after="0" w:line="240" w:lineRule="auto"/>
    </w:pPr>
    <w:rPr>
      <w:rFonts w:ascii="Calibri Light" w:hAnsi="Calibri Light"/>
      <w:sz w:val="18"/>
    </w:rPr>
  </w:style>
  <w:style w:type="character" w:styleId="HTMLVariable">
    <w:name w:val="HTML Variable"/>
    <w:basedOn w:val="DefaultParagraphFont"/>
    <w:uiPriority w:val="99"/>
    <w:semiHidden/>
    <w:unhideWhenUsed/>
    <w:rsid w:val="0084048B"/>
    <w:rPr>
      <w:i/>
      <w:iCs/>
    </w:rPr>
  </w:style>
  <w:style w:type="character" w:styleId="HTMLTypewriter">
    <w:name w:val="HTML Typewriter"/>
    <w:basedOn w:val="DefaultParagraphFont"/>
    <w:uiPriority w:val="99"/>
    <w:semiHidden/>
    <w:unhideWhenUsed/>
    <w:rsid w:val="0084048B"/>
    <w:rPr>
      <w:rFonts w:ascii="Consolas" w:hAnsi="Consolas"/>
      <w:sz w:val="20"/>
      <w:szCs w:val="20"/>
    </w:rPr>
  </w:style>
  <w:style w:type="character" w:styleId="HTMLSample">
    <w:name w:val="HTML Sample"/>
    <w:basedOn w:val="DefaultParagraphFont"/>
    <w:uiPriority w:val="99"/>
    <w:semiHidden/>
    <w:unhideWhenUsed/>
    <w:rsid w:val="0084048B"/>
    <w:rPr>
      <w:rFonts w:ascii="Consolas" w:hAnsi="Consolas"/>
      <w:sz w:val="24"/>
      <w:szCs w:val="24"/>
    </w:rPr>
  </w:style>
  <w:style w:type="paragraph" w:styleId="HTMLPreformatted">
    <w:name w:val="HTML Preformatted"/>
    <w:basedOn w:val="Normal"/>
    <w:link w:val="HTMLPreformattedChar"/>
    <w:uiPriority w:val="99"/>
    <w:semiHidden/>
    <w:unhideWhenUsed/>
    <w:rsid w:val="0084048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048B"/>
    <w:rPr>
      <w:rFonts w:ascii="Consolas" w:hAnsi="Consolas"/>
      <w:sz w:val="20"/>
      <w:szCs w:val="20"/>
    </w:rPr>
  </w:style>
  <w:style w:type="character" w:styleId="HTMLKeyboard">
    <w:name w:val="HTML Keyboard"/>
    <w:basedOn w:val="DefaultParagraphFont"/>
    <w:uiPriority w:val="99"/>
    <w:semiHidden/>
    <w:unhideWhenUsed/>
    <w:rsid w:val="0084048B"/>
    <w:rPr>
      <w:rFonts w:ascii="Consolas" w:hAnsi="Consolas"/>
      <w:sz w:val="20"/>
      <w:szCs w:val="20"/>
    </w:rPr>
  </w:style>
  <w:style w:type="character" w:styleId="HTMLDefinition">
    <w:name w:val="HTML Definition"/>
    <w:basedOn w:val="DefaultParagraphFont"/>
    <w:uiPriority w:val="99"/>
    <w:semiHidden/>
    <w:unhideWhenUsed/>
    <w:rsid w:val="0084048B"/>
    <w:rPr>
      <w:i/>
      <w:iCs/>
    </w:rPr>
  </w:style>
  <w:style w:type="character" w:styleId="HTMLCode">
    <w:name w:val="HTML Code"/>
    <w:basedOn w:val="DefaultParagraphFont"/>
    <w:uiPriority w:val="99"/>
    <w:semiHidden/>
    <w:unhideWhenUsed/>
    <w:rsid w:val="0084048B"/>
    <w:rPr>
      <w:rFonts w:ascii="Consolas" w:hAnsi="Consolas"/>
      <w:sz w:val="20"/>
      <w:szCs w:val="20"/>
    </w:rPr>
  </w:style>
  <w:style w:type="character" w:styleId="HTMLCite">
    <w:name w:val="HTML Cite"/>
    <w:basedOn w:val="DefaultParagraphFont"/>
    <w:uiPriority w:val="99"/>
    <w:semiHidden/>
    <w:unhideWhenUsed/>
    <w:rsid w:val="0084048B"/>
    <w:rPr>
      <w:i/>
      <w:iCs/>
    </w:rPr>
  </w:style>
  <w:style w:type="paragraph" w:styleId="HTMLAddress">
    <w:name w:val="HTML Address"/>
    <w:basedOn w:val="Normal"/>
    <w:link w:val="HTMLAddressChar"/>
    <w:uiPriority w:val="99"/>
    <w:semiHidden/>
    <w:unhideWhenUsed/>
    <w:rsid w:val="0084048B"/>
    <w:pPr>
      <w:spacing w:line="240" w:lineRule="auto"/>
    </w:pPr>
    <w:rPr>
      <w:i/>
      <w:iCs/>
    </w:rPr>
  </w:style>
  <w:style w:type="character" w:customStyle="1" w:styleId="HTMLAddressChar">
    <w:name w:val="HTML Address Char"/>
    <w:basedOn w:val="DefaultParagraphFont"/>
    <w:link w:val="HTMLAddress"/>
    <w:uiPriority w:val="99"/>
    <w:semiHidden/>
    <w:rsid w:val="0084048B"/>
    <w:rPr>
      <w:rFonts w:ascii="Calibri Light" w:hAnsi="Calibri Light"/>
      <w:i/>
      <w:iCs/>
      <w:sz w:val="18"/>
    </w:rPr>
  </w:style>
  <w:style w:type="character" w:styleId="HTMLAcronym">
    <w:name w:val="HTML Acronym"/>
    <w:basedOn w:val="DefaultParagraphFont"/>
    <w:uiPriority w:val="99"/>
    <w:semiHidden/>
    <w:unhideWhenUsed/>
    <w:rsid w:val="0084048B"/>
  </w:style>
  <w:style w:type="paragraph" w:styleId="PlainText">
    <w:name w:val="Plain Text"/>
    <w:basedOn w:val="Normal"/>
    <w:link w:val="PlainTextChar"/>
    <w:unhideWhenUsed/>
    <w:rsid w:val="0084048B"/>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4048B"/>
    <w:rPr>
      <w:rFonts w:ascii="Consolas" w:hAnsi="Consolas"/>
      <w:sz w:val="21"/>
      <w:szCs w:val="21"/>
    </w:rPr>
  </w:style>
  <w:style w:type="paragraph" w:styleId="DocumentMap">
    <w:name w:val="Document Map"/>
    <w:basedOn w:val="Normal"/>
    <w:link w:val="DocumentMapChar"/>
    <w:semiHidden/>
    <w:unhideWhenUsed/>
    <w:rsid w:val="0084048B"/>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4048B"/>
    <w:rPr>
      <w:rFonts w:ascii="Segoe UI" w:hAnsi="Segoe UI" w:cs="Segoe UI"/>
      <w:sz w:val="16"/>
      <w:szCs w:val="16"/>
    </w:rPr>
  </w:style>
  <w:style w:type="character" w:styleId="Emphasis">
    <w:name w:val="Emphasis"/>
    <w:basedOn w:val="DefaultParagraphFont"/>
    <w:uiPriority w:val="20"/>
    <w:unhideWhenUsed/>
    <w:qFormat/>
    <w:rsid w:val="0084048B"/>
    <w:rPr>
      <w:i/>
      <w:iCs/>
    </w:rPr>
  </w:style>
  <w:style w:type="character" w:styleId="Strong">
    <w:name w:val="Strong"/>
    <w:basedOn w:val="DefaultParagraphFont"/>
    <w:uiPriority w:val="22"/>
    <w:semiHidden/>
    <w:unhideWhenUsed/>
    <w:qFormat/>
    <w:rsid w:val="0084048B"/>
    <w:rPr>
      <w:b/>
      <w:bCs/>
    </w:rPr>
  </w:style>
  <w:style w:type="character" w:styleId="FollowedHyperlink">
    <w:name w:val="FollowedHyperlink"/>
    <w:basedOn w:val="DefaultParagraphFont"/>
    <w:uiPriority w:val="99"/>
    <w:semiHidden/>
    <w:unhideWhenUsed/>
    <w:rsid w:val="0084048B"/>
    <w:rPr>
      <w:color w:val="7F7F7F" w:themeColor="followedHyperlink"/>
      <w:u w:val="single"/>
    </w:rPr>
  </w:style>
  <w:style w:type="character" w:styleId="Hyperlink">
    <w:name w:val="Hyperlink"/>
    <w:basedOn w:val="DefaultParagraphFont"/>
    <w:uiPriority w:val="99"/>
    <w:unhideWhenUsed/>
    <w:rsid w:val="0084048B"/>
    <w:rPr>
      <w:color w:val="00A3E0" w:themeColor="hyperlink"/>
      <w:u w:val="single"/>
    </w:rPr>
  </w:style>
  <w:style w:type="paragraph" w:styleId="BlockText">
    <w:name w:val="Block Text"/>
    <w:basedOn w:val="Normal"/>
    <w:semiHidden/>
    <w:unhideWhenUsed/>
    <w:rsid w:val="0084048B"/>
    <w:pPr>
      <w:pBdr>
        <w:top w:val="single" w:sz="2" w:space="10" w:color="86BC25" w:themeColor="accent1"/>
        <w:left w:val="single" w:sz="2" w:space="10" w:color="86BC25" w:themeColor="accent1"/>
        <w:bottom w:val="single" w:sz="2" w:space="10" w:color="86BC25" w:themeColor="accent1"/>
        <w:right w:val="single" w:sz="2" w:space="10" w:color="86BC25" w:themeColor="accent1"/>
      </w:pBdr>
      <w:ind w:left="1152" w:right="1152"/>
    </w:pPr>
    <w:rPr>
      <w:rFonts w:asciiTheme="minorHAnsi" w:eastAsiaTheme="minorEastAsia" w:hAnsiTheme="minorHAnsi"/>
      <w:i/>
      <w:iCs/>
      <w:color w:val="86BC25" w:themeColor="accent1"/>
    </w:rPr>
  </w:style>
  <w:style w:type="paragraph" w:styleId="BodyTextIndent3">
    <w:name w:val="Body Text Indent 3"/>
    <w:basedOn w:val="Normal"/>
    <w:link w:val="BodyTextIndent3Char"/>
    <w:semiHidden/>
    <w:unhideWhenUsed/>
    <w:rsid w:val="0084048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4048B"/>
    <w:rPr>
      <w:rFonts w:ascii="Calibri Light" w:hAnsi="Calibri Light"/>
      <w:sz w:val="16"/>
      <w:szCs w:val="16"/>
    </w:rPr>
  </w:style>
  <w:style w:type="paragraph" w:styleId="BodyTextIndent2">
    <w:name w:val="Body Text Indent 2"/>
    <w:basedOn w:val="Normal"/>
    <w:link w:val="BodyTextIndent2Char"/>
    <w:semiHidden/>
    <w:unhideWhenUsed/>
    <w:rsid w:val="0084048B"/>
    <w:pPr>
      <w:spacing w:after="120" w:line="480" w:lineRule="auto"/>
      <w:ind w:left="283"/>
    </w:pPr>
  </w:style>
  <w:style w:type="character" w:customStyle="1" w:styleId="BodyTextIndent2Char">
    <w:name w:val="Body Text Indent 2 Char"/>
    <w:basedOn w:val="DefaultParagraphFont"/>
    <w:link w:val="BodyTextIndent2"/>
    <w:uiPriority w:val="99"/>
    <w:semiHidden/>
    <w:rsid w:val="0084048B"/>
    <w:rPr>
      <w:rFonts w:ascii="Calibri Light" w:hAnsi="Calibri Light"/>
      <w:sz w:val="18"/>
    </w:rPr>
  </w:style>
  <w:style w:type="paragraph" w:styleId="BodyText3">
    <w:name w:val="Body Text 3"/>
    <w:basedOn w:val="Normal"/>
    <w:link w:val="BodyText3Char"/>
    <w:semiHidden/>
    <w:unhideWhenUsed/>
    <w:rsid w:val="0084048B"/>
    <w:pPr>
      <w:spacing w:after="120"/>
    </w:pPr>
    <w:rPr>
      <w:sz w:val="16"/>
      <w:szCs w:val="16"/>
    </w:rPr>
  </w:style>
  <w:style w:type="character" w:customStyle="1" w:styleId="BodyText3Char">
    <w:name w:val="Body Text 3 Char"/>
    <w:basedOn w:val="DefaultParagraphFont"/>
    <w:link w:val="BodyText3"/>
    <w:uiPriority w:val="99"/>
    <w:semiHidden/>
    <w:rsid w:val="0084048B"/>
    <w:rPr>
      <w:rFonts w:ascii="Calibri Light" w:hAnsi="Calibri Light"/>
      <w:sz w:val="16"/>
      <w:szCs w:val="16"/>
    </w:rPr>
  </w:style>
  <w:style w:type="paragraph" w:styleId="BodyText2">
    <w:name w:val="Body Text 2"/>
    <w:basedOn w:val="Normal"/>
    <w:link w:val="BodyText2Char"/>
    <w:semiHidden/>
    <w:unhideWhenUsed/>
    <w:rsid w:val="0084048B"/>
    <w:pPr>
      <w:spacing w:after="120" w:line="480" w:lineRule="auto"/>
    </w:pPr>
  </w:style>
  <w:style w:type="character" w:customStyle="1" w:styleId="BodyText2Char">
    <w:name w:val="Body Text 2 Char"/>
    <w:basedOn w:val="DefaultParagraphFont"/>
    <w:link w:val="BodyText2"/>
    <w:uiPriority w:val="99"/>
    <w:semiHidden/>
    <w:rsid w:val="0084048B"/>
    <w:rPr>
      <w:rFonts w:ascii="Calibri Light" w:hAnsi="Calibri Light"/>
      <w:sz w:val="18"/>
    </w:rPr>
  </w:style>
  <w:style w:type="paragraph" w:styleId="NoteHeading">
    <w:name w:val="Note Heading"/>
    <w:basedOn w:val="Normal"/>
    <w:next w:val="Normal"/>
    <w:link w:val="NoteHeadingChar"/>
    <w:uiPriority w:val="99"/>
    <w:semiHidden/>
    <w:unhideWhenUsed/>
    <w:rsid w:val="0084048B"/>
    <w:pPr>
      <w:spacing w:line="240" w:lineRule="auto"/>
    </w:pPr>
  </w:style>
  <w:style w:type="character" w:customStyle="1" w:styleId="NoteHeadingChar">
    <w:name w:val="Note Heading Char"/>
    <w:basedOn w:val="DefaultParagraphFont"/>
    <w:link w:val="NoteHeading"/>
    <w:uiPriority w:val="99"/>
    <w:semiHidden/>
    <w:rsid w:val="0084048B"/>
    <w:rPr>
      <w:rFonts w:ascii="Calibri Light" w:hAnsi="Calibri Light"/>
      <w:sz w:val="18"/>
    </w:rPr>
  </w:style>
  <w:style w:type="paragraph" w:styleId="BodyTextIndent">
    <w:name w:val="Body Text Indent"/>
    <w:basedOn w:val="Normal"/>
    <w:link w:val="BodyTextIndentChar"/>
    <w:semiHidden/>
    <w:unhideWhenUsed/>
    <w:rsid w:val="0084048B"/>
    <w:pPr>
      <w:spacing w:after="120"/>
      <w:ind w:left="283"/>
    </w:pPr>
  </w:style>
  <w:style w:type="character" w:customStyle="1" w:styleId="BodyTextIndentChar">
    <w:name w:val="Body Text Indent Char"/>
    <w:basedOn w:val="DefaultParagraphFont"/>
    <w:link w:val="BodyTextIndent"/>
    <w:uiPriority w:val="99"/>
    <w:semiHidden/>
    <w:rsid w:val="0084048B"/>
    <w:rPr>
      <w:rFonts w:ascii="Calibri Light" w:hAnsi="Calibri Light"/>
      <w:sz w:val="18"/>
    </w:rPr>
  </w:style>
  <w:style w:type="paragraph" w:styleId="BodyTextFirstIndent2">
    <w:name w:val="Body Text First Indent 2"/>
    <w:basedOn w:val="BodyTextIndent"/>
    <w:link w:val="BodyTextFirstIndent2Char"/>
    <w:uiPriority w:val="99"/>
    <w:semiHidden/>
    <w:unhideWhenUsed/>
    <w:rsid w:val="0084048B"/>
    <w:pPr>
      <w:spacing w:after="0"/>
      <w:ind w:left="360" w:firstLine="360"/>
    </w:pPr>
  </w:style>
  <w:style w:type="character" w:customStyle="1" w:styleId="BodyTextFirstIndent2Char">
    <w:name w:val="Body Text First Indent 2 Char"/>
    <w:basedOn w:val="BodyTextIndentChar"/>
    <w:link w:val="BodyTextFirstIndent2"/>
    <w:uiPriority w:val="99"/>
    <w:semiHidden/>
    <w:rsid w:val="0084048B"/>
    <w:rPr>
      <w:rFonts w:ascii="Calibri Light" w:hAnsi="Calibri Light"/>
      <w:sz w:val="18"/>
    </w:rPr>
  </w:style>
  <w:style w:type="paragraph" w:styleId="BodyText">
    <w:name w:val="Body Text"/>
    <w:basedOn w:val="Normal"/>
    <w:link w:val="BodyTextChar"/>
    <w:uiPriority w:val="99"/>
    <w:rsid w:val="0084048B"/>
    <w:pPr>
      <w:spacing w:after="120"/>
    </w:pPr>
  </w:style>
  <w:style w:type="character" w:customStyle="1" w:styleId="BodyTextChar">
    <w:name w:val="Body Text Char"/>
    <w:basedOn w:val="DefaultParagraphFont"/>
    <w:link w:val="BodyText"/>
    <w:uiPriority w:val="99"/>
    <w:rsid w:val="0084048B"/>
    <w:rPr>
      <w:rFonts w:ascii="Calibri Light" w:hAnsi="Calibri Light"/>
      <w:sz w:val="18"/>
    </w:rPr>
  </w:style>
  <w:style w:type="paragraph" w:styleId="BodyTextFirstIndent">
    <w:name w:val="Body Text First Indent"/>
    <w:basedOn w:val="BodyText"/>
    <w:link w:val="BodyTextFirstIndentChar"/>
    <w:uiPriority w:val="99"/>
    <w:semiHidden/>
    <w:unhideWhenUsed/>
    <w:rsid w:val="0084048B"/>
    <w:pPr>
      <w:spacing w:after="0"/>
      <w:ind w:firstLine="360"/>
    </w:pPr>
  </w:style>
  <w:style w:type="character" w:customStyle="1" w:styleId="BodyTextFirstIndentChar">
    <w:name w:val="Body Text First Indent Char"/>
    <w:basedOn w:val="BodyTextChar"/>
    <w:link w:val="BodyTextFirstIndent"/>
    <w:uiPriority w:val="99"/>
    <w:semiHidden/>
    <w:rsid w:val="0084048B"/>
    <w:rPr>
      <w:rFonts w:ascii="Calibri Light" w:hAnsi="Calibri Light"/>
      <w:sz w:val="18"/>
    </w:rPr>
  </w:style>
  <w:style w:type="paragraph" w:styleId="Date">
    <w:name w:val="Date"/>
    <w:basedOn w:val="Normal"/>
    <w:next w:val="Normal"/>
    <w:link w:val="DateChar"/>
    <w:uiPriority w:val="99"/>
    <w:semiHidden/>
    <w:unhideWhenUsed/>
    <w:rsid w:val="0084048B"/>
  </w:style>
  <w:style w:type="character" w:customStyle="1" w:styleId="DateChar">
    <w:name w:val="Date Char"/>
    <w:basedOn w:val="DefaultParagraphFont"/>
    <w:link w:val="Date"/>
    <w:uiPriority w:val="99"/>
    <w:semiHidden/>
    <w:rsid w:val="0084048B"/>
    <w:rPr>
      <w:rFonts w:ascii="Calibri Light" w:hAnsi="Calibri Light"/>
      <w:sz w:val="18"/>
    </w:rPr>
  </w:style>
  <w:style w:type="paragraph" w:styleId="Salutation">
    <w:name w:val="Salutation"/>
    <w:basedOn w:val="Normal"/>
    <w:next w:val="Normal"/>
    <w:link w:val="SalutationChar"/>
    <w:uiPriority w:val="99"/>
    <w:semiHidden/>
    <w:unhideWhenUsed/>
    <w:rsid w:val="0084048B"/>
  </w:style>
  <w:style w:type="character" w:customStyle="1" w:styleId="SalutationChar">
    <w:name w:val="Salutation Char"/>
    <w:basedOn w:val="DefaultParagraphFont"/>
    <w:link w:val="Salutation"/>
    <w:uiPriority w:val="99"/>
    <w:semiHidden/>
    <w:rsid w:val="0084048B"/>
    <w:rPr>
      <w:rFonts w:ascii="Calibri Light" w:hAnsi="Calibri Light"/>
      <w:sz w:val="18"/>
    </w:rPr>
  </w:style>
  <w:style w:type="paragraph" w:styleId="Subtitle">
    <w:name w:val="Subtitle"/>
    <w:basedOn w:val="Normal"/>
    <w:next w:val="Normal"/>
    <w:link w:val="SubtitleChar"/>
    <w:uiPriority w:val="11"/>
    <w:unhideWhenUsed/>
    <w:qFormat/>
    <w:rsid w:val="0084048B"/>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4048B"/>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84048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048B"/>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84048B"/>
    <w:pPr>
      <w:spacing w:after="120"/>
      <w:ind w:left="1415"/>
      <w:contextualSpacing/>
    </w:pPr>
  </w:style>
  <w:style w:type="paragraph" w:styleId="ListContinue4">
    <w:name w:val="List Continue 4"/>
    <w:basedOn w:val="Normal"/>
    <w:uiPriority w:val="99"/>
    <w:semiHidden/>
    <w:unhideWhenUsed/>
    <w:rsid w:val="0084048B"/>
    <w:pPr>
      <w:spacing w:after="120"/>
      <w:ind w:left="1132"/>
      <w:contextualSpacing/>
    </w:pPr>
  </w:style>
  <w:style w:type="paragraph" w:styleId="ListContinue3">
    <w:name w:val="List Continue 3"/>
    <w:basedOn w:val="Normal"/>
    <w:uiPriority w:val="99"/>
    <w:semiHidden/>
    <w:unhideWhenUsed/>
    <w:rsid w:val="0084048B"/>
    <w:pPr>
      <w:spacing w:after="120"/>
      <w:ind w:left="849"/>
      <w:contextualSpacing/>
    </w:pPr>
  </w:style>
  <w:style w:type="paragraph" w:styleId="ListContinue2">
    <w:name w:val="List Continue 2"/>
    <w:basedOn w:val="Normal"/>
    <w:semiHidden/>
    <w:unhideWhenUsed/>
    <w:rsid w:val="0084048B"/>
    <w:pPr>
      <w:spacing w:after="120"/>
      <w:ind w:left="566"/>
      <w:contextualSpacing/>
    </w:pPr>
  </w:style>
  <w:style w:type="paragraph" w:styleId="ListContinue">
    <w:name w:val="List Continue"/>
    <w:basedOn w:val="Normal"/>
    <w:uiPriority w:val="99"/>
    <w:semiHidden/>
    <w:unhideWhenUsed/>
    <w:rsid w:val="0084048B"/>
    <w:pPr>
      <w:spacing w:after="120"/>
      <w:ind w:left="283"/>
      <w:contextualSpacing/>
    </w:pPr>
  </w:style>
  <w:style w:type="paragraph" w:styleId="Signature">
    <w:name w:val="Signature"/>
    <w:basedOn w:val="Normal"/>
    <w:link w:val="SignatureChar"/>
    <w:uiPriority w:val="99"/>
    <w:semiHidden/>
    <w:unhideWhenUsed/>
    <w:rsid w:val="0084048B"/>
    <w:pPr>
      <w:spacing w:line="240" w:lineRule="auto"/>
      <w:ind w:left="4252"/>
    </w:pPr>
  </w:style>
  <w:style w:type="character" w:customStyle="1" w:styleId="SignatureChar">
    <w:name w:val="Signature Char"/>
    <w:basedOn w:val="DefaultParagraphFont"/>
    <w:link w:val="Signature"/>
    <w:uiPriority w:val="99"/>
    <w:semiHidden/>
    <w:rsid w:val="0084048B"/>
    <w:rPr>
      <w:rFonts w:ascii="Calibri Light" w:hAnsi="Calibri Light"/>
      <w:sz w:val="18"/>
    </w:rPr>
  </w:style>
  <w:style w:type="paragraph" w:styleId="Closing">
    <w:name w:val="Closing"/>
    <w:basedOn w:val="Normal"/>
    <w:link w:val="ClosingChar"/>
    <w:uiPriority w:val="99"/>
    <w:semiHidden/>
    <w:unhideWhenUsed/>
    <w:rsid w:val="0084048B"/>
    <w:pPr>
      <w:spacing w:line="240" w:lineRule="auto"/>
      <w:ind w:left="4252"/>
    </w:pPr>
  </w:style>
  <w:style w:type="character" w:customStyle="1" w:styleId="ClosingChar">
    <w:name w:val="Closing Char"/>
    <w:basedOn w:val="DefaultParagraphFont"/>
    <w:link w:val="Closing"/>
    <w:uiPriority w:val="99"/>
    <w:semiHidden/>
    <w:rsid w:val="0084048B"/>
    <w:rPr>
      <w:rFonts w:ascii="Calibri Light" w:hAnsi="Calibri Light"/>
      <w:sz w:val="18"/>
    </w:rPr>
  </w:style>
  <w:style w:type="paragraph" w:styleId="ListNumber5">
    <w:name w:val="List Number 5"/>
    <w:basedOn w:val="Normal"/>
    <w:uiPriority w:val="99"/>
    <w:semiHidden/>
    <w:unhideWhenUsed/>
    <w:rsid w:val="0084048B"/>
    <w:pPr>
      <w:numPr>
        <w:numId w:val="6"/>
      </w:numPr>
      <w:contextualSpacing/>
    </w:pPr>
  </w:style>
  <w:style w:type="paragraph" w:styleId="ListNumber4">
    <w:name w:val="List Number 4"/>
    <w:basedOn w:val="Normal"/>
    <w:uiPriority w:val="99"/>
    <w:semiHidden/>
    <w:unhideWhenUsed/>
    <w:rsid w:val="0084048B"/>
    <w:pPr>
      <w:numPr>
        <w:numId w:val="7"/>
      </w:numPr>
      <w:contextualSpacing/>
    </w:pPr>
  </w:style>
  <w:style w:type="paragraph" w:styleId="ListNumber3">
    <w:name w:val="List Number 3"/>
    <w:basedOn w:val="Normal"/>
    <w:uiPriority w:val="99"/>
    <w:semiHidden/>
    <w:unhideWhenUsed/>
    <w:rsid w:val="0084048B"/>
    <w:pPr>
      <w:numPr>
        <w:numId w:val="8"/>
      </w:numPr>
      <w:contextualSpacing/>
    </w:pPr>
  </w:style>
  <w:style w:type="paragraph" w:styleId="ListNumber2">
    <w:name w:val="List Number 2"/>
    <w:basedOn w:val="Normal"/>
    <w:uiPriority w:val="99"/>
    <w:semiHidden/>
    <w:unhideWhenUsed/>
    <w:rsid w:val="0084048B"/>
    <w:pPr>
      <w:numPr>
        <w:numId w:val="9"/>
      </w:numPr>
      <w:contextualSpacing/>
    </w:pPr>
  </w:style>
  <w:style w:type="paragraph" w:styleId="ListBullet5">
    <w:name w:val="List Bullet 5"/>
    <w:basedOn w:val="Normal"/>
    <w:uiPriority w:val="99"/>
    <w:semiHidden/>
    <w:unhideWhenUsed/>
    <w:rsid w:val="0084048B"/>
    <w:pPr>
      <w:numPr>
        <w:numId w:val="10"/>
      </w:numPr>
      <w:contextualSpacing/>
    </w:pPr>
  </w:style>
  <w:style w:type="paragraph" w:styleId="ListBullet4">
    <w:name w:val="List Bullet 4"/>
    <w:basedOn w:val="Normal"/>
    <w:uiPriority w:val="99"/>
    <w:semiHidden/>
    <w:unhideWhenUsed/>
    <w:rsid w:val="0084048B"/>
    <w:pPr>
      <w:numPr>
        <w:numId w:val="11"/>
      </w:numPr>
      <w:contextualSpacing/>
    </w:pPr>
  </w:style>
  <w:style w:type="paragraph" w:styleId="ListBullet3">
    <w:name w:val="List Bullet 3"/>
    <w:basedOn w:val="Normal"/>
    <w:uiPriority w:val="99"/>
    <w:semiHidden/>
    <w:unhideWhenUsed/>
    <w:rsid w:val="0084048B"/>
    <w:pPr>
      <w:numPr>
        <w:numId w:val="12"/>
      </w:numPr>
      <w:contextualSpacing/>
    </w:pPr>
  </w:style>
  <w:style w:type="paragraph" w:styleId="ListBullet2">
    <w:name w:val="List Bullet 2"/>
    <w:basedOn w:val="Normal"/>
    <w:uiPriority w:val="99"/>
    <w:semiHidden/>
    <w:unhideWhenUsed/>
    <w:rsid w:val="0084048B"/>
    <w:pPr>
      <w:numPr>
        <w:numId w:val="13"/>
      </w:numPr>
      <w:contextualSpacing/>
    </w:pPr>
  </w:style>
  <w:style w:type="paragraph" w:styleId="List5">
    <w:name w:val="List 5"/>
    <w:basedOn w:val="Normal"/>
    <w:uiPriority w:val="99"/>
    <w:semiHidden/>
    <w:unhideWhenUsed/>
    <w:rsid w:val="0084048B"/>
    <w:pPr>
      <w:ind w:left="1415" w:hanging="283"/>
      <w:contextualSpacing/>
    </w:pPr>
  </w:style>
  <w:style w:type="paragraph" w:styleId="List4">
    <w:name w:val="List 4"/>
    <w:basedOn w:val="Normal"/>
    <w:uiPriority w:val="99"/>
    <w:semiHidden/>
    <w:unhideWhenUsed/>
    <w:rsid w:val="0084048B"/>
    <w:pPr>
      <w:ind w:left="1132" w:hanging="283"/>
      <w:contextualSpacing/>
    </w:pPr>
  </w:style>
  <w:style w:type="paragraph" w:styleId="List3">
    <w:name w:val="List 3"/>
    <w:basedOn w:val="Normal"/>
    <w:uiPriority w:val="99"/>
    <w:semiHidden/>
    <w:unhideWhenUsed/>
    <w:rsid w:val="0084048B"/>
    <w:pPr>
      <w:ind w:left="849" w:hanging="283"/>
      <w:contextualSpacing/>
    </w:pPr>
  </w:style>
  <w:style w:type="paragraph" w:styleId="List2">
    <w:name w:val="List 2"/>
    <w:basedOn w:val="Normal"/>
    <w:uiPriority w:val="99"/>
    <w:semiHidden/>
    <w:unhideWhenUsed/>
    <w:rsid w:val="0084048B"/>
    <w:pPr>
      <w:ind w:left="566" w:hanging="283"/>
      <w:contextualSpacing/>
    </w:pPr>
  </w:style>
  <w:style w:type="paragraph" w:styleId="List">
    <w:name w:val="List"/>
    <w:basedOn w:val="Normal"/>
    <w:uiPriority w:val="99"/>
    <w:semiHidden/>
    <w:unhideWhenUsed/>
    <w:rsid w:val="0084048B"/>
    <w:pPr>
      <w:ind w:left="283" w:hanging="283"/>
      <w:contextualSpacing/>
    </w:pPr>
  </w:style>
  <w:style w:type="paragraph" w:styleId="TOAHeading">
    <w:name w:val="toa heading"/>
    <w:basedOn w:val="Normal"/>
    <w:next w:val="Normal"/>
    <w:uiPriority w:val="99"/>
    <w:semiHidden/>
    <w:unhideWhenUsed/>
    <w:rsid w:val="0084048B"/>
    <w:pPr>
      <w:spacing w:before="120"/>
    </w:pPr>
    <w:rPr>
      <w:rFonts w:asciiTheme="majorHAnsi" w:eastAsiaTheme="majorEastAsia" w:hAnsiTheme="majorHAnsi" w:cstheme="majorBidi"/>
      <w:b/>
      <w:bCs/>
      <w:sz w:val="24"/>
      <w:szCs w:val="24"/>
    </w:rPr>
  </w:style>
  <w:style w:type="paragraph" w:styleId="MacroText">
    <w:name w:val="macro"/>
    <w:link w:val="MacroTextChar"/>
    <w:semiHidden/>
    <w:unhideWhenUsed/>
    <w:rsid w:val="0084048B"/>
    <w:pPr>
      <w:tabs>
        <w:tab w:val="left" w:pos="480"/>
        <w:tab w:val="left" w:pos="960"/>
        <w:tab w:val="left" w:pos="1440"/>
        <w:tab w:val="left" w:pos="1920"/>
        <w:tab w:val="left" w:pos="2400"/>
        <w:tab w:val="left" w:pos="2880"/>
        <w:tab w:val="left" w:pos="3360"/>
        <w:tab w:val="left" w:pos="3840"/>
        <w:tab w:val="left" w:pos="4320"/>
      </w:tabs>
      <w:spacing w:after="0" w:line="240" w:lineRule="atLeast"/>
    </w:pPr>
    <w:rPr>
      <w:rFonts w:ascii="Consolas" w:hAnsi="Consolas"/>
      <w:sz w:val="20"/>
      <w:szCs w:val="20"/>
    </w:rPr>
  </w:style>
  <w:style w:type="character" w:customStyle="1" w:styleId="MacroTextChar">
    <w:name w:val="Macro Text Char"/>
    <w:basedOn w:val="DefaultParagraphFont"/>
    <w:link w:val="MacroText"/>
    <w:uiPriority w:val="99"/>
    <w:semiHidden/>
    <w:rsid w:val="0084048B"/>
    <w:rPr>
      <w:rFonts w:ascii="Consolas" w:hAnsi="Consolas"/>
      <w:sz w:val="20"/>
      <w:szCs w:val="20"/>
    </w:rPr>
  </w:style>
  <w:style w:type="paragraph" w:styleId="TableofAuthorities">
    <w:name w:val="table of authorities"/>
    <w:basedOn w:val="Normal"/>
    <w:next w:val="Normal"/>
    <w:uiPriority w:val="99"/>
    <w:semiHidden/>
    <w:unhideWhenUsed/>
    <w:rsid w:val="0084048B"/>
    <w:pPr>
      <w:ind w:left="180" w:hanging="180"/>
    </w:pPr>
  </w:style>
  <w:style w:type="paragraph" w:styleId="EndnoteText">
    <w:name w:val="endnote text"/>
    <w:basedOn w:val="Normal"/>
    <w:link w:val="EndnoteTextChar"/>
    <w:unhideWhenUsed/>
    <w:rsid w:val="0084048B"/>
    <w:pPr>
      <w:spacing w:line="240" w:lineRule="auto"/>
    </w:pPr>
    <w:rPr>
      <w:sz w:val="20"/>
      <w:szCs w:val="20"/>
    </w:rPr>
  </w:style>
  <w:style w:type="character" w:customStyle="1" w:styleId="EndnoteTextChar">
    <w:name w:val="Endnote Text Char"/>
    <w:basedOn w:val="DefaultParagraphFont"/>
    <w:link w:val="EndnoteText"/>
    <w:rsid w:val="0084048B"/>
    <w:rPr>
      <w:rFonts w:ascii="Calibri Light" w:hAnsi="Calibri Light"/>
      <w:sz w:val="20"/>
      <w:szCs w:val="20"/>
    </w:rPr>
  </w:style>
  <w:style w:type="character" w:styleId="EndnoteReference">
    <w:name w:val="endnote reference"/>
    <w:basedOn w:val="DefaultParagraphFont"/>
    <w:unhideWhenUsed/>
    <w:rsid w:val="0084048B"/>
    <w:rPr>
      <w:vertAlign w:val="superscript"/>
    </w:rPr>
  </w:style>
  <w:style w:type="character" w:styleId="PageNumber">
    <w:name w:val="page number"/>
    <w:basedOn w:val="DefaultParagraphFont"/>
    <w:semiHidden/>
    <w:unhideWhenUsed/>
    <w:rsid w:val="0084048B"/>
  </w:style>
  <w:style w:type="character" w:styleId="LineNumber">
    <w:name w:val="line number"/>
    <w:basedOn w:val="DefaultParagraphFont"/>
    <w:semiHidden/>
    <w:unhideWhenUsed/>
    <w:rsid w:val="0084048B"/>
  </w:style>
  <w:style w:type="character" w:styleId="CommentReference">
    <w:name w:val="annotation reference"/>
    <w:basedOn w:val="DefaultParagraphFont"/>
    <w:uiPriority w:val="99"/>
    <w:unhideWhenUsed/>
    <w:rsid w:val="0084048B"/>
    <w:rPr>
      <w:sz w:val="16"/>
      <w:szCs w:val="16"/>
    </w:rPr>
  </w:style>
  <w:style w:type="character" w:styleId="FootnoteReference">
    <w:name w:val="footnote reference"/>
    <w:basedOn w:val="DefaultParagraphFont"/>
    <w:unhideWhenUsed/>
    <w:rsid w:val="0084048B"/>
    <w:rPr>
      <w:vertAlign w:val="superscript"/>
    </w:rPr>
  </w:style>
  <w:style w:type="paragraph" w:styleId="EnvelopeReturn">
    <w:name w:val="envelope return"/>
    <w:basedOn w:val="Normal"/>
    <w:uiPriority w:val="99"/>
    <w:semiHidden/>
    <w:unhideWhenUsed/>
    <w:rsid w:val="0084048B"/>
    <w:pPr>
      <w:spacing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84048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TableofFigures">
    <w:name w:val="table of figures"/>
    <w:basedOn w:val="Normal"/>
    <w:next w:val="Normal"/>
    <w:uiPriority w:val="99"/>
    <w:semiHidden/>
    <w:unhideWhenUsed/>
    <w:rsid w:val="0084048B"/>
  </w:style>
  <w:style w:type="paragraph" w:styleId="Caption">
    <w:name w:val="caption"/>
    <w:basedOn w:val="Normal"/>
    <w:next w:val="Normal"/>
    <w:uiPriority w:val="35"/>
    <w:semiHidden/>
    <w:unhideWhenUsed/>
    <w:qFormat/>
    <w:rsid w:val="0084048B"/>
    <w:pPr>
      <w:spacing w:after="200" w:line="240" w:lineRule="auto"/>
    </w:pPr>
    <w:rPr>
      <w:i/>
      <w:iCs/>
      <w:color w:val="53565A" w:themeColor="text2"/>
      <w:szCs w:val="18"/>
    </w:rPr>
  </w:style>
  <w:style w:type="paragraph" w:styleId="Index1">
    <w:name w:val="index 1"/>
    <w:basedOn w:val="Normal"/>
    <w:next w:val="Normal"/>
    <w:autoRedefine/>
    <w:semiHidden/>
    <w:unhideWhenUsed/>
    <w:rsid w:val="0084048B"/>
    <w:pPr>
      <w:spacing w:line="240" w:lineRule="auto"/>
      <w:ind w:left="180" w:hanging="180"/>
    </w:pPr>
  </w:style>
  <w:style w:type="paragraph" w:styleId="IndexHeading">
    <w:name w:val="index heading"/>
    <w:basedOn w:val="Normal"/>
    <w:next w:val="Index1"/>
    <w:uiPriority w:val="99"/>
    <w:semiHidden/>
    <w:unhideWhenUsed/>
    <w:rsid w:val="0084048B"/>
    <w:rPr>
      <w:rFonts w:asciiTheme="majorHAnsi" w:eastAsiaTheme="majorEastAsia" w:hAnsiTheme="majorHAnsi" w:cstheme="majorBidi"/>
      <w:b/>
      <w:bCs/>
    </w:rPr>
  </w:style>
  <w:style w:type="paragraph" w:styleId="CommentText">
    <w:name w:val="annotation text"/>
    <w:basedOn w:val="Normal"/>
    <w:link w:val="CommentTextChar"/>
    <w:uiPriority w:val="99"/>
    <w:unhideWhenUsed/>
    <w:rsid w:val="0084048B"/>
    <w:pPr>
      <w:spacing w:line="240" w:lineRule="auto"/>
    </w:pPr>
    <w:rPr>
      <w:sz w:val="20"/>
      <w:szCs w:val="20"/>
    </w:rPr>
  </w:style>
  <w:style w:type="character" w:customStyle="1" w:styleId="CommentTextChar">
    <w:name w:val="Comment Text Char"/>
    <w:basedOn w:val="DefaultParagraphFont"/>
    <w:link w:val="CommentText"/>
    <w:uiPriority w:val="99"/>
    <w:rsid w:val="0084048B"/>
    <w:rPr>
      <w:rFonts w:ascii="Calibri Light" w:hAnsi="Calibri Light"/>
      <w:sz w:val="20"/>
      <w:szCs w:val="20"/>
    </w:rPr>
  </w:style>
  <w:style w:type="paragraph" w:styleId="FootnoteText">
    <w:name w:val="footnote text"/>
    <w:aliases w:val="fn,ARM footnote Text,Footnote Text Char1,Footnote Text Char2,Footnote Text Char11,Footnote Text Char3,Footnote Text Char4,Footnote Text Char5,Footnote Text Char6,Footnote Text Char12,Footnote Text Char21,Footnote New,FT"/>
    <w:basedOn w:val="Normal"/>
    <w:link w:val="FootnoteTextChar"/>
    <w:unhideWhenUsed/>
    <w:rsid w:val="0084048B"/>
    <w:pPr>
      <w:spacing w:line="240" w:lineRule="auto"/>
    </w:pPr>
    <w:rPr>
      <w:sz w:val="20"/>
      <w:szCs w:val="20"/>
    </w:rPr>
  </w:style>
  <w:style w:type="character" w:customStyle="1" w:styleId="FootnoteTextChar">
    <w:name w:val="Footnote Text Char"/>
    <w:aliases w:val="fn Char,ARM footnote Text Char,Footnote Text Char1 Char,Footnote Text Char2 Char,Footnote Text Char11 Char,Footnote Text Char3 Char,Footnote Text Char4 Char,Footnote Text Char5 Char,Footnote Text Char6 Char,Footnote Text Char12 Char"/>
    <w:basedOn w:val="DefaultParagraphFont"/>
    <w:link w:val="FootnoteText"/>
    <w:rsid w:val="0084048B"/>
    <w:rPr>
      <w:rFonts w:ascii="Calibri Light" w:hAnsi="Calibri Light"/>
      <w:sz w:val="20"/>
      <w:szCs w:val="20"/>
    </w:rPr>
  </w:style>
  <w:style w:type="paragraph" w:styleId="NormalIndent">
    <w:name w:val="Normal Indent"/>
    <w:basedOn w:val="Normal"/>
    <w:uiPriority w:val="99"/>
    <w:semiHidden/>
    <w:unhideWhenUsed/>
    <w:rsid w:val="0084048B"/>
    <w:pPr>
      <w:ind w:left="708"/>
    </w:pPr>
  </w:style>
  <w:style w:type="paragraph" w:styleId="TOC9">
    <w:name w:val="toc 9"/>
    <w:basedOn w:val="Normal"/>
    <w:next w:val="Normal"/>
    <w:autoRedefine/>
    <w:uiPriority w:val="39"/>
    <w:unhideWhenUsed/>
    <w:rsid w:val="0084048B"/>
    <w:pPr>
      <w:spacing w:after="100"/>
      <w:ind w:left="1440"/>
    </w:pPr>
  </w:style>
  <w:style w:type="paragraph" w:styleId="TOC8">
    <w:name w:val="toc 8"/>
    <w:basedOn w:val="Normal"/>
    <w:next w:val="Normal"/>
    <w:autoRedefine/>
    <w:uiPriority w:val="39"/>
    <w:unhideWhenUsed/>
    <w:rsid w:val="0084048B"/>
    <w:pPr>
      <w:spacing w:after="100"/>
      <w:ind w:left="1260"/>
    </w:pPr>
  </w:style>
  <w:style w:type="paragraph" w:styleId="TOC7">
    <w:name w:val="toc 7"/>
    <w:basedOn w:val="Normal"/>
    <w:next w:val="Normal"/>
    <w:autoRedefine/>
    <w:uiPriority w:val="39"/>
    <w:unhideWhenUsed/>
    <w:rsid w:val="0084048B"/>
    <w:pPr>
      <w:spacing w:after="100"/>
      <w:ind w:left="1080"/>
    </w:pPr>
  </w:style>
  <w:style w:type="paragraph" w:styleId="TOC6">
    <w:name w:val="toc 6"/>
    <w:basedOn w:val="Normal"/>
    <w:next w:val="Normal"/>
    <w:autoRedefine/>
    <w:uiPriority w:val="39"/>
    <w:unhideWhenUsed/>
    <w:rsid w:val="0084048B"/>
    <w:pPr>
      <w:spacing w:after="100"/>
      <w:ind w:left="900"/>
    </w:pPr>
  </w:style>
  <w:style w:type="paragraph" w:styleId="TOC5">
    <w:name w:val="toc 5"/>
    <w:basedOn w:val="Normal"/>
    <w:next w:val="Normal"/>
    <w:autoRedefine/>
    <w:uiPriority w:val="39"/>
    <w:unhideWhenUsed/>
    <w:rsid w:val="0084048B"/>
    <w:pPr>
      <w:spacing w:after="100"/>
      <w:ind w:left="720"/>
    </w:pPr>
  </w:style>
  <w:style w:type="paragraph" w:styleId="TOC4">
    <w:name w:val="toc 4"/>
    <w:basedOn w:val="Normal"/>
    <w:next w:val="Normal"/>
    <w:autoRedefine/>
    <w:uiPriority w:val="39"/>
    <w:unhideWhenUsed/>
    <w:rsid w:val="0084048B"/>
    <w:pPr>
      <w:spacing w:after="100"/>
      <w:ind w:left="540"/>
    </w:pPr>
  </w:style>
  <w:style w:type="paragraph" w:styleId="TOC3">
    <w:name w:val="toc 3"/>
    <w:basedOn w:val="Normal"/>
    <w:next w:val="Normal"/>
    <w:autoRedefine/>
    <w:uiPriority w:val="39"/>
    <w:qFormat/>
    <w:rsid w:val="0084048B"/>
    <w:pPr>
      <w:spacing w:after="100"/>
      <w:ind w:left="360"/>
    </w:pPr>
  </w:style>
  <w:style w:type="paragraph" w:styleId="TOC2">
    <w:name w:val="toc 2"/>
    <w:basedOn w:val="Normal"/>
    <w:next w:val="Normal"/>
    <w:autoRedefine/>
    <w:uiPriority w:val="39"/>
    <w:qFormat/>
    <w:rsid w:val="0084048B"/>
    <w:pPr>
      <w:spacing w:after="100"/>
      <w:ind w:left="180"/>
    </w:pPr>
  </w:style>
  <w:style w:type="paragraph" w:styleId="TOC1">
    <w:name w:val="toc 1"/>
    <w:basedOn w:val="Normal"/>
    <w:next w:val="Normal"/>
    <w:autoRedefine/>
    <w:uiPriority w:val="39"/>
    <w:qFormat/>
    <w:rsid w:val="0084048B"/>
    <w:pPr>
      <w:spacing w:after="100"/>
    </w:pPr>
  </w:style>
  <w:style w:type="paragraph" w:styleId="Index9">
    <w:name w:val="index 9"/>
    <w:basedOn w:val="Normal"/>
    <w:next w:val="Normal"/>
    <w:autoRedefine/>
    <w:uiPriority w:val="99"/>
    <w:semiHidden/>
    <w:unhideWhenUsed/>
    <w:rsid w:val="0084048B"/>
    <w:pPr>
      <w:spacing w:line="240" w:lineRule="auto"/>
      <w:ind w:left="1620" w:hanging="180"/>
    </w:pPr>
  </w:style>
  <w:style w:type="paragraph" w:styleId="Index8">
    <w:name w:val="index 8"/>
    <w:basedOn w:val="Normal"/>
    <w:next w:val="Normal"/>
    <w:autoRedefine/>
    <w:uiPriority w:val="99"/>
    <w:semiHidden/>
    <w:unhideWhenUsed/>
    <w:rsid w:val="0084048B"/>
    <w:pPr>
      <w:spacing w:line="240" w:lineRule="auto"/>
      <w:ind w:left="1440" w:hanging="180"/>
    </w:pPr>
  </w:style>
  <w:style w:type="paragraph" w:styleId="Index7">
    <w:name w:val="index 7"/>
    <w:basedOn w:val="Normal"/>
    <w:next w:val="Normal"/>
    <w:autoRedefine/>
    <w:uiPriority w:val="99"/>
    <w:semiHidden/>
    <w:unhideWhenUsed/>
    <w:rsid w:val="0084048B"/>
    <w:pPr>
      <w:spacing w:line="240" w:lineRule="auto"/>
      <w:ind w:left="1260" w:hanging="180"/>
    </w:pPr>
  </w:style>
  <w:style w:type="paragraph" w:styleId="Index6">
    <w:name w:val="index 6"/>
    <w:basedOn w:val="Normal"/>
    <w:next w:val="Normal"/>
    <w:autoRedefine/>
    <w:uiPriority w:val="99"/>
    <w:semiHidden/>
    <w:unhideWhenUsed/>
    <w:rsid w:val="0084048B"/>
    <w:pPr>
      <w:spacing w:line="240" w:lineRule="auto"/>
      <w:ind w:left="1080" w:hanging="180"/>
    </w:pPr>
  </w:style>
  <w:style w:type="paragraph" w:styleId="Index5">
    <w:name w:val="index 5"/>
    <w:basedOn w:val="Normal"/>
    <w:next w:val="Normal"/>
    <w:autoRedefine/>
    <w:uiPriority w:val="99"/>
    <w:semiHidden/>
    <w:unhideWhenUsed/>
    <w:rsid w:val="0084048B"/>
    <w:pPr>
      <w:spacing w:line="240" w:lineRule="auto"/>
      <w:ind w:left="900" w:hanging="180"/>
    </w:pPr>
  </w:style>
  <w:style w:type="paragraph" w:styleId="Index4">
    <w:name w:val="index 4"/>
    <w:basedOn w:val="Normal"/>
    <w:next w:val="Normal"/>
    <w:autoRedefine/>
    <w:uiPriority w:val="99"/>
    <w:semiHidden/>
    <w:unhideWhenUsed/>
    <w:rsid w:val="0084048B"/>
    <w:pPr>
      <w:spacing w:line="240" w:lineRule="auto"/>
      <w:ind w:left="720" w:hanging="180"/>
    </w:pPr>
  </w:style>
  <w:style w:type="paragraph" w:styleId="Index3">
    <w:name w:val="index 3"/>
    <w:basedOn w:val="Normal"/>
    <w:next w:val="Normal"/>
    <w:autoRedefine/>
    <w:uiPriority w:val="99"/>
    <w:semiHidden/>
    <w:unhideWhenUsed/>
    <w:rsid w:val="0084048B"/>
    <w:pPr>
      <w:spacing w:line="240" w:lineRule="auto"/>
      <w:ind w:left="540" w:hanging="180"/>
    </w:pPr>
  </w:style>
  <w:style w:type="paragraph" w:styleId="Index2">
    <w:name w:val="index 2"/>
    <w:basedOn w:val="Normal"/>
    <w:next w:val="Normal"/>
    <w:autoRedefine/>
    <w:uiPriority w:val="99"/>
    <w:semiHidden/>
    <w:unhideWhenUsed/>
    <w:rsid w:val="0084048B"/>
    <w:pPr>
      <w:spacing w:line="240" w:lineRule="auto"/>
      <w:ind w:left="360" w:hanging="180"/>
    </w:pPr>
  </w:style>
  <w:style w:type="numbering" w:customStyle="1" w:styleId="NoList1">
    <w:name w:val="No List1"/>
    <w:next w:val="NoList"/>
    <w:uiPriority w:val="99"/>
    <w:semiHidden/>
    <w:unhideWhenUsed/>
    <w:rsid w:val="0084048B"/>
  </w:style>
  <w:style w:type="paragraph" w:customStyle="1" w:styleId="fDTLogo">
    <w:name w:val="f_D&amp;T_Logo"/>
    <w:basedOn w:val="Normal"/>
    <w:rsid w:val="0084048B"/>
    <w:pPr>
      <w:framePr w:wrap="notBeside" w:vAnchor="page" w:hAnchor="page" w:x="1191" w:y="908"/>
      <w:spacing w:line="240" w:lineRule="auto"/>
      <w:jc w:val="both"/>
    </w:pPr>
    <w:rPr>
      <w:rFonts w:ascii="CG Times (WN)" w:eastAsia="Times New Roman" w:hAnsi="CG Times (WN)" w:cs="Times New Roman"/>
      <w:szCs w:val="20"/>
      <w:lang w:val="en-US"/>
    </w:rPr>
  </w:style>
  <w:style w:type="paragraph" w:customStyle="1" w:styleId="fDTTLogo">
    <w:name w:val="f_DTT_Logo"/>
    <w:basedOn w:val="Normal"/>
    <w:rsid w:val="0084048B"/>
    <w:pPr>
      <w:framePr w:wrap="notBeside" w:vAnchor="page" w:hAnchor="page" w:x="1701" w:y="14346"/>
      <w:spacing w:line="240" w:lineRule="auto"/>
      <w:jc w:val="both"/>
    </w:pPr>
    <w:rPr>
      <w:rFonts w:ascii="CG Times (WN)" w:eastAsia="Times New Roman" w:hAnsi="CG Times (WN)" w:cs="Times New Roman"/>
      <w:szCs w:val="20"/>
      <w:lang w:val="en-US"/>
    </w:rPr>
  </w:style>
  <w:style w:type="paragraph" w:customStyle="1" w:styleId="HangingIndent1">
    <w:name w:val="Hanging Indent 1"/>
    <w:basedOn w:val="BodyText"/>
    <w:rsid w:val="0084048B"/>
    <w:pPr>
      <w:spacing w:after="240" w:line="240" w:lineRule="auto"/>
      <w:ind w:left="360" w:hanging="360"/>
      <w:jc w:val="both"/>
    </w:pPr>
    <w:rPr>
      <w:rFonts w:ascii="Verdana" w:eastAsia="Times New Roman" w:hAnsi="Verdana" w:cs="Times New Roman"/>
      <w:szCs w:val="20"/>
      <w:lang w:val="en-US"/>
    </w:rPr>
  </w:style>
  <w:style w:type="paragraph" w:customStyle="1" w:styleId="HangingIndent2">
    <w:name w:val="Hanging Indent 2"/>
    <w:basedOn w:val="BodyText"/>
    <w:rsid w:val="0084048B"/>
    <w:pPr>
      <w:spacing w:after="240" w:line="240" w:lineRule="auto"/>
      <w:ind w:left="720" w:hanging="360"/>
      <w:jc w:val="both"/>
    </w:pPr>
    <w:rPr>
      <w:rFonts w:ascii="Verdana" w:eastAsia="Times New Roman" w:hAnsi="Verdana" w:cs="Times New Roman"/>
      <w:szCs w:val="20"/>
      <w:lang w:val="en-US"/>
    </w:rPr>
  </w:style>
  <w:style w:type="paragraph" w:customStyle="1" w:styleId="HangingIndent3">
    <w:name w:val="Hanging Indent 3"/>
    <w:basedOn w:val="BodyText"/>
    <w:rsid w:val="0084048B"/>
    <w:pPr>
      <w:spacing w:after="240" w:line="240" w:lineRule="auto"/>
      <w:ind w:left="1080" w:hanging="360"/>
      <w:jc w:val="both"/>
    </w:pPr>
    <w:rPr>
      <w:rFonts w:ascii="Verdana" w:eastAsia="Times New Roman" w:hAnsi="Verdana" w:cs="Times New Roman"/>
      <w:szCs w:val="20"/>
      <w:lang w:val="en-US"/>
    </w:rPr>
  </w:style>
  <w:style w:type="paragraph" w:customStyle="1" w:styleId="HangingIndent4">
    <w:name w:val="Hanging Indent 4"/>
    <w:basedOn w:val="BodyText"/>
    <w:rsid w:val="0084048B"/>
    <w:pPr>
      <w:spacing w:after="240" w:line="240" w:lineRule="auto"/>
      <w:ind w:left="1440" w:hanging="360"/>
      <w:jc w:val="both"/>
    </w:pPr>
    <w:rPr>
      <w:rFonts w:ascii="Verdana" w:eastAsia="Times New Roman" w:hAnsi="Verdana" w:cs="Times New Roman"/>
      <w:szCs w:val="20"/>
      <w:lang w:val="en-US"/>
    </w:rPr>
  </w:style>
  <w:style w:type="paragraph" w:customStyle="1" w:styleId="HangingIndent5">
    <w:name w:val="Hanging Indent 5"/>
    <w:basedOn w:val="BodyText"/>
    <w:rsid w:val="0084048B"/>
    <w:pPr>
      <w:spacing w:after="240" w:line="240" w:lineRule="auto"/>
      <w:ind w:left="1800" w:hanging="360"/>
      <w:jc w:val="both"/>
    </w:pPr>
    <w:rPr>
      <w:rFonts w:ascii="Verdana" w:eastAsia="Times New Roman" w:hAnsi="Verdana" w:cs="Times New Roman"/>
      <w:szCs w:val="20"/>
      <w:lang w:val="en-US"/>
    </w:rPr>
  </w:style>
  <w:style w:type="paragraph" w:customStyle="1" w:styleId="H1">
    <w:name w:val="H1"/>
    <w:basedOn w:val="Normal"/>
    <w:rsid w:val="0084048B"/>
    <w:pPr>
      <w:tabs>
        <w:tab w:val="center" w:pos="576"/>
      </w:tabs>
      <w:spacing w:line="240" w:lineRule="auto"/>
      <w:jc w:val="center"/>
    </w:pPr>
    <w:rPr>
      <w:rFonts w:ascii="Verdana" w:eastAsia="Times New Roman" w:hAnsi="Verdana" w:cs="Times New Roman"/>
      <w:b/>
      <w:caps/>
      <w:sz w:val="28"/>
      <w:szCs w:val="20"/>
      <w:lang w:val="en-US"/>
    </w:rPr>
  </w:style>
  <w:style w:type="paragraph" w:customStyle="1" w:styleId="bull1">
    <w:name w:val="bull1"/>
    <w:basedOn w:val="Normal"/>
    <w:rsid w:val="0084048B"/>
    <w:pPr>
      <w:spacing w:line="240" w:lineRule="auto"/>
      <w:ind w:left="720" w:hanging="360"/>
      <w:jc w:val="both"/>
    </w:pPr>
    <w:rPr>
      <w:rFonts w:ascii="Verdana" w:eastAsia="Times New Roman" w:hAnsi="Verdana" w:cs="Times New Roman"/>
      <w:szCs w:val="20"/>
      <w:lang w:val="en-US"/>
    </w:rPr>
  </w:style>
  <w:style w:type="paragraph" w:customStyle="1" w:styleId="k1">
    <w:name w:val="k1"/>
    <w:basedOn w:val="Normal"/>
    <w:rsid w:val="0084048B"/>
    <w:pPr>
      <w:spacing w:line="240" w:lineRule="auto"/>
      <w:ind w:left="720" w:hanging="360"/>
      <w:jc w:val="both"/>
    </w:pPr>
    <w:rPr>
      <w:rFonts w:ascii="Verdana" w:eastAsia="Times New Roman" w:hAnsi="Verdana" w:cs="Times New Roman"/>
      <w:szCs w:val="20"/>
      <w:lang w:val="en-US"/>
    </w:rPr>
  </w:style>
  <w:style w:type="paragraph" w:customStyle="1" w:styleId="H2">
    <w:name w:val="H2"/>
    <w:basedOn w:val="Normal"/>
    <w:rsid w:val="0084048B"/>
    <w:pPr>
      <w:tabs>
        <w:tab w:val="left" w:pos="1152"/>
      </w:tabs>
      <w:spacing w:line="260" w:lineRule="exact"/>
      <w:ind w:left="1152" w:hanging="576"/>
      <w:jc w:val="both"/>
    </w:pPr>
    <w:rPr>
      <w:rFonts w:ascii="Verdana" w:eastAsia="Times New Roman" w:hAnsi="Verdana" w:cs="Times New Roman"/>
      <w:sz w:val="22"/>
      <w:szCs w:val="20"/>
      <w:lang w:val="en-US"/>
    </w:rPr>
  </w:style>
  <w:style w:type="paragraph" w:customStyle="1" w:styleId="H3">
    <w:name w:val="H3"/>
    <w:basedOn w:val="Normal"/>
    <w:rsid w:val="0084048B"/>
    <w:pPr>
      <w:tabs>
        <w:tab w:val="left" w:pos="1728"/>
      </w:tabs>
      <w:spacing w:line="260" w:lineRule="exact"/>
      <w:ind w:left="1728" w:hanging="576"/>
      <w:jc w:val="both"/>
    </w:pPr>
    <w:rPr>
      <w:rFonts w:ascii="Verdana" w:eastAsia="Times New Roman" w:hAnsi="Verdana" w:cs="Times New Roman"/>
      <w:sz w:val="22"/>
      <w:szCs w:val="20"/>
      <w:lang w:val="en-US"/>
    </w:rPr>
  </w:style>
  <w:style w:type="paragraph" w:customStyle="1" w:styleId="H4">
    <w:name w:val="H4"/>
    <w:basedOn w:val="Normal"/>
    <w:rsid w:val="0084048B"/>
    <w:pPr>
      <w:tabs>
        <w:tab w:val="left" w:pos="2304"/>
      </w:tabs>
      <w:spacing w:line="260" w:lineRule="exact"/>
      <w:ind w:left="2304" w:hanging="576"/>
      <w:jc w:val="both"/>
    </w:pPr>
    <w:rPr>
      <w:rFonts w:ascii="Verdana" w:eastAsia="Times New Roman" w:hAnsi="Verdana" w:cs="Times New Roman"/>
      <w:sz w:val="22"/>
      <w:szCs w:val="20"/>
      <w:lang w:val="en-US"/>
    </w:rPr>
  </w:style>
  <w:style w:type="paragraph" w:customStyle="1" w:styleId="AA3">
    <w:name w:val="AA3"/>
    <w:basedOn w:val="S3"/>
    <w:rsid w:val="0084048B"/>
  </w:style>
  <w:style w:type="paragraph" w:customStyle="1" w:styleId="S3">
    <w:name w:val="S3"/>
    <w:basedOn w:val="Normal"/>
    <w:rsid w:val="0084048B"/>
    <w:pPr>
      <w:tabs>
        <w:tab w:val="left" w:pos="173"/>
        <w:tab w:val="left" w:pos="346"/>
        <w:tab w:val="left" w:pos="518"/>
        <w:tab w:val="left" w:pos="691"/>
        <w:tab w:val="left" w:pos="864"/>
        <w:tab w:val="left" w:pos="8035"/>
        <w:tab w:val="decimal" w:pos="8654"/>
        <w:tab w:val="left" w:pos="9014"/>
        <w:tab w:val="decimal" w:pos="9634"/>
      </w:tabs>
      <w:spacing w:line="260" w:lineRule="exact"/>
      <w:jc w:val="both"/>
    </w:pPr>
    <w:rPr>
      <w:rFonts w:ascii="Verdana" w:eastAsia="Times New Roman" w:hAnsi="Verdana" w:cs="Times New Roman"/>
      <w:sz w:val="22"/>
      <w:szCs w:val="20"/>
      <w:lang w:val="en-US"/>
    </w:rPr>
  </w:style>
  <w:style w:type="paragraph" w:customStyle="1" w:styleId="HE">
    <w:name w:val="HE"/>
    <w:basedOn w:val="Normal"/>
    <w:rsid w:val="0084048B"/>
    <w:pPr>
      <w:spacing w:line="260" w:lineRule="exact"/>
      <w:jc w:val="both"/>
    </w:pPr>
    <w:rPr>
      <w:rFonts w:ascii="Arial" w:eastAsia="Times New Roman" w:hAnsi="Arial" w:cs="Times New Roman"/>
      <w:b/>
      <w:caps/>
      <w:sz w:val="22"/>
      <w:szCs w:val="20"/>
      <w:lang w:val="en-US"/>
    </w:rPr>
  </w:style>
  <w:style w:type="paragraph" w:customStyle="1" w:styleId="LI">
    <w:name w:val="LI"/>
    <w:basedOn w:val="Normal"/>
    <w:rsid w:val="0084048B"/>
    <w:pPr>
      <w:tabs>
        <w:tab w:val="right" w:pos="9634"/>
      </w:tabs>
      <w:spacing w:line="260" w:lineRule="exact"/>
      <w:jc w:val="both"/>
    </w:pPr>
    <w:rPr>
      <w:rFonts w:ascii="Arial" w:eastAsia="Times New Roman" w:hAnsi="Arial" w:cs="Times New Roman"/>
      <w:b/>
      <w:caps/>
      <w:sz w:val="22"/>
      <w:szCs w:val="20"/>
      <w:u w:val="single"/>
      <w:lang w:val="en-US"/>
    </w:rPr>
  </w:style>
  <w:style w:type="paragraph" w:customStyle="1" w:styleId="U3">
    <w:name w:val="U3"/>
    <w:basedOn w:val="Normal"/>
    <w:rsid w:val="0084048B"/>
    <w:pPr>
      <w:tabs>
        <w:tab w:val="left" w:pos="173"/>
        <w:tab w:val="left" w:pos="346"/>
        <w:tab w:val="left" w:pos="518"/>
        <w:tab w:val="left" w:pos="691"/>
        <w:tab w:val="left" w:pos="864"/>
        <w:tab w:val="left" w:pos="7632"/>
        <w:tab w:val="decimal" w:pos="8453"/>
        <w:tab w:val="left" w:pos="8813"/>
        <w:tab w:val="decimal" w:pos="9634"/>
      </w:tabs>
      <w:spacing w:line="260" w:lineRule="exact"/>
      <w:jc w:val="both"/>
    </w:pPr>
    <w:rPr>
      <w:rFonts w:ascii="Verdana" w:eastAsia="Times New Roman" w:hAnsi="Verdana" w:cs="Times New Roman"/>
      <w:sz w:val="22"/>
      <w:szCs w:val="20"/>
      <w:lang w:val="en-US"/>
    </w:rPr>
  </w:style>
  <w:style w:type="paragraph" w:customStyle="1" w:styleId="AA2">
    <w:name w:val="AA2"/>
    <w:basedOn w:val="S2"/>
    <w:next w:val="AA3"/>
    <w:rsid w:val="0084048B"/>
  </w:style>
  <w:style w:type="paragraph" w:customStyle="1" w:styleId="S2">
    <w:name w:val="S2"/>
    <w:basedOn w:val="Normal"/>
    <w:next w:val="S3"/>
    <w:rsid w:val="0084048B"/>
    <w:pPr>
      <w:tabs>
        <w:tab w:val="center" w:pos="8338"/>
        <w:tab w:val="center" w:pos="9317"/>
      </w:tabs>
      <w:spacing w:line="260" w:lineRule="exact"/>
      <w:jc w:val="both"/>
    </w:pPr>
    <w:rPr>
      <w:rFonts w:ascii="Verdana" w:eastAsia="Times New Roman" w:hAnsi="Verdana" w:cs="Times New Roman"/>
      <w:b/>
      <w:sz w:val="22"/>
      <w:szCs w:val="20"/>
      <w:lang w:val="en-US"/>
    </w:rPr>
  </w:style>
  <w:style w:type="paragraph" w:customStyle="1" w:styleId="W1">
    <w:name w:val="W1"/>
    <w:basedOn w:val="Normal"/>
    <w:next w:val="W2"/>
    <w:rsid w:val="0084048B"/>
    <w:pPr>
      <w:tabs>
        <w:tab w:val="left" w:pos="7574"/>
        <w:tab w:val="center" w:pos="8453"/>
        <w:tab w:val="right" w:pos="9317"/>
      </w:tabs>
      <w:spacing w:after="60" w:line="260" w:lineRule="exact"/>
      <w:jc w:val="both"/>
    </w:pPr>
    <w:rPr>
      <w:rFonts w:ascii="Verdana" w:eastAsia="Times New Roman" w:hAnsi="Verdana" w:cs="Times New Roman"/>
      <w:b/>
      <w:sz w:val="22"/>
      <w:szCs w:val="20"/>
      <w:lang w:val="en-US"/>
    </w:rPr>
  </w:style>
  <w:style w:type="paragraph" w:customStyle="1" w:styleId="W2">
    <w:name w:val="W2"/>
    <w:basedOn w:val="Normal"/>
    <w:next w:val="W3"/>
    <w:rsid w:val="0084048B"/>
    <w:pPr>
      <w:tabs>
        <w:tab w:val="center" w:pos="7776"/>
        <w:tab w:val="center" w:pos="9130"/>
      </w:tabs>
      <w:spacing w:line="260" w:lineRule="exact"/>
      <w:jc w:val="both"/>
    </w:pPr>
    <w:rPr>
      <w:rFonts w:ascii="Verdana" w:eastAsia="Times New Roman" w:hAnsi="Verdana" w:cs="Times New Roman"/>
      <w:b/>
      <w:sz w:val="22"/>
      <w:szCs w:val="20"/>
      <w:lang w:val="en-US"/>
    </w:rPr>
  </w:style>
  <w:style w:type="paragraph" w:customStyle="1" w:styleId="W3">
    <w:name w:val="W3"/>
    <w:basedOn w:val="Normal"/>
    <w:rsid w:val="0084048B"/>
    <w:pPr>
      <w:tabs>
        <w:tab w:val="left" w:pos="173"/>
        <w:tab w:val="left" w:pos="346"/>
        <w:tab w:val="left" w:pos="518"/>
        <w:tab w:val="left" w:pos="691"/>
        <w:tab w:val="left" w:pos="864"/>
        <w:tab w:val="left" w:pos="7286"/>
        <w:tab w:val="decimal" w:pos="8280"/>
        <w:tab w:val="left" w:pos="8640"/>
        <w:tab w:val="decimal" w:pos="9634"/>
      </w:tabs>
      <w:spacing w:line="260" w:lineRule="exact"/>
      <w:jc w:val="both"/>
    </w:pPr>
    <w:rPr>
      <w:rFonts w:ascii="Verdana" w:eastAsia="Times New Roman" w:hAnsi="Verdana" w:cs="Times New Roman"/>
      <w:sz w:val="22"/>
      <w:szCs w:val="20"/>
      <w:lang w:val="en-US"/>
    </w:rPr>
  </w:style>
  <w:style w:type="paragraph" w:customStyle="1" w:styleId="BB3">
    <w:name w:val="BB3"/>
    <w:basedOn w:val="T3"/>
    <w:rsid w:val="0084048B"/>
  </w:style>
  <w:style w:type="paragraph" w:customStyle="1" w:styleId="T3">
    <w:name w:val="T3"/>
    <w:basedOn w:val="Normal"/>
    <w:rsid w:val="0084048B"/>
    <w:pPr>
      <w:tabs>
        <w:tab w:val="left" w:pos="173"/>
        <w:tab w:val="left" w:pos="346"/>
        <w:tab w:val="left" w:pos="518"/>
        <w:tab w:val="left" w:pos="691"/>
        <w:tab w:val="left" w:pos="864"/>
        <w:tab w:val="left" w:pos="7834"/>
        <w:tab w:val="decimal" w:pos="8554"/>
        <w:tab w:val="left" w:pos="8914"/>
        <w:tab w:val="decimal" w:pos="9634"/>
      </w:tabs>
      <w:spacing w:line="260" w:lineRule="exact"/>
      <w:jc w:val="both"/>
    </w:pPr>
    <w:rPr>
      <w:rFonts w:ascii="Verdana" w:eastAsia="Times New Roman" w:hAnsi="Verdana" w:cs="Times New Roman"/>
      <w:sz w:val="22"/>
      <w:szCs w:val="20"/>
      <w:lang w:val="en-US"/>
    </w:rPr>
  </w:style>
  <w:style w:type="paragraph" w:customStyle="1" w:styleId="BB2">
    <w:name w:val="BB2"/>
    <w:basedOn w:val="T2"/>
    <w:next w:val="BB3"/>
    <w:rsid w:val="0084048B"/>
  </w:style>
  <w:style w:type="paragraph" w:customStyle="1" w:styleId="T2">
    <w:name w:val="T2"/>
    <w:basedOn w:val="Normal"/>
    <w:next w:val="T3"/>
    <w:rsid w:val="0084048B"/>
    <w:pPr>
      <w:tabs>
        <w:tab w:val="center" w:pos="8194"/>
        <w:tab w:val="center" w:pos="9274"/>
      </w:tabs>
      <w:spacing w:line="260" w:lineRule="exact"/>
      <w:jc w:val="both"/>
    </w:pPr>
    <w:rPr>
      <w:rFonts w:ascii="Verdana" w:eastAsia="Times New Roman" w:hAnsi="Verdana" w:cs="Times New Roman"/>
      <w:b/>
      <w:sz w:val="22"/>
      <w:szCs w:val="20"/>
      <w:lang w:val="en-US"/>
    </w:rPr>
  </w:style>
  <w:style w:type="paragraph" w:customStyle="1" w:styleId="X1">
    <w:name w:val="X1"/>
    <w:basedOn w:val="Normal"/>
    <w:next w:val="X2"/>
    <w:rsid w:val="0084048B"/>
    <w:pPr>
      <w:tabs>
        <w:tab w:val="left" w:pos="7402"/>
        <w:tab w:val="center" w:pos="8338"/>
        <w:tab w:val="right" w:pos="9274"/>
      </w:tabs>
      <w:spacing w:after="60" w:line="260" w:lineRule="exact"/>
      <w:jc w:val="both"/>
    </w:pPr>
    <w:rPr>
      <w:rFonts w:ascii="Verdana" w:eastAsia="Times New Roman" w:hAnsi="Verdana" w:cs="Times New Roman"/>
      <w:b/>
      <w:sz w:val="22"/>
      <w:szCs w:val="20"/>
      <w:lang w:val="en-US"/>
    </w:rPr>
  </w:style>
  <w:style w:type="paragraph" w:customStyle="1" w:styleId="X2">
    <w:name w:val="X2"/>
    <w:basedOn w:val="Normal"/>
    <w:next w:val="X3"/>
    <w:rsid w:val="0084048B"/>
    <w:pPr>
      <w:tabs>
        <w:tab w:val="center" w:pos="7603"/>
        <w:tab w:val="center" w:pos="9072"/>
      </w:tabs>
      <w:spacing w:line="260" w:lineRule="exact"/>
      <w:jc w:val="both"/>
    </w:pPr>
    <w:rPr>
      <w:rFonts w:ascii="Verdana" w:eastAsia="Times New Roman" w:hAnsi="Verdana" w:cs="Times New Roman"/>
      <w:b/>
      <w:sz w:val="22"/>
      <w:szCs w:val="20"/>
      <w:lang w:val="en-US"/>
    </w:rPr>
  </w:style>
  <w:style w:type="paragraph" w:customStyle="1" w:styleId="X3">
    <w:name w:val="X3"/>
    <w:basedOn w:val="Normal"/>
    <w:rsid w:val="0084048B"/>
    <w:pPr>
      <w:tabs>
        <w:tab w:val="left" w:pos="173"/>
        <w:tab w:val="left" w:pos="346"/>
        <w:tab w:val="left" w:pos="518"/>
        <w:tab w:val="left" w:pos="691"/>
        <w:tab w:val="left" w:pos="864"/>
        <w:tab w:val="left" w:pos="7056"/>
        <w:tab w:val="decimal" w:pos="8165"/>
        <w:tab w:val="left" w:pos="8525"/>
        <w:tab w:val="decimal" w:pos="9634"/>
      </w:tabs>
      <w:spacing w:line="260" w:lineRule="exact"/>
      <w:jc w:val="both"/>
    </w:pPr>
    <w:rPr>
      <w:rFonts w:ascii="Verdana" w:eastAsia="Times New Roman" w:hAnsi="Verdana" w:cs="Times New Roman"/>
      <w:sz w:val="22"/>
      <w:szCs w:val="20"/>
      <w:lang w:val="en-US"/>
    </w:rPr>
  </w:style>
  <w:style w:type="paragraph" w:customStyle="1" w:styleId="CC3">
    <w:name w:val="CC3"/>
    <w:basedOn w:val="U3"/>
    <w:rsid w:val="0084048B"/>
  </w:style>
  <w:style w:type="paragraph" w:customStyle="1" w:styleId="Y2">
    <w:name w:val="Y2"/>
    <w:basedOn w:val="Normal"/>
    <w:next w:val="Y3"/>
    <w:rsid w:val="0084048B"/>
    <w:pPr>
      <w:tabs>
        <w:tab w:val="center" w:pos="7459"/>
        <w:tab w:val="center" w:pos="9029"/>
      </w:tabs>
      <w:spacing w:line="260" w:lineRule="exact"/>
      <w:jc w:val="both"/>
    </w:pPr>
    <w:rPr>
      <w:rFonts w:ascii="Verdana" w:eastAsia="Times New Roman" w:hAnsi="Verdana" w:cs="Times New Roman"/>
      <w:b/>
      <w:sz w:val="22"/>
      <w:szCs w:val="20"/>
      <w:lang w:val="en-US"/>
    </w:rPr>
  </w:style>
  <w:style w:type="paragraph" w:customStyle="1" w:styleId="Y3">
    <w:name w:val="Y3"/>
    <w:basedOn w:val="Normal"/>
    <w:rsid w:val="0084048B"/>
    <w:pPr>
      <w:tabs>
        <w:tab w:val="left" w:pos="173"/>
        <w:tab w:val="left" w:pos="346"/>
        <w:tab w:val="left" w:pos="518"/>
        <w:tab w:val="left" w:pos="691"/>
        <w:tab w:val="left" w:pos="864"/>
        <w:tab w:val="left" w:pos="6854"/>
        <w:tab w:val="decimal" w:pos="8064"/>
        <w:tab w:val="left" w:pos="8424"/>
        <w:tab w:val="decimal" w:pos="9634"/>
      </w:tabs>
      <w:spacing w:line="260" w:lineRule="exact"/>
      <w:jc w:val="both"/>
    </w:pPr>
    <w:rPr>
      <w:rFonts w:ascii="Verdana" w:eastAsia="Times New Roman" w:hAnsi="Verdana" w:cs="Times New Roman"/>
      <w:sz w:val="22"/>
      <w:szCs w:val="20"/>
      <w:lang w:val="en-US"/>
    </w:rPr>
  </w:style>
  <w:style w:type="paragraph" w:customStyle="1" w:styleId="V1">
    <w:name w:val="V1"/>
    <w:basedOn w:val="Normal"/>
    <w:next w:val="V2"/>
    <w:rsid w:val="0084048B"/>
    <w:pPr>
      <w:tabs>
        <w:tab w:val="left" w:pos="7661"/>
        <w:tab w:val="center" w:pos="8510"/>
        <w:tab w:val="right" w:pos="9360"/>
      </w:tabs>
      <w:spacing w:after="60" w:line="260" w:lineRule="exact"/>
      <w:jc w:val="both"/>
    </w:pPr>
    <w:rPr>
      <w:rFonts w:ascii="Verdana" w:eastAsia="Times New Roman" w:hAnsi="Verdana" w:cs="Times New Roman"/>
      <w:b/>
      <w:sz w:val="22"/>
      <w:szCs w:val="20"/>
      <w:lang w:val="en-US"/>
    </w:rPr>
  </w:style>
  <w:style w:type="paragraph" w:customStyle="1" w:styleId="V2">
    <w:name w:val="V2"/>
    <w:basedOn w:val="Normal"/>
    <w:next w:val="V3"/>
    <w:rsid w:val="0084048B"/>
    <w:pPr>
      <w:tabs>
        <w:tab w:val="center" w:pos="7862"/>
        <w:tab w:val="center" w:pos="9158"/>
      </w:tabs>
      <w:spacing w:line="260" w:lineRule="exact"/>
      <w:jc w:val="both"/>
    </w:pPr>
    <w:rPr>
      <w:rFonts w:ascii="Verdana" w:eastAsia="Times New Roman" w:hAnsi="Verdana" w:cs="Times New Roman"/>
      <w:b/>
      <w:sz w:val="22"/>
      <w:szCs w:val="20"/>
      <w:lang w:val="en-US"/>
    </w:rPr>
  </w:style>
  <w:style w:type="paragraph" w:customStyle="1" w:styleId="V3">
    <w:name w:val="V3"/>
    <w:basedOn w:val="Normal"/>
    <w:rsid w:val="0084048B"/>
    <w:pPr>
      <w:tabs>
        <w:tab w:val="left" w:pos="173"/>
        <w:tab w:val="left" w:pos="346"/>
        <w:tab w:val="left" w:pos="518"/>
        <w:tab w:val="left" w:pos="691"/>
        <w:tab w:val="left" w:pos="864"/>
        <w:tab w:val="left" w:pos="7402"/>
        <w:tab w:val="decimal" w:pos="8338"/>
        <w:tab w:val="left" w:pos="8698"/>
        <w:tab w:val="decimal" w:pos="9634"/>
      </w:tabs>
      <w:spacing w:line="260" w:lineRule="exact"/>
      <w:jc w:val="both"/>
    </w:pPr>
    <w:rPr>
      <w:rFonts w:ascii="Verdana" w:eastAsia="Times New Roman" w:hAnsi="Verdana" w:cs="Times New Roman"/>
      <w:sz w:val="22"/>
      <w:szCs w:val="20"/>
      <w:lang w:val="en-US"/>
    </w:rPr>
  </w:style>
  <w:style w:type="paragraph" w:customStyle="1" w:styleId="CC2">
    <w:name w:val="CC2"/>
    <w:basedOn w:val="U2"/>
    <w:next w:val="CC3"/>
    <w:rsid w:val="0084048B"/>
  </w:style>
  <w:style w:type="paragraph" w:customStyle="1" w:styleId="U2">
    <w:name w:val="U2"/>
    <w:basedOn w:val="Normal"/>
    <w:next w:val="U3"/>
    <w:rsid w:val="0084048B"/>
    <w:pPr>
      <w:tabs>
        <w:tab w:val="center" w:pos="8035"/>
        <w:tab w:val="center" w:pos="9216"/>
      </w:tabs>
      <w:spacing w:line="260" w:lineRule="exact"/>
      <w:jc w:val="both"/>
    </w:pPr>
    <w:rPr>
      <w:rFonts w:ascii="Verdana" w:eastAsia="Times New Roman" w:hAnsi="Verdana" w:cs="Times New Roman"/>
      <w:b/>
      <w:sz w:val="22"/>
      <w:szCs w:val="20"/>
      <w:lang w:val="en-US"/>
    </w:rPr>
  </w:style>
  <w:style w:type="paragraph" w:customStyle="1" w:styleId="DD3">
    <w:name w:val="DD3"/>
    <w:basedOn w:val="V3"/>
    <w:rsid w:val="0084048B"/>
  </w:style>
  <w:style w:type="paragraph" w:customStyle="1" w:styleId="DD2">
    <w:name w:val="DD2"/>
    <w:basedOn w:val="V2"/>
    <w:next w:val="DD3"/>
    <w:rsid w:val="0084048B"/>
  </w:style>
  <w:style w:type="paragraph" w:customStyle="1" w:styleId="EE3">
    <w:name w:val="EE3"/>
    <w:basedOn w:val="W3"/>
    <w:rsid w:val="0084048B"/>
  </w:style>
  <w:style w:type="paragraph" w:customStyle="1" w:styleId="Y1">
    <w:name w:val="Y1"/>
    <w:basedOn w:val="Normal"/>
    <w:next w:val="Y2"/>
    <w:rsid w:val="0084048B"/>
    <w:pPr>
      <w:tabs>
        <w:tab w:val="left" w:pos="7258"/>
        <w:tab w:val="center" w:pos="8237"/>
        <w:tab w:val="right" w:pos="9230"/>
      </w:tabs>
      <w:spacing w:after="60" w:line="240" w:lineRule="exact"/>
      <w:jc w:val="both"/>
    </w:pPr>
    <w:rPr>
      <w:rFonts w:ascii="Verdana" w:eastAsia="Times New Roman" w:hAnsi="Verdana" w:cs="Times New Roman"/>
      <w:b/>
      <w:sz w:val="22"/>
      <w:szCs w:val="20"/>
      <w:lang w:val="en-US"/>
    </w:rPr>
  </w:style>
  <w:style w:type="paragraph" w:customStyle="1" w:styleId="EE2">
    <w:name w:val="EE2"/>
    <w:basedOn w:val="W2"/>
    <w:next w:val="EE3"/>
    <w:rsid w:val="0084048B"/>
  </w:style>
  <w:style w:type="paragraph" w:customStyle="1" w:styleId="FF3">
    <w:name w:val="FF3"/>
    <w:basedOn w:val="X3"/>
    <w:rsid w:val="0084048B"/>
  </w:style>
  <w:style w:type="paragraph" w:customStyle="1" w:styleId="FF2">
    <w:name w:val="FF2"/>
    <w:basedOn w:val="X2"/>
    <w:next w:val="FF3"/>
    <w:rsid w:val="0084048B"/>
  </w:style>
  <w:style w:type="paragraph" w:customStyle="1" w:styleId="GG3">
    <w:name w:val="GG3"/>
    <w:basedOn w:val="Y3"/>
    <w:rsid w:val="0084048B"/>
  </w:style>
  <w:style w:type="paragraph" w:customStyle="1" w:styleId="GG2">
    <w:name w:val="GG2"/>
    <w:basedOn w:val="Y2"/>
    <w:next w:val="Y3"/>
    <w:rsid w:val="0084048B"/>
  </w:style>
  <w:style w:type="paragraph" w:customStyle="1" w:styleId="I2">
    <w:name w:val="I2"/>
    <w:basedOn w:val="Normal"/>
    <w:next w:val="I3"/>
    <w:rsid w:val="0084048B"/>
    <w:pPr>
      <w:tabs>
        <w:tab w:val="center" w:pos="3355"/>
        <w:tab w:val="center" w:pos="5717"/>
      </w:tabs>
      <w:spacing w:line="260" w:lineRule="exact"/>
      <w:jc w:val="both"/>
    </w:pPr>
    <w:rPr>
      <w:rFonts w:ascii="Verdana" w:eastAsia="Times New Roman" w:hAnsi="Verdana" w:cs="Times New Roman"/>
      <w:b/>
      <w:sz w:val="22"/>
      <w:szCs w:val="20"/>
      <w:lang w:val="en-US"/>
    </w:rPr>
  </w:style>
  <w:style w:type="paragraph" w:customStyle="1" w:styleId="I3">
    <w:name w:val="I3"/>
    <w:basedOn w:val="Normal"/>
    <w:rsid w:val="0084048B"/>
    <w:pPr>
      <w:tabs>
        <w:tab w:val="center" w:pos="3355"/>
        <w:tab w:val="left" w:pos="5400"/>
        <w:tab w:val="decimal" w:pos="6019"/>
      </w:tabs>
      <w:spacing w:line="260" w:lineRule="exact"/>
      <w:jc w:val="both"/>
    </w:pPr>
    <w:rPr>
      <w:rFonts w:ascii="Verdana" w:eastAsia="Times New Roman" w:hAnsi="Verdana" w:cs="Times New Roman"/>
      <w:sz w:val="22"/>
      <w:szCs w:val="20"/>
      <w:lang w:val="en-US"/>
    </w:rPr>
  </w:style>
  <w:style w:type="paragraph" w:customStyle="1" w:styleId="A3">
    <w:name w:val="A3"/>
    <w:basedOn w:val="S3"/>
    <w:rsid w:val="0084048B"/>
  </w:style>
  <w:style w:type="paragraph" w:customStyle="1" w:styleId="B3">
    <w:name w:val="B3"/>
    <w:basedOn w:val="T3"/>
    <w:rsid w:val="0084048B"/>
  </w:style>
  <w:style w:type="paragraph" w:customStyle="1" w:styleId="C3">
    <w:name w:val="C3"/>
    <w:basedOn w:val="U3"/>
    <w:rsid w:val="0084048B"/>
  </w:style>
  <w:style w:type="paragraph" w:customStyle="1" w:styleId="D3">
    <w:name w:val="D3"/>
    <w:basedOn w:val="V3"/>
    <w:rsid w:val="0084048B"/>
  </w:style>
  <w:style w:type="paragraph" w:customStyle="1" w:styleId="DA">
    <w:name w:val="DA"/>
    <w:basedOn w:val="Normal"/>
    <w:rsid w:val="0084048B"/>
    <w:pPr>
      <w:spacing w:before="1422" w:after="480" w:line="260" w:lineRule="exact"/>
      <w:jc w:val="both"/>
    </w:pPr>
    <w:rPr>
      <w:rFonts w:ascii="Verdana" w:eastAsia="Times New Roman" w:hAnsi="Verdana" w:cs="Times New Roman"/>
      <w:sz w:val="22"/>
      <w:szCs w:val="20"/>
      <w:lang w:val="en-US"/>
    </w:rPr>
  </w:style>
  <w:style w:type="paragraph" w:customStyle="1" w:styleId="U1">
    <w:name w:val="U1"/>
    <w:basedOn w:val="Normal"/>
    <w:rsid w:val="0084048B"/>
    <w:pPr>
      <w:tabs>
        <w:tab w:val="left" w:pos="7834"/>
        <w:tab w:val="center" w:pos="8626"/>
        <w:tab w:val="right" w:pos="9418"/>
      </w:tabs>
      <w:spacing w:after="60" w:line="260" w:lineRule="exact"/>
      <w:jc w:val="both"/>
    </w:pPr>
    <w:rPr>
      <w:rFonts w:ascii="Verdana" w:eastAsia="Times New Roman" w:hAnsi="Verdana" w:cs="Times New Roman"/>
      <w:b/>
      <w:sz w:val="22"/>
      <w:szCs w:val="20"/>
      <w:lang w:val="en-US"/>
    </w:rPr>
  </w:style>
  <w:style w:type="paragraph" w:customStyle="1" w:styleId="T1">
    <w:name w:val="T1"/>
    <w:basedOn w:val="Normal"/>
    <w:next w:val="T2"/>
    <w:rsid w:val="0084048B"/>
    <w:pPr>
      <w:tabs>
        <w:tab w:val="left" w:pos="7992"/>
        <w:tab w:val="center" w:pos="8726"/>
        <w:tab w:val="right" w:pos="9475"/>
      </w:tabs>
      <w:spacing w:line="260" w:lineRule="exact"/>
      <w:jc w:val="both"/>
    </w:pPr>
    <w:rPr>
      <w:rFonts w:ascii="Verdana" w:eastAsia="Times New Roman" w:hAnsi="Verdana" w:cs="Times New Roman"/>
      <w:b/>
      <w:sz w:val="22"/>
      <w:szCs w:val="20"/>
      <w:lang w:val="en-US"/>
    </w:rPr>
  </w:style>
  <w:style w:type="paragraph" w:customStyle="1" w:styleId="S1">
    <w:name w:val="S1"/>
    <w:basedOn w:val="Normal"/>
    <w:next w:val="S2"/>
    <w:rsid w:val="0084048B"/>
    <w:pPr>
      <w:tabs>
        <w:tab w:val="left" w:pos="8136"/>
        <w:tab w:val="center" w:pos="8827"/>
        <w:tab w:val="right" w:pos="9518"/>
      </w:tabs>
      <w:spacing w:line="260" w:lineRule="exact"/>
      <w:jc w:val="both"/>
    </w:pPr>
    <w:rPr>
      <w:rFonts w:ascii="Verdana" w:eastAsia="Times New Roman" w:hAnsi="Verdana" w:cs="Times New Roman"/>
      <w:b/>
      <w:sz w:val="22"/>
      <w:szCs w:val="20"/>
      <w:lang w:val="en-US"/>
    </w:rPr>
  </w:style>
  <w:style w:type="paragraph" w:customStyle="1" w:styleId="E3">
    <w:name w:val="E3"/>
    <w:basedOn w:val="W3"/>
    <w:rsid w:val="0084048B"/>
  </w:style>
  <w:style w:type="paragraph" w:customStyle="1" w:styleId="F3">
    <w:name w:val="F3"/>
    <w:basedOn w:val="X3"/>
    <w:rsid w:val="0084048B"/>
  </w:style>
  <w:style w:type="paragraph" w:customStyle="1" w:styleId="G3">
    <w:name w:val="G3"/>
    <w:basedOn w:val="Y3"/>
    <w:rsid w:val="0084048B"/>
  </w:style>
  <w:style w:type="paragraph" w:customStyle="1" w:styleId="A2">
    <w:name w:val="A2"/>
    <w:basedOn w:val="S2"/>
    <w:next w:val="A3"/>
    <w:rsid w:val="0084048B"/>
  </w:style>
  <w:style w:type="paragraph" w:customStyle="1" w:styleId="B2">
    <w:name w:val="B2"/>
    <w:basedOn w:val="T2"/>
    <w:next w:val="B3"/>
    <w:rsid w:val="0084048B"/>
  </w:style>
  <w:style w:type="paragraph" w:customStyle="1" w:styleId="C2">
    <w:name w:val="C2"/>
    <w:basedOn w:val="U2"/>
    <w:next w:val="C3"/>
    <w:rsid w:val="0084048B"/>
  </w:style>
  <w:style w:type="paragraph" w:customStyle="1" w:styleId="D2">
    <w:name w:val="D2"/>
    <w:basedOn w:val="V2"/>
    <w:next w:val="D3"/>
    <w:rsid w:val="0084048B"/>
  </w:style>
  <w:style w:type="paragraph" w:customStyle="1" w:styleId="E2">
    <w:name w:val="E2"/>
    <w:basedOn w:val="W2"/>
    <w:next w:val="E3"/>
    <w:rsid w:val="0084048B"/>
  </w:style>
  <w:style w:type="paragraph" w:customStyle="1" w:styleId="F2">
    <w:name w:val="F2"/>
    <w:basedOn w:val="X2"/>
    <w:next w:val="F3"/>
    <w:rsid w:val="0084048B"/>
  </w:style>
  <w:style w:type="paragraph" w:customStyle="1" w:styleId="G2">
    <w:name w:val="G2"/>
    <w:basedOn w:val="Y2"/>
    <w:next w:val="G3"/>
    <w:rsid w:val="0084048B"/>
  </w:style>
  <w:style w:type="paragraph" w:customStyle="1" w:styleId="J3">
    <w:name w:val="J3"/>
    <w:basedOn w:val="Normal"/>
    <w:rsid w:val="0084048B"/>
    <w:pPr>
      <w:tabs>
        <w:tab w:val="center" w:pos="3355"/>
        <w:tab w:val="left" w:pos="5400"/>
        <w:tab w:val="decimal" w:pos="6120"/>
      </w:tabs>
      <w:spacing w:line="260" w:lineRule="exact"/>
      <w:jc w:val="both"/>
    </w:pPr>
    <w:rPr>
      <w:rFonts w:ascii="Verdana" w:eastAsia="Times New Roman" w:hAnsi="Verdana" w:cs="Times New Roman"/>
      <w:sz w:val="22"/>
      <w:szCs w:val="20"/>
      <w:lang w:val="en-US"/>
    </w:rPr>
  </w:style>
  <w:style w:type="paragraph" w:customStyle="1" w:styleId="J2">
    <w:name w:val="J2"/>
    <w:basedOn w:val="Normal"/>
    <w:next w:val="J3"/>
    <w:rsid w:val="0084048B"/>
    <w:pPr>
      <w:tabs>
        <w:tab w:val="center" w:pos="3355"/>
        <w:tab w:val="center" w:pos="5760"/>
      </w:tabs>
      <w:spacing w:line="260" w:lineRule="exact"/>
      <w:jc w:val="both"/>
    </w:pPr>
    <w:rPr>
      <w:rFonts w:ascii="Verdana" w:eastAsia="Times New Roman" w:hAnsi="Verdana" w:cs="Times New Roman"/>
      <w:b/>
      <w:sz w:val="22"/>
      <w:szCs w:val="20"/>
      <w:lang w:val="en-US"/>
    </w:rPr>
  </w:style>
  <w:style w:type="paragraph" w:customStyle="1" w:styleId="K3">
    <w:name w:val="K3"/>
    <w:basedOn w:val="Normal"/>
    <w:rsid w:val="0084048B"/>
    <w:pPr>
      <w:tabs>
        <w:tab w:val="center" w:pos="3355"/>
        <w:tab w:val="left" w:pos="5400"/>
        <w:tab w:val="decimal" w:pos="6221"/>
      </w:tabs>
      <w:spacing w:line="260" w:lineRule="exact"/>
      <w:jc w:val="both"/>
    </w:pPr>
    <w:rPr>
      <w:rFonts w:ascii="Verdana" w:eastAsia="Times New Roman" w:hAnsi="Verdana" w:cs="Times New Roman"/>
      <w:sz w:val="22"/>
      <w:szCs w:val="20"/>
      <w:lang w:val="en-US"/>
    </w:rPr>
  </w:style>
  <w:style w:type="paragraph" w:customStyle="1" w:styleId="K2">
    <w:name w:val="K2"/>
    <w:basedOn w:val="Normal"/>
    <w:next w:val="K3"/>
    <w:rsid w:val="0084048B"/>
    <w:pPr>
      <w:tabs>
        <w:tab w:val="center" w:pos="3355"/>
        <w:tab w:val="center" w:pos="5818"/>
      </w:tabs>
      <w:spacing w:line="260" w:lineRule="exact"/>
      <w:jc w:val="both"/>
    </w:pPr>
    <w:rPr>
      <w:rFonts w:ascii="Verdana" w:eastAsia="Times New Roman" w:hAnsi="Verdana" w:cs="Times New Roman"/>
      <w:b/>
      <w:sz w:val="22"/>
      <w:szCs w:val="20"/>
      <w:lang w:val="en-US"/>
    </w:rPr>
  </w:style>
  <w:style w:type="paragraph" w:customStyle="1" w:styleId="L3">
    <w:name w:val="L3"/>
    <w:basedOn w:val="Normal"/>
    <w:rsid w:val="0084048B"/>
    <w:pPr>
      <w:tabs>
        <w:tab w:val="center" w:pos="3355"/>
        <w:tab w:val="left" w:pos="5400"/>
        <w:tab w:val="decimal" w:pos="6307"/>
      </w:tabs>
      <w:spacing w:line="260" w:lineRule="exact"/>
      <w:jc w:val="both"/>
    </w:pPr>
    <w:rPr>
      <w:rFonts w:ascii="Verdana" w:eastAsia="Times New Roman" w:hAnsi="Verdana" w:cs="Times New Roman"/>
      <w:sz w:val="22"/>
      <w:szCs w:val="20"/>
      <w:lang w:val="en-US"/>
    </w:rPr>
  </w:style>
  <w:style w:type="paragraph" w:customStyle="1" w:styleId="L2">
    <w:name w:val="L2"/>
    <w:basedOn w:val="Normal"/>
    <w:next w:val="L3"/>
    <w:rsid w:val="0084048B"/>
    <w:pPr>
      <w:tabs>
        <w:tab w:val="center" w:pos="3355"/>
        <w:tab w:val="center" w:pos="5861"/>
      </w:tabs>
      <w:spacing w:line="260" w:lineRule="exact"/>
      <w:jc w:val="both"/>
    </w:pPr>
    <w:rPr>
      <w:rFonts w:ascii="Verdana" w:eastAsia="Times New Roman" w:hAnsi="Verdana" w:cs="Times New Roman"/>
      <w:b/>
      <w:sz w:val="22"/>
      <w:szCs w:val="20"/>
      <w:lang w:val="en-US"/>
    </w:rPr>
  </w:style>
  <w:style w:type="paragraph" w:customStyle="1" w:styleId="M3">
    <w:name w:val="M3"/>
    <w:basedOn w:val="Normal"/>
    <w:rsid w:val="0084048B"/>
    <w:pPr>
      <w:tabs>
        <w:tab w:val="center" w:pos="3355"/>
        <w:tab w:val="left" w:pos="5400"/>
        <w:tab w:val="decimal" w:pos="6394"/>
      </w:tabs>
      <w:spacing w:line="260" w:lineRule="exact"/>
      <w:jc w:val="both"/>
    </w:pPr>
    <w:rPr>
      <w:rFonts w:ascii="Verdana" w:eastAsia="Times New Roman" w:hAnsi="Verdana" w:cs="Times New Roman"/>
      <w:sz w:val="22"/>
      <w:szCs w:val="20"/>
      <w:lang w:val="en-US"/>
    </w:rPr>
  </w:style>
  <w:style w:type="paragraph" w:customStyle="1" w:styleId="M2">
    <w:name w:val="M2"/>
    <w:basedOn w:val="Normal"/>
    <w:next w:val="M3"/>
    <w:rsid w:val="0084048B"/>
    <w:pPr>
      <w:tabs>
        <w:tab w:val="center" w:pos="3355"/>
        <w:tab w:val="center" w:pos="5904"/>
      </w:tabs>
      <w:spacing w:line="260" w:lineRule="exact"/>
      <w:jc w:val="both"/>
    </w:pPr>
    <w:rPr>
      <w:rFonts w:ascii="Verdana" w:eastAsia="Times New Roman" w:hAnsi="Verdana" w:cs="Times New Roman"/>
      <w:b/>
      <w:sz w:val="22"/>
      <w:szCs w:val="20"/>
      <w:lang w:val="en-US"/>
    </w:rPr>
  </w:style>
  <w:style w:type="paragraph" w:customStyle="1" w:styleId="N3">
    <w:name w:val="N3"/>
    <w:basedOn w:val="Normal"/>
    <w:rsid w:val="0084048B"/>
    <w:pPr>
      <w:tabs>
        <w:tab w:val="center" w:pos="3355"/>
        <w:tab w:val="left" w:pos="5400"/>
        <w:tab w:val="decimal" w:pos="6509"/>
      </w:tabs>
      <w:spacing w:line="260" w:lineRule="exact"/>
      <w:jc w:val="both"/>
    </w:pPr>
    <w:rPr>
      <w:rFonts w:ascii="Verdana" w:eastAsia="Times New Roman" w:hAnsi="Verdana" w:cs="Times New Roman"/>
      <w:sz w:val="22"/>
      <w:szCs w:val="20"/>
      <w:lang w:val="en-US"/>
    </w:rPr>
  </w:style>
  <w:style w:type="paragraph" w:customStyle="1" w:styleId="N2">
    <w:name w:val="N2"/>
    <w:basedOn w:val="Normal"/>
    <w:next w:val="N3"/>
    <w:rsid w:val="0084048B"/>
    <w:pPr>
      <w:tabs>
        <w:tab w:val="center" w:pos="3355"/>
        <w:tab w:val="center" w:pos="5962"/>
      </w:tabs>
      <w:spacing w:line="260" w:lineRule="exact"/>
      <w:jc w:val="both"/>
    </w:pPr>
    <w:rPr>
      <w:rFonts w:ascii="Verdana" w:eastAsia="Times New Roman" w:hAnsi="Verdana" w:cs="Times New Roman"/>
      <w:b/>
      <w:sz w:val="22"/>
      <w:szCs w:val="20"/>
      <w:lang w:val="en-US"/>
    </w:rPr>
  </w:style>
  <w:style w:type="paragraph" w:customStyle="1" w:styleId="O3">
    <w:name w:val="O3"/>
    <w:basedOn w:val="Normal"/>
    <w:rsid w:val="0084048B"/>
    <w:pPr>
      <w:tabs>
        <w:tab w:val="center" w:pos="3355"/>
        <w:tab w:val="left" w:pos="5400"/>
        <w:tab w:val="decimal" w:pos="6610"/>
      </w:tabs>
      <w:spacing w:line="260" w:lineRule="exact"/>
      <w:jc w:val="both"/>
    </w:pPr>
    <w:rPr>
      <w:rFonts w:ascii="Verdana" w:eastAsia="Times New Roman" w:hAnsi="Verdana" w:cs="Times New Roman"/>
      <w:sz w:val="22"/>
      <w:szCs w:val="20"/>
      <w:lang w:val="en-US"/>
    </w:rPr>
  </w:style>
  <w:style w:type="paragraph" w:customStyle="1" w:styleId="O2">
    <w:name w:val="O2"/>
    <w:basedOn w:val="Normal"/>
    <w:next w:val="O3"/>
    <w:rsid w:val="0084048B"/>
    <w:pPr>
      <w:tabs>
        <w:tab w:val="center" w:pos="3355"/>
        <w:tab w:val="center" w:pos="6005"/>
      </w:tabs>
      <w:spacing w:line="260" w:lineRule="exact"/>
      <w:jc w:val="both"/>
    </w:pPr>
    <w:rPr>
      <w:rFonts w:ascii="Verdana" w:eastAsia="Times New Roman" w:hAnsi="Verdana" w:cs="Times New Roman"/>
      <w:b/>
      <w:sz w:val="22"/>
      <w:szCs w:val="20"/>
      <w:lang w:val="en-US"/>
    </w:rPr>
  </w:style>
  <w:style w:type="paragraph" w:customStyle="1" w:styleId="A1">
    <w:name w:val="A1"/>
    <w:basedOn w:val="S1"/>
    <w:next w:val="A2"/>
    <w:rsid w:val="0084048B"/>
  </w:style>
  <w:style w:type="paragraph" w:customStyle="1" w:styleId="B1">
    <w:name w:val="B1"/>
    <w:basedOn w:val="T1"/>
    <w:next w:val="B2"/>
    <w:rsid w:val="0084048B"/>
  </w:style>
  <w:style w:type="paragraph" w:customStyle="1" w:styleId="C1">
    <w:name w:val="C1"/>
    <w:basedOn w:val="U1"/>
    <w:next w:val="C2"/>
    <w:rsid w:val="0084048B"/>
  </w:style>
  <w:style w:type="paragraph" w:customStyle="1" w:styleId="D1">
    <w:name w:val="D1"/>
    <w:basedOn w:val="V1"/>
    <w:next w:val="D2"/>
    <w:rsid w:val="0084048B"/>
  </w:style>
  <w:style w:type="paragraph" w:customStyle="1" w:styleId="E1">
    <w:name w:val="E1"/>
    <w:basedOn w:val="W1"/>
    <w:next w:val="E2"/>
    <w:rsid w:val="0084048B"/>
  </w:style>
  <w:style w:type="paragraph" w:customStyle="1" w:styleId="F1">
    <w:name w:val="F1"/>
    <w:basedOn w:val="X1"/>
    <w:next w:val="F2"/>
    <w:rsid w:val="0084048B"/>
  </w:style>
  <w:style w:type="paragraph" w:customStyle="1" w:styleId="G1">
    <w:name w:val="G1"/>
    <w:basedOn w:val="Y1"/>
    <w:next w:val="G2"/>
    <w:rsid w:val="0084048B"/>
  </w:style>
  <w:style w:type="paragraph" w:customStyle="1" w:styleId="H5">
    <w:name w:val="H5"/>
    <w:basedOn w:val="Normal"/>
    <w:rsid w:val="0084048B"/>
    <w:pPr>
      <w:tabs>
        <w:tab w:val="left" w:pos="2880"/>
      </w:tabs>
      <w:spacing w:line="260" w:lineRule="exact"/>
      <w:ind w:left="2880" w:hanging="576"/>
      <w:jc w:val="both"/>
    </w:pPr>
    <w:rPr>
      <w:rFonts w:ascii="Verdana" w:eastAsia="Times New Roman" w:hAnsi="Verdana" w:cs="Times New Roman"/>
      <w:sz w:val="22"/>
      <w:szCs w:val="20"/>
      <w:lang w:val="en-US"/>
    </w:rPr>
  </w:style>
  <w:style w:type="paragraph" w:customStyle="1" w:styleId="NP">
    <w:name w:val="NP"/>
    <w:basedOn w:val="Normal"/>
    <w:rsid w:val="0084048B"/>
    <w:pPr>
      <w:spacing w:line="260" w:lineRule="exact"/>
      <w:jc w:val="both"/>
    </w:pPr>
    <w:rPr>
      <w:rFonts w:ascii="Verdana" w:eastAsia="Times New Roman" w:hAnsi="Verdana" w:cs="Times New Roman"/>
      <w:sz w:val="22"/>
      <w:szCs w:val="20"/>
      <w:lang w:val="en-US"/>
    </w:rPr>
  </w:style>
  <w:style w:type="paragraph" w:customStyle="1" w:styleId="CH">
    <w:name w:val="CH"/>
    <w:basedOn w:val="Normal"/>
    <w:rsid w:val="0084048B"/>
    <w:pPr>
      <w:spacing w:line="260" w:lineRule="exact"/>
      <w:jc w:val="center"/>
    </w:pPr>
    <w:rPr>
      <w:rFonts w:ascii="Verdana" w:eastAsia="Times New Roman" w:hAnsi="Verdana" w:cs="Times New Roman"/>
      <w:b/>
      <w:caps/>
      <w:sz w:val="22"/>
      <w:szCs w:val="20"/>
      <w:lang w:val="en-US"/>
    </w:rPr>
  </w:style>
  <w:style w:type="paragraph" w:customStyle="1" w:styleId="CP">
    <w:name w:val="CP"/>
    <w:basedOn w:val="Normal"/>
    <w:rsid w:val="0084048B"/>
    <w:pPr>
      <w:tabs>
        <w:tab w:val="right" w:pos="9634"/>
      </w:tabs>
      <w:spacing w:line="260" w:lineRule="exact"/>
      <w:jc w:val="both"/>
    </w:pPr>
    <w:rPr>
      <w:rFonts w:ascii="Verdana" w:eastAsia="Times New Roman" w:hAnsi="Verdana" w:cs="Times New Roman"/>
      <w:b/>
      <w:sz w:val="22"/>
      <w:szCs w:val="20"/>
      <w:lang w:val="en-US"/>
    </w:rPr>
  </w:style>
  <w:style w:type="paragraph" w:customStyle="1" w:styleId="CI">
    <w:name w:val="CI"/>
    <w:basedOn w:val="Normal"/>
    <w:rsid w:val="0084048B"/>
    <w:pPr>
      <w:tabs>
        <w:tab w:val="left" w:pos="173"/>
        <w:tab w:val="left" w:pos="346"/>
        <w:tab w:val="decimal" w:pos="9547"/>
      </w:tabs>
      <w:spacing w:line="260" w:lineRule="exact"/>
      <w:jc w:val="both"/>
    </w:pPr>
    <w:rPr>
      <w:rFonts w:ascii="Verdana" w:eastAsia="Times New Roman" w:hAnsi="Verdana" w:cs="Times New Roman"/>
      <w:sz w:val="22"/>
      <w:szCs w:val="20"/>
      <w:lang w:val="en-US"/>
    </w:rPr>
  </w:style>
  <w:style w:type="paragraph" w:customStyle="1" w:styleId="CO">
    <w:name w:val="CO"/>
    <w:basedOn w:val="Normal"/>
    <w:rsid w:val="0084048B"/>
    <w:pPr>
      <w:spacing w:line="260" w:lineRule="exact"/>
      <w:jc w:val="both"/>
    </w:pPr>
    <w:rPr>
      <w:rFonts w:ascii="Arial" w:eastAsia="Times New Roman" w:hAnsi="Arial" w:cs="Times New Roman"/>
      <w:b/>
      <w:caps/>
      <w:sz w:val="28"/>
      <w:szCs w:val="20"/>
      <w:lang w:val="en-US"/>
    </w:rPr>
  </w:style>
  <w:style w:type="paragraph" w:customStyle="1" w:styleId="LP">
    <w:name w:val="LP"/>
    <w:basedOn w:val="HE"/>
    <w:rsid w:val="0084048B"/>
  </w:style>
  <w:style w:type="paragraph" w:customStyle="1" w:styleId="AR">
    <w:name w:val="AR"/>
    <w:basedOn w:val="DA"/>
    <w:rsid w:val="0084048B"/>
    <w:rPr>
      <w:b/>
      <w:caps/>
    </w:rPr>
  </w:style>
  <w:style w:type="paragraph" w:customStyle="1" w:styleId="CT">
    <w:name w:val="CT"/>
    <w:basedOn w:val="HE"/>
    <w:rsid w:val="0084048B"/>
  </w:style>
  <w:style w:type="paragraph" w:customStyle="1" w:styleId="footer2">
    <w:name w:val="footer2"/>
    <w:basedOn w:val="Normal"/>
    <w:rsid w:val="0084048B"/>
    <w:pPr>
      <w:spacing w:line="260" w:lineRule="exact"/>
      <w:jc w:val="both"/>
    </w:pPr>
    <w:rPr>
      <w:rFonts w:ascii="Verdana" w:eastAsia="Times New Roman" w:hAnsi="Verdana" w:cs="Times New Roman"/>
      <w:sz w:val="16"/>
      <w:szCs w:val="20"/>
      <w:lang w:val="en-US"/>
    </w:rPr>
  </w:style>
  <w:style w:type="paragraph" w:customStyle="1" w:styleId="shade">
    <w:name w:val="shade"/>
    <w:basedOn w:val="Normal"/>
    <w:rsid w:val="0084048B"/>
    <w:pPr>
      <w:shd w:val="pct20" w:color="auto" w:fill="auto"/>
      <w:spacing w:line="240" w:lineRule="auto"/>
      <w:jc w:val="both"/>
    </w:pPr>
    <w:rPr>
      <w:rFonts w:ascii="Arial" w:eastAsia="Times New Roman" w:hAnsi="Arial" w:cs="Times New Roman"/>
      <w:szCs w:val="20"/>
      <w:lang w:val="en-US"/>
    </w:rPr>
  </w:style>
  <w:style w:type="paragraph" w:customStyle="1" w:styleId="Bullets1">
    <w:name w:val="Bullets 1"/>
    <w:rsid w:val="0084048B"/>
    <w:pPr>
      <w:tabs>
        <w:tab w:val="left" w:pos="-720"/>
      </w:tabs>
      <w:suppressAutoHyphens/>
      <w:spacing w:after="0" w:line="240" w:lineRule="auto"/>
    </w:pPr>
    <w:rPr>
      <w:rFonts w:ascii="Roman T Scalable" w:eastAsia="Times New Roman" w:hAnsi="Roman T Scalable" w:cs="Times New Roman"/>
      <w:sz w:val="24"/>
      <w:szCs w:val="20"/>
      <w:lang w:val="en-US"/>
    </w:rPr>
  </w:style>
  <w:style w:type="paragraph" w:customStyle="1" w:styleId="wfxRecipient">
    <w:name w:val="wfxRecipient"/>
    <w:basedOn w:val="Normal"/>
    <w:rsid w:val="0084048B"/>
    <w:pPr>
      <w:spacing w:line="240" w:lineRule="auto"/>
      <w:jc w:val="both"/>
    </w:pPr>
    <w:rPr>
      <w:rFonts w:ascii="Verdana" w:eastAsia="Times New Roman" w:hAnsi="Verdana" w:cs="Times New Roman"/>
      <w:szCs w:val="20"/>
      <w:lang w:val="en-US"/>
    </w:rPr>
  </w:style>
  <w:style w:type="paragraph" w:styleId="BalloonText">
    <w:name w:val="Balloon Text"/>
    <w:basedOn w:val="Normal"/>
    <w:link w:val="BalloonTextChar"/>
    <w:uiPriority w:val="99"/>
    <w:semiHidden/>
    <w:rsid w:val="0084048B"/>
    <w:pPr>
      <w:spacing w:line="240" w:lineRule="auto"/>
      <w:jc w:val="both"/>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84048B"/>
    <w:rPr>
      <w:rFonts w:ascii="Tahoma" w:eastAsia="Times New Roman" w:hAnsi="Tahoma" w:cs="Tahoma"/>
      <w:sz w:val="16"/>
      <w:szCs w:val="16"/>
      <w:lang w:val="en-US"/>
    </w:rPr>
  </w:style>
  <w:style w:type="paragraph" w:customStyle="1" w:styleId="StyleGlobalEndorsement">
    <w:name w:val="Style Global Endorsement"/>
    <w:basedOn w:val="Footer"/>
    <w:rsid w:val="0084048B"/>
    <w:pPr>
      <w:widowControl w:val="0"/>
      <w:tabs>
        <w:tab w:val="clear" w:pos="4536"/>
        <w:tab w:val="clear" w:pos="9072"/>
        <w:tab w:val="center" w:pos="4320"/>
        <w:tab w:val="center" w:pos="7683"/>
      </w:tabs>
      <w:spacing w:line="240" w:lineRule="auto"/>
      <w:jc w:val="both"/>
    </w:pPr>
    <w:rPr>
      <w:rFonts w:ascii="Arial" w:eastAsia="Times New Roman" w:hAnsi="Arial" w:cs="Times New Roman"/>
      <w:sz w:val="14"/>
      <w:szCs w:val="20"/>
      <w:lang w:val="en-US"/>
    </w:rPr>
  </w:style>
  <w:style w:type="paragraph" w:customStyle="1" w:styleId="StyleGlobalEndorsement2">
    <w:name w:val="Style Global Endorsement 2"/>
    <w:basedOn w:val="StyleGlobalEndorsement"/>
    <w:rsid w:val="0084048B"/>
  </w:style>
  <w:style w:type="paragraph" w:customStyle="1" w:styleId="NormalBold">
    <w:name w:val="Normal Bold"/>
    <w:basedOn w:val="Normal"/>
    <w:rsid w:val="0084048B"/>
    <w:pPr>
      <w:widowControl w:val="0"/>
      <w:spacing w:before="240" w:line="240" w:lineRule="auto"/>
      <w:jc w:val="both"/>
    </w:pPr>
    <w:rPr>
      <w:rFonts w:ascii="Verdana" w:eastAsia="Times New Roman" w:hAnsi="Verdana" w:cs="Times New Roman"/>
      <w:b/>
      <w:iCs/>
      <w:szCs w:val="20"/>
      <w:lang w:val="en-US"/>
    </w:rPr>
  </w:style>
  <w:style w:type="paragraph" w:customStyle="1" w:styleId="bullet">
    <w:name w:val="bullet"/>
    <w:basedOn w:val="Normal"/>
    <w:rsid w:val="0084048B"/>
    <w:pPr>
      <w:tabs>
        <w:tab w:val="left" w:pos="720"/>
      </w:tabs>
      <w:overflowPunct w:val="0"/>
      <w:autoSpaceDE w:val="0"/>
      <w:autoSpaceDN w:val="0"/>
      <w:adjustRightInd w:val="0"/>
      <w:spacing w:line="240" w:lineRule="auto"/>
      <w:jc w:val="both"/>
      <w:textAlignment w:val="baseline"/>
    </w:pPr>
    <w:rPr>
      <w:rFonts w:ascii="Verdana" w:eastAsia="Times New Roman" w:hAnsi="Verdana" w:cs="Times New Roman"/>
      <w:szCs w:val="24"/>
      <w:lang w:val="en-US"/>
    </w:rPr>
  </w:style>
  <w:style w:type="paragraph" w:customStyle="1" w:styleId="numberedlist">
    <w:name w:val="numbered list"/>
    <w:basedOn w:val="Normal"/>
    <w:rsid w:val="0084048B"/>
    <w:pPr>
      <w:tabs>
        <w:tab w:val="left" w:pos="720"/>
        <w:tab w:val="left" w:pos="7200"/>
      </w:tabs>
      <w:overflowPunct w:val="0"/>
      <w:autoSpaceDE w:val="0"/>
      <w:autoSpaceDN w:val="0"/>
      <w:adjustRightInd w:val="0"/>
      <w:spacing w:line="240" w:lineRule="auto"/>
      <w:jc w:val="both"/>
      <w:textAlignment w:val="baseline"/>
    </w:pPr>
    <w:rPr>
      <w:rFonts w:ascii="Verdana" w:eastAsia="Times New Roman" w:hAnsi="Verdana" w:cs="Times New Roman"/>
      <w:b/>
      <w:szCs w:val="24"/>
      <w:lang w:val="en-US"/>
    </w:rPr>
  </w:style>
  <w:style w:type="paragraph" w:customStyle="1" w:styleId="ActDesc">
    <w:name w:val="Act Desc"/>
    <w:rsid w:val="0084048B"/>
    <w:pPr>
      <w:widowControl w:val="0"/>
      <w:tabs>
        <w:tab w:val="left" w:pos="2880"/>
        <w:tab w:val="left" w:pos="3060"/>
        <w:tab w:val="left" w:pos="3600"/>
        <w:tab w:val="left" w:pos="4320"/>
        <w:tab w:val="left" w:pos="5040"/>
        <w:tab w:val="left" w:pos="5760"/>
        <w:tab w:val="left" w:pos="6480"/>
        <w:tab w:val="left" w:pos="7200"/>
        <w:tab w:val="left" w:pos="7920"/>
        <w:tab w:val="left" w:pos="8640"/>
      </w:tabs>
      <w:spacing w:after="0" w:line="240" w:lineRule="atLeast"/>
      <w:ind w:left="720"/>
    </w:pPr>
    <w:rPr>
      <w:rFonts w:ascii="Arial" w:eastAsia="Times New Roman" w:hAnsi="Arial" w:cs="Times New Roman"/>
      <w:snapToGrid w:val="0"/>
      <w:sz w:val="20"/>
      <w:szCs w:val="20"/>
      <w:lang w:val="en-US"/>
    </w:rPr>
  </w:style>
  <w:style w:type="paragraph" w:styleId="CommentSubject">
    <w:name w:val="annotation subject"/>
    <w:basedOn w:val="CommentText"/>
    <w:next w:val="CommentText"/>
    <w:link w:val="CommentSubjectChar"/>
    <w:rsid w:val="0084048B"/>
    <w:pPr>
      <w:jc w:val="both"/>
    </w:pPr>
    <w:rPr>
      <w:rFonts w:ascii="Verdana" w:eastAsia="Times New Roman" w:hAnsi="Verdana" w:cs="Times New Roman"/>
      <w:b/>
      <w:bCs/>
      <w:sz w:val="18"/>
      <w:lang w:val="en-US"/>
    </w:rPr>
  </w:style>
  <w:style w:type="character" w:customStyle="1" w:styleId="CommentSubjectChar">
    <w:name w:val="Comment Subject Char"/>
    <w:basedOn w:val="CommentTextChar"/>
    <w:link w:val="CommentSubject"/>
    <w:rsid w:val="0084048B"/>
    <w:rPr>
      <w:rFonts w:ascii="Verdana" w:eastAsia="Times New Roman" w:hAnsi="Verdana" w:cs="Times New Roman"/>
      <w:b/>
      <w:bCs/>
      <w:sz w:val="18"/>
      <w:szCs w:val="20"/>
      <w:lang w:val="en-US"/>
    </w:rPr>
  </w:style>
  <w:style w:type="character" w:customStyle="1" w:styleId="ListParagraphChar">
    <w:name w:val="List Paragraph Char"/>
    <w:aliases w:val="List Paragraph2 Char"/>
    <w:basedOn w:val="DefaultParagraphFont"/>
    <w:link w:val="ListParagraph"/>
    <w:uiPriority w:val="34"/>
    <w:locked/>
    <w:rsid w:val="0084048B"/>
    <w:rPr>
      <w:rFonts w:ascii="Calibri Light" w:hAnsi="Calibri Light"/>
      <w:sz w:val="18"/>
    </w:rPr>
  </w:style>
  <w:style w:type="paragraph" w:styleId="Revision">
    <w:name w:val="Revision"/>
    <w:hidden/>
    <w:uiPriority w:val="99"/>
    <w:semiHidden/>
    <w:rsid w:val="0084048B"/>
    <w:pPr>
      <w:spacing w:after="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84048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mainheadingcenter">
    <w:name w:val="ps_main_heading_center"/>
    <w:basedOn w:val="Normal"/>
    <w:rsid w:val="008404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s>
      <w:spacing w:before="240" w:after="240" w:line="240" w:lineRule="auto"/>
      <w:jc w:val="center"/>
    </w:pPr>
    <w:rPr>
      <w:rFonts w:ascii="Verdana" w:eastAsia="Times New Roman" w:hAnsi="Verdana" w:cs="Times New Roman"/>
      <w:b/>
      <w:sz w:val="28"/>
      <w:szCs w:val="24"/>
      <w:lang w:val="en-US"/>
    </w:rPr>
  </w:style>
  <w:style w:type="paragraph" w:customStyle="1" w:styleId="TableBullet">
    <w:name w:val="Table Bullet"/>
    <w:basedOn w:val="Normal"/>
    <w:link w:val="TableBulletChar"/>
    <w:rsid w:val="0084048B"/>
    <w:pPr>
      <w:spacing w:line="240" w:lineRule="auto"/>
      <w:jc w:val="both"/>
    </w:pPr>
    <w:rPr>
      <w:rFonts w:ascii="Verdana" w:eastAsia="Times New Roman" w:hAnsi="Verdana" w:cs="Times New Roman"/>
      <w:szCs w:val="20"/>
      <w:lang w:val="en-US"/>
    </w:rPr>
  </w:style>
  <w:style w:type="character" w:customStyle="1" w:styleId="TableBulletChar">
    <w:name w:val="Table Bullet Char"/>
    <w:link w:val="TableBullet"/>
    <w:rsid w:val="0084048B"/>
    <w:rPr>
      <w:rFonts w:ascii="Verdana" w:eastAsia="Times New Roman" w:hAnsi="Verdana" w:cs="Times New Roman"/>
      <w:sz w:val="18"/>
      <w:szCs w:val="20"/>
      <w:lang w:val="en-US"/>
    </w:rPr>
  </w:style>
  <w:style w:type="character" w:customStyle="1" w:styleId="PlainTextChar1">
    <w:name w:val="Plain Text Char1"/>
    <w:rsid w:val="0084048B"/>
    <w:rPr>
      <w:rFonts w:ascii="Courier New" w:hAnsi="Courier New"/>
    </w:rPr>
  </w:style>
  <w:style w:type="character" w:customStyle="1" w:styleId="DeltaViewInsertion">
    <w:name w:val="DeltaView Insertion"/>
    <w:rsid w:val="0084048B"/>
    <w:rPr>
      <w:color w:val="0000FF"/>
      <w:spacing w:val="0"/>
      <w:u w:val="double"/>
    </w:rPr>
  </w:style>
  <w:style w:type="character" w:customStyle="1" w:styleId="DeltaViewDeletion">
    <w:name w:val="DeltaView Deletion"/>
    <w:rsid w:val="0084048B"/>
    <w:rPr>
      <w:strike/>
      <w:color w:val="FF0000"/>
      <w:spacing w:val="0"/>
    </w:rPr>
  </w:style>
  <w:style w:type="table" w:customStyle="1" w:styleId="LightShading-Accent11">
    <w:name w:val="Light Shading - Accent 11"/>
    <w:basedOn w:val="TableNormal"/>
    <w:uiPriority w:val="60"/>
    <w:rsid w:val="0084048B"/>
    <w:pPr>
      <w:spacing w:after="0" w:line="240" w:lineRule="auto"/>
    </w:pPr>
    <w:rPr>
      <w:rFonts w:ascii="Times New Roman" w:eastAsia="Times New Roman" w:hAnsi="Times New Roman" w:cs="Times New Roman"/>
      <w:color w:val="365F91"/>
      <w:sz w:val="20"/>
      <w:szCs w:val="20"/>
      <w:lang w:val="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eNormal"/>
    <w:uiPriority w:val="61"/>
    <w:rsid w:val="008404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1">
    <w:name w:val="Light List - Accent 51"/>
    <w:basedOn w:val="TableNormal"/>
    <w:next w:val="LightList-Accent5"/>
    <w:uiPriority w:val="61"/>
    <w:rsid w:val="008404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72C7E7"/>
        <w:left w:val="single" w:sz="8" w:space="0" w:color="72C7E7"/>
        <w:bottom w:val="single" w:sz="8" w:space="0" w:color="72C7E7"/>
        <w:right w:val="single" w:sz="8" w:space="0" w:color="72C7E7"/>
      </w:tblBorders>
    </w:tblPr>
    <w:tblStylePr w:type="firstRow">
      <w:pPr>
        <w:spacing w:before="0" w:after="0" w:line="240" w:lineRule="auto"/>
      </w:pPr>
      <w:rPr>
        <w:b/>
        <w:bCs/>
        <w:color w:val="FFFFFF"/>
      </w:rPr>
      <w:tblPr/>
      <w:tcPr>
        <w:shd w:val="clear" w:color="auto" w:fill="72C7E7"/>
      </w:tcPr>
    </w:tblStylePr>
    <w:tblStylePr w:type="lastRow">
      <w:pPr>
        <w:spacing w:before="0" w:after="0" w:line="240" w:lineRule="auto"/>
      </w:pPr>
      <w:rPr>
        <w:b/>
        <w:bCs/>
      </w:rPr>
      <w:tblPr/>
      <w:tcPr>
        <w:tcBorders>
          <w:top w:val="double" w:sz="6" w:space="0" w:color="72C7E7"/>
          <w:left w:val="single" w:sz="8" w:space="0" w:color="72C7E7"/>
          <w:bottom w:val="single" w:sz="8" w:space="0" w:color="72C7E7"/>
          <w:right w:val="single" w:sz="8" w:space="0" w:color="72C7E7"/>
        </w:tcBorders>
      </w:tcPr>
    </w:tblStylePr>
    <w:tblStylePr w:type="firstCol">
      <w:rPr>
        <w:b/>
        <w:bCs/>
      </w:rPr>
    </w:tblStylePr>
    <w:tblStylePr w:type="lastCol">
      <w:rPr>
        <w:b/>
        <w:bCs/>
      </w:rPr>
    </w:tblStylePr>
    <w:tblStylePr w:type="band1Vert">
      <w:tblPr/>
      <w:tcPr>
        <w:tcBorders>
          <w:top w:val="single" w:sz="8" w:space="0" w:color="72C7E7"/>
          <w:left w:val="single" w:sz="8" w:space="0" w:color="72C7E7"/>
          <w:bottom w:val="single" w:sz="8" w:space="0" w:color="72C7E7"/>
          <w:right w:val="single" w:sz="8" w:space="0" w:color="72C7E7"/>
        </w:tcBorders>
      </w:tcPr>
    </w:tblStylePr>
    <w:tblStylePr w:type="band1Horz">
      <w:tblPr/>
      <w:tcPr>
        <w:tcBorders>
          <w:top w:val="single" w:sz="8" w:space="0" w:color="72C7E7"/>
          <w:left w:val="single" w:sz="8" w:space="0" w:color="72C7E7"/>
          <w:bottom w:val="single" w:sz="8" w:space="0" w:color="72C7E7"/>
          <w:right w:val="single" w:sz="8" w:space="0" w:color="72C7E7"/>
        </w:tcBorders>
      </w:tcPr>
    </w:tblStylePr>
  </w:style>
  <w:style w:type="paragraph" w:customStyle="1" w:styleId="Default">
    <w:name w:val="Default"/>
    <w:rsid w:val="0084048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CoverHeadingBlue2">
    <w:name w:val="Cover Heading Blue 2&quot;"/>
    <w:rsid w:val="0084048B"/>
    <w:pPr>
      <w:spacing w:before="80" w:after="200" w:line="700" w:lineRule="exact"/>
      <w:ind w:left="2880"/>
    </w:pPr>
    <w:rPr>
      <w:rFonts w:ascii="Times New Roman" w:eastAsia="Times" w:hAnsi="Times New Roman" w:cs="Times New Roman"/>
      <w:color w:val="002776"/>
      <w:kern w:val="28"/>
      <w:sz w:val="64"/>
      <w:szCs w:val="64"/>
      <w:lang w:val="en-CA"/>
    </w:rPr>
  </w:style>
  <w:style w:type="paragraph" w:customStyle="1" w:styleId="Coverheadinggreen2">
    <w:name w:val="Cover heading green 2&quot;"/>
    <w:next w:val="Normal"/>
    <w:rsid w:val="0084048B"/>
    <w:pPr>
      <w:spacing w:before="80" w:after="200" w:line="700" w:lineRule="exact"/>
      <w:ind w:left="2880"/>
    </w:pPr>
    <w:rPr>
      <w:rFonts w:ascii="Times New Roman" w:eastAsia="Times" w:hAnsi="Times New Roman" w:cs="Times New Roman"/>
      <w:color w:val="92D400"/>
      <w:kern w:val="28"/>
      <w:sz w:val="64"/>
      <w:szCs w:val="64"/>
      <w:lang w:val="en-CA"/>
    </w:rPr>
  </w:style>
  <w:style w:type="table" w:customStyle="1" w:styleId="LightList-Accent21">
    <w:name w:val="Light List - Accent 21"/>
    <w:basedOn w:val="TableNormal"/>
    <w:next w:val="LightList-Accent2"/>
    <w:uiPriority w:val="61"/>
    <w:rsid w:val="0084048B"/>
    <w:pPr>
      <w:spacing w:after="0" w:line="240" w:lineRule="auto"/>
    </w:pPr>
    <w:rPr>
      <w:rFonts w:eastAsia="Times New Roman" w:cs="Times New Roman"/>
      <w:sz w:val="20"/>
      <w:szCs w:val="20"/>
      <w:lang w:val="en-US"/>
    </w:rPr>
    <w:tblPr>
      <w:tblStyleRowBandSize w:val="1"/>
      <w:tblStyleColBandSize w:val="1"/>
      <w:tblBorders>
        <w:top w:val="single" w:sz="8" w:space="0" w:color="92D400"/>
        <w:left w:val="single" w:sz="8" w:space="0" w:color="92D400"/>
        <w:bottom w:val="single" w:sz="8" w:space="0" w:color="92D400"/>
        <w:right w:val="single" w:sz="8" w:space="0" w:color="92D400"/>
        <w:insideH w:val="single" w:sz="8" w:space="0" w:color="92D400"/>
        <w:insideV w:val="single" w:sz="8" w:space="0" w:color="92D400"/>
      </w:tblBorders>
    </w:tblPr>
    <w:tcPr>
      <w:tcMar>
        <w:top w:w="14" w:type="dxa"/>
        <w:left w:w="115" w:type="dxa"/>
        <w:bottom w:w="14" w:type="dxa"/>
        <w:right w:w="115" w:type="dxa"/>
      </w:tcMar>
    </w:tcPr>
    <w:tblStylePr w:type="firstRow">
      <w:pPr>
        <w:spacing w:before="0" w:after="0" w:line="240" w:lineRule="auto"/>
      </w:pPr>
      <w:rPr>
        <w:rFonts w:ascii="Arial" w:hAnsi="Arial"/>
        <w:b/>
        <w:bCs/>
        <w:color w:val="FFFFFF"/>
        <w:sz w:val="20"/>
      </w:rPr>
      <w:tblPr/>
      <w:tcPr>
        <w:shd w:val="clear" w:color="auto" w:fill="92D400"/>
      </w:tcPr>
    </w:tblStylePr>
    <w:tblStylePr w:type="lastRow">
      <w:pPr>
        <w:spacing w:before="0" w:after="0" w:line="240" w:lineRule="auto"/>
      </w:pPr>
      <w:rPr>
        <w:b/>
        <w:bCs/>
      </w:rPr>
      <w:tblPr/>
      <w:tcPr>
        <w:tcBorders>
          <w:top w:val="double" w:sz="6" w:space="0" w:color="92D400"/>
          <w:left w:val="single" w:sz="8" w:space="0" w:color="92D400"/>
          <w:bottom w:val="single" w:sz="8" w:space="0" w:color="92D400"/>
          <w:right w:val="single" w:sz="8" w:space="0" w:color="92D400"/>
        </w:tcBorders>
      </w:tcPr>
    </w:tblStylePr>
    <w:tblStylePr w:type="firstCol">
      <w:rPr>
        <w:b/>
        <w:bCs/>
      </w:rPr>
    </w:tblStylePr>
    <w:tblStylePr w:type="lastCol">
      <w:rPr>
        <w:b/>
        <w:bCs/>
      </w:rPr>
    </w:tblStylePr>
    <w:tblStylePr w:type="band1Vert">
      <w:tblPr/>
      <w:tcPr>
        <w:tcBorders>
          <w:top w:val="single" w:sz="8" w:space="0" w:color="92D400"/>
          <w:left w:val="single" w:sz="8" w:space="0" w:color="92D400"/>
          <w:bottom w:val="single" w:sz="8" w:space="0" w:color="92D400"/>
          <w:right w:val="single" w:sz="8" w:space="0" w:color="92D400"/>
        </w:tcBorders>
      </w:tcPr>
    </w:tblStylePr>
    <w:tblStylePr w:type="band1Horz">
      <w:tblPr/>
      <w:tcPr>
        <w:tcBorders>
          <w:top w:val="single" w:sz="8" w:space="0" w:color="92D400"/>
          <w:left w:val="single" w:sz="8" w:space="0" w:color="92D400"/>
          <w:bottom w:val="single" w:sz="8" w:space="0" w:color="92D400"/>
          <w:right w:val="single" w:sz="8" w:space="0" w:color="92D400"/>
        </w:tcBorders>
      </w:tcPr>
    </w:tblStylePr>
  </w:style>
  <w:style w:type="paragraph" w:customStyle="1" w:styleId="Tableheadingleft">
    <w:name w:val="Table heading left"/>
    <w:basedOn w:val="Normal"/>
    <w:rsid w:val="0084048B"/>
    <w:pPr>
      <w:spacing w:before="60" w:after="60" w:line="240" w:lineRule="auto"/>
      <w:jc w:val="both"/>
    </w:pPr>
    <w:rPr>
      <w:rFonts w:ascii="Arial" w:eastAsia="Times" w:hAnsi="Arial" w:cs="Times New Roman"/>
      <w:b/>
      <w:bCs/>
      <w:color w:val="FFFFFF"/>
      <w:szCs w:val="18"/>
      <w:lang w:val="en-CA"/>
    </w:rPr>
  </w:style>
  <w:style w:type="paragraph" w:customStyle="1" w:styleId="TableEntry">
    <w:name w:val="Table Entry"/>
    <w:basedOn w:val="Normal"/>
    <w:qFormat/>
    <w:rsid w:val="0084048B"/>
    <w:pPr>
      <w:spacing w:before="60" w:after="60" w:line="240" w:lineRule="auto"/>
      <w:jc w:val="both"/>
    </w:pPr>
    <w:rPr>
      <w:rFonts w:ascii="Arial" w:eastAsia="Times" w:hAnsi="Arial" w:cs="Times New Roman"/>
      <w:color w:val="000000"/>
      <w:sz w:val="16"/>
      <w:szCs w:val="24"/>
      <w:lang w:val="en-CA"/>
    </w:rPr>
  </w:style>
  <w:style w:type="table" w:customStyle="1" w:styleId="LightList-Accent61">
    <w:name w:val="Light List - Accent 61"/>
    <w:basedOn w:val="TableNormal"/>
    <w:next w:val="LightList-Accent6"/>
    <w:uiPriority w:val="61"/>
    <w:rsid w:val="008404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C9DD03"/>
        <w:left w:val="single" w:sz="8" w:space="0" w:color="C9DD03"/>
        <w:bottom w:val="single" w:sz="8" w:space="0" w:color="C9DD03"/>
        <w:right w:val="single" w:sz="8" w:space="0" w:color="C9DD03"/>
      </w:tblBorders>
    </w:tblPr>
    <w:tblStylePr w:type="firstRow">
      <w:pPr>
        <w:spacing w:before="0" w:after="0" w:line="240" w:lineRule="auto"/>
      </w:pPr>
      <w:rPr>
        <w:b/>
        <w:bCs/>
        <w:color w:val="FFFFFF"/>
      </w:rPr>
      <w:tblPr/>
      <w:tcPr>
        <w:shd w:val="clear" w:color="auto" w:fill="C9DD03"/>
      </w:tcPr>
    </w:tblStylePr>
    <w:tblStylePr w:type="lastRow">
      <w:pPr>
        <w:spacing w:before="0" w:after="0" w:line="240" w:lineRule="auto"/>
      </w:pPr>
      <w:rPr>
        <w:b/>
        <w:bCs/>
      </w:rPr>
      <w:tblPr/>
      <w:tcPr>
        <w:tcBorders>
          <w:top w:val="double" w:sz="6" w:space="0" w:color="C9DD03"/>
          <w:left w:val="single" w:sz="8" w:space="0" w:color="C9DD03"/>
          <w:bottom w:val="single" w:sz="8" w:space="0" w:color="C9DD03"/>
          <w:right w:val="single" w:sz="8" w:space="0" w:color="C9DD03"/>
        </w:tcBorders>
      </w:tcPr>
    </w:tblStylePr>
    <w:tblStylePr w:type="firstCol">
      <w:rPr>
        <w:b/>
        <w:bCs/>
      </w:rPr>
    </w:tblStylePr>
    <w:tblStylePr w:type="lastCol">
      <w:rPr>
        <w:b/>
        <w:bCs/>
      </w:rPr>
    </w:tblStylePr>
    <w:tblStylePr w:type="band1Vert">
      <w:tblPr/>
      <w:tcPr>
        <w:tcBorders>
          <w:top w:val="single" w:sz="8" w:space="0" w:color="C9DD03"/>
          <w:left w:val="single" w:sz="8" w:space="0" w:color="C9DD03"/>
          <w:bottom w:val="single" w:sz="8" w:space="0" w:color="C9DD03"/>
          <w:right w:val="single" w:sz="8" w:space="0" w:color="C9DD03"/>
        </w:tcBorders>
      </w:tcPr>
    </w:tblStylePr>
    <w:tblStylePr w:type="band1Horz">
      <w:tblPr/>
      <w:tcPr>
        <w:tcBorders>
          <w:top w:val="single" w:sz="8" w:space="0" w:color="C9DD03"/>
          <w:left w:val="single" w:sz="8" w:space="0" w:color="C9DD03"/>
          <w:bottom w:val="single" w:sz="8" w:space="0" w:color="C9DD03"/>
          <w:right w:val="single" w:sz="8" w:space="0" w:color="C9DD03"/>
        </w:tcBorders>
      </w:tcPr>
    </w:tblStylePr>
  </w:style>
  <w:style w:type="table" w:customStyle="1" w:styleId="Style1">
    <w:name w:val="Style1"/>
    <w:basedOn w:val="TableNormal"/>
    <w:uiPriority w:val="99"/>
    <w:rsid w:val="0084048B"/>
    <w:pPr>
      <w:spacing w:after="0" w:line="240" w:lineRule="auto"/>
    </w:pPr>
    <w:rPr>
      <w:rFonts w:eastAsia="Times New Roman" w:cs="Times New Roman"/>
      <w:sz w:val="20"/>
      <w:szCs w:val="20"/>
      <w:lang w:val="en-US"/>
    </w:rPr>
    <w:tblPr>
      <w:tblBorders>
        <w:top w:val="single" w:sz="4" w:space="0" w:color="D7DCEB"/>
        <w:left w:val="single" w:sz="4" w:space="0" w:color="D7DCEB"/>
        <w:bottom w:val="single" w:sz="4" w:space="0" w:color="D7DCEB"/>
        <w:right w:val="single" w:sz="4" w:space="0" w:color="D7DCEB"/>
        <w:insideH w:val="single" w:sz="4" w:space="0" w:color="D7DCEB"/>
        <w:insideV w:val="single" w:sz="4" w:space="0" w:color="D7DCEB"/>
      </w:tblBorders>
    </w:tblPr>
    <w:tblStylePr w:type="firstRow">
      <w:pPr>
        <w:wordWrap/>
        <w:spacing w:beforeLines="0" w:before="120" w:beforeAutospacing="0" w:afterLines="0" w:after="0" w:afterAutospacing="0" w:line="240" w:lineRule="auto"/>
        <w:ind w:leftChars="0" w:left="0" w:rightChars="0" w:right="0" w:firstLineChars="0" w:firstLine="0"/>
        <w:jc w:val="left"/>
      </w:pPr>
      <w:rPr>
        <w:rFonts w:ascii="Arial" w:hAnsi="Arial"/>
        <w:spacing w:val="0"/>
        <w:position w:val="0"/>
        <w:sz w:val="20"/>
      </w:rPr>
      <w:tblPr/>
      <w:tcPr>
        <w:tcBorders>
          <w:top w:val="single" w:sz="4" w:space="0" w:color="D7DCEB"/>
          <w:left w:val="single" w:sz="4" w:space="0" w:color="D7DCEB"/>
          <w:bottom w:val="single" w:sz="4" w:space="0" w:color="D7DCEB"/>
          <w:right w:val="single" w:sz="4" w:space="0" w:color="D7DCEB"/>
          <w:insideH w:val="single" w:sz="4" w:space="0" w:color="D7DCEB"/>
          <w:insideV w:val="single" w:sz="4" w:space="0" w:color="D7DCEB"/>
        </w:tcBorders>
        <w:shd w:val="clear" w:color="auto" w:fill="002776"/>
      </w:tcPr>
    </w:tblStylePr>
  </w:style>
  <w:style w:type="paragraph" w:customStyle="1" w:styleId="Tablebullet1">
    <w:name w:val="Table bullet 1"/>
    <w:basedOn w:val="Normal"/>
    <w:qFormat/>
    <w:rsid w:val="0084048B"/>
    <w:pPr>
      <w:numPr>
        <w:numId w:val="14"/>
      </w:numPr>
      <w:spacing w:before="60" w:after="60" w:line="240" w:lineRule="auto"/>
      <w:jc w:val="both"/>
    </w:pPr>
    <w:rPr>
      <w:rFonts w:ascii="Arial" w:eastAsia="Times" w:hAnsi="Arial" w:cs="Times New Roman"/>
      <w:color w:val="000000"/>
      <w:sz w:val="16"/>
      <w:szCs w:val="16"/>
      <w:lang w:val="en-CA"/>
    </w:rPr>
  </w:style>
  <w:style w:type="paragraph" w:customStyle="1" w:styleId="marginbelow">
    <w:name w:val="marginbelow"/>
    <w:basedOn w:val="Normal"/>
    <w:rsid w:val="0084048B"/>
    <w:pPr>
      <w:spacing w:after="240" w:line="240" w:lineRule="auto"/>
      <w:jc w:val="both"/>
    </w:pPr>
    <w:rPr>
      <w:rFonts w:ascii="Times New Roman" w:eastAsia="Times New Roman" w:hAnsi="Times New Roman" w:cs="Times New Roman"/>
      <w:color w:val="6C6C6C"/>
      <w:sz w:val="24"/>
      <w:szCs w:val="24"/>
      <w:lang w:val="en-US"/>
    </w:rPr>
  </w:style>
  <w:style w:type="table" w:customStyle="1" w:styleId="ListTable3-Accent51">
    <w:name w:val="List Table 3 - Accent 51"/>
    <w:basedOn w:val="TableNormal"/>
    <w:next w:val="ListTable3-Accent5"/>
    <w:uiPriority w:val="48"/>
    <w:rsid w:val="008404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72C7E7"/>
        <w:left w:val="single" w:sz="4" w:space="0" w:color="72C7E7"/>
        <w:bottom w:val="single" w:sz="4" w:space="0" w:color="72C7E7"/>
        <w:right w:val="single" w:sz="4" w:space="0" w:color="72C7E7"/>
      </w:tblBorders>
    </w:tblPr>
    <w:tblStylePr w:type="firstRow">
      <w:rPr>
        <w:b/>
        <w:bCs/>
        <w:color w:val="FFFFFF"/>
      </w:rPr>
      <w:tblPr/>
      <w:tcPr>
        <w:shd w:val="clear" w:color="auto" w:fill="72C7E7"/>
      </w:tcPr>
    </w:tblStylePr>
    <w:tblStylePr w:type="lastRow">
      <w:rPr>
        <w:b/>
        <w:bCs/>
      </w:rPr>
      <w:tblPr/>
      <w:tcPr>
        <w:tcBorders>
          <w:top w:val="double" w:sz="4" w:space="0" w:color="72C7E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2C7E7"/>
          <w:right w:val="single" w:sz="4" w:space="0" w:color="72C7E7"/>
        </w:tcBorders>
      </w:tcPr>
    </w:tblStylePr>
    <w:tblStylePr w:type="band1Horz">
      <w:tblPr/>
      <w:tcPr>
        <w:tcBorders>
          <w:top w:val="single" w:sz="4" w:space="0" w:color="72C7E7"/>
          <w:bottom w:val="single" w:sz="4" w:space="0" w:color="72C7E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C7E7"/>
          <w:left w:val="nil"/>
        </w:tcBorders>
      </w:tcPr>
    </w:tblStylePr>
    <w:tblStylePr w:type="swCell">
      <w:tblPr/>
      <w:tcPr>
        <w:tcBorders>
          <w:top w:val="double" w:sz="4" w:space="0" w:color="72C7E7"/>
          <w:right w:val="nil"/>
        </w:tcBorders>
      </w:tcPr>
    </w:tblStylePr>
  </w:style>
  <w:style w:type="table" w:customStyle="1" w:styleId="ListTable3-Accent31">
    <w:name w:val="List Table 3 - Accent 31"/>
    <w:basedOn w:val="TableNormal"/>
    <w:next w:val="ListTable3-Accent3"/>
    <w:uiPriority w:val="48"/>
    <w:rsid w:val="008404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00A1DE"/>
        <w:left w:val="single" w:sz="4" w:space="0" w:color="00A1DE"/>
        <w:bottom w:val="single" w:sz="4" w:space="0" w:color="00A1DE"/>
        <w:right w:val="single" w:sz="4" w:space="0" w:color="00A1DE"/>
      </w:tblBorders>
    </w:tblPr>
    <w:tblStylePr w:type="firstRow">
      <w:rPr>
        <w:b/>
        <w:bCs/>
        <w:color w:val="FFFFFF"/>
      </w:rPr>
      <w:tblPr/>
      <w:tcPr>
        <w:shd w:val="clear" w:color="auto" w:fill="00A1DE"/>
      </w:tcPr>
    </w:tblStylePr>
    <w:tblStylePr w:type="lastRow">
      <w:rPr>
        <w:b/>
        <w:bCs/>
      </w:rPr>
      <w:tblPr/>
      <w:tcPr>
        <w:tcBorders>
          <w:top w:val="double" w:sz="4" w:space="0" w:color="00A1DE"/>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A1DE"/>
          <w:right w:val="single" w:sz="4" w:space="0" w:color="00A1DE"/>
        </w:tcBorders>
      </w:tcPr>
    </w:tblStylePr>
    <w:tblStylePr w:type="band1Horz">
      <w:tblPr/>
      <w:tcPr>
        <w:tcBorders>
          <w:top w:val="single" w:sz="4" w:space="0" w:color="00A1DE"/>
          <w:bottom w:val="single" w:sz="4" w:space="0" w:color="00A1D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1DE"/>
          <w:left w:val="nil"/>
        </w:tcBorders>
      </w:tcPr>
    </w:tblStylePr>
    <w:tblStylePr w:type="swCell">
      <w:tblPr/>
      <w:tcPr>
        <w:tcBorders>
          <w:top w:val="double" w:sz="4" w:space="0" w:color="00A1DE"/>
          <w:right w:val="nil"/>
        </w:tcBorders>
      </w:tcPr>
    </w:tblStylePr>
  </w:style>
  <w:style w:type="table" w:customStyle="1" w:styleId="GridTable4-Accent51">
    <w:name w:val="Grid Table 4 - Accent 51"/>
    <w:basedOn w:val="TableNormal"/>
    <w:next w:val="GridTable4-Accent5"/>
    <w:uiPriority w:val="49"/>
    <w:rsid w:val="0084048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AADDF0"/>
        <w:left w:val="single" w:sz="4" w:space="0" w:color="AADDF0"/>
        <w:bottom w:val="single" w:sz="4" w:space="0" w:color="AADDF0"/>
        <w:right w:val="single" w:sz="4" w:space="0" w:color="AADDF0"/>
        <w:insideH w:val="single" w:sz="4" w:space="0" w:color="AADDF0"/>
        <w:insideV w:val="single" w:sz="4" w:space="0" w:color="AADDF0"/>
      </w:tblBorders>
    </w:tblPr>
    <w:tblStylePr w:type="firstRow">
      <w:rPr>
        <w:b/>
        <w:bCs/>
        <w:color w:val="FFFFFF"/>
      </w:rPr>
      <w:tblPr/>
      <w:tcPr>
        <w:tcBorders>
          <w:top w:val="single" w:sz="4" w:space="0" w:color="72C7E7"/>
          <w:left w:val="single" w:sz="4" w:space="0" w:color="72C7E7"/>
          <w:bottom w:val="single" w:sz="4" w:space="0" w:color="72C7E7"/>
          <w:right w:val="single" w:sz="4" w:space="0" w:color="72C7E7"/>
          <w:insideH w:val="nil"/>
          <w:insideV w:val="nil"/>
        </w:tcBorders>
        <w:shd w:val="clear" w:color="auto" w:fill="72C7E7"/>
      </w:tcPr>
    </w:tblStylePr>
    <w:tblStylePr w:type="lastRow">
      <w:rPr>
        <w:b/>
        <w:bCs/>
      </w:rPr>
      <w:tblPr/>
      <w:tcPr>
        <w:tcBorders>
          <w:top w:val="double" w:sz="4" w:space="0" w:color="72C7E7"/>
        </w:tcBorders>
      </w:tcPr>
    </w:tblStylePr>
    <w:tblStylePr w:type="firstCol">
      <w:rPr>
        <w:b/>
        <w:bCs/>
      </w:rPr>
    </w:tblStylePr>
    <w:tblStylePr w:type="lastCol">
      <w:rPr>
        <w:b/>
        <w:bCs/>
      </w:rPr>
    </w:tblStylePr>
    <w:tblStylePr w:type="band1Vert">
      <w:tblPr/>
      <w:tcPr>
        <w:shd w:val="clear" w:color="auto" w:fill="E2F3FA"/>
      </w:tcPr>
    </w:tblStylePr>
    <w:tblStylePr w:type="band1Horz">
      <w:tblPr/>
      <w:tcPr>
        <w:shd w:val="clear" w:color="auto" w:fill="E2F3FA"/>
      </w:tcPr>
    </w:tblStylePr>
  </w:style>
  <w:style w:type="paragraph" w:customStyle="1" w:styleId="Legaltext">
    <w:name w:val="Legal text"/>
    <w:basedOn w:val="Normal"/>
    <w:uiPriority w:val="5"/>
    <w:qFormat/>
    <w:rsid w:val="0084048B"/>
    <w:pPr>
      <w:spacing w:line="180" w:lineRule="atLeast"/>
      <w:jc w:val="both"/>
    </w:pPr>
    <w:rPr>
      <w:rFonts w:ascii="Verdana" w:hAnsi="Verdana"/>
      <w:sz w:val="14"/>
      <w:szCs w:val="18"/>
      <w:lang w:val="en-GB"/>
    </w:rPr>
  </w:style>
  <w:style w:type="paragraph" w:customStyle="1" w:styleId="msonormal0">
    <w:name w:val="msonormal"/>
    <w:basedOn w:val="Normal"/>
    <w:rsid w:val="0084048B"/>
    <w:pPr>
      <w:spacing w:before="100" w:beforeAutospacing="1" w:after="100" w:afterAutospacing="1" w:line="240" w:lineRule="auto"/>
      <w:jc w:val="both"/>
    </w:pPr>
    <w:rPr>
      <w:rFonts w:ascii="Times New Roman" w:eastAsia="Times New Roman" w:hAnsi="Times New Roman" w:cs="Times New Roman"/>
      <w:sz w:val="24"/>
      <w:szCs w:val="24"/>
      <w:lang w:eastAsia="nb-NO"/>
    </w:rPr>
  </w:style>
  <w:style w:type="paragraph" w:customStyle="1" w:styleId="font5">
    <w:name w:val="font5"/>
    <w:basedOn w:val="Normal"/>
    <w:rsid w:val="0084048B"/>
    <w:pPr>
      <w:spacing w:before="100" w:beforeAutospacing="1" w:after="100" w:afterAutospacing="1" w:line="240" w:lineRule="auto"/>
      <w:jc w:val="both"/>
    </w:pPr>
    <w:rPr>
      <w:rFonts w:ascii="Verdana" w:eastAsia="Times New Roman" w:hAnsi="Verdana" w:cs="Times New Roman"/>
      <w:color w:val="000000"/>
      <w:szCs w:val="18"/>
      <w:lang w:eastAsia="nb-NO"/>
    </w:rPr>
  </w:style>
  <w:style w:type="paragraph" w:customStyle="1" w:styleId="font6">
    <w:name w:val="font6"/>
    <w:basedOn w:val="Normal"/>
    <w:rsid w:val="0084048B"/>
    <w:pPr>
      <w:spacing w:before="100" w:beforeAutospacing="1" w:after="100" w:afterAutospacing="1" w:line="240" w:lineRule="auto"/>
      <w:jc w:val="both"/>
    </w:pPr>
    <w:rPr>
      <w:rFonts w:ascii="Verdana" w:eastAsia="Times New Roman" w:hAnsi="Verdana" w:cs="Times New Roman"/>
      <w:color w:val="FF0000"/>
      <w:szCs w:val="18"/>
      <w:lang w:eastAsia="nb-NO"/>
    </w:rPr>
  </w:style>
  <w:style w:type="paragraph" w:customStyle="1" w:styleId="font7">
    <w:name w:val="font7"/>
    <w:basedOn w:val="Normal"/>
    <w:rsid w:val="0084048B"/>
    <w:pPr>
      <w:spacing w:before="100" w:beforeAutospacing="1" w:after="100" w:afterAutospacing="1" w:line="240" w:lineRule="auto"/>
      <w:jc w:val="both"/>
    </w:pPr>
    <w:rPr>
      <w:rFonts w:ascii="Verdana" w:eastAsia="Times New Roman" w:hAnsi="Verdana" w:cs="Times New Roman"/>
      <w:color w:val="000000"/>
      <w:szCs w:val="18"/>
      <w:u w:val="single"/>
      <w:lang w:eastAsia="nb-NO"/>
    </w:rPr>
  </w:style>
  <w:style w:type="paragraph" w:customStyle="1" w:styleId="font8">
    <w:name w:val="font8"/>
    <w:basedOn w:val="Normal"/>
    <w:rsid w:val="0084048B"/>
    <w:pPr>
      <w:spacing w:before="100" w:beforeAutospacing="1" w:after="100" w:afterAutospacing="1" w:line="240" w:lineRule="auto"/>
      <w:jc w:val="both"/>
    </w:pPr>
    <w:rPr>
      <w:rFonts w:ascii="Verdana" w:eastAsia="Times New Roman" w:hAnsi="Verdana" w:cs="Times New Roman"/>
      <w:color w:val="000000"/>
      <w:szCs w:val="18"/>
      <w:u w:val="single"/>
      <w:lang w:eastAsia="nb-NO"/>
    </w:rPr>
  </w:style>
  <w:style w:type="paragraph" w:customStyle="1" w:styleId="font9">
    <w:name w:val="font9"/>
    <w:basedOn w:val="Normal"/>
    <w:rsid w:val="0084048B"/>
    <w:pPr>
      <w:spacing w:before="100" w:beforeAutospacing="1" w:after="100" w:afterAutospacing="1" w:line="240" w:lineRule="auto"/>
      <w:jc w:val="both"/>
    </w:pPr>
    <w:rPr>
      <w:rFonts w:ascii="Verdana" w:eastAsia="Times New Roman" w:hAnsi="Verdana" w:cs="Times New Roman"/>
      <w:color w:val="000000"/>
      <w:szCs w:val="18"/>
      <w:lang w:eastAsia="nb-NO"/>
    </w:rPr>
  </w:style>
  <w:style w:type="paragraph" w:customStyle="1" w:styleId="font10">
    <w:name w:val="font10"/>
    <w:basedOn w:val="Normal"/>
    <w:rsid w:val="0084048B"/>
    <w:pPr>
      <w:spacing w:before="100" w:beforeAutospacing="1" w:after="100" w:afterAutospacing="1" w:line="240" w:lineRule="auto"/>
      <w:jc w:val="both"/>
    </w:pPr>
    <w:rPr>
      <w:rFonts w:ascii="Verdana" w:eastAsia="Times New Roman" w:hAnsi="Verdana" w:cs="Times New Roman"/>
      <w:szCs w:val="18"/>
      <w:lang w:eastAsia="nb-NO"/>
    </w:rPr>
  </w:style>
  <w:style w:type="paragraph" w:customStyle="1" w:styleId="font11">
    <w:name w:val="font11"/>
    <w:basedOn w:val="Normal"/>
    <w:rsid w:val="0084048B"/>
    <w:pPr>
      <w:spacing w:before="100" w:beforeAutospacing="1" w:after="100" w:afterAutospacing="1" w:line="240" w:lineRule="auto"/>
      <w:jc w:val="both"/>
    </w:pPr>
    <w:rPr>
      <w:rFonts w:ascii="Verdana" w:eastAsia="Times New Roman" w:hAnsi="Verdana" w:cs="Times New Roman"/>
      <w:color w:val="252525"/>
      <w:szCs w:val="18"/>
      <w:lang w:eastAsia="nb-NO"/>
    </w:rPr>
  </w:style>
  <w:style w:type="paragraph" w:customStyle="1" w:styleId="font12">
    <w:name w:val="font12"/>
    <w:basedOn w:val="Normal"/>
    <w:rsid w:val="0084048B"/>
    <w:pPr>
      <w:spacing w:before="100" w:beforeAutospacing="1" w:after="100" w:afterAutospacing="1" w:line="240" w:lineRule="auto"/>
      <w:jc w:val="both"/>
    </w:pPr>
    <w:rPr>
      <w:rFonts w:ascii="Verdana" w:eastAsia="Times New Roman" w:hAnsi="Verdana" w:cs="Times New Roman"/>
      <w:i/>
      <w:iCs/>
      <w:color w:val="000000"/>
      <w:szCs w:val="18"/>
      <w:lang w:eastAsia="nb-NO"/>
    </w:rPr>
  </w:style>
  <w:style w:type="paragraph" w:customStyle="1" w:styleId="font13">
    <w:name w:val="font13"/>
    <w:basedOn w:val="Normal"/>
    <w:rsid w:val="0084048B"/>
    <w:pPr>
      <w:spacing w:before="100" w:beforeAutospacing="1" w:after="100" w:afterAutospacing="1" w:line="240" w:lineRule="auto"/>
      <w:jc w:val="both"/>
    </w:pPr>
    <w:rPr>
      <w:rFonts w:ascii="Verdana" w:eastAsia="Times New Roman" w:hAnsi="Verdana" w:cs="Times New Roman"/>
      <w:i/>
      <w:iCs/>
      <w:color w:val="000000"/>
      <w:szCs w:val="18"/>
      <w:u w:val="single"/>
      <w:lang w:eastAsia="nb-NO"/>
    </w:rPr>
  </w:style>
  <w:style w:type="paragraph" w:customStyle="1" w:styleId="xl66">
    <w:name w:val="xl66"/>
    <w:basedOn w:val="Normal"/>
    <w:rsid w:val="0084048B"/>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line="240" w:lineRule="auto"/>
      <w:jc w:val="both"/>
      <w:textAlignment w:val="top"/>
    </w:pPr>
    <w:rPr>
      <w:rFonts w:ascii="Times New Roman" w:eastAsia="Times New Roman" w:hAnsi="Times New Roman" w:cs="Times New Roman"/>
      <w:i/>
      <w:iCs/>
      <w:color w:val="FFFFFF"/>
      <w:sz w:val="24"/>
      <w:szCs w:val="24"/>
      <w:lang w:eastAsia="nb-NO"/>
    </w:rPr>
  </w:style>
  <w:style w:type="paragraph" w:customStyle="1" w:styleId="xl67">
    <w:name w:val="xl67"/>
    <w:basedOn w:val="Normal"/>
    <w:rsid w:val="0084048B"/>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line="240" w:lineRule="auto"/>
      <w:jc w:val="both"/>
      <w:textAlignment w:val="top"/>
    </w:pPr>
    <w:rPr>
      <w:rFonts w:ascii="Times New Roman" w:eastAsia="Times New Roman" w:hAnsi="Times New Roman" w:cs="Times New Roman"/>
      <w:b/>
      <w:bCs/>
      <w:color w:val="FFFFFF"/>
      <w:sz w:val="24"/>
      <w:szCs w:val="24"/>
      <w:lang w:eastAsia="nb-NO"/>
    </w:rPr>
  </w:style>
  <w:style w:type="paragraph" w:customStyle="1" w:styleId="xl68">
    <w:name w:val="xl68"/>
    <w:basedOn w:val="Normal"/>
    <w:rsid w:val="0084048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line="240" w:lineRule="auto"/>
      <w:jc w:val="both"/>
      <w:textAlignment w:val="top"/>
    </w:pPr>
    <w:rPr>
      <w:rFonts w:ascii="Times New Roman" w:eastAsia="Times New Roman" w:hAnsi="Times New Roman" w:cs="Times New Roman"/>
      <w:sz w:val="24"/>
      <w:szCs w:val="24"/>
      <w:lang w:eastAsia="nb-NO"/>
    </w:rPr>
  </w:style>
  <w:style w:type="paragraph" w:customStyle="1" w:styleId="xl69">
    <w:name w:val="xl69"/>
    <w:basedOn w:val="Normal"/>
    <w:rsid w:val="0084048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b/>
      <w:bCs/>
      <w:i/>
      <w:iCs/>
      <w:color w:val="FFFFFF"/>
      <w:sz w:val="24"/>
      <w:szCs w:val="24"/>
      <w:lang w:eastAsia="nb-NO"/>
    </w:rPr>
  </w:style>
  <w:style w:type="paragraph" w:customStyle="1" w:styleId="xl70">
    <w:name w:val="xl70"/>
    <w:basedOn w:val="Normal"/>
    <w:rsid w:val="0084048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sz w:val="24"/>
      <w:szCs w:val="24"/>
      <w:lang w:eastAsia="nb-NO"/>
    </w:rPr>
  </w:style>
  <w:style w:type="paragraph" w:customStyle="1" w:styleId="xl71">
    <w:name w:val="xl71"/>
    <w:basedOn w:val="Normal"/>
    <w:rsid w:val="0084048B"/>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both"/>
      <w:textAlignment w:val="top"/>
    </w:pPr>
    <w:rPr>
      <w:rFonts w:ascii="Times New Roman" w:eastAsia="Times New Roman" w:hAnsi="Times New Roman" w:cs="Times New Roman"/>
      <w:sz w:val="24"/>
      <w:szCs w:val="24"/>
      <w:lang w:eastAsia="nb-NO"/>
    </w:rPr>
  </w:style>
  <w:style w:type="paragraph" w:customStyle="1" w:styleId="xl72">
    <w:name w:val="xl72"/>
    <w:basedOn w:val="Normal"/>
    <w:rsid w:val="0084048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line="240" w:lineRule="auto"/>
      <w:jc w:val="both"/>
      <w:textAlignment w:val="top"/>
    </w:pPr>
    <w:rPr>
      <w:rFonts w:ascii="Times New Roman" w:eastAsia="Times New Roman" w:hAnsi="Times New Roman" w:cs="Times New Roman"/>
      <w:sz w:val="24"/>
      <w:szCs w:val="24"/>
      <w:u w:val="single"/>
      <w:lang w:eastAsia="nb-NO"/>
    </w:rPr>
  </w:style>
  <w:style w:type="paragraph" w:customStyle="1" w:styleId="xl73">
    <w:name w:val="xl73"/>
    <w:basedOn w:val="Normal"/>
    <w:rsid w:val="0084048B"/>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both"/>
      <w:textAlignment w:val="top"/>
    </w:pPr>
    <w:rPr>
      <w:rFonts w:ascii="Times New Roman" w:eastAsia="Times New Roman" w:hAnsi="Times New Roman" w:cs="Times New Roman"/>
      <w:sz w:val="24"/>
      <w:szCs w:val="24"/>
      <w:lang w:eastAsia="nb-NO"/>
    </w:rPr>
  </w:style>
  <w:style w:type="paragraph" w:customStyle="1" w:styleId="xl74">
    <w:name w:val="xl74"/>
    <w:basedOn w:val="Normal"/>
    <w:rsid w:val="0084048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line="240" w:lineRule="auto"/>
      <w:jc w:val="both"/>
      <w:textAlignment w:val="top"/>
    </w:pPr>
    <w:rPr>
      <w:rFonts w:ascii="Times New Roman" w:eastAsia="Times New Roman" w:hAnsi="Times New Roman" w:cs="Times New Roman"/>
      <w:color w:val="000000"/>
      <w:sz w:val="24"/>
      <w:szCs w:val="24"/>
      <w:u w:val="single"/>
      <w:lang w:eastAsia="nb-NO"/>
    </w:rPr>
  </w:style>
  <w:style w:type="paragraph" w:customStyle="1" w:styleId="xl75">
    <w:name w:val="xl75"/>
    <w:basedOn w:val="Normal"/>
    <w:rsid w:val="0084048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line="240" w:lineRule="auto"/>
      <w:jc w:val="both"/>
      <w:textAlignment w:val="top"/>
    </w:pPr>
    <w:rPr>
      <w:rFonts w:ascii="Times New Roman" w:eastAsia="Times New Roman" w:hAnsi="Times New Roman" w:cs="Times New Roman"/>
      <w:color w:val="000000"/>
      <w:sz w:val="24"/>
      <w:szCs w:val="24"/>
      <w:lang w:eastAsia="nb-NO"/>
    </w:rPr>
  </w:style>
  <w:style w:type="paragraph" w:customStyle="1" w:styleId="xl76">
    <w:name w:val="xl76"/>
    <w:basedOn w:val="Normal"/>
    <w:rsid w:val="0084048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color w:val="000000"/>
      <w:sz w:val="24"/>
      <w:szCs w:val="24"/>
      <w:lang w:eastAsia="nb-NO"/>
    </w:rPr>
  </w:style>
  <w:style w:type="paragraph" w:customStyle="1" w:styleId="xl77">
    <w:name w:val="xl77"/>
    <w:basedOn w:val="Normal"/>
    <w:rsid w:val="0084048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sz w:val="24"/>
      <w:szCs w:val="24"/>
      <w:lang w:eastAsia="nb-NO"/>
    </w:rPr>
  </w:style>
  <w:style w:type="paragraph" w:customStyle="1" w:styleId="xl78">
    <w:name w:val="xl78"/>
    <w:basedOn w:val="Normal"/>
    <w:rsid w:val="0084048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Times New Roman" w:eastAsia="Times New Roman" w:hAnsi="Times New Roman" w:cs="Times New Roman"/>
      <w:sz w:val="24"/>
      <w:szCs w:val="24"/>
      <w:lang w:eastAsia="nb-NO"/>
    </w:rPr>
  </w:style>
  <w:style w:type="paragraph" w:customStyle="1" w:styleId="xl79">
    <w:name w:val="xl79"/>
    <w:basedOn w:val="Normal"/>
    <w:rsid w:val="0084048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line="240" w:lineRule="auto"/>
      <w:jc w:val="both"/>
      <w:textAlignment w:val="top"/>
    </w:pPr>
    <w:rPr>
      <w:rFonts w:ascii="Times New Roman" w:eastAsia="Times New Roman" w:hAnsi="Times New Roman" w:cs="Times New Roman"/>
      <w:sz w:val="24"/>
      <w:szCs w:val="24"/>
      <w:u w:val="single"/>
      <w:lang w:eastAsia="nb-NO"/>
    </w:rPr>
  </w:style>
  <w:style w:type="paragraph" w:customStyle="1" w:styleId="xl80">
    <w:name w:val="xl80"/>
    <w:basedOn w:val="Normal"/>
    <w:rsid w:val="0084048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line="240" w:lineRule="auto"/>
      <w:jc w:val="both"/>
      <w:textAlignment w:val="top"/>
    </w:pPr>
    <w:rPr>
      <w:rFonts w:ascii="Times New Roman" w:eastAsia="Times New Roman" w:hAnsi="Times New Roman" w:cs="Times New Roman"/>
      <w:sz w:val="24"/>
      <w:szCs w:val="24"/>
      <w:lang w:eastAsia="nb-NO"/>
    </w:rPr>
  </w:style>
  <w:style w:type="paragraph" w:customStyle="1" w:styleId="xl81">
    <w:name w:val="xl81"/>
    <w:basedOn w:val="Normal"/>
    <w:rsid w:val="0084048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line="240" w:lineRule="auto"/>
      <w:jc w:val="both"/>
      <w:textAlignment w:val="top"/>
    </w:pPr>
    <w:rPr>
      <w:rFonts w:ascii="Times New Roman" w:eastAsia="Times New Roman" w:hAnsi="Times New Roman" w:cs="Times New Roman"/>
      <w:b/>
      <w:bCs/>
      <w:color w:val="000000"/>
      <w:sz w:val="24"/>
      <w:szCs w:val="24"/>
      <w:u w:val="single"/>
      <w:lang w:eastAsia="nb-NO"/>
    </w:rPr>
  </w:style>
  <w:style w:type="paragraph" w:customStyle="1" w:styleId="xl82">
    <w:name w:val="xl82"/>
    <w:basedOn w:val="Normal"/>
    <w:rsid w:val="0084048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b/>
      <w:bCs/>
      <w:color w:val="000000"/>
      <w:sz w:val="24"/>
      <w:szCs w:val="24"/>
      <w:lang w:eastAsia="nb-NO"/>
    </w:rPr>
  </w:style>
  <w:style w:type="paragraph" w:customStyle="1" w:styleId="xl83">
    <w:name w:val="xl83"/>
    <w:basedOn w:val="Normal"/>
    <w:rsid w:val="0084048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line="240" w:lineRule="auto"/>
      <w:jc w:val="both"/>
      <w:textAlignment w:val="top"/>
    </w:pPr>
    <w:rPr>
      <w:rFonts w:ascii="Times New Roman" w:eastAsia="Times New Roman" w:hAnsi="Times New Roman" w:cs="Times New Roman"/>
      <w:color w:val="252525"/>
      <w:sz w:val="24"/>
      <w:szCs w:val="24"/>
      <w:u w:val="single"/>
      <w:lang w:eastAsia="nb-NO"/>
    </w:rPr>
  </w:style>
  <w:style w:type="paragraph" w:customStyle="1" w:styleId="xl84">
    <w:name w:val="xl84"/>
    <w:basedOn w:val="Normal"/>
    <w:rsid w:val="0084048B"/>
    <w:pPr>
      <w:pBdr>
        <w:top w:val="single" w:sz="4" w:space="0" w:color="auto"/>
        <w:left w:val="single" w:sz="4" w:space="0" w:color="auto"/>
        <w:bottom w:val="single" w:sz="4" w:space="0" w:color="auto"/>
        <w:right w:val="single" w:sz="4" w:space="0" w:color="auto"/>
      </w:pBdr>
      <w:shd w:val="clear" w:color="000000" w:fill="AFC7FE"/>
      <w:spacing w:before="100" w:beforeAutospacing="1" w:after="100" w:afterAutospacing="1" w:line="240" w:lineRule="auto"/>
      <w:jc w:val="both"/>
      <w:textAlignment w:val="top"/>
    </w:pPr>
    <w:rPr>
      <w:rFonts w:ascii="Times New Roman" w:eastAsia="Times New Roman" w:hAnsi="Times New Roman" w:cs="Times New Roman"/>
      <w:b/>
      <w:bCs/>
      <w:sz w:val="24"/>
      <w:szCs w:val="24"/>
      <w:lang w:eastAsia="nb-NO"/>
    </w:rPr>
  </w:style>
  <w:style w:type="paragraph" w:customStyle="1" w:styleId="xl85">
    <w:name w:val="xl85"/>
    <w:basedOn w:val="Normal"/>
    <w:rsid w:val="0084048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nb-NO"/>
    </w:rPr>
  </w:style>
  <w:style w:type="paragraph" w:customStyle="1" w:styleId="xl86">
    <w:name w:val="xl86"/>
    <w:basedOn w:val="Normal"/>
    <w:rsid w:val="0084048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sz w:val="24"/>
      <w:szCs w:val="24"/>
      <w:lang w:eastAsia="nb-NO"/>
    </w:rPr>
  </w:style>
  <w:style w:type="paragraph" w:customStyle="1" w:styleId="xl87">
    <w:name w:val="xl87"/>
    <w:basedOn w:val="Normal"/>
    <w:rsid w:val="0084048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i/>
      <w:iCs/>
      <w:sz w:val="24"/>
      <w:szCs w:val="24"/>
      <w:lang w:eastAsia="nb-NO"/>
    </w:rPr>
  </w:style>
  <w:style w:type="paragraph" w:customStyle="1" w:styleId="xl88">
    <w:name w:val="xl88"/>
    <w:basedOn w:val="Normal"/>
    <w:rsid w:val="0084048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 New Roman" w:eastAsia="Times New Roman" w:hAnsi="Times New Roman" w:cs="Times New Roman"/>
      <w:b/>
      <w:bCs/>
      <w:color w:val="FFFFFF"/>
      <w:sz w:val="24"/>
      <w:szCs w:val="24"/>
      <w:lang w:eastAsia="nb-NO"/>
    </w:rPr>
  </w:style>
  <w:style w:type="character" w:customStyle="1" w:styleId="normaltextrun">
    <w:name w:val="normaltextrun"/>
    <w:basedOn w:val="DefaultParagraphFont"/>
    <w:rsid w:val="0084048B"/>
  </w:style>
  <w:style w:type="character" w:customStyle="1" w:styleId="advancedproofingissue">
    <w:name w:val="advancedproofingissue"/>
    <w:basedOn w:val="DefaultParagraphFont"/>
    <w:rsid w:val="0084048B"/>
  </w:style>
  <w:style w:type="character" w:customStyle="1" w:styleId="scxw96602990">
    <w:name w:val="scxw96602990"/>
    <w:basedOn w:val="DefaultParagraphFont"/>
    <w:rsid w:val="0084048B"/>
  </w:style>
  <w:style w:type="character" w:customStyle="1" w:styleId="scxw261271291">
    <w:name w:val="scxw261271291"/>
    <w:basedOn w:val="DefaultParagraphFont"/>
    <w:rsid w:val="0084048B"/>
  </w:style>
  <w:style w:type="paragraph" w:customStyle="1" w:styleId="paragraph">
    <w:name w:val="paragraph"/>
    <w:basedOn w:val="Normal"/>
    <w:rsid w:val="0084048B"/>
    <w:pPr>
      <w:spacing w:before="100" w:beforeAutospacing="1" w:after="100" w:afterAutospacing="1" w:line="240" w:lineRule="auto"/>
      <w:jc w:val="both"/>
    </w:pPr>
    <w:rPr>
      <w:rFonts w:ascii="Times New Roman" w:eastAsia="Times New Roman" w:hAnsi="Times New Roman" w:cs="Times New Roman"/>
      <w:sz w:val="24"/>
      <w:szCs w:val="24"/>
      <w:lang w:val="en-GB" w:eastAsia="en-GB"/>
    </w:rPr>
  </w:style>
  <w:style w:type="character" w:customStyle="1" w:styleId="eop">
    <w:name w:val="eop"/>
    <w:basedOn w:val="DefaultParagraphFont"/>
    <w:rsid w:val="0084048B"/>
  </w:style>
  <w:style w:type="character" w:customStyle="1" w:styleId="contextualspellingandgrammarerror">
    <w:name w:val="contextualspellingandgrammarerror"/>
    <w:basedOn w:val="DefaultParagraphFont"/>
    <w:rsid w:val="0084048B"/>
  </w:style>
  <w:style w:type="table" w:styleId="LightList-Accent5">
    <w:name w:val="Light List Accent 5"/>
    <w:basedOn w:val="TableNormal"/>
    <w:uiPriority w:val="61"/>
    <w:semiHidden/>
    <w:unhideWhenUsed/>
    <w:rsid w:val="0084048B"/>
    <w:pPr>
      <w:spacing w:after="0" w:line="240" w:lineRule="auto"/>
    </w:pPr>
    <w:tblPr>
      <w:tblStyleRowBandSize w:val="1"/>
      <w:tblStyleColBandSize w:val="1"/>
      <w:tblBorders>
        <w:top w:val="single" w:sz="8" w:space="0" w:color="0D8390" w:themeColor="accent5"/>
        <w:left w:val="single" w:sz="8" w:space="0" w:color="0D8390" w:themeColor="accent5"/>
        <w:bottom w:val="single" w:sz="8" w:space="0" w:color="0D8390" w:themeColor="accent5"/>
        <w:right w:val="single" w:sz="8" w:space="0" w:color="0D8390" w:themeColor="accent5"/>
      </w:tblBorders>
    </w:tblPr>
    <w:tblStylePr w:type="firstRow">
      <w:pPr>
        <w:spacing w:before="0" w:after="0" w:line="240" w:lineRule="auto"/>
      </w:pPr>
      <w:rPr>
        <w:b/>
        <w:bCs/>
        <w:color w:val="FFFFFF" w:themeColor="background1"/>
      </w:rPr>
      <w:tblPr/>
      <w:tcPr>
        <w:shd w:val="clear" w:color="auto" w:fill="0D8390" w:themeFill="accent5"/>
      </w:tcPr>
    </w:tblStylePr>
    <w:tblStylePr w:type="lastRow">
      <w:pPr>
        <w:spacing w:before="0" w:after="0" w:line="240" w:lineRule="auto"/>
      </w:pPr>
      <w:rPr>
        <w:b/>
        <w:bCs/>
      </w:rPr>
      <w:tblPr/>
      <w:tcPr>
        <w:tcBorders>
          <w:top w:val="double" w:sz="6" w:space="0" w:color="0D8390" w:themeColor="accent5"/>
          <w:left w:val="single" w:sz="8" w:space="0" w:color="0D8390" w:themeColor="accent5"/>
          <w:bottom w:val="single" w:sz="8" w:space="0" w:color="0D8390" w:themeColor="accent5"/>
          <w:right w:val="single" w:sz="8" w:space="0" w:color="0D8390" w:themeColor="accent5"/>
        </w:tcBorders>
      </w:tcPr>
    </w:tblStylePr>
    <w:tblStylePr w:type="firstCol">
      <w:rPr>
        <w:b/>
        <w:bCs/>
      </w:rPr>
    </w:tblStylePr>
    <w:tblStylePr w:type="lastCol">
      <w:rPr>
        <w:b/>
        <w:bCs/>
      </w:rPr>
    </w:tblStylePr>
    <w:tblStylePr w:type="band1Vert">
      <w:tblPr/>
      <w:tcPr>
        <w:tcBorders>
          <w:top w:val="single" w:sz="8" w:space="0" w:color="0D8390" w:themeColor="accent5"/>
          <w:left w:val="single" w:sz="8" w:space="0" w:color="0D8390" w:themeColor="accent5"/>
          <w:bottom w:val="single" w:sz="8" w:space="0" w:color="0D8390" w:themeColor="accent5"/>
          <w:right w:val="single" w:sz="8" w:space="0" w:color="0D8390" w:themeColor="accent5"/>
        </w:tcBorders>
      </w:tcPr>
    </w:tblStylePr>
    <w:tblStylePr w:type="band1Horz">
      <w:tblPr/>
      <w:tcPr>
        <w:tcBorders>
          <w:top w:val="single" w:sz="8" w:space="0" w:color="0D8390" w:themeColor="accent5"/>
          <w:left w:val="single" w:sz="8" w:space="0" w:color="0D8390" w:themeColor="accent5"/>
          <w:bottom w:val="single" w:sz="8" w:space="0" w:color="0D8390" w:themeColor="accent5"/>
          <w:right w:val="single" w:sz="8" w:space="0" w:color="0D8390" w:themeColor="accent5"/>
        </w:tcBorders>
      </w:tcPr>
    </w:tblStylePr>
  </w:style>
  <w:style w:type="table" w:styleId="LightList-Accent2">
    <w:name w:val="Light List Accent 2"/>
    <w:basedOn w:val="TableNormal"/>
    <w:uiPriority w:val="61"/>
    <w:semiHidden/>
    <w:unhideWhenUsed/>
    <w:rsid w:val="0084048B"/>
    <w:pPr>
      <w:spacing w:after="0" w:line="240" w:lineRule="auto"/>
    </w:pPr>
    <w:tblPr>
      <w:tblStyleRowBandSize w:val="1"/>
      <w:tblStyleColBandSize w:val="1"/>
      <w:tblBorders>
        <w:top w:val="single" w:sz="8" w:space="0" w:color="43B02A" w:themeColor="accent2"/>
        <w:left w:val="single" w:sz="8" w:space="0" w:color="43B02A" w:themeColor="accent2"/>
        <w:bottom w:val="single" w:sz="8" w:space="0" w:color="43B02A" w:themeColor="accent2"/>
        <w:right w:val="single" w:sz="8" w:space="0" w:color="43B02A" w:themeColor="accent2"/>
      </w:tblBorders>
    </w:tblPr>
    <w:tblStylePr w:type="firstRow">
      <w:pPr>
        <w:spacing w:before="0" w:after="0" w:line="240" w:lineRule="auto"/>
      </w:pPr>
      <w:rPr>
        <w:b/>
        <w:bCs/>
        <w:color w:val="FFFFFF" w:themeColor="background1"/>
      </w:rPr>
      <w:tblPr/>
      <w:tcPr>
        <w:shd w:val="clear" w:color="auto" w:fill="43B02A" w:themeFill="accent2"/>
      </w:tcPr>
    </w:tblStylePr>
    <w:tblStylePr w:type="lastRow">
      <w:pPr>
        <w:spacing w:before="0" w:after="0" w:line="240" w:lineRule="auto"/>
      </w:pPr>
      <w:rPr>
        <w:b/>
        <w:bCs/>
      </w:rPr>
      <w:tblPr/>
      <w:tcPr>
        <w:tcBorders>
          <w:top w:val="double" w:sz="6" w:space="0" w:color="43B02A" w:themeColor="accent2"/>
          <w:left w:val="single" w:sz="8" w:space="0" w:color="43B02A" w:themeColor="accent2"/>
          <w:bottom w:val="single" w:sz="8" w:space="0" w:color="43B02A" w:themeColor="accent2"/>
          <w:right w:val="single" w:sz="8" w:space="0" w:color="43B02A" w:themeColor="accent2"/>
        </w:tcBorders>
      </w:tcPr>
    </w:tblStylePr>
    <w:tblStylePr w:type="firstCol">
      <w:rPr>
        <w:b/>
        <w:bCs/>
      </w:rPr>
    </w:tblStylePr>
    <w:tblStylePr w:type="lastCol">
      <w:rPr>
        <w:b/>
        <w:bCs/>
      </w:rPr>
    </w:tblStylePr>
    <w:tblStylePr w:type="band1Vert">
      <w:tblPr/>
      <w:tcPr>
        <w:tcBorders>
          <w:top w:val="single" w:sz="8" w:space="0" w:color="43B02A" w:themeColor="accent2"/>
          <w:left w:val="single" w:sz="8" w:space="0" w:color="43B02A" w:themeColor="accent2"/>
          <w:bottom w:val="single" w:sz="8" w:space="0" w:color="43B02A" w:themeColor="accent2"/>
          <w:right w:val="single" w:sz="8" w:space="0" w:color="43B02A" w:themeColor="accent2"/>
        </w:tcBorders>
      </w:tcPr>
    </w:tblStylePr>
    <w:tblStylePr w:type="band1Horz">
      <w:tblPr/>
      <w:tcPr>
        <w:tcBorders>
          <w:top w:val="single" w:sz="8" w:space="0" w:color="43B02A" w:themeColor="accent2"/>
          <w:left w:val="single" w:sz="8" w:space="0" w:color="43B02A" w:themeColor="accent2"/>
          <w:bottom w:val="single" w:sz="8" w:space="0" w:color="43B02A" w:themeColor="accent2"/>
          <w:right w:val="single" w:sz="8" w:space="0" w:color="43B02A" w:themeColor="accent2"/>
        </w:tcBorders>
      </w:tcPr>
    </w:tblStylePr>
  </w:style>
  <w:style w:type="table" w:styleId="LightList-Accent6">
    <w:name w:val="Light List Accent 6"/>
    <w:basedOn w:val="TableNormal"/>
    <w:uiPriority w:val="61"/>
    <w:semiHidden/>
    <w:unhideWhenUsed/>
    <w:rsid w:val="0084048B"/>
    <w:pPr>
      <w:spacing w:after="0" w:line="240" w:lineRule="auto"/>
    </w:pPr>
    <w:tblPr>
      <w:tblStyleRowBandSize w:val="1"/>
      <w:tblStyleColBandSize w:val="1"/>
      <w:tblBorders>
        <w:top w:val="single" w:sz="8" w:space="0" w:color="007CB0" w:themeColor="accent6"/>
        <w:left w:val="single" w:sz="8" w:space="0" w:color="007CB0" w:themeColor="accent6"/>
        <w:bottom w:val="single" w:sz="8" w:space="0" w:color="007CB0" w:themeColor="accent6"/>
        <w:right w:val="single" w:sz="8" w:space="0" w:color="007CB0" w:themeColor="accent6"/>
      </w:tblBorders>
    </w:tblPr>
    <w:tblStylePr w:type="firstRow">
      <w:pPr>
        <w:spacing w:before="0" w:after="0" w:line="240" w:lineRule="auto"/>
      </w:pPr>
      <w:rPr>
        <w:b/>
        <w:bCs/>
        <w:color w:val="FFFFFF" w:themeColor="background1"/>
      </w:rPr>
      <w:tblPr/>
      <w:tcPr>
        <w:shd w:val="clear" w:color="auto" w:fill="007CB0" w:themeFill="accent6"/>
      </w:tcPr>
    </w:tblStylePr>
    <w:tblStylePr w:type="lastRow">
      <w:pPr>
        <w:spacing w:before="0" w:after="0" w:line="240" w:lineRule="auto"/>
      </w:pPr>
      <w:rPr>
        <w:b/>
        <w:bCs/>
      </w:rPr>
      <w:tblPr/>
      <w:tcPr>
        <w:tcBorders>
          <w:top w:val="double" w:sz="6" w:space="0" w:color="007CB0" w:themeColor="accent6"/>
          <w:left w:val="single" w:sz="8" w:space="0" w:color="007CB0" w:themeColor="accent6"/>
          <w:bottom w:val="single" w:sz="8" w:space="0" w:color="007CB0" w:themeColor="accent6"/>
          <w:right w:val="single" w:sz="8" w:space="0" w:color="007CB0" w:themeColor="accent6"/>
        </w:tcBorders>
      </w:tcPr>
    </w:tblStylePr>
    <w:tblStylePr w:type="firstCol">
      <w:rPr>
        <w:b/>
        <w:bCs/>
      </w:rPr>
    </w:tblStylePr>
    <w:tblStylePr w:type="lastCol">
      <w:rPr>
        <w:b/>
        <w:bCs/>
      </w:rPr>
    </w:tblStylePr>
    <w:tblStylePr w:type="band1Vert">
      <w:tblPr/>
      <w:tcPr>
        <w:tcBorders>
          <w:top w:val="single" w:sz="8" w:space="0" w:color="007CB0" w:themeColor="accent6"/>
          <w:left w:val="single" w:sz="8" w:space="0" w:color="007CB0" w:themeColor="accent6"/>
          <w:bottom w:val="single" w:sz="8" w:space="0" w:color="007CB0" w:themeColor="accent6"/>
          <w:right w:val="single" w:sz="8" w:space="0" w:color="007CB0" w:themeColor="accent6"/>
        </w:tcBorders>
      </w:tcPr>
    </w:tblStylePr>
    <w:tblStylePr w:type="band1Horz">
      <w:tblPr/>
      <w:tcPr>
        <w:tcBorders>
          <w:top w:val="single" w:sz="8" w:space="0" w:color="007CB0" w:themeColor="accent6"/>
          <w:left w:val="single" w:sz="8" w:space="0" w:color="007CB0" w:themeColor="accent6"/>
          <w:bottom w:val="single" w:sz="8" w:space="0" w:color="007CB0" w:themeColor="accent6"/>
          <w:right w:val="single" w:sz="8" w:space="0" w:color="007CB0" w:themeColor="accent6"/>
        </w:tcBorders>
      </w:tcPr>
    </w:tblStylePr>
  </w:style>
  <w:style w:type="table" w:styleId="ListTable3-Accent5">
    <w:name w:val="List Table 3 Accent 5"/>
    <w:basedOn w:val="TableNormal"/>
    <w:uiPriority w:val="48"/>
    <w:rsid w:val="0084048B"/>
    <w:pPr>
      <w:spacing w:after="0" w:line="240" w:lineRule="auto"/>
    </w:pPr>
    <w:tblPr>
      <w:tblStyleRowBandSize w:val="1"/>
      <w:tblStyleColBandSize w:val="1"/>
      <w:tblBorders>
        <w:top w:val="single" w:sz="4" w:space="0" w:color="0D8390" w:themeColor="accent5"/>
        <w:left w:val="single" w:sz="4" w:space="0" w:color="0D8390" w:themeColor="accent5"/>
        <w:bottom w:val="single" w:sz="4" w:space="0" w:color="0D8390" w:themeColor="accent5"/>
        <w:right w:val="single" w:sz="4" w:space="0" w:color="0D8390" w:themeColor="accent5"/>
      </w:tblBorders>
    </w:tblPr>
    <w:tblStylePr w:type="firstRow">
      <w:rPr>
        <w:b/>
        <w:bCs/>
        <w:color w:val="FFFFFF" w:themeColor="background1"/>
      </w:rPr>
      <w:tblPr/>
      <w:tcPr>
        <w:shd w:val="clear" w:color="auto" w:fill="0D8390" w:themeFill="accent5"/>
      </w:tcPr>
    </w:tblStylePr>
    <w:tblStylePr w:type="lastRow">
      <w:rPr>
        <w:b/>
        <w:bCs/>
      </w:rPr>
      <w:tblPr/>
      <w:tcPr>
        <w:tcBorders>
          <w:top w:val="double" w:sz="4" w:space="0" w:color="0D839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D8390" w:themeColor="accent5"/>
          <w:right w:val="single" w:sz="4" w:space="0" w:color="0D8390" w:themeColor="accent5"/>
        </w:tcBorders>
      </w:tcPr>
    </w:tblStylePr>
    <w:tblStylePr w:type="band1Horz">
      <w:tblPr/>
      <w:tcPr>
        <w:tcBorders>
          <w:top w:val="single" w:sz="4" w:space="0" w:color="0D8390" w:themeColor="accent5"/>
          <w:bottom w:val="single" w:sz="4" w:space="0" w:color="0D839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D8390" w:themeColor="accent5"/>
          <w:left w:val="nil"/>
        </w:tcBorders>
      </w:tcPr>
    </w:tblStylePr>
    <w:tblStylePr w:type="swCell">
      <w:tblPr/>
      <w:tcPr>
        <w:tcBorders>
          <w:top w:val="double" w:sz="4" w:space="0" w:color="0D8390" w:themeColor="accent5"/>
          <w:right w:val="nil"/>
        </w:tcBorders>
      </w:tcPr>
    </w:tblStylePr>
  </w:style>
  <w:style w:type="table" w:styleId="ListTable3-Accent3">
    <w:name w:val="List Table 3 Accent 3"/>
    <w:basedOn w:val="TableNormal"/>
    <w:uiPriority w:val="48"/>
    <w:rsid w:val="0084048B"/>
    <w:pPr>
      <w:spacing w:after="0" w:line="240" w:lineRule="auto"/>
    </w:pPr>
    <w:tblPr>
      <w:tblStyleRowBandSize w:val="1"/>
      <w:tblStyleColBandSize w:val="1"/>
      <w:tblBorders>
        <w:top w:val="single" w:sz="4" w:space="0" w:color="26890D" w:themeColor="accent3"/>
        <w:left w:val="single" w:sz="4" w:space="0" w:color="26890D" w:themeColor="accent3"/>
        <w:bottom w:val="single" w:sz="4" w:space="0" w:color="26890D" w:themeColor="accent3"/>
        <w:right w:val="single" w:sz="4" w:space="0" w:color="26890D" w:themeColor="accent3"/>
      </w:tblBorders>
    </w:tblPr>
    <w:tblStylePr w:type="firstRow">
      <w:rPr>
        <w:b/>
        <w:bCs/>
        <w:color w:val="FFFFFF" w:themeColor="background1"/>
      </w:rPr>
      <w:tblPr/>
      <w:tcPr>
        <w:shd w:val="clear" w:color="auto" w:fill="26890D" w:themeFill="accent3"/>
      </w:tcPr>
    </w:tblStylePr>
    <w:tblStylePr w:type="lastRow">
      <w:rPr>
        <w:b/>
        <w:bCs/>
      </w:rPr>
      <w:tblPr/>
      <w:tcPr>
        <w:tcBorders>
          <w:top w:val="double" w:sz="4" w:space="0" w:color="26890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90D" w:themeColor="accent3"/>
          <w:right w:val="single" w:sz="4" w:space="0" w:color="26890D" w:themeColor="accent3"/>
        </w:tcBorders>
      </w:tcPr>
    </w:tblStylePr>
    <w:tblStylePr w:type="band1Horz">
      <w:tblPr/>
      <w:tcPr>
        <w:tcBorders>
          <w:top w:val="single" w:sz="4" w:space="0" w:color="26890D" w:themeColor="accent3"/>
          <w:bottom w:val="single" w:sz="4" w:space="0" w:color="26890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90D" w:themeColor="accent3"/>
          <w:left w:val="nil"/>
        </w:tcBorders>
      </w:tcPr>
    </w:tblStylePr>
    <w:tblStylePr w:type="swCell">
      <w:tblPr/>
      <w:tcPr>
        <w:tcBorders>
          <w:top w:val="double" w:sz="4" w:space="0" w:color="26890D" w:themeColor="accent3"/>
          <w:right w:val="nil"/>
        </w:tcBorders>
      </w:tcPr>
    </w:tblStylePr>
  </w:style>
  <w:style w:type="table" w:styleId="GridTable4-Accent5">
    <w:name w:val="Grid Table 4 Accent 5"/>
    <w:basedOn w:val="TableNormal"/>
    <w:uiPriority w:val="49"/>
    <w:rsid w:val="0084048B"/>
    <w:pPr>
      <w:spacing w:after="0" w:line="240" w:lineRule="auto"/>
    </w:pPr>
    <w:tblPr>
      <w:tblStyleRowBandSize w:val="1"/>
      <w:tblStyleColBandSize w:val="1"/>
      <w:tblBorders>
        <w:top w:val="single" w:sz="4" w:space="0" w:color="3CDBED" w:themeColor="accent5" w:themeTint="99"/>
        <w:left w:val="single" w:sz="4" w:space="0" w:color="3CDBED" w:themeColor="accent5" w:themeTint="99"/>
        <w:bottom w:val="single" w:sz="4" w:space="0" w:color="3CDBED" w:themeColor="accent5" w:themeTint="99"/>
        <w:right w:val="single" w:sz="4" w:space="0" w:color="3CDBED" w:themeColor="accent5" w:themeTint="99"/>
        <w:insideH w:val="single" w:sz="4" w:space="0" w:color="3CDBED" w:themeColor="accent5" w:themeTint="99"/>
        <w:insideV w:val="single" w:sz="4" w:space="0" w:color="3CDBED" w:themeColor="accent5" w:themeTint="99"/>
      </w:tblBorders>
    </w:tblPr>
    <w:tblStylePr w:type="firstRow">
      <w:rPr>
        <w:b/>
        <w:bCs/>
        <w:color w:val="FFFFFF" w:themeColor="background1"/>
      </w:rPr>
      <w:tblPr/>
      <w:tcPr>
        <w:tcBorders>
          <w:top w:val="single" w:sz="4" w:space="0" w:color="0D8390" w:themeColor="accent5"/>
          <w:left w:val="single" w:sz="4" w:space="0" w:color="0D8390" w:themeColor="accent5"/>
          <w:bottom w:val="single" w:sz="4" w:space="0" w:color="0D8390" w:themeColor="accent5"/>
          <w:right w:val="single" w:sz="4" w:space="0" w:color="0D8390" w:themeColor="accent5"/>
          <w:insideH w:val="nil"/>
          <w:insideV w:val="nil"/>
        </w:tcBorders>
        <w:shd w:val="clear" w:color="auto" w:fill="0D8390" w:themeFill="accent5"/>
      </w:tcPr>
    </w:tblStylePr>
    <w:tblStylePr w:type="lastRow">
      <w:rPr>
        <w:b/>
        <w:bCs/>
      </w:rPr>
      <w:tblPr/>
      <w:tcPr>
        <w:tcBorders>
          <w:top w:val="double" w:sz="4" w:space="0" w:color="0D8390" w:themeColor="accent5"/>
        </w:tcBorders>
      </w:tcPr>
    </w:tblStylePr>
    <w:tblStylePr w:type="firstCol">
      <w:rPr>
        <w:b/>
        <w:bCs/>
      </w:rPr>
    </w:tblStylePr>
    <w:tblStylePr w:type="lastCol">
      <w:rPr>
        <w:b/>
        <w:bCs/>
      </w:rPr>
    </w:tblStylePr>
    <w:tblStylePr w:type="band1Vert">
      <w:tblPr/>
      <w:tcPr>
        <w:shd w:val="clear" w:color="auto" w:fill="BEF3F9" w:themeFill="accent5" w:themeFillTint="33"/>
      </w:tcPr>
    </w:tblStylePr>
    <w:tblStylePr w:type="band1Horz">
      <w:tblPr/>
      <w:tcPr>
        <w:shd w:val="clear" w:color="auto" w:fill="BEF3F9" w:themeFill="accent5" w:themeFillTint="33"/>
      </w:tcPr>
    </w:tblStylePr>
  </w:style>
  <w:style w:type="character" w:customStyle="1" w:styleId="scxw208405495">
    <w:name w:val="scxw208405495"/>
    <w:basedOn w:val="DefaultParagraphFont"/>
    <w:rsid w:val="007E0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58334">
      <w:bodyDiv w:val="1"/>
      <w:marLeft w:val="0"/>
      <w:marRight w:val="0"/>
      <w:marTop w:val="0"/>
      <w:marBottom w:val="0"/>
      <w:divBdr>
        <w:top w:val="none" w:sz="0" w:space="0" w:color="auto"/>
        <w:left w:val="none" w:sz="0" w:space="0" w:color="auto"/>
        <w:bottom w:val="none" w:sz="0" w:space="0" w:color="auto"/>
        <w:right w:val="none" w:sz="0" w:space="0" w:color="auto"/>
      </w:divBdr>
    </w:div>
    <w:div w:id="649166519">
      <w:bodyDiv w:val="1"/>
      <w:marLeft w:val="0"/>
      <w:marRight w:val="0"/>
      <w:marTop w:val="0"/>
      <w:marBottom w:val="0"/>
      <w:divBdr>
        <w:top w:val="none" w:sz="0" w:space="0" w:color="auto"/>
        <w:left w:val="none" w:sz="0" w:space="0" w:color="auto"/>
        <w:bottom w:val="none" w:sz="0" w:space="0" w:color="auto"/>
        <w:right w:val="none" w:sz="0" w:space="0" w:color="auto"/>
      </w:divBdr>
      <w:divsChild>
        <w:div w:id="1273128485">
          <w:marLeft w:val="0"/>
          <w:marRight w:val="0"/>
          <w:marTop w:val="0"/>
          <w:marBottom w:val="0"/>
          <w:divBdr>
            <w:top w:val="none" w:sz="0" w:space="0" w:color="auto"/>
            <w:left w:val="none" w:sz="0" w:space="0" w:color="auto"/>
            <w:bottom w:val="none" w:sz="0" w:space="0" w:color="auto"/>
            <w:right w:val="none" w:sz="0" w:space="0" w:color="auto"/>
          </w:divBdr>
        </w:div>
        <w:div w:id="1225408287">
          <w:marLeft w:val="0"/>
          <w:marRight w:val="0"/>
          <w:marTop w:val="0"/>
          <w:marBottom w:val="0"/>
          <w:divBdr>
            <w:top w:val="none" w:sz="0" w:space="0" w:color="auto"/>
            <w:left w:val="none" w:sz="0" w:space="0" w:color="auto"/>
            <w:bottom w:val="none" w:sz="0" w:space="0" w:color="auto"/>
            <w:right w:val="none" w:sz="0" w:space="0" w:color="auto"/>
          </w:divBdr>
        </w:div>
      </w:divsChild>
    </w:div>
    <w:div w:id="1095052865">
      <w:bodyDiv w:val="1"/>
      <w:marLeft w:val="0"/>
      <w:marRight w:val="0"/>
      <w:marTop w:val="0"/>
      <w:marBottom w:val="0"/>
      <w:divBdr>
        <w:top w:val="none" w:sz="0" w:space="0" w:color="auto"/>
        <w:left w:val="none" w:sz="0" w:space="0" w:color="auto"/>
        <w:bottom w:val="none" w:sz="0" w:space="0" w:color="auto"/>
        <w:right w:val="none" w:sz="0" w:space="0" w:color="auto"/>
      </w:divBdr>
    </w:div>
    <w:div w:id="1551720388">
      <w:bodyDiv w:val="1"/>
      <w:marLeft w:val="0"/>
      <w:marRight w:val="0"/>
      <w:marTop w:val="0"/>
      <w:marBottom w:val="0"/>
      <w:divBdr>
        <w:top w:val="none" w:sz="0" w:space="0" w:color="auto"/>
        <w:left w:val="none" w:sz="0" w:space="0" w:color="auto"/>
        <w:bottom w:val="none" w:sz="0" w:space="0" w:color="auto"/>
        <w:right w:val="none" w:sz="0" w:space="0" w:color="auto"/>
      </w:divBdr>
    </w:div>
    <w:div w:id="1556701558">
      <w:bodyDiv w:val="1"/>
      <w:marLeft w:val="0"/>
      <w:marRight w:val="0"/>
      <w:marTop w:val="0"/>
      <w:marBottom w:val="0"/>
      <w:divBdr>
        <w:top w:val="none" w:sz="0" w:space="0" w:color="auto"/>
        <w:left w:val="none" w:sz="0" w:space="0" w:color="auto"/>
        <w:bottom w:val="none" w:sz="0" w:space="0" w:color="auto"/>
        <w:right w:val="none" w:sz="0" w:space="0" w:color="auto"/>
      </w:divBdr>
    </w:div>
    <w:div w:id="211185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Deloitte">
      <a:dk1>
        <a:sysClr val="windowText" lastClr="000000"/>
      </a:dk1>
      <a:lt1>
        <a:sysClr val="window" lastClr="FFFFFF"/>
      </a:lt1>
      <a:dk2>
        <a:srgbClr val="53565A"/>
      </a:dk2>
      <a:lt2>
        <a:srgbClr val="D0D0CE"/>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0" ma:contentTypeDescription="Create a new document." ma:contentTypeScope="" ma:versionID="9a26dff399649b078dd8e7be5ba9ecb5">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dbd748e8773ca59b7be67162acdb2dd8"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3F3016-2483-498C-95EA-4A04DC68AB5C}">
  <ds:schemaRefs>
    <ds:schemaRef ds:uri="http://schemas.microsoft.com/sharepoint/v3/contenttype/forms"/>
  </ds:schemaRefs>
</ds:datastoreItem>
</file>

<file path=customXml/itemProps2.xml><?xml version="1.0" encoding="utf-8"?>
<ds:datastoreItem xmlns:ds="http://schemas.openxmlformats.org/officeDocument/2006/customXml" ds:itemID="{C63035B6-7B80-4EA3-AB2D-53CCB74F1322}">
  <ds:schemaRefs>
    <ds:schemaRef ds:uri="http://schemas.openxmlformats.org/package/2006/metadata/core-properties"/>
    <ds:schemaRef ds:uri="http://purl.org/dc/elements/1.1/"/>
    <ds:schemaRef ds:uri="http://purl.org/dc/dcmitype/"/>
    <ds:schemaRef ds:uri="http://schemas.microsoft.com/office/2006/documentManagement/types"/>
    <ds:schemaRef ds:uri="http://purl.org/dc/terms/"/>
    <ds:schemaRef ds:uri="http://schemas.microsoft.com/office/2006/metadata/properties"/>
    <ds:schemaRef ds:uri="7892110b-90d6-4ea3-9441-e7a922ee1567"/>
    <ds:schemaRef ds:uri="http://www.w3.org/XML/1998/namespace"/>
    <ds:schemaRef ds:uri="http://schemas.microsoft.com/office/infopath/2007/PartnerControls"/>
  </ds:schemaRefs>
</ds:datastoreItem>
</file>

<file path=customXml/itemProps3.xml><?xml version="1.0" encoding="utf-8"?>
<ds:datastoreItem xmlns:ds="http://schemas.openxmlformats.org/officeDocument/2006/customXml" ds:itemID="{657184EF-3F75-4439-8A23-6319E7CDD171}"/>
</file>

<file path=docProps/app.xml><?xml version="1.0" encoding="utf-8"?>
<Properties xmlns="http://schemas.openxmlformats.org/officeDocument/2006/extended-properties" xmlns:vt="http://schemas.openxmlformats.org/officeDocument/2006/docPropsVTypes">
  <Template>Normal</Template>
  <TotalTime>104</TotalTime>
  <Pages>19</Pages>
  <Words>7613</Words>
  <Characters>43395</Characters>
  <Application>Microsoft Office Word</Application>
  <DocSecurity>0</DocSecurity>
  <Lines>361</Lines>
  <Paragraphs>101</Paragraphs>
  <ScaleCrop>false</ScaleCrop>
  <Company/>
  <LinksUpToDate>false</LinksUpToDate>
  <CharactersWithSpaces>50907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 Sidharth</dc:creator>
  <cp:keywords/>
  <dc:description/>
  <cp:lastModifiedBy>Steven Moir</cp:lastModifiedBy>
  <cp:revision>49</cp:revision>
  <cp:lastPrinted>2021-10-01T10:03:00Z</cp:lastPrinted>
  <dcterms:created xsi:type="dcterms:W3CDTF">2021-09-29T07:25:00Z</dcterms:created>
  <dcterms:modified xsi:type="dcterms:W3CDTF">2021-10-22T08:00:00Z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2021-09-29T07:25:58Z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0069713a-836d-4716-b221-8698ab5186ac</vt:lpwstr>
  </property>
  <property fmtid="{D5CDD505-2E9C-101B-9397-08002B2CF9AE}" pid="8" name="MSIP_Label_ea60d57e-af5b-4752-ac57-3e4f28ca11dc_ContentBits">
    <vt:lpwstr>0</vt:lpwstr>
  </property>
  <property fmtid="{D5CDD505-2E9C-101B-9397-08002B2CF9AE}" pid="9" name="ContentTypeId">
    <vt:lpwstr>0x01010073288040447DBC469BDA40DB011B7DEB</vt:lpwstr>
  </property>
  <property fmtid="{D5CDD505-2E9C-101B-9397-08002B2CF9AE}" pid="10" name="MSIP_Label_e057c441-106f-4abe-8873-cb0fc4570c35_Enabled">
    <vt:lpwstr>true</vt:lpwstr>
  </property>
  <property fmtid="{D5CDD505-2E9C-101B-9397-08002B2CF9AE}" pid="11" name="MSIP_Label_e057c441-106f-4abe-8873-cb0fc4570c35_SetDate">
    <vt:lpwstr>2021-10-01T10:03:16Z</vt:lpwstr>
  </property>
  <property fmtid="{D5CDD505-2E9C-101B-9397-08002B2CF9AE}" pid="12" name="MSIP_Label_e057c441-106f-4abe-8873-cb0fc4570c35_Method">
    <vt:lpwstr>Standard</vt:lpwstr>
  </property>
  <property fmtid="{D5CDD505-2E9C-101B-9397-08002B2CF9AE}" pid="13" name="MSIP_Label_e057c441-106f-4abe-8873-cb0fc4570c35_Name">
    <vt:lpwstr>e057c441-106f-4abe-8873-cb0fc4570c35</vt:lpwstr>
  </property>
  <property fmtid="{D5CDD505-2E9C-101B-9397-08002B2CF9AE}" pid="14" name="MSIP_Label_e057c441-106f-4abe-8873-cb0fc4570c35_SiteId">
    <vt:lpwstr>cf4bf759-d946-4476-ae08-bfacaaa352b2</vt:lpwstr>
  </property>
  <property fmtid="{D5CDD505-2E9C-101B-9397-08002B2CF9AE}" pid="15" name="MSIP_Label_e057c441-106f-4abe-8873-cb0fc4570c35_ActionId">
    <vt:lpwstr>719c8867-e640-4d0a-9ece-6cb46372a10e</vt:lpwstr>
  </property>
  <property fmtid="{D5CDD505-2E9C-101B-9397-08002B2CF9AE}" pid="16" name="MSIP_Label_e057c441-106f-4abe-8873-cb0fc4570c35_ContentBits">
    <vt:lpwstr>0</vt:lpwstr>
  </property>
</Properties>
</file>