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1025979F" w:rsidR="00EB0B65" w:rsidRDefault="00B4025C" w:rsidP="00B4025C">
      <w:r w:rsidRPr="00B4025C">
        <w:t xml:space="preserve">This presentation will cover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 xml:space="preserve">ecure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>ettings</w:t>
      </w:r>
      <w:r w:rsidRPr="00B4025C">
        <w:t>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diagram shows the overall AVCDL training path.</w:t>
      </w:r>
    </w:p>
    <w:p w14:paraId="6824CF7C" w14:textId="2B817741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 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57B869CB" w:rsidR="000C171F" w:rsidRPr="000C171F" w:rsidRDefault="000C171F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Apply Secure Design</w:t>
      </w:r>
    </w:p>
    <w:p w14:paraId="6791C451" w14:textId="1BFB005E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This training will cover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 xml:space="preserve">ecure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>ettings</w:t>
      </w:r>
      <w:r w:rsidRPr="000C171F">
        <w:rPr>
          <w:rFonts w:eastAsiaTheme="minorHAnsi"/>
        </w:rPr>
        <w:t>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362C1757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It's well appreciated that in order to create something as complex as a symphony, that there's going to be a large number of instruments at play.</w:t>
      </w:r>
    </w:p>
    <w:p w14:paraId="54884470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There are going to be individuals who are highly skilled at what they do.</w:t>
      </w:r>
    </w:p>
    <w:p w14:paraId="5F93CDBC" w14:textId="6EC1186E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There's going to be a large amount of coordination </w:t>
      </w:r>
      <w:r w:rsidR="00B746A2">
        <w:rPr>
          <w:rFonts w:eastAsiaTheme="minorHAnsi"/>
        </w:rPr>
        <w:t>i</w:t>
      </w:r>
      <w:r w:rsidRPr="000C171F">
        <w:rPr>
          <w:rFonts w:eastAsiaTheme="minorHAnsi"/>
        </w:rPr>
        <w:t xml:space="preserve">n order to be able to </w:t>
      </w:r>
      <w:r w:rsidR="008B13FF">
        <w:rPr>
          <w:rFonts w:eastAsiaTheme="minorHAnsi"/>
        </w:rPr>
        <w:t>create the final result, j</w:t>
      </w:r>
      <w:r w:rsidRPr="000C171F">
        <w:rPr>
          <w:rFonts w:eastAsiaTheme="minorHAnsi"/>
        </w:rPr>
        <w:t>ust like we see here</w:t>
      </w:r>
      <w:r w:rsidR="008B13FF">
        <w:rPr>
          <w:rFonts w:eastAsiaTheme="minorHAnsi"/>
        </w:rPr>
        <w:t xml:space="preserve"> with</w:t>
      </w:r>
      <w:r w:rsidRPr="000C171F">
        <w:rPr>
          <w:rFonts w:eastAsiaTheme="minorHAnsi"/>
        </w:rPr>
        <w:t xml:space="preserve"> the London Symphony Orchestra </w:t>
      </w:r>
      <w:r>
        <w:rPr>
          <w:rFonts w:eastAsiaTheme="minorHAnsi"/>
        </w:rPr>
        <w:t>at</w:t>
      </w:r>
      <w:r w:rsidRPr="000C171F">
        <w:rPr>
          <w:rFonts w:eastAsiaTheme="minorHAnsi"/>
        </w:rPr>
        <w:t xml:space="preserve"> Abbey Roads </w:t>
      </w:r>
      <w:r>
        <w:rPr>
          <w:rFonts w:eastAsiaTheme="minorHAnsi"/>
        </w:rPr>
        <w:t>S</w:t>
      </w:r>
      <w:r w:rsidRPr="000C171F">
        <w:rPr>
          <w:rFonts w:eastAsiaTheme="minorHAnsi"/>
        </w:rPr>
        <w:t>tudio</w:t>
      </w:r>
      <w:r>
        <w:rPr>
          <w:rFonts w:eastAsiaTheme="minorHAnsi"/>
        </w:rPr>
        <w:t>s</w:t>
      </w:r>
      <w:r w:rsidRPr="000C171F">
        <w:rPr>
          <w:rFonts w:eastAsiaTheme="minorHAnsi"/>
        </w:rPr>
        <w:t>.</w:t>
      </w:r>
    </w:p>
    <w:p w14:paraId="45EB75F0" w14:textId="77777777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Less appreciated</w:t>
      </w:r>
      <w:r>
        <w:rPr>
          <w:rFonts w:eastAsiaTheme="minorHAnsi"/>
        </w:rPr>
        <w:t xml:space="preserve"> i</w:t>
      </w:r>
      <w:r w:rsidRPr="000C171F">
        <w:rPr>
          <w:rFonts w:eastAsiaTheme="minorHAnsi"/>
        </w:rPr>
        <w:t>s the fact that behind the scenes,</w:t>
      </w:r>
    </w:p>
    <w:p w14:paraId="43E6E77F" w14:textId="5C7C2D5E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[break]</w:t>
      </w:r>
    </w:p>
    <w:p w14:paraId="74CE685F" w14:textId="2EFFF585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there is a tremendous amount of tuning and configuration that goes on in order to take </w:t>
      </w:r>
      <w:r w:rsidR="00D4348C">
        <w:rPr>
          <w:rFonts w:eastAsiaTheme="minorHAnsi"/>
        </w:rPr>
        <w:t>t</w:t>
      </w:r>
      <w:r w:rsidRPr="000C171F">
        <w:rPr>
          <w:rFonts w:eastAsiaTheme="minorHAnsi"/>
        </w:rPr>
        <w:t>he material that's produced</w:t>
      </w:r>
      <w:r w:rsidR="00D4348C">
        <w:rPr>
          <w:rFonts w:eastAsiaTheme="minorHAnsi"/>
        </w:rPr>
        <w:t xml:space="preserve"> a</w:t>
      </w:r>
      <w:r w:rsidRPr="000C171F">
        <w:rPr>
          <w:rFonts w:eastAsiaTheme="minorHAnsi"/>
        </w:rPr>
        <w:t xml:space="preserve">nd </w:t>
      </w:r>
      <w:r>
        <w:rPr>
          <w:rFonts w:eastAsiaTheme="minorHAnsi"/>
        </w:rPr>
        <w:t>g</w:t>
      </w:r>
      <w:r w:rsidRPr="000C171F">
        <w:rPr>
          <w:rFonts w:eastAsiaTheme="minorHAnsi"/>
        </w:rPr>
        <w:t>et the most out of it.</w:t>
      </w:r>
    </w:p>
    <w:p w14:paraId="43CD5073" w14:textId="5447EFDF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Similarly, </w:t>
      </w:r>
      <w:r w:rsidR="00D4348C">
        <w:rPr>
          <w:rFonts w:eastAsiaTheme="minorHAnsi"/>
        </w:rPr>
        <w:t>w</w:t>
      </w:r>
      <w:r w:rsidRPr="000C171F">
        <w:rPr>
          <w:rFonts w:eastAsiaTheme="minorHAnsi"/>
        </w:rPr>
        <w:t>hen we produce a highly complex system</w:t>
      </w:r>
      <w:r w:rsidR="00D4348C">
        <w:rPr>
          <w:rFonts w:eastAsiaTheme="minorHAnsi"/>
        </w:rPr>
        <w:t>, we use</w:t>
      </w:r>
      <w:r w:rsidRPr="000C171F">
        <w:rPr>
          <w:rFonts w:eastAsiaTheme="minorHAnsi"/>
        </w:rPr>
        <w:t xml:space="preserve"> compilers, static analyzers, fuzz testers, linters</w:t>
      </w:r>
      <w:r w:rsidR="008B13FF">
        <w:rPr>
          <w:rFonts w:eastAsiaTheme="minorHAnsi"/>
        </w:rPr>
        <w:t>,</w:t>
      </w:r>
      <w:r w:rsidRPr="000C171F">
        <w:rPr>
          <w:rFonts w:eastAsiaTheme="minorHAnsi"/>
        </w:rPr>
        <w:t xml:space="preserve"> and dynamic analysis tools</w:t>
      </w:r>
      <w:r w:rsidR="00D4348C">
        <w:rPr>
          <w:rFonts w:eastAsiaTheme="minorHAnsi"/>
        </w:rPr>
        <w:t xml:space="preserve"> </w:t>
      </w:r>
      <w:r w:rsidRPr="000C171F">
        <w:rPr>
          <w:rFonts w:eastAsiaTheme="minorHAnsi"/>
        </w:rPr>
        <w:t xml:space="preserve">to </w:t>
      </w:r>
      <w:r w:rsidR="008B13FF">
        <w:rPr>
          <w:rFonts w:eastAsiaTheme="minorHAnsi"/>
        </w:rPr>
        <w:t>ensure the system’s cybersecurity</w:t>
      </w:r>
      <w:r w:rsidRPr="000C171F">
        <w:rPr>
          <w:rFonts w:eastAsiaTheme="minorHAnsi"/>
        </w:rPr>
        <w:t>.</w:t>
      </w:r>
    </w:p>
    <w:p w14:paraId="5606B97E" w14:textId="07079636" w:rsidR="000C171F" w:rsidRPr="000C171F" w:rsidRDefault="00D4348C" w:rsidP="000C171F">
      <w:pPr>
        <w:rPr>
          <w:rFonts w:eastAsiaTheme="minorHAnsi"/>
        </w:rPr>
      </w:pPr>
      <w:r>
        <w:rPr>
          <w:rFonts w:eastAsiaTheme="minorHAnsi"/>
        </w:rPr>
        <w:t>E</w:t>
      </w:r>
      <w:r w:rsidR="000C171F" w:rsidRPr="000C171F">
        <w:rPr>
          <w:rFonts w:eastAsiaTheme="minorHAnsi"/>
        </w:rPr>
        <w:t>ach of these</w:t>
      </w:r>
      <w:r>
        <w:rPr>
          <w:rFonts w:eastAsiaTheme="minorHAnsi"/>
        </w:rPr>
        <w:t xml:space="preserve"> tools h</w:t>
      </w:r>
      <w:r w:rsidR="000C171F" w:rsidRPr="000C171F">
        <w:rPr>
          <w:rFonts w:eastAsiaTheme="minorHAnsi"/>
        </w:rPr>
        <w:t xml:space="preserve">as </w:t>
      </w:r>
      <w:r>
        <w:rPr>
          <w:rFonts w:eastAsiaTheme="minorHAnsi"/>
        </w:rPr>
        <w:t>a</w:t>
      </w:r>
      <w:r w:rsidR="000C171F" w:rsidRPr="000C171F">
        <w:rPr>
          <w:rFonts w:eastAsiaTheme="minorHAnsi"/>
        </w:rPr>
        <w:t xml:space="preserve"> collection of settings</w:t>
      </w:r>
      <w:r>
        <w:rPr>
          <w:rFonts w:eastAsiaTheme="minorHAnsi"/>
        </w:rPr>
        <w:t xml:space="preserve"> </w:t>
      </w:r>
      <w:r w:rsidR="000C171F" w:rsidRPr="000C171F">
        <w:rPr>
          <w:rFonts w:eastAsiaTheme="minorHAnsi"/>
        </w:rPr>
        <w:t>used to temper the tool to produce specific</w:t>
      </w:r>
      <w:r>
        <w:rPr>
          <w:rFonts w:eastAsiaTheme="minorHAnsi"/>
        </w:rPr>
        <w:t xml:space="preserve"> t</w:t>
      </w:r>
      <w:r w:rsidR="000C171F" w:rsidRPr="000C171F">
        <w:rPr>
          <w:rFonts w:eastAsiaTheme="minorHAnsi"/>
        </w:rPr>
        <w:t>ypes of output and provide specific</w:t>
      </w:r>
      <w:r>
        <w:rPr>
          <w:rFonts w:eastAsiaTheme="minorHAnsi"/>
        </w:rPr>
        <w:t xml:space="preserve"> i</w:t>
      </w:r>
      <w:r w:rsidR="000C171F" w:rsidRPr="000C171F">
        <w:rPr>
          <w:rFonts w:eastAsiaTheme="minorHAnsi"/>
        </w:rPr>
        <w:t>nformation and instrumentation</w:t>
      </w:r>
      <w:r>
        <w:rPr>
          <w:rFonts w:eastAsiaTheme="minorHAnsi"/>
        </w:rPr>
        <w:t xml:space="preserve"> o</w:t>
      </w:r>
      <w:r w:rsidR="000C171F" w:rsidRPr="000C171F">
        <w:rPr>
          <w:rFonts w:eastAsiaTheme="minorHAnsi"/>
        </w:rPr>
        <w:t xml:space="preserve">f the code </w:t>
      </w:r>
      <w:r w:rsidR="008B13FF">
        <w:rPr>
          <w:rFonts w:eastAsiaTheme="minorHAnsi"/>
        </w:rPr>
        <w:t>they’re applied to</w:t>
      </w:r>
      <w:r w:rsidR="000C171F" w:rsidRPr="000C171F">
        <w:rPr>
          <w:rFonts w:eastAsiaTheme="minorHAnsi"/>
        </w:rPr>
        <w:t>.</w:t>
      </w:r>
    </w:p>
    <w:p w14:paraId="77C8580F" w14:textId="06E7D5F4" w:rsidR="00D4348C" w:rsidRDefault="008B13FF" w:rsidP="000C171F">
      <w:pPr>
        <w:rPr>
          <w:rFonts w:eastAsiaTheme="minorHAnsi"/>
        </w:rPr>
      </w:pPr>
      <w:r>
        <w:rPr>
          <w:rFonts w:eastAsiaTheme="minorHAnsi"/>
        </w:rPr>
        <w:t>And s</w:t>
      </w:r>
      <w:r w:rsidR="000C171F" w:rsidRPr="000C171F">
        <w:rPr>
          <w:rFonts w:eastAsiaTheme="minorHAnsi"/>
        </w:rPr>
        <w:t xml:space="preserve">ome of these settings </w:t>
      </w:r>
      <w:r>
        <w:rPr>
          <w:rFonts w:eastAsiaTheme="minorHAnsi"/>
        </w:rPr>
        <w:t>are</w:t>
      </w:r>
      <w:r w:rsidR="000C171F" w:rsidRPr="000C171F">
        <w:rPr>
          <w:rFonts w:eastAsiaTheme="minorHAnsi"/>
        </w:rPr>
        <w:t xml:space="preserve"> relevant within the context of cybersecurity</w:t>
      </w:r>
      <w:r w:rsidR="0015072F">
        <w:rPr>
          <w:rFonts w:eastAsiaTheme="minorHAnsi"/>
        </w:rPr>
        <w:t>.</w:t>
      </w:r>
    </w:p>
    <w:p w14:paraId="7BF0AACE" w14:textId="4CB54F5E" w:rsidR="000C171F" w:rsidRPr="000C171F" w:rsidRDefault="00D4348C" w:rsidP="000C171F">
      <w:pPr>
        <w:rPr>
          <w:rFonts w:eastAsiaTheme="minorHAnsi"/>
        </w:rPr>
      </w:pPr>
      <w:r>
        <w:rPr>
          <w:rFonts w:eastAsiaTheme="minorHAnsi"/>
        </w:rPr>
        <w:t>I</w:t>
      </w:r>
      <w:r w:rsidR="000C171F" w:rsidRPr="000C171F">
        <w:rPr>
          <w:rFonts w:eastAsiaTheme="minorHAnsi"/>
        </w:rPr>
        <w:t>t's important that we know what those settings are</w:t>
      </w:r>
      <w:r>
        <w:rPr>
          <w:rFonts w:eastAsiaTheme="minorHAnsi"/>
        </w:rPr>
        <w:t>, w</w:t>
      </w:r>
      <w:r w:rsidR="000C171F" w:rsidRPr="000C171F">
        <w:rPr>
          <w:rFonts w:eastAsiaTheme="minorHAnsi"/>
        </w:rPr>
        <w:t>hat the trade-offs in using those settings are</w:t>
      </w:r>
      <w:r>
        <w:rPr>
          <w:rFonts w:eastAsiaTheme="minorHAnsi"/>
        </w:rPr>
        <w:t>, a</w:t>
      </w:r>
      <w:r w:rsidR="000C171F" w:rsidRPr="000C171F">
        <w:rPr>
          <w:rFonts w:eastAsiaTheme="minorHAnsi"/>
        </w:rPr>
        <w:t xml:space="preserve">nd </w:t>
      </w:r>
      <w:r>
        <w:rPr>
          <w:rFonts w:eastAsiaTheme="minorHAnsi"/>
        </w:rPr>
        <w:t>ensure</w:t>
      </w:r>
      <w:r w:rsidR="000C171F" w:rsidRPr="000C171F">
        <w:rPr>
          <w:rFonts w:eastAsiaTheme="minorHAnsi"/>
        </w:rPr>
        <w:t xml:space="preserve"> that we document them</w:t>
      </w:r>
      <w:r>
        <w:rPr>
          <w:rFonts w:eastAsiaTheme="minorHAnsi"/>
        </w:rPr>
        <w:t xml:space="preserve"> appropriately s</w:t>
      </w:r>
      <w:r w:rsidR="000C171F" w:rsidRPr="000C171F">
        <w:rPr>
          <w:rFonts w:eastAsiaTheme="minorHAnsi"/>
        </w:rPr>
        <w:t>o we</w:t>
      </w:r>
      <w:r>
        <w:rPr>
          <w:rFonts w:eastAsiaTheme="minorHAnsi"/>
        </w:rPr>
        <w:t xml:space="preserve"> </w:t>
      </w:r>
      <w:r w:rsidR="008B13FF" w:rsidRPr="000C171F">
        <w:rPr>
          <w:rFonts w:eastAsiaTheme="minorHAnsi"/>
        </w:rPr>
        <w:t xml:space="preserve">have </w:t>
      </w:r>
      <w:r>
        <w:rPr>
          <w:rFonts w:eastAsiaTheme="minorHAnsi"/>
        </w:rPr>
        <w:t>both</w:t>
      </w:r>
      <w:r w:rsidR="000C171F" w:rsidRPr="000C171F">
        <w:rPr>
          <w:rFonts w:eastAsiaTheme="minorHAnsi"/>
        </w:rPr>
        <w:t xml:space="preserve"> reproducibility </w:t>
      </w:r>
      <w:r>
        <w:rPr>
          <w:rFonts w:eastAsiaTheme="minorHAnsi"/>
        </w:rPr>
        <w:t xml:space="preserve">and </w:t>
      </w:r>
      <w:r w:rsidR="000C171F" w:rsidRPr="000C171F">
        <w:rPr>
          <w:rFonts w:eastAsiaTheme="minorHAnsi"/>
        </w:rPr>
        <w:t>can make</w:t>
      </w:r>
      <w:r>
        <w:rPr>
          <w:rFonts w:eastAsiaTheme="minorHAnsi"/>
        </w:rPr>
        <w:t xml:space="preserve"> </w:t>
      </w:r>
      <w:r w:rsidR="008B13FF">
        <w:rPr>
          <w:rFonts w:eastAsiaTheme="minorHAnsi"/>
        </w:rPr>
        <w:t>assertions</w:t>
      </w:r>
      <w:r w:rsidR="000C171F" w:rsidRPr="000C171F">
        <w:rPr>
          <w:rFonts w:eastAsiaTheme="minorHAnsi"/>
        </w:rPr>
        <w:t xml:space="preserve"> about how cybersecurity engineering is being addressed within the system itself.</w:t>
      </w:r>
    </w:p>
    <w:p w14:paraId="5AD5A755" w14:textId="103773CD" w:rsidR="000C171F" w:rsidRPr="000C171F" w:rsidRDefault="00D4348C" w:rsidP="000C171F">
      <w:pPr>
        <w:rPr>
          <w:rFonts w:eastAsiaTheme="minorHAnsi"/>
        </w:rPr>
      </w:pPr>
      <w:r>
        <w:rPr>
          <w:rFonts w:eastAsiaTheme="minorHAnsi"/>
        </w:rPr>
        <w:t>I</w:t>
      </w:r>
      <w:r w:rsidR="000C171F" w:rsidRPr="000C171F">
        <w:rPr>
          <w:rFonts w:eastAsiaTheme="minorHAnsi"/>
        </w:rPr>
        <w:t xml:space="preserve">t's </w:t>
      </w:r>
      <w:r>
        <w:rPr>
          <w:rFonts w:eastAsiaTheme="minorHAnsi"/>
        </w:rPr>
        <w:t xml:space="preserve">also </w:t>
      </w:r>
      <w:r w:rsidR="000C171F" w:rsidRPr="000C171F">
        <w:rPr>
          <w:rFonts w:eastAsiaTheme="minorHAnsi"/>
        </w:rPr>
        <w:t>important to realize</w:t>
      </w:r>
      <w:r>
        <w:rPr>
          <w:rFonts w:eastAsiaTheme="minorHAnsi"/>
        </w:rPr>
        <w:t xml:space="preserve"> that, once identified, these settings won’t necessarily be used and that even ones selected for </w:t>
      </w:r>
      <w:r w:rsidR="008B13FF">
        <w:rPr>
          <w:rFonts w:eastAsiaTheme="minorHAnsi"/>
        </w:rPr>
        <w:t>use</w:t>
      </w:r>
      <w:r>
        <w:rPr>
          <w:rFonts w:eastAsiaTheme="minorHAnsi"/>
        </w:rPr>
        <w:t xml:space="preserve"> may not be applied to all elements within a system.</w:t>
      </w:r>
    </w:p>
    <w:p w14:paraId="7175D426" w14:textId="50C38AE3" w:rsidR="00A66575" w:rsidRPr="00A66575" w:rsidRDefault="00D4348C" w:rsidP="000C171F">
      <w:pPr>
        <w:rPr>
          <w:rFonts w:eastAsiaTheme="minorHAnsi"/>
        </w:rPr>
      </w:pPr>
      <w:r>
        <w:rPr>
          <w:rFonts w:eastAsiaTheme="minorHAnsi"/>
        </w:rPr>
        <w:t>L</w:t>
      </w:r>
      <w:r w:rsidR="000C171F" w:rsidRPr="000C171F">
        <w:rPr>
          <w:rFonts w:eastAsiaTheme="minorHAnsi"/>
        </w:rPr>
        <w:t>et's get into it.</w:t>
      </w:r>
    </w:p>
    <w:p w14:paraId="3CBB1198" w14:textId="76ECEE8D" w:rsidR="00586E42" w:rsidRDefault="00D4348C" w:rsidP="00765407">
      <w:pPr>
        <w:pStyle w:val="Heading1"/>
      </w:pPr>
      <w:r>
        <w:lastRenderedPageBreak/>
        <w:t>Workflow</w:t>
      </w:r>
    </w:p>
    <w:p w14:paraId="40A04910" w14:textId="50F921E0" w:rsidR="00586E42" w:rsidRPr="00EB0B65" w:rsidRDefault="006123C5" w:rsidP="008607F4">
      <w:r w:rsidRPr="006123C5">
        <w:t xml:space="preserve">First, we're going to look at the workflow that's involved in the </w:t>
      </w:r>
      <w:r>
        <w:t>secure settings</w:t>
      </w:r>
      <w:r w:rsidRPr="006123C5">
        <w:t xml:space="preserve"> process and then </w:t>
      </w:r>
      <w:r w:rsidR="00E56048">
        <w:t xml:space="preserve">examine each </w:t>
      </w:r>
      <w:r w:rsidR="0015072F">
        <w:t xml:space="preserve">of the </w:t>
      </w:r>
      <w:r w:rsidR="00E56048">
        <w:t>activit</w:t>
      </w:r>
      <w:r w:rsidR="0015072F">
        <w:t>ies it contains</w:t>
      </w:r>
      <w:r w:rsidRPr="006123C5">
        <w:t>.</w:t>
      </w:r>
    </w:p>
    <w:p w14:paraId="0D3B6AFB" w14:textId="71D56996" w:rsidR="00586E42" w:rsidRDefault="006123C5" w:rsidP="00765407">
      <w:pPr>
        <w:pStyle w:val="Heading1"/>
      </w:pPr>
      <w:r>
        <w:t>Process</w:t>
      </w:r>
    </w:p>
    <w:p w14:paraId="5707DAFF" w14:textId="77777777" w:rsidR="006123C5" w:rsidRDefault="006123C5" w:rsidP="006123C5">
      <w:r>
        <w:t>Our workflow for determining the secure settings is broken down into four discrete activities.</w:t>
      </w:r>
    </w:p>
    <w:p w14:paraId="4C495D98" w14:textId="6BAE2941" w:rsidR="006123C5" w:rsidRDefault="006123C5" w:rsidP="006123C5">
      <w:r>
        <w:t>These are:</w:t>
      </w:r>
    </w:p>
    <w:p w14:paraId="0B1D7BAA" w14:textId="6752D24D" w:rsidR="006123C5" w:rsidRDefault="006123C5" w:rsidP="006123C5">
      <w:r>
        <w:t>[break]</w:t>
      </w:r>
    </w:p>
    <w:p w14:paraId="35985B86" w14:textId="49E4DAE4" w:rsidR="006123C5" w:rsidRDefault="006123C5" w:rsidP="006123C5">
      <w:r>
        <w:t>identifying the options relevant to security</w:t>
      </w:r>
    </w:p>
    <w:p w14:paraId="359AA9E2" w14:textId="77777777" w:rsidR="006123C5" w:rsidRDefault="006123C5" w:rsidP="006123C5">
      <w:r>
        <w:t>[break]</w:t>
      </w:r>
    </w:p>
    <w:p w14:paraId="0EFCCF6D" w14:textId="7F895BDE" w:rsidR="006123C5" w:rsidRDefault="006123C5" w:rsidP="006123C5">
      <w:r>
        <w:t>categorizing those options</w:t>
      </w:r>
    </w:p>
    <w:p w14:paraId="13AE3F73" w14:textId="77777777" w:rsidR="006123C5" w:rsidRDefault="006123C5" w:rsidP="006123C5">
      <w:r>
        <w:t>[break]</w:t>
      </w:r>
    </w:p>
    <w:p w14:paraId="30FBEC36" w14:textId="009575C8" w:rsidR="006123C5" w:rsidRDefault="006123C5" w:rsidP="006123C5">
      <w:r>
        <w:t xml:space="preserve">selecting which </w:t>
      </w:r>
      <w:proofErr w:type="gramStart"/>
      <w:r>
        <w:t>ones</w:t>
      </w:r>
      <w:proofErr w:type="gramEnd"/>
      <w:r>
        <w:t xml:space="preserve"> we're going to use for each element</w:t>
      </w:r>
    </w:p>
    <w:p w14:paraId="0552ADC9" w14:textId="77777777" w:rsidR="006123C5" w:rsidRDefault="006123C5" w:rsidP="006123C5">
      <w:r>
        <w:t>[break]</w:t>
      </w:r>
    </w:p>
    <w:p w14:paraId="78617AE8" w14:textId="74CFAD43" w:rsidR="00417876" w:rsidRDefault="006123C5" w:rsidP="006123C5">
      <w:r>
        <w:t>and finally, applying those options to the build system</w:t>
      </w:r>
    </w:p>
    <w:p w14:paraId="7EE2ECB2" w14:textId="77777777" w:rsidR="008607F4" w:rsidRDefault="008607F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A55D9A" w14:textId="12953B1E" w:rsidR="00586E42" w:rsidRDefault="006123C5" w:rsidP="00765407">
      <w:pPr>
        <w:pStyle w:val="Heading1"/>
      </w:pPr>
      <w:r>
        <w:lastRenderedPageBreak/>
        <w:t>Per Tool</w:t>
      </w:r>
    </w:p>
    <w:p w14:paraId="7F04B522" w14:textId="78DC931B" w:rsidR="00586E42" w:rsidRPr="00EB0B65" w:rsidRDefault="006123C5" w:rsidP="008607F4">
      <w:r w:rsidRPr="006123C5">
        <w:t>Our first two activities are performed on a per tool basis, which is to say that we can look at those without having to concern ourselves with the actual system that we're going to apply them to.</w:t>
      </w:r>
    </w:p>
    <w:p w14:paraId="4E17B140" w14:textId="77777777" w:rsidR="00043172" w:rsidRDefault="0004317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4D186E1F" w:rsidR="00586E42" w:rsidRDefault="00E014B7" w:rsidP="00765407">
      <w:pPr>
        <w:pStyle w:val="Heading1"/>
      </w:pPr>
      <w:r>
        <w:lastRenderedPageBreak/>
        <w:t xml:space="preserve">Cybersecurity-relevant </w:t>
      </w:r>
      <w:r w:rsidR="006123C5">
        <w:t>Tools</w:t>
      </w:r>
    </w:p>
    <w:p w14:paraId="6D9C70A9" w14:textId="3AB7BFB8" w:rsidR="006123C5" w:rsidRDefault="006123C5" w:rsidP="006123C5">
      <w:r>
        <w:t>The first thing we need to ask ourselves is “what are security</w:t>
      </w:r>
      <w:r w:rsidR="0015072F">
        <w:t>-</w:t>
      </w:r>
      <w:r>
        <w:t>relevant tools?”</w:t>
      </w:r>
    </w:p>
    <w:p w14:paraId="3D1B7093" w14:textId="77777777" w:rsidR="006123C5" w:rsidRDefault="006123C5" w:rsidP="006123C5">
      <w:r>
        <w:t>These include things like</w:t>
      </w:r>
    </w:p>
    <w:p w14:paraId="5CD189AB" w14:textId="72CD00D7" w:rsidR="006123C5" w:rsidRDefault="006123C5" w:rsidP="006123C5">
      <w:pPr>
        <w:pStyle w:val="ListParagraph"/>
        <w:numPr>
          <w:ilvl w:val="0"/>
          <w:numId w:val="36"/>
        </w:numPr>
        <w:ind w:left="360"/>
      </w:pPr>
      <w:r>
        <w:t>linters</w:t>
      </w:r>
    </w:p>
    <w:p w14:paraId="5566BF33" w14:textId="46CE091F" w:rsidR="006123C5" w:rsidRDefault="006123C5" w:rsidP="006123C5">
      <w:pPr>
        <w:pStyle w:val="ListParagraph"/>
        <w:numPr>
          <w:ilvl w:val="0"/>
          <w:numId w:val="36"/>
        </w:numPr>
        <w:ind w:left="360"/>
      </w:pPr>
      <w:r>
        <w:t>compilers</w:t>
      </w:r>
    </w:p>
    <w:p w14:paraId="5EDF4CCC" w14:textId="77777777" w:rsidR="006123C5" w:rsidRDefault="006123C5" w:rsidP="006123C5">
      <w:pPr>
        <w:pStyle w:val="ListParagraph"/>
        <w:numPr>
          <w:ilvl w:val="0"/>
          <w:numId w:val="36"/>
        </w:numPr>
        <w:ind w:left="360"/>
      </w:pPr>
      <w:r>
        <w:t>static analyzers</w:t>
      </w:r>
    </w:p>
    <w:p w14:paraId="06597355" w14:textId="77777777" w:rsidR="006123C5" w:rsidRDefault="006123C5" w:rsidP="006123C5">
      <w:pPr>
        <w:pStyle w:val="ListParagraph"/>
        <w:numPr>
          <w:ilvl w:val="0"/>
          <w:numId w:val="36"/>
        </w:numPr>
        <w:ind w:left="360"/>
      </w:pPr>
      <w:r>
        <w:t>fuzz testers</w:t>
      </w:r>
    </w:p>
    <w:p w14:paraId="3290B5CF" w14:textId="77777777" w:rsidR="006123C5" w:rsidRDefault="006123C5" w:rsidP="006123C5">
      <w:r>
        <w:t>and</w:t>
      </w:r>
    </w:p>
    <w:p w14:paraId="259B0745" w14:textId="749B9D0A" w:rsidR="006123C5" w:rsidRDefault="006123C5" w:rsidP="006123C5">
      <w:pPr>
        <w:pStyle w:val="ListParagraph"/>
        <w:numPr>
          <w:ilvl w:val="0"/>
          <w:numId w:val="36"/>
        </w:numPr>
        <w:ind w:left="360"/>
      </w:pPr>
      <w:r>
        <w:t>dynamic analyzers</w:t>
      </w:r>
    </w:p>
    <w:p w14:paraId="07082C51" w14:textId="3DA639A8" w:rsidR="008607F4" w:rsidRPr="008607F4" w:rsidRDefault="006123C5" w:rsidP="006123C5">
      <w:r>
        <w:t>This is not to say that this is everything, but these are the type of tools that we focus on when we're looking at settings within the context of cybersecurity.</w:t>
      </w:r>
    </w:p>
    <w:p w14:paraId="1AD5A212" w14:textId="77777777" w:rsidR="00A22ADF" w:rsidRDefault="00A22AD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76CFBEBF" w:rsidR="00586E42" w:rsidRDefault="00A22ADF" w:rsidP="00765407">
      <w:pPr>
        <w:pStyle w:val="Heading1"/>
      </w:pPr>
      <w:r>
        <w:lastRenderedPageBreak/>
        <w:t>Identify Options</w:t>
      </w:r>
    </w:p>
    <w:p w14:paraId="166FC64F" w14:textId="47A6FF5A" w:rsidR="00A22ADF" w:rsidRDefault="0015072F" w:rsidP="00A22ADF">
      <w:r>
        <w:t>For each tool used</w:t>
      </w:r>
      <w:r w:rsidR="00A22ADF">
        <w:t>, we're going to identify what cybersecurity-relevant options are available.</w:t>
      </w:r>
    </w:p>
    <w:p w14:paraId="77DF802F" w14:textId="4209AADF" w:rsidR="00A22ADF" w:rsidRDefault="00A22ADF" w:rsidP="00A22ADF">
      <w:r>
        <w:t>Amazingly, cybersecurity options tend not to be the focus of the documentation for most tools, and because of this, it’s sort of a treasure hunt to determine what the cybersecurity-relevant options are.</w:t>
      </w:r>
    </w:p>
    <w:p w14:paraId="3D9828C5" w14:textId="77777777" w:rsidR="00A22ADF" w:rsidRDefault="00A22ADF" w:rsidP="00A22ADF">
      <w:r>
        <w:t>The places that you're going to be looking for this information are:</w:t>
      </w:r>
    </w:p>
    <w:p w14:paraId="24BDE63D" w14:textId="666575FC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hard copy documentation, if any exists</w:t>
      </w:r>
    </w:p>
    <w:p w14:paraId="763C8E6B" w14:textId="77777777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online references</w:t>
      </w:r>
    </w:p>
    <w:p w14:paraId="061A2771" w14:textId="77777777" w:rsidR="00A22ADF" w:rsidRDefault="00A22ADF" w:rsidP="00A22ADF">
      <w:r>
        <w:t>and in some cases</w:t>
      </w:r>
    </w:p>
    <w:p w14:paraId="54458787" w14:textId="33716547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the source code for the tool itself</w:t>
      </w:r>
    </w:p>
    <w:p w14:paraId="0A6D3B02" w14:textId="3C7FD8FE" w:rsidR="00A22ADF" w:rsidRDefault="00A22ADF" w:rsidP="00A22ADF">
      <w:r>
        <w:t>The cybersecurity SME is going to take this documentation</w:t>
      </w:r>
    </w:p>
    <w:p w14:paraId="7A782AEA" w14:textId="50B74F75" w:rsidR="00A22ADF" w:rsidRDefault="00A22ADF" w:rsidP="00A22ADF">
      <w:r>
        <w:t>and create</w:t>
      </w:r>
    </w:p>
    <w:p w14:paraId="5466D46A" w14:textId="4F697A99" w:rsidR="00A22ADF" w:rsidRDefault="00A22ADF" w:rsidP="00A22ADF">
      <w:r>
        <w:t>a tool security options document that identifies all of the options that are applicable within the cybersecurity realm for that tool.</w:t>
      </w:r>
    </w:p>
    <w:p w14:paraId="3249BC47" w14:textId="2D30801D" w:rsidR="00A22ADF" w:rsidRDefault="00A22ADF" w:rsidP="00A22ADF">
      <w:r>
        <w:t>This list will have a 4-tuples of information containing:</w:t>
      </w:r>
    </w:p>
    <w:p w14:paraId="5362C506" w14:textId="5614ABBF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the option itself</w:t>
      </w:r>
    </w:p>
    <w:p w14:paraId="16030D5E" w14:textId="720DACE7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a description of the option</w:t>
      </w:r>
    </w:p>
    <w:p w14:paraId="0E247D3C" w14:textId="2D354385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the relevance of the option in the cybersecurity context</w:t>
      </w:r>
    </w:p>
    <w:p w14:paraId="043179E8" w14:textId="2B281F50" w:rsidR="00A22ADF" w:rsidRDefault="0015072F" w:rsidP="00A22ADF">
      <w:r>
        <w:t>a</w:t>
      </w:r>
      <w:r w:rsidR="00A22ADF">
        <w:t>nd</w:t>
      </w:r>
    </w:p>
    <w:p w14:paraId="28E50F1C" w14:textId="11AF170D" w:rsidR="00A22ADF" w:rsidRDefault="00A22ADF" w:rsidP="00A22ADF">
      <w:pPr>
        <w:pStyle w:val="ListParagraph"/>
        <w:numPr>
          <w:ilvl w:val="0"/>
          <w:numId w:val="36"/>
        </w:numPr>
        <w:ind w:left="360"/>
      </w:pPr>
      <w:r>
        <w:t>the class of the option</w:t>
      </w:r>
    </w:p>
    <w:p w14:paraId="42D3FE0D" w14:textId="5B5A107C" w:rsidR="00D6554E" w:rsidRPr="00EB0B65" w:rsidRDefault="00A22ADF" w:rsidP="00A22ADF">
      <w:r>
        <w:t>Now let's consider</w:t>
      </w:r>
      <w:r w:rsidR="000455AB">
        <w:t xml:space="preserve"> what</w:t>
      </w:r>
      <w:r>
        <w:t xml:space="preserve"> we mean by class.</w:t>
      </w:r>
    </w:p>
    <w:p w14:paraId="6E69CAC8" w14:textId="711C5673" w:rsidR="00586E42" w:rsidRDefault="00E014B7" w:rsidP="00765407">
      <w:pPr>
        <w:pStyle w:val="Heading1"/>
      </w:pPr>
      <w:r>
        <w:lastRenderedPageBreak/>
        <w:t xml:space="preserve">NIST </w:t>
      </w:r>
      <w:r w:rsidR="00650483">
        <w:t>Bug Classes</w:t>
      </w:r>
    </w:p>
    <w:p w14:paraId="27EE593E" w14:textId="726D9568" w:rsidR="00650483" w:rsidRDefault="00650483" w:rsidP="00650483">
      <w:r>
        <w:t>When we talk about class, we're specifically talking about NIST bug classes.</w:t>
      </w:r>
    </w:p>
    <w:p w14:paraId="736B010F" w14:textId="52146A57" w:rsidR="00650483" w:rsidRDefault="00650483" w:rsidP="00650483">
      <w:r>
        <w:t>In 2024, NIST released SP 800-231, the bug framework.</w:t>
      </w:r>
    </w:p>
    <w:p w14:paraId="6B1494DB" w14:textId="342EF824" w:rsidR="00650483" w:rsidRDefault="00650483" w:rsidP="00650483">
      <w:r>
        <w:t>This is intended at formalizing cybersecurity weaknesses and vulnerabilities.</w:t>
      </w:r>
    </w:p>
    <w:p w14:paraId="77ABB24F" w14:textId="3C2360BD" w:rsidR="00650483" w:rsidRDefault="00650483" w:rsidP="00650483">
      <w:r>
        <w:t>There are three broad categories of bugs.</w:t>
      </w:r>
    </w:p>
    <w:p w14:paraId="5496E51A" w14:textId="77777777" w:rsidR="00650483" w:rsidRDefault="00650483" w:rsidP="00650483">
      <w:r>
        <w:t>And these are</w:t>
      </w:r>
    </w:p>
    <w:p w14:paraId="10E4778A" w14:textId="3BDFF3CE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input</w:t>
      </w:r>
    </w:p>
    <w:p w14:paraId="65874D30" w14:textId="77777777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memory</w:t>
      </w:r>
    </w:p>
    <w:p w14:paraId="620DAAD5" w14:textId="505F5958" w:rsidR="00650483" w:rsidRDefault="00650483" w:rsidP="00650483">
      <w:r>
        <w:t>and</w:t>
      </w:r>
    </w:p>
    <w:p w14:paraId="7C1916CF" w14:textId="29D743D2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data</w:t>
      </w:r>
    </w:p>
    <w:p w14:paraId="26573A27" w14:textId="77777777" w:rsidR="00650483" w:rsidRDefault="00650483" w:rsidP="00650483">
      <w:r>
        <w:t>In the input category, we have</w:t>
      </w:r>
    </w:p>
    <w:p w14:paraId="1B527380" w14:textId="7496674A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validation bugs</w:t>
      </w:r>
    </w:p>
    <w:p w14:paraId="04391352" w14:textId="3EAE7C9F" w:rsidR="00650483" w:rsidRDefault="00650483" w:rsidP="00650483">
      <w:r>
        <w:t>and</w:t>
      </w:r>
    </w:p>
    <w:p w14:paraId="235F98EA" w14:textId="1E0F0E02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verification bugs</w:t>
      </w:r>
    </w:p>
    <w:p w14:paraId="0D64ADA3" w14:textId="77777777" w:rsidR="00650483" w:rsidRDefault="00650483" w:rsidP="00650483">
      <w:r>
        <w:t>In the memory category, we have</w:t>
      </w:r>
    </w:p>
    <w:p w14:paraId="257A0EC5" w14:textId="6A660959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addressing bugs</w:t>
      </w:r>
    </w:p>
    <w:p w14:paraId="5695532A" w14:textId="60F0C4B3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management bugs</w:t>
      </w:r>
    </w:p>
    <w:p w14:paraId="75F3EDDB" w14:textId="722C6B22" w:rsidR="00650483" w:rsidRDefault="00650483" w:rsidP="00650483">
      <w:r>
        <w:t>and</w:t>
      </w:r>
    </w:p>
    <w:p w14:paraId="14FB3366" w14:textId="5A547AB2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use bugs</w:t>
      </w:r>
    </w:p>
    <w:p w14:paraId="77DA3F6D" w14:textId="77777777" w:rsidR="00650483" w:rsidRDefault="00650483">
      <w:pPr>
        <w:spacing w:after="0" w:line="240" w:lineRule="auto"/>
        <w:jc w:val="left"/>
      </w:pPr>
      <w:r>
        <w:br w:type="page"/>
      </w:r>
    </w:p>
    <w:p w14:paraId="1C4F27D2" w14:textId="77777777" w:rsidR="00650483" w:rsidRDefault="00650483" w:rsidP="00650483">
      <w:r>
        <w:lastRenderedPageBreak/>
        <w:t>Finally, In the data category, we have</w:t>
      </w:r>
    </w:p>
    <w:p w14:paraId="5D1453E6" w14:textId="77777777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declaration bugs</w:t>
      </w:r>
    </w:p>
    <w:p w14:paraId="59E2E7F8" w14:textId="77777777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name resolution bugs</w:t>
      </w:r>
    </w:p>
    <w:p w14:paraId="76FF3EAC" w14:textId="77777777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type computation bugs</w:t>
      </w:r>
    </w:p>
    <w:p w14:paraId="10C24BC0" w14:textId="77777777" w:rsidR="00650483" w:rsidRDefault="00650483" w:rsidP="00650483">
      <w:r>
        <w:t>and finally</w:t>
      </w:r>
    </w:p>
    <w:p w14:paraId="6DC07B7F" w14:textId="509A5BB0" w:rsidR="00650483" w:rsidRDefault="00650483" w:rsidP="00650483">
      <w:pPr>
        <w:pStyle w:val="ListParagraph"/>
        <w:numPr>
          <w:ilvl w:val="0"/>
          <w:numId w:val="36"/>
        </w:numPr>
        <w:ind w:left="360"/>
      </w:pPr>
      <w:r>
        <w:t>type conversion bugs</w:t>
      </w:r>
    </w:p>
    <w:p w14:paraId="251362B5" w14:textId="202ED876" w:rsidR="00650483" w:rsidRDefault="00650483" w:rsidP="00650483">
      <w:r>
        <w:t>By assigning a class to each of the options, it more readily allows us to identify where the particular setting is applicable.</w:t>
      </w:r>
    </w:p>
    <w:p w14:paraId="52806190" w14:textId="4A84AD6E" w:rsidR="00450BDC" w:rsidRDefault="00650483" w:rsidP="00650483">
      <w:r>
        <w:t>And also, further down the line, we're going to be able to use that information for winnowing down which options we're going to apply.</w:t>
      </w:r>
    </w:p>
    <w:p w14:paraId="3000375D" w14:textId="77777777" w:rsidR="00E014B7" w:rsidRDefault="00E014B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3B5110D9" w:rsidR="00586E42" w:rsidRDefault="00E014B7" w:rsidP="00765407">
      <w:pPr>
        <w:pStyle w:val="Heading1"/>
      </w:pPr>
      <w:r>
        <w:lastRenderedPageBreak/>
        <w:t>Categorize Options</w:t>
      </w:r>
    </w:p>
    <w:p w14:paraId="42A4A522" w14:textId="338E29D1" w:rsidR="00E014B7" w:rsidRDefault="00E014B7" w:rsidP="00E014B7">
      <w:r>
        <w:t>With the tool security options list in hand, we can go about categorizing our options.</w:t>
      </w:r>
    </w:p>
    <w:p w14:paraId="44AA3090" w14:textId="77777777" w:rsidR="00E014B7" w:rsidRDefault="00E014B7" w:rsidP="00E014B7">
      <w:r>
        <w:t>As a reminder, we have the</w:t>
      </w:r>
    </w:p>
    <w:p w14:paraId="1ADACC90" w14:textId="51747E68" w:rsidR="00E014B7" w:rsidRDefault="00E13D77" w:rsidP="00E014B7">
      <w:pPr>
        <w:pStyle w:val="ListParagraph"/>
        <w:numPr>
          <w:ilvl w:val="0"/>
          <w:numId w:val="36"/>
        </w:numPr>
        <w:ind w:left="360"/>
      </w:pPr>
      <w:r>
        <w:t>o</w:t>
      </w:r>
      <w:r w:rsidR="00E014B7">
        <w:t>ption</w:t>
      </w:r>
    </w:p>
    <w:p w14:paraId="456D74C5" w14:textId="0295EC5A" w:rsidR="00E014B7" w:rsidRDefault="00E13D77" w:rsidP="00E014B7">
      <w:pPr>
        <w:pStyle w:val="ListParagraph"/>
        <w:numPr>
          <w:ilvl w:val="0"/>
          <w:numId w:val="36"/>
        </w:numPr>
        <w:ind w:left="360"/>
      </w:pPr>
      <w:r>
        <w:t>d</w:t>
      </w:r>
      <w:r w:rsidR="00E014B7">
        <w:t>escription</w:t>
      </w:r>
    </w:p>
    <w:p w14:paraId="6133659E" w14:textId="1EAC8810" w:rsidR="00E014B7" w:rsidRDefault="00E13D77" w:rsidP="00E014B7">
      <w:pPr>
        <w:pStyle w:val="ListParagraph"/>
        <w:numPr>
          <w:ilvl w:val="0"/>
          <w:numId w:val="36"/>
        </w:numPr>
        <w:ind w:left="360"/>
      </w:pPr>
      <w:r>
        <w:t>r</w:t>
      </w:r>
      <w:r w:rsidR="00E014B7">
        <w:t>elevance</w:t>
      </w:r>
    </w:p>
    <w:p w14:paraId="218750A6" w14:textId="7A4EFCB2" w:rsidR="00E014B7" w:rsidRDefault="00083564" w:rsidP="00E014B7">
      <w:r>
        <w:t>a</w:t>
      </w:r>
      <w:r w:rsidR="00E014B7">
        <w:t>nd</w:t>
      </w:r>
    </w:p>
    <w:p w14:paraId="415FEFA1" w14:textId="2167B512" w:rsidR="00E014B7" w:rsidRDefault="00E014B7" w:rsidP="00E014B7">
      <w:pPr>
        <w:pStyle w:val="ListParagraph"/>
        <w:numPr>
          <w:ilvl w:val="0"/>
          <w:numId w:val="36"/>
        </w:numPr>
        <w:ind w:left="360"/>
      </w:pPr>
      <w:r>
        <w:t>class to work with</w:t>
      </w:r>
    </w:p>
    <w:p w14:paraId="1878CB02" w14:textId="77777777" w:rsidR="00E014B7" w:rsidRDefault="00E014B7" w:rsidP="00E014B7">
      <w:r>
        <w:t>Again, this is something that the security SME is doing.</w:t>
      </w:r>
    </w:p>
    <w:p w14:paraId="2B6420F5" w14:textId="77777777" w:rsidR="00E014B7" w:rsidRDefault="00E014B7" w:rsidP="00E014B7">
      <w:r>
        <w:t xml:space="preserve">Our categorization will be added to the current four, </w:t>
      </w:r>
    </w:p>
    <w:p w14:paraId="3769F538" w14:textId="0930ACDC" w:rsidR="00E014B7" w:rsidRDefault="00E014B7" w:rsidP="00E014B7">
      <w:r>
        <w:t>and a categorization security options report is generated.</w:t>
      </w:r>
    </w:p>
    <w:p w14:paraId="76F127F4" w14:textId="168948D5" w:rsidR="00E014B7" w:rsidRDefault="00E014B7" w:rsidP="00E014B7">
      <w:r>
        <w:t xml:space="preserve">The question now becomes, what's a category? </w:t>
      </w:r>
    </w:p>
    <w:p w14:paraId="1C96A7D7" w14:textId="77777777" w:rsidR="00E014B7" w:rsidRDefault="00E014B7" w:rsidP="00E014B7">
      <w:r>
        <w:t xml:space="preserve">Why do we have it? </w:t>
      </w:r>
    </w:p>
    <w:p w14:paraId="634C574A" w14:textId="22591B5F" w:rsidR="006667B7" w:rsidRDefault="00B551DB" w:rsidP="00E014B7">
      <w:r w:rsidRPr="00B551DB">
        <w:t>And</w:t>
      </w:r>
      <w:r w:rsidR="00E014B7" w:rsidRPr="00B551DB">
        <w:t xml:space="preserve"> what do we do with it?</w:t>
      </w:r>
    </w:p>
    <w:p w14:paraId="5BF488D2" w14:textId="77777777" w:rsidR="00B551DB" w:rsidRDefault="00B551D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54528E7" w14:textId="0C407CB1" w:rsidR="00B551DB" w:rsidRDefault="00B551DB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B551DB"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Cybersecurity Severity Categories</w:t>
      </w:r>
    </w:p>
    <w:p w14:paraId="440DB6C3" w14:textId="70E72476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 xml:space="preserve">Given infinite time and resources, </w:t>
      </w:r>
      <w:r>
        <w:rPr>
          <w:rFonts w:eastAsia="Arial"/>
        </w:rPr>
        <w:t>we</w:t>
      </w:r>
      <w:r w:rsidRPr="00B551DB">
        <w:rPr>
          <w:rFonts w:eastAsia="Arial"/>
        </w:rPr>
        <w:t xml:space="preserve"> could </w:t>
      </w:r>
      <w:r>
        <w:rPr>
          <w:rFonts w:eastAsia="Arial"/>
        </w:rPr>
        <w:t>decide</w:t>
      </w:r>
      <w:r w:rsidRPr="00B551DB">
        <w:rPr>
          <w:rFonts w:eastAsia="Arial"/>
        </w:rPr>
        <w:t xml:space="preserve"> to use every cybersecurity option available.</w:t>
      </w:r>
    </w:p>
    <w:p w14:paraId="5D293134" w14:textId="77777777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Now of course we don't have either infinite time or infinite resources.</w:t>
      </w:r>
    </w:p>
    <w:p w14:paraId="1FDB20BA" w14:textId="264553DC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So, we need to categorize the options and decide how to</w:t>
      </w:r>
      <w:r>
        <w:rPr>
          <w:rFonts w:eastAsia="Arial"/>
        </w:rPr>
        <w:t xml:space="preserve"> b</w:t>
      </w:r>
      <w:r w:rsidRPr="00B551DB">
        <w:rPr>
          <w:rFonts w:eastAsia="Arial"/>
        </w:rPr>
        <w:t xml:space="preserve">est </w:t>
      </w:r>
      <w:r>
        <w:rPr>
          <w:rFonts w:eastAsia="Arial"/>
        </w:rPr>
        <w:t>p</w:t>
      </w:r>
      <w:r w:rsidRPr="00B551DB">
        <w:rPr>
          <w:rFonts w:eastAsia="Arial"/>
        </w:rPr>
        <w:t>rioritize them.</w:t>
      </w:r>
    </w:p>
    <w:p w14:paraId="3483506B" w14:textId="7DAC5DEE" w:rsidR="00B551DB" w:rsidRPr="00B551DB" w:rsidRDefault="00C035D2" w:rsidP="00B551DB">
      <w:pPr>
        <w:rPr>
          <w:rFonts w:eastAsia="Arial"/>
        </w:rPr>
      </w:pPr>
      <w:r>
        <w:rPr>
          <w:rFonts w:eastAsia="Arial"/>
        </w:rPr>
        <w:t>We</w:t>
      </w:r>
      <w:r w:rsidR="00B551DB" w:rsidRPr="00B551DB">
        <w:rPr>
          <w:rFonts w:eastAsia="Arial"/>
        </w:rPr>
        <w:t xml:space="preserve"> could </w:t>
      </w:r>
      <w:r>
        <w:rPr>
          <w:rFonts w:eastAsia="Arial"/>
        </w:rPr>
        <w:t>separate them into</w:t>
      </w:r>
      <w:r w:rsidR="00B551DB" w:rsidRPr="00B551DB">
        <w:rPr>
          <w:rFonts w:eastAsia="Arial"/>
        </w:rPr>
        <w:t xml:space="preserve"> any number of buckets.</w:t>
      </w:r>
    </w:p>
    <w:p w14:paraId="1B4DA270" w14:textId="32A6AFAC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We could use a low, medium</w:t>
      </w:r>
      <w:r w:rsidR="00C035D2">
        <w:rPr>
          <w:rFonts w:eastAsia="Arial"/>
        </w:rPr>
        <w:t>,</w:t>
      </w:r>
      <w:r w:rsidRPr="00B551DB">
        <w:rPr>
          <w:rFonts w:eastAsia="Arial"/>
        </w:rPr>
        <w:t xml:space="preserve"> high categorization</w:t>
      </w:r>
      <w:r w:rsidR="00C035D2">
        <w:rPr>
          <w:rFonts w:eastAsia="Arial"/>
        </w:rPr>
        <w:t>, where</w:t>
      </w:r>
      <w:r w:rsidRPr="00B551DB">
        <w:rPr>
          <w:rFonts w:eastAsia="Arial"/>
        </w:rPr>
        <w:t xml:space="preserve"> we're going to </w:t>
      </w:r>
      <w:r w:rsidR="00C035D2">
        <w:rPr>
          <w:rFonts w:eastAsia="Arial"/>
        </w:rPr>
        <w:t>commit to always</w:t>
      </w:r>
      <w:r w:rsidRPr="00B551DB">
        <w:rPr>
          <w:rFonts w:eastAsia="Arial"/>
        </w:rPr>
        <w:t xml:space="preserve"> do the high ones.</w:t>
      </w:r>
    </w:p>
    <w:p w14:paraId="0C5D6A53" w14:textId="44BF4863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 xml:space="preserve">We're going to do the medium ones where necessary, and the low ones when </w:t>
      </w:r>
      <w:r w:rsidR="00C035D2">
        <w:rPr>
          <w:rFonts w:eastAsia="Arial"/>
        </w:rPr>
        <w:t>time and resources permit</w:t>
      </w:r>
      <w:r w:rsidRPr="00B551DB">
        <w:rPr>
          <w:rFonts w:eastAsia="Arial"/>
        </w:rPr>
        <w:t>.</w:t>
      </w:r>
    </w:p>
    <w:p w14:paraId="18EF4581" w14:textId="77777777" w:rsidR="00C035D2" w:rsidRDefault="00B551DB" w:rsidP="00B551DB">
      <w:pPr>
        <w:rPr>
          <w:rFonts w:eastAsia="Arial"/>
        </w:rPr>
      </w:pPr>
      <w:r w:rsidRPr="00B551DB">
        <w:rPr>
          <w:rFonts w:eastAsia="Arial"/>
        </w:rPr>
        <w:t>The problem with this type of categorization is that it's</w:t>
      </w:r>
      <w:r w:rsidR="00C035D2">
        <w:rPr>
          <w:rFonts w:eastAsia="Arial"/>
        </w:rPr>
        <w:t xml:space="preserve"> f</w:t>
      </w:r>
      <w:r w:rsidRPr="00B551DB">
        <w:rPr>
          <w:rFonts w:eastAsia="Arial"/>
        </w:rPr>
        <w:t xml:space="preserve">airly open to interpretation as to </w:t>
      </w:r>
      <w:r w:rsidR="00C035D2">
        <w:rPr>
          <w:rFonts w:eastAsia="Arial"/>
        </w:rPr>
        <w:t>whether</w:t>
      </w:r>
      <w:r w:rsidRPr="00B551DB">
        <w:rPr>
          <w:rFonts w:eastAsia="Arial"/>
        </w:rPr>
        <w:t xml:space="preserve"> medium </w:t>
      </w:r>
      <w:r w:rsidR="00C035D2">
        <w:rPr>
          <w:rFonts w:eastAsia="Arial"/>
        </w:rPr>
        <w:t xml:space="preserve">is really </w:t>
      </w:r>
      <w:r w:rsidRPr="00B551DB">
        <w:rPr>
          <w:rFonts w:eastAsia="Arial"/>
        </w:rPr>
        <w:t xml:space="preserve">on the high side, </w:t>
      </w:r>
      <w:r w:rsidR="00C035D2">
        <w:rPr>
          <w:rFonts w:eastAsia="Arial"/>
        </w:rPr>
        <w:t>or</w:t>
      </w:r>
      <w:r w:rsidRPr="00B551DB">
        <w:rPr>
          <w:rFonts w:eastAsia="Arial"/>
        </w:rPr>
        <w:t xml:space="preserve"> the low side</w:t>
      </w:r>
    </w:p>
    <w:p w14:paraId="6F0D7A70" w14:textId="271795DD" w:rsidR="00B551DB" w:rsidRPr="00B551DB" w:rsidRDefault="00C035D2" w:rsidP="00B551DB">
      <w:pPr>
        <w:rPr>
          <w:rFonts w:eastAsia="Arial"/>
        </w:rPr>
      </w:pPr>
      <w:r>
        <w:rPr>
          <w:rFonts w:eastAsia="Arial"/>
        </w:rPr>
        <w:t>This</w:t>
      </w:r>
      <w:r w:rsidR="00B551DB" w:rsidRPr="00B551DB">
        <w:rPr>
          <w:rFonts w:eastAsia="Arial"/>
        </w:rPr>
        <w:t xml:space="preserve"> makes working with </w:t>
      </w:r>
      <w:r>
        <w:rPr>
          <w:rFonts w:eastAsia="Arial"/>
        </w:rPr>
        <w:t>a multi-bucket approach</w:t>
      </w:r>
      <w:r w:rsidR="00B551DB" w:rsidRPr="00B551DB">
        <w:rPr>
          <w:rFonts w:eastAsia="Arial"/>
        </w:rPr>
        <w:t xml:space="preserve"> difficult.</w:t>
      </w:r>
    </w:p>
    <w:p w14:paraId="167AD7AD" w14:textId="23C887C7" w:rsidR="00C035D2" w:rsidRDefault="00B551DB" w:rsidP="00B551DB">
      <w:pPr>
        <w:rPr>
          <w:rFonts w:eastAsia="Arial"/>
        </w:rPr>
      </w:pPr>
      <w:r w:rsidRPr="00B551DB">
        <w:rPr>
          <w:rFonts w:eastAsia="Arial"/>
        </w:rPr>
        <w:t xml:space="preserve">So, </w:t>
      </w:r>
      <w:r w:rsidR="00C035D2">
        <w:rPr>
          <w:rFonts w:eastAsia="Arial"/>
        </w:rPr>
        <w:t>w</w:t>
      </w:r>
      <w:r w:rsidRPr="00B551DB">
        <w:rPr>
          <w:rFonts w:eastAsia="Arial"/>
        </w:rPr>
        <w:t>hat we can do is look to</w:t>
      </w:r>
      <w:r w:rsidR="00C035D2">
        <w:rPr>
          <w:rFonts w:eastAsia="Arial"/>
        </w:rPr>
        <w:t xml:space="preserve"> t</w:t>
      </w:r>
      <w:r w:rsidRPr="00B551DB">
        <w:rPr>
          <w:rFonts w:eastAsia="Arial"/>
        </w:rPr>
        <w:t xml:space="preserve">he way we address issues in general, through use of a bug bar, where we </w:t>
      </w:r>
      <w:r w:rsidR="00C035D2">
        <w:rPr>
          <w:rFonts w:eastAsia="Arial"/>
        </w:rPr>
        <w:t>establish</w:t>
      </w:r>
      <w:r w:rsidRPr="00B551DB">
        <w:rPr>
          <w:rFonts w:eastAsia="Arial"/>
        </w:rPr>
        <w:t xml:space="preserve"> a threshold</w:t>
      </w:r>
      <w:r w:rsidR="00C035D2">
        <w:rPr>
          <w:rFonts w:eastAsia="Arial"/>
        </w:rPr>
        <w:t>, dividing things into only two buckets.</w:t>
      </w:r>
    </w:p>
    <w:p w14:paraId="35DBC5A9" w14:textId="7688D898" w:rsidR="00B551DB" w:rsidRPr="00B551DB" w:rsidRDefault="00C035D2" w:rsidP="00B551DB">
      <w:pPr>
        <w:rPr>
          <w:rFonts w:eastAsia="Arial"/>
        </w:rPr>
      </w:pPr>
      <w:r>
        <w:rPr>
          <w:rFonts w:eastAsia="Arial"/>
        </w:rPr>
        <w:t>I</w:t>
      </w:r>
      <w:r w:rsidR="00B551DB" w:rsidRPr="00B551DB">
        <w:rPr>
          <w:rFonts w:eastAsia="Arial"/>
        </w:rPr>
        <w:t xml:space="preserve">f we approach it </w:t>
      </w:r>
      <w:r>
        <w:rPr>
          <w:rFonts w:eastAsia="Arial"/>
        </w:rPr>
        <w:t>this</w:t>
      </w:r>
      <w:r w:rsidR="00B551DB" w:rsidRPr="00B551DB">
        <w:rPr>
          <w:rFonts w:eastAsia="Arial"/>
        </w:rPr>
        <w:t xml:space="preserve"> way, then what we have </w:t>
      </w:r>
      <w:r w:rsidR="000455AB">
        <w:rPr>
          <w:rFonts w:eastAsia="Arial"/>
        </w:rPr>
        <w:t>are</w:t>
      </w:r>
      <w:r w:rsidR="00B551DB" w:rsidRPr="00B551DB">
        <w:rPr>
          <w:rFonts w:eastAsia="Arial"/>
        </w:rPr>
        <w:t xml:space="preserve"> things that we may do and </w:t>
      </w:r>
      <w:r>
        <w:rPr>
          <w:rFonts w:eastAsia="Arial"/>
        </w:rPr>
        <w:t>those that</w:t>
      </w:r>
      <w:r w:rsidR="00B551DB" w:rsidRPr="00B551DB">
        <w:rPr>
          <w:rFonts w:eastAsia="Arial"/>
        </w:rPr>
        <w:t xml:space="preserve"> we must do.</w:t>
      </w:r>
    </w:p>
    <w:p w14:paraId="4B3AA342" w14:textId="2CF46176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This is a much more realistic approach</w:t>
      </w:r>
      <w:r w:rsidR="00C035D2">
        <w:rPr>
          <w:rFonts w:eastAsia="Arial"/>
        </w:rPr>
        <w:t xml:space="preserve"> in practice</w:t>
      </w:r>
      <w:r w:rsidRPr="00B551DB">
        <w:rPr>
          <w:rFonts w:eastAsia="Arial"/>
        </w:rPr>
        <w:t>.</w:t>
      </w:r>
    </w:p>
    <w:p w14:paraId="4D254D58" w14:textId="054E1DE8" w:rsid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Regardless of how many buckets you create</w:t>
      </w:r>
      <w:r w:rsidR="00C035D2">
        <w:rPr>
          <w:rFonts w:eastAsia="Arial"/>
        </w:rPr>
        <w:t>, you must c</w:t>
      </w:r>
      <w:r w:rsidRPr="00B551DB">
        <w:rPr>
          <w:rFonts w:eastAsia="Arial"/>
        </w:rPr>
        <w:t>ategorize the options.</w:t>
      </w:r>
    </w:p>
    <w:p w14:paraId="579EE3E4" w14:textId="742EF855" w:rsidR="00C035D2" w:rsidRPr="00B551DB" w:rsidRDefault="00C035D2" w:rsidP="00B551DB">
      <w:pPr>
        <w:rPr>
          <w:rFonts w:eastAsia="Arial"/>
        </w:rPr>
      </w:pPr>
      <w:r>
        <w:rPr>
          <w:rFonts w:eastAsia="Arial"/>
        </w:rPr>
        <w:t>[pause]</w:t>
      </w:r>
    </w:p>
    <w:p w14:paraId="3014DEF8" w14:textId="77777777" w:rsidR="00C035D2" w:rsidRDefault="00C035D2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6124E4D8" w14:textId="48F9BEAD" w:rsidR="00B551DB" w:rsidRPr="00B551DB" w:rsidRDefault="00C035D2" w:rsidP="00B551DB">
      <w:pPr>
        <w:rPr>
          <w:rFonts w:eastAsia="Arial"/>
        </w:rPr>
      </w:pPr>
      <w:r>
        <w:rPr>
          <w:rFonts w:eastAsia="Arial"/>
        </w:rPr>
        <w:lastRenderedPageBreak/>
        <w:t>Remember</w:t>
      </w:r>
      <w:r w:rsidR="00B551DB" w:rsidRPr="00B551DB">
        <w:rPr>
          <w:rFonts w:eastAsia="Arial"/>
        </w:rPr>
        <w:t xml:space="preserve"> that you have to document</w:t>
      </w:r>
      <w:r>
        <w:rPr>
          <w:rFonts w:eastAsia="Arial"/>
        </w:rPr>
        <w:t xml:space="preserve"> w</w:t>
      </w:r>
      <w:r w:rsidR="00B551DB" w:rsidRPr="00B551DB">
        <w:rPr>
          <w:rFonts w:eastAsia="Arial"/>
        </w:rPr>
        <w:t>hy the categorization exists.</w:t>
      </w:r>
    </w:p>
    <w:p w14:paraId="5F6C0C3B" w14:textId="77777777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It can't simply be that you looked at something and you thought that it was a high, or you thought that it was a must do.</w:t>
      </w:r>
    </w:p>
    <w:p w14:paraId="4F1E2480" w14:textId="77777777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You have to make a decision that is going to be supportable.</w:t>
      </w:r>
    </w:p>
    <w:p w14:paraId="133D4CD4" w14:textId="30EA6CC9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So</w:t>
      </w:r>
      <w:r w:rsidR="00C035D2">
        <w:rPr>
          <w:rFonts w:eastAsia="Arial"/>
        </w:rPr>
        <w:t>,</w:t>
      </w:r>
      <w:r w:rsidRPr="00B551DB">
        <w:rPr>
          <w:rFonts w:eastAsia="Arial"/>
        </w:rPr>
        <w:t xml:space="preserve"> if your </w:t>
      </w:r>
      <w:r w:rsidR="00C035D2">
        <w:rPr>
          <w:rFonts w:eastAsia="Arial"/>
        </w:rPr>
        <w:t>‘</w:t>
      </w:r>
      <w:r w:rsidRPr="00B551DB">
        <w:rPr>
          <w:rFonts w:eastAsia="Arial"/>
        </w:rPr>
        <w:t>must do</w:t>
      </w:r>
      <w:r w:rsidR="00C035D2">
        <w:rPr>
          <w:rFonts w:eastAsia="Arial"/>
        </w:rPr>
        <w:t>’</w:t>
      </w:r>
      <w:r w:rsidRPr="00B551DB">
        <w:rPr>
          <w:rFonts w:eastAsia="Arial"/>
        </w:rPr>
        <w:t xml:space="preserve"> list says</w:t>
      </w:r>
      <w:r w:rsidR="00C035D2">
        <w:rPr>
          <w:rFonts w:eastAsia="Arial"/>
        </w:rPr>
        <w:t xml:space="preserve"> t</w:t>
      </w:r>
      <w:r w:rsidRPr="00B551DB">
        <w:rPr>
          <w:rFonts w:eastAsia="Arial"/>
        </w:rPr>
        <w:t xml:space="preserve">hat </w:t>
      </w:r>
      <w:r w:rsidR="00C035D2">
        <w:rPr>
          <w:rFonts w:eastAsia="Arial"/>
        </w:rPr>
        <w:t>y</w:t>
      </w:r>
      <w:r w:rsidRPr="00B551DB">
        <w:rPr>
          <w:rFonts w:eastAsia="Arial"/>
        </w:rPr>
        <w:t xml:space="preserve">ou have to </w:t>
      </w:r>
      <w:r w:rsidR="00C035D2">
        <w:rPr>
          <w:rFonts w:eastAsia="Arial"/>
        </w:rPr>
        <w:t>f</w:t>
      </w:r>
      <w:r w:rsidRPr="00B551DB">
        <w:rPr>
          <w:rFonts w:eastAsia="Arial"/>
        </w:rPr>
        <w:t>ix all memory addressing bugs</w:t>
      </w:r>
      <w:r w:rsidR="00C035D2">
        <w:rPr>
          <w:rFonts w:eastAsia="Arial"/>
        </w:rPr>
        <w:t>, g</w:t>
      </w:r>
      <w:r w:rsidRPr="00B551DB">
        <w:rPr>
          <w:rFonts w:eastAsia="Arial"/>
        </w:rPr>
        <w:t>reat, that makes that a must do.</w:t>
      </w:r>
    </w:p>
    <w:p w14:paraId="0909E3F8" w14:textId="519750F9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>Versus you</w:t>
      </w:r>
      <w:r w:rsidR="00194663">
        <w:rPr>
          <w:rFonts w:eastAsia="Arial"/>
        </w:rPr>
        <w:t xml:space="preserve"> ‘m</w:t>
      </w:r>
      <w:r w:rsidRPr="00B551DB">
        <w:rPr>
          <w:rFonts w:eastAsia="Arial"/>
        </w:rPr>
        <w:t>ay</w:t>
      </w:r>
      <w:r w:rsidR="00194663">
        <w:rPr>
          <w:rFonts w:eastAsia="Arial"/>
        </w:rPr>
        <w:t>’</w:t>
      </w:r>
      <w:r w:rsidRPr="00B551DB">
        <w:rPr>
          <w:rFonts w:eastAsia="Arial"/>
        </w:rPr>
        <w:t xml:space="preserve"> deal with</w:t>
      </w:r>
      <w:r w:rsidR="00194663">
        <w:rPr>
          <w:rFonts w:eastAsia="Arial"/>
        </w:rPr>
        <w:t xml:space="preserve"> n</w:t>
      </w:r>
      <w:r w:rsidRPr="00B551DB">
        <w:rPr>
          <w:rFonts w:eastAsia="Arial"/>
        </w:rPr>
        <w:t xml:space="preserve">ame resolution bugs, or you </w:t>
      </w:r>
      <w:r w:rsidR="00194663">
        <w:rPr>
          <w:rFonts w:eastAsia="Arial"/>
        </w:rPr>
        <w:t>‘</w:t>
      </w:r>
      <w:r w:rsidRPr="00B551DB">
        <w:rPr>
          <w:rFonts w:eastAsia="Arial"/>
        </w:rPr>
        <w:t>may</w:t>
      </w:r>
      <w:r w:rsidR="00194663">
        <w:rPr>
          <w:rFonts w:eastAsia="Arial"/>
        </w:rPr>
        <w:t>’</w:t>
      </w:r>
      <w:r w:rsidRPr="00B551DB">
        <w:rPr>
          <w:rFonts w:eastAsia="Arial"/>
        </w:rPr>
        <w:t xml:space="preserve"> deal with type conversion bugs.</w:t>
      </w:r>
    </w:p>
    <w:p w14:paraId="5B7B444F" w14:textId="7E9C5B9A" w:rsidR="00B551DB" w:rsidRPr="00B551DB" w:rsidRDefault="00B551DB" w:rsidP="00B551DB">
      <w:pPr>
        <w:rPr>
          <w:rFonts w:eastAsia="Arial"/>
        </w:rPr>
      </w:pPr>
      <w:r w:rsidRPr="00B551DB">
        <w:rPr>
          <w:rFonts w:eastAsia="Arial"/>
        </w:rPr>
        <w:t xml:space="preserve">Whatever you choose, you have to have </w:t>
      </w:r>
      <w:r w:rsidR="00194663">
        <w:rPr>
          <w:rFonts w:eastAsia="Arial"/>
        </w:rPr>
        <w:t>a</w:t>
      </w:r>
      <w:r w:rsidRPr="00B551DB">
        <w:rPr>
          <w:rFonts w:eastAsia="Arial"/>
        </w:rPr>
        <w:t xml:space="preserve"> consistent</w:t>
      </w:r>
      <w:r w:rsidR="00194663">
        <w:rPr>
          <w:rFonts w:eastAsia="Arial"/>
        </w:rPr>
        <w:t>,</w:t>
      </w:r>
      <w:r w:rsidRPr="00B551DB">
        <w:rPr>
          <w:rFonts w:eastAsia="Arial"/>
        </w:rPr>
        <w:t xml:space="preserve"> supportable </w:t>
      </w:r>
      <w:r w:rsidR="00194663">
        <w:rPr>
          <w:rFonts w:eastAsia="Arial"/>
        </w:rPr>
        <w:t>rationale</w:t>
      </w:r>
      <w:r w:rsidRPr="00B551DB">
        <w:rPr>
          <w:rFonts w:eastAsia="Arial"/>
        </w:rPr>
        <w:t xml:space="preserve"> that is reproducible.</w:t>
      </w:r>
    </w:p>
    <w:p w14:paraId="32CE5704" w14:textId="41C1138B" w:rsidR="002E4ACA" w:rsidRDefault="00194663" w:rsidP="00B551DB">
      <w:pPr>
        <w:rPr>
          <w:rFonts w:eastAsia="Arial"/>
        </w:rPr>
      </w:pPr>
      <w:r>
        <w:rPr>
          <w:rFonts w:eastAsia="Arial"/>
        </w:rPr>
        <w:t>It’s important that the replacement of a</w:t>
      </w:r>
      <w:r w:rsidR="00B551DB" w:rsidRPr="00B551DB">
        <w:rPr>
          <w:rFonts w:eastAsia="Arial"/>
        </w:rPr>
        <w:t xml:space="preserve"> tool</w:t>
      </w:r>
      <w:r>
        <w:rPr>
          <w:rFonts w:eastAsia="Arial"/>
        </w:rPr>
        <w:t xml:space="preserve"> doesn’t</w:t>
      </w:r>
      <w:r w:rsidR="00B551DB" w:rsidRPr="00B551DB">
        <w:rPr>
          <w:rFonts w:eastAsia="Arial"/>
        </w:rPr>
        <w:t xml:space="preserve"> </w:t>
      </w:r>
      <w:r>
        <w:rPr>
          <w:rFonts w:eastAsia="Arial"/>
        </w:rPr>
        <w:t xml:space="preserve">render all </w:t>
      </w:r>
      <w:r w:rsidR="00083564">
        <w:rPr>
          <w:rFonts w:eastAsia="Arial"/>
        </w:rPr>
        <w:t xml:space="preserve">these </w:t>
      </w:r>
      <w:r>
        <w:rPr>
          <w:rFonts w:eastAsia="Arial"/>
        </w:rPr>
        <w:t>previous efforts useless</w:t>
      </w:r>
      <w:r w:rsidR="00B551DB" w:rsidRPr="00B551DB">
        <w:rPr>
          <w:rFonts w:eastAsia="Arial"/>
        </w:rPr>
        <w:t>.</w:t>
      </w:r>
    </w:p>
    <w:p w14:paraId="0CE5B1B5" w14:textId="31DD4FBD" w:rsidR="00240A6A" w:rsidRDefault="00194663" w:rsidP="00765407">
      <w:pPr>
        <w:pStyle w:val="Heading1"/>
      </w:pPr>
      <w:r>
        <w:t>Per Element Activities</w:t>
      </w:r>
    </w:p>
    <w:p w14:paraId="3241214F" w14:textId="594A2368" w:rsidR="00194663" w:rsidRDefault="00194663" w:rsidP="00194663">
      <w:r>
        <w:t>Once the cybersecurity settings for the tools have been determined, they can just sit there until you're ready to use them.</w:t>
      </w:r>
    </w:p>
    <w:p w14:paraId="426F4A35" w14:textId="4E7AE374" w:rsidR="00194663" w:rsidRDefault="00194663" w:rsidP="00194663">
      <w:r>
        <w:t>But it's important to consider that it's unlikely that the settings are going to be used uniformly across every element within the system.</w:t>
      </w:r>
    </w:p>
    <w:p w14:paraId="3B662FEB" w14:textId="427EADFE" w:rsidR="00D33F64" w:rsidRPr="00EB0B65" w:rsidRDefault="00194663" w:rsidP="00194663">
      <w:r>
        <w:t>So, let's look at the final two activities and see how we're going to approach these per element considerations.</w:t>
      </w:r>
    </w:p>
    <w:p w14:paraId="11A89277" w14:textId="77777777" w:rsidR="00194663" w:rsidRDefault="0019466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049333A" w14:textId="709EA839" w:rsidR="006667B7" w:rsidRDefault="00194663" w:rsidP="006667B7">
      <w:pPr>
        <w:pStyle w:val="Heading1"/>
      </w:pPr>
      <w:r>
        <w:lastRenderedPageBreak/>
        <w:t>Select Options</w:t>
      </w:r>
    </w:p>
    <w:p w14:paraId="7BE5A070" w14:textId="09BDA005" w:rsidR="00194663" w:rsidRDefault="00194663" w:rsidP="00194663">
      <w:r>
        <w:t>With the categorized tool security options in hand, we can now look at individual elements.</w:t>
      </w:r>
    </w:p>
    <w:p w14:paraId="0C10478D" w14:textId="5EDC6A57" w:rsidR="00194663" w:rsidRDefault="00FD2A92" w:rsidP="00194663">
      <w:r>
        <w:t>T</w:t>
      </w:r>
      <w:r w:rsidR="00194663">
        <w:t xml:space="preserve">he cybersecurity SME </w:t>
      </w:r>
      <w:r>
        <w:t>needs</w:t>
      </w:r>
      <w:r w:rsidR="00194663">
        <w:t xml:space="preserve"> to be working </w:t>
      </w:r>
      <w:r w:rsidR="000455AB">
        <w:t xml:space="preserve">with </w:t>
      </w:r>
      <w:r>
        <w:t>a</w:t>
      </w:r>
      <w:r w:rsidR="00194663">
        <w:t xml:space="preserve"> development SME</w:t>
      </w:r>
      <w:r>
        <w:t xml:space="preserve"> on this because e</w:t>
      </w:r>
      <w:r w:rsidR="00194663">
        <w:t xml:space="preserve">very element </w:t>
      </w:r>
      <w:r>
        <w:t xml:space="preserve">has </w:t>
      </w:r>
      <w:r w:rsidR="00194663">
        <w:t>its own particular set of circumstances.</w:t>
      </w:r>
    </w:p>
    <w:p w14:paraId="21C53963" w14:textId="77777777" w:rsidR="007E294D" w:rsidRDefault="00194663" w:rsidP="00194663">
      <w:r>
        <w:t>And our intent here is to</w:t>
      </w:r>
      <w:r w:rsidR="00FD2A92">
        <w:t xml:space="preserve"> u</w:t>
      </w:r>
      <w:r>
        <w:t>tilize all of the information that we have, and that's</w:t>
      </w:r>
      <w:r w:rsidR="007E294D">
        <w:t>:</w:t>
      </w:r>
    </w:p>
    <w:p w14:paraId="1EDB8DA2" w14:textId="40FF7327" w:rsidR="007E294D" w:rsidRDefault="00194663" w:rsidP="007E294D">
      <w:pPr>
        <w:pStyle w:val="ListParagraph"/>
        <w:numPr>
          <w:ilvl w:val="0"/>
          <w:numId w:val="36"/>
        </w:numPr>
        <w:ind w:left="360"/>
      </w:pPr>
      <w:r>
        <w:t>the option</w:t>
      </w:r>
    </w:p>
    <w:p w14:paraId="72AF011A" w14:textId="13801A22" w:rsidR="00194663" w:rsidRDefault="007E294D" w:rsidP="007E294D">
      <w:pPr>
        <w:pStyle w:val="ListParagraph"/>
        <w:numPr>
          <w:ilvl w:val="0"/>
          <w:numId w:val="36"/>
        </w:numPr>
        <w:ind w:left="360"/>
      </w:pPr>
      <w:r>
        <w:t>its</w:t>
      </w:r>
      <w:r w:rsidR="00194663">
        <w:t xml:space="preserve"> description</w:t>
      </w:r>
    </w:p>
    <w:p w14:paraId="374C52F2" w14:textId="77777777" w:rsidR="007E294D" w:rsidRDefault="007E294D" w:rsidP="007E294D">
      <w:pPr>
        <w:pStyle w:val="ListParagraph"/>
        <w:numPr>
          <w:ilvl w:val="0"/>
          <w:numId w:val="36"/>
        </w:numPr>
        <w:ind w:left="360"/>
      </w:pPr>
      <w:r>
        <w:t>its cybersecurity</w:t>
      </w:r>
      <w:r w:rsidR="00194663">
        <w:t xml:space="preserve"> relevance</w:t>
      </w:r>
    </w:p>
    <w:p w14:paraId="4EA79CA7" w14:textId="1571D689" w:rsidR="00194663" w:rsidRDefault="007E294D" w:rsidP="007E294D">
      <w:pPr>
        <w:pStyle w:val="ListParagraph"/>
        <w:numPr>
          <w:ilvl w:val="0"/>
          <w:numId w:val="36"/>
        </w:numPr>
        <w:ind w:left="360"/>
      </w:pPr>
      <w:r>
        <w:t>its bug</w:t>
      </w:r>
      <w:r w:rsidR="00194663">
        <w:t xml:space="preserve"> class</w:t>
      </w:r>
      <w:r>
        <w:t xml:space="preserve"> (</w:t>
      </w:r>
      <w:r w:rsidR="00194663">
        <w:t>input, memory, or data</w:t>
      </w:r>
      <w:r>
        <w:t>)</w:t>
      </w:r>
    </w:p>
    <w:p w14:paraId="596EA9C9" w14:textId="0088F71C" w:rsidR="007E294D" w:rsidRDefault="007E294D" w:rsidP="007E294D">
      <w:r>
        <w:t>a</w:t>
      </w:r>
      <w:r w:rsidR="00194663">
        <w:t>nd</w:t>
      </w:r>
    </w:p>
    <w:p w14:paraId="0F3195F4" w14:textId="13D9FFA1" w:rsidR="00194663" w:rsidRDefault="007E294D" w:rsidP="007E294D">
      <w:pPr>
        <w:pStyle w:val="ListParagraph"/>
        <w:numPr>
          <w:ilvl w:val="0"/>
          <w:numId w:val="36"/>
        </w:numPr>
        <w:ind w:left="360"/>
      </w:pPr>
      <w:r>
        <w:t>its</w:t>
      </w:r>
      <w:r w:rsidR="00194663">
        <w:t xml:space="preserve"> category, so </w:t>
      </w:r>
      <w:r>
        <w:t>ensure that we focus on what’s</w:t>
      </w:r>
      <w:r w:rsidR="00194663">
        <w:t xml:space="preserve"> important</w:t>
      </w:r>
    </w:p>
    <w:p w14:paraId="5EA003C3" w14:textId="76FD1DD6" w:rsidR="00194663" w:rsidRDefault="007E294D" w:rsidP="00194663">
      <w:r>
        <w:t>W</w:t>
      </w:r>
      <w:r w:rsidR="00194663">
        <w:t>e're going to look at each and</w:t>
      </w:r>
      <w:r>
        <w:t xml:space="preserve"> d</w:t>
      </w:r>
      <w:r w:rsidR="00194663">
        <w:t>ecide which ones are applicable</w:t>
      </w:r>
      <w:r>
        <w:t xml:space="preserve"> to the element</w:t>
      </w:r>
      <w:r w:rsidR="00194663">
        <w:t>.</w:t>
      </w:r>
    </w:p>
    <w:p w14:paraId="3BBD3345" w14:textId="759622CC" w:rsidR="00194663" w:rsidRDefault="007E294D" w:rsidP="00194663">
      <w:r>
        <w:t>T</w:t>
      </w:r>
      <w:r w:rsidR="00194663">
        <w:t>hat's give</w:t>
      </w:r>
      <w:r>
        <w:t>s</w:t>
      </w:r>
      <w:r w:rsidR="00194663">
        <w:t xml:space="preserve"> us a set of elements</w:t>
      </w:r>
      <w:r>
        <w:t>-</w:t>
      </w:r>
      <w:r w:rsidR="00194663">
        <w:t>specific tool cybersecurity options.</w:t>
      </w:r>
    </w:p>
    <w:p w14:paraId="7A87DFBD" w14:textId="59CF6148" w:rsidR="007E294D" w:rsidRDefault="007E294D" w:rsidP="00194663">
      <w:r>
        <w:t>This list extends the information we already have by adding the disposition for each option.</w:t>
      </w:r>
    </w:p>
    <w:p w14:paraId="596E62FC" w14:textId="432617D1" w:rsidR="00DE34E0" w:rsidRDefault="00DE34E0" w:rsidP="00194663">
      <w:r>
        <w:t>Keep in mind that the disposition needs to include an explanation when an option is not used even though it has been categorized as needing to be used.</w:t>
      </w:r>
    </w:p>
    <w:p w14:paraId="756DFAEA" w14:textId="6194CF87" w:rsidR="00F941AA" w:rsidRDefault="00F941AA" w:rsidP="00F941AA">
      <w:r>
        <w:t>And finally, we generate a security options qualifications report that provides a human-readable form of the results of this activity.</w:t>
      </w:r>
    </w:p>
    <w:p w14:paraId="52DFFE27" w14:textId="7FA8B03F" w:rsidR="00DE34E0" w:rsidRDefault="00DE34E0" w:rsidP="00194663">
      <w:r>
        <w:t>[pause]</w:t>
      </w:r>
    </w:p>
    <w:p w14:paraId="0AFC0D8D" w14:textId="77777777" w:rsidR="00DE34E0" w:rsidRDefault="00DE34E0">
      <w:pPr>
        <w:spacing w:after="0" w:line="240" w:lineRule="auto"/>
        <w:jc w:val="left"/>
      </w:pPr>
      <w:r>
        <w:br w:type="page"/>
      </w:r>
    </w:p>
    <w:p w14:paraId="0726AE80" w14:textId="01ED0978" w:rsidR="00194663" w:rsidRDefault="00194663" w:rsidP="00194663">
      <w:r>
        <w:lastRenderedPageBreak/>
        <w:t xml:space="preserve">Now, you might ask, </w:t>
      </w:r>
      <w:r w:rsidR="00DE34E0">
        <w:t xml:space="preserve">how </w:t>
      </w:r>
      <w:r>
        <w:t>the element</w:t>
      </w:r>
      <w:r w:rsidR="00DE34E0" w:rsidRPr="00DE34E0">
        <w:t xml:space="preserve"> </w:t>
      </w:r>
      <w:r w:rsidR="00DE34E0">
        <w:t>could possibly impact whether we use those options already identified as necessary</w:t>
      </w:r>
      <w:r>
        <w:t>.</w:t>
      </w:r>
    </w:p>
    <w:p w14:paraId="0CF26DE2" w14:textId="6DD2C11A" w:rsidR="00194663" w:rsidRDefault="00194663" w:rsidP="00DE34E0">
      <w:r>
        <w:t>Let's take the case where you're looking at the compiler</w:t>
      </w:r>
      <w:r w:rsidR="00DE34E0">
        <w:t xml:space="preserve"> options</w:t>
      </w:r>
      <w:r>
        <w:t>, and you're looking at a particular warning setting</w:t>
      </w:r>
      <w:r w:rsidR="00DE34E0">
        <w:t xml:space="preserve"> that’s been identified as being necessary</w:t>
      </w:r>
      <w:r>
        <w:t>.</w:t>
      </w:r>
    </w:p>
    <w:p w14:paraId="5C6A012D" w14:textId="54C1602F" w:rsidR="00194663" w:rsidRDefault="00194663" w:rsidP="00194663">
      <w:r>
        <w:t>It may well be the case that you are using</w:t>
      </w:r>
      <w:r w:rsidR="00DE34E0">
        <w:t xml:space="preserve"> t</w:t>
      </w:r>
      <w:r>
        <w:t>hird</w:t>
      </w:r>
      <w:r w:rsidR="00DE34E0">
        <w:t>-</w:t>
      </w:r>
      <w:r>
        <w:t xml:space="preserve">party </w:t>
      </w:r>
      <w:r w:rsidR="00DE34E0">
        <w:t>l</w:t>
      </w:r>
      <w:r>
        <w:t>ibraries or headers.</w:t>
      </w:r>
    </w:p>
    <w:p w14:paraId="69BC12DB" w14:textId="5CB7D99B" w:rsidR="00194663" w:rsidRDefault="00DE34E0" w:rsidP="00194663">
      <w:r>
        <w:t>T</w:t>
      </w:r>
      <w:r w:rsidR="00194663">
        <w:t>hese are things you don't have control over.</w:t>
      </w:r>
    </w:p>
    <w:p w14:paraId="12284C44" w14:textId="1FD8F731" w:rsidR="00194663" w:rsidRDefault="00194663" w:rsidP="00194663">
      <w:r>
        <w:t xml:space="preserve">And </w:t>
      </w:r>
      <w:r w:rsidR="00DE34E0">
        <w:t>so,</w:t>
      </w:r>
      <w:r>
        <w:t xml:space="preserve"> if you apply that warning, you're going to get</w:t>
      </w:r>
      <w:r w:rsidR="00DE34E0">
        <w:t xml:space="preserve"> i</w:t>
      </w:r>
      <w:r>
        <w:t>ssues that can't be addressed.</w:t>
      </w:r>
    </w:p>
    <w:p w14:paraId="2F0295E9" w14:textId="77777777" w:rsidR="00194663" w:rsidRDefault="00194663" w:rsidP="00194663">
      <w:r>
        <w:t>This is a reality.</w:t>
      </w:r>
    </w:p>
    <w:p w14:paraId="0B831B49" w14:textId="58FA5CE6" w:rsidR="00194663" w:rsidRDefault="00194663" w:rsidP="00194663">
      <w:r>
        <w:t xml:space="preserve">This is not to say that </w:t>
      </w:r>
      <w:r w:rsidR="00DE34E0">
        <w:t>there</w:t>
      </w:r>
      <w:r>
        <w:t xml:space="preserve"> aren't actual </w:t>
      </w:r>
      <w:r w:rsidR="00DE34E0">
        <w:t>issues present</w:t>
      </w:r>
      <w:r w:rsidR="00E13D77">
        <w:t>, however.</w:t>
      </w:r>
    </w:p>
    <w:p w14:paraId="3FBA874D" w14:textId="77777777" w:rsidR="00194663" w:rsidRDefault="00194663" w:rsidP="00194663">
      <w:r>
        <w:t>Should it be decided that you would like to look at the library and analyze it, that's fine.</w:t>
      </w:r>
    </w:p>
    <w:p w14:paraId="71E56F42" w14:textId="5D79AD20" w:rsidR="00194663" w:rsidRDefault="00194663" w:rsidP="00194663">
      <w:r>
        <w:t xml:space="preserve">Should it be the case that you'd like to go to the vendor and say, </w:t>
      </w:r>
      <w:r w:rsidR="00DE34E0">
        <w:t>“</w:t>
      </w:r>
      <w:r>
        <w:t>we want to make sure that this class of issue has been dealt with,</w:t>
      </w:r>
      <w:r w:rsidR="00DE34E0">
        <w:t>”</w:t>
      </w:r>
      <w:r>
        <w:t xml:space="preserve"> that's something that belongs in the cybersecurity interface agreement.</w:t>
      </w:r>
    </w:p>
    <w:p w14:paraId="5C861FAC" w14:textId="77777777" w:rsidR="00DE34E0" w:rsidRDefault="00194663" w:rsidP="00194663">
      <w:r>
        <w:t>Having</w:t>
      </w:r>
      <w:r w:rsidR="00DE34E0">
        <w:t xml:space="preserve"> your</w:t>
      </w:r>
      <w:r>
        <w:t xml:space="preserve"> categorized tool security options</w:t>
      </w:r>
      <w:r w:rsidR="00DE34E0">
        <w:t xml:space="preserve"> documented</w:t>
      </w:r>
      <w:r>
        <w:t xml:space="preserve"> is useful because that </w:t>
      </w:r>
      <w:r w:rsidR="00DE34E0">
        <w:t xml:space="preserve">information </w:t>
      </w:r>
      <w:r>
        <w:t xml:space="preserve">can be given to </w:t>
      </w:r>
      <w:r w:rsidR="00DE34E0">
        <w:t>t</w:t>
      </w:r>
      <w:r>
        <w:t xml:space="preserve">he </w:t>
      </w:r>
      <w:r w:rsidR="00DE34E0">
        <w:t>t</w:t>
      </w:r>
      <w:r>
        <w:t>hird</w:t>
      </w:r>
      <w:r w:rsidR="00DE34E0">
        <w:t>-</w:t>
      </w:r>
      <w:r>
        <w:t>party vendor</w:t>
      </w:r>
      <w:r w:rsidR="00DE34E0">
        <w:t>.</w:t>
      </w:r>
    </w:p>
    <w:p w14:paraId="09EA3276" w14:textId="2C4E476D" w:rsidR="00194663" w:rsidRDefault="00194663" w:rsidP="00194663">
      <w:r>
        <w:t xml:space="preserve">However, </w:t>
      </w:r>
      <w:r w:rsidR="00DE34E0">
        <w:t>i</w:t>
      </w:r>
      <w:r>
        <w:t>n many cases, you're going to be dealing with compiler</w:t>
      </w:r>
      <w:r w:rsidR="00DE34E0">
        <w:t>-related materials</w:t>
      </w:r>
      <w:r>
        <w:t xml:space="preserve">, which are not compatible with these settings, </w:t>
      </w:r>
      <w:r w:rsidR="00DE34E0">
        <w:t>and</w:t>
      </w:r>
      <w:r>
        <w:t xml:space="preserve"> they're just going to generate a ton of issues.</w:t>
      </w:r>
    </w:p>
    <w:p w14:paraId="789E9987" w14:textId="5C1F57C4" w:rsidR="00194663" w:rsidRDefault="00194663" w:rsidP="00194663">
      <w:r>
        <w:t xml:space="preserve">And </w:t>
      </w:r>
      <w:r w:rsidR="00DE34E0">
        <w:t>so,</w:t>
      </w:r>
      <w:r>
        <w:t xml:space="preserve"> </w:t>
      </w:r>
      <w:r w:rsidR="00DE34E0">
        <w:t>y</w:t>
      </w:r>
      <w:r>
        <w:t xml:space="preserve">ou </w:t>
      </w:r>
      <w:r w:rsidR="00DE34E0">
        <w:t xml:space="preserve">have to </w:t>
      </w:r>
      <w:r>
        <w:t>work out what the</w:t>
      </w:r>
      <w:r w:rsidR="00DE34E0">
        <w:t>se</w:t>
      </w:r>
      <w:r>
        <w:t xml:space="preserve"> limitations are.</w:t>
      </w:r>
    </w:p>
    <w:p w14:paraId="1F9A5132" w14:textId="1F41307C" w:rsidR="00DE34E0" w:rsidRDefault="00DE34E0" w:rsidP="00194663">
      <w:r>
        <w:t>[pause]</w:t>
      </w:r>
    </w:p>
    <w:p w14:paraId="2774E6A2" w14:textId="77777777" w:rsidR="00F941AA" w:rsidRDefault="00F941AA">
      <w:pPr>
        <w:spacing w:after="0" w:line="240" w:lineRule="auto"/>
        <w:jc w:val="left"/>
      </w:pPr>
      <w:r>
        <w:br w:type="page"/>
      </w:r>
    </w:p>
    <w:p w14:paraId="4704537E" w14:textId="672B2C10" w:rsidR="00F941AA" w:rsidRDefault="00DE34E0" w:rsidP="00194663">
      <w:r>
        <w:lastRenderedPageBreak/>
        <w:t>T</w:t>
      </w:r>
      <w:r w:rsidR="00194663">
        <w:t xml:space="preserve">here </w:t>
      </w:r>
      <w:r>
        <w:t>may also be</w:t>
      </w:r>
      <w:r w:rsidR="00194663">
        <w:t xml:space="preserve"> timing-related </w:t>
      </w:r>
      <w:r>
        <w:t>considerations</w:t>
      </w:r>
      <w:r w:rsidR="00F941AA">
        <w:t>.</w:t>
      </w:r>
    </w:p>
    <w:p w14:paraId="358EADD6" w14:textId="77777777" w:rsidR="00F941AA" w:rsidRDefault="00F941AA" w:rsidP="00F941AA">
      <w:r>
        <w:t>T</w:t>
      </w:r>
      <w:r w:rsidR="00194663">
        <w:t xml:space="preserve">his is something we're going to </w:t>
      </w:r>
      <w:r>
        <w:t>see</w:t>
      </w:r>
      <w:r w:rsidR="00194663">
        <w:t xml:space="preserve"> in a static analysis context</w:t>
      </w:r>
      <w:r>
        <w:t xml:space="preserve"> </w:t>
      </w:r>
      <w:r w:rsidR="00194663">
        <w:t>because every checker is run separately</w:t>
      </w:r>
      <w:r>
        <w:t>.</w:t>
      </w:r>
    </w:p>
    <w:p w14:paraId="6999AB3D" w14:textId="1FF524AF" w:rsidR="00F941AA" w:rsidRDefault="00F941AA" w:rsidP="00F941AA">
      <w:r>
        <w:t>B</w:t>
      </w:r>
      <w:r w:rsidR="00194663">
        <w:t>ecause of that, you want to be judicious in which ones</w:t>
      </w:r>
      <w:r w:rsidR="00B746A2">
        <w:t xml:space="preserve"> you select so</w:t>
      </w:r>
      <w:r w:rsidR="00194663">
        <w:t xml:space="preserve"> you </w:t>
      </w:r>
      <w:r>
        <w:t>don’t</w:t>
      </w:r>
      <w:r w:rsidR="00194663">
        <w:t xml:space="preserve"> make the analysis time </w:t>
      </w:r>
      <w:r>
        <w:t>u</w:t>
      </w:r>
      <w:r w:rsidR="00194663">
        <w:t>nwieldy</w:t>
      </w:r>
      <w:r>
        <w:t>.</w:t>
      </w:r>
    </w:p>
    <w:p w14:paraId="32C81143" w14:textId="789042E5" w:rsidR="00FE04C8" w:rsidRPr="006365A2" w:rsidRDefault="00F941AA" w:rsidP="00F941AA">
      <w:r>
        <w:t>T</w:t>
      </w:r>
      <w:r w:rsidR="00194663">
        <w:t>hese are the considerations that you have</w:t>
      </w:r>
      <w:r>
        <w:t xml:space="preserve"> a</w:t>
      </w:r>
      <w:r w:rsidR="00194663">
        <w:t xml:space="preserve">s you're </w:t>
      </w:r>
      <w:r>
        <w:t>selecting the security options to be applied to a</w:t>
      </w:r>
      <w:r w:rsidR="00E13D77">
        <w:t xml:space="preserve"> given</w:t>
      </w:r>
      <w:r>
        <w:t xml:space="preserve"> element</w:t>
      </w:r>
      <w:r w:rsidR="00194663">
        <w:t>.</w:t>
      </w:r>
    </w:p>
    <w:p w14:paraId="31F41103" w14:textId="6E791527" w:rsidR="006365A2" w:rsidRDefault="00F941AA" w:rsidP="00765407">
      <w:pPr>
        <w:pStyle w:val="Heading1"/>
      </w:pPr>
      <w:r>
        <w:t>Apply Options</w:t>
      </w:r>
    </w:p>
    <w:p w14:paraId="73D5254B" w14:textId="432620E9" w:rsidR="00F941AA" w:rsidRDefault="00F941AA" w:rsidP="00F941AA">
      <w:r>
        <w:t>Once we have the elements-specific tool security options, our next activity is to apply those options</w:t>
      </w:r>
      <w:r w:rsidR="00B746A2">
        <w:t>.</w:t>
      </w:r>
    </w:p>
    <w:p w14:paraId="6028EABF" w14:textId="05765C53" w:rsidR="00F941AA" w:rsidRDefault="00F941AA" w:rsidP="00F941AA">
      <w:r>
        <w:t>This is a task that is typically done by the DevOps SME who owns the build system.</w:t>
      </w:r>
    </w:p>
    <w:p w14:paraId="6C712C91" w14:textId="49D0E76B" w:rsidR="00F941AA" w:rsidRDefault="00A127C3" w:rsidP="00F941AA">
      <w:r>
        <w:t>W</w:t>
      </w:r>
      <w:r w:rsidR="00F941AA">
        <w:t xml:space="preserve">e're going to take the build file and the element-specific cybersecurity </w:t>
      </w:r>
      <w:r>
        <w:t>options and</w:t>
      </w:r>
      <w:r w:rsidR="00F941AA">
        <w:t xml:space="preserve"> </w:t>
      </w:r>
      <w:r>
        <w:t>apply the identified options yielding an</w:t>
      </w:r>
      <w:r w:rsidR="00F941AA">
        <w:t xml:space="preserve"> updat</w:t>
      </w:r>
      <w:r>
        <w:t>ed</w:t>
      </w:r>
      <w:r w:rsidR="00F941AA">
        <w:t xml:space="preserve"> build file.</w:t>
      </w:r>
    </w:p>
    <w:p w14:paraId="22F97BEC" w14:textId="68F8209A" w:rsidR="00F941AA" w:rsidRDefault="00A127C3" w:rsidP="00F941AA">
      <w:r>
        <w:t>T</w:t>
      </w:r>
      <w:r w:rsidR="00F941AA">
        <w:t>his closes the loop in terms of going from</w:t>
      </w:r>
      <w:r>
        <w:t xml:space="preserve"> p</w:t>
      </w:r>
      <w:r w:rsidR="00F941AA">
        <w:t>ossible security options to actually implemented security options.</w:t>
      </w:r>
    </w:p>
    <w:p w14:paraId="09937FDA" w14:textId="3F353C7D" w:rsidR="00F941AA" w:rsidRDefault="00F941AA" w:rsidP="00F941AA">
      <w:r>
        <w:t>It's important to consider that once security options have been turned on, that there should be an expectation of an increase</w:t>
      </w:r>
      <w:r w:rsidR="00A127C3">
        <w:t xml:space="preserve"> i</w:t>
      </w:r>
      <w:r>
        <w:t>n</w:t>
      </w:r>
      <w:r w:rsidR="00A127C3">
        <w:t xml:space="preserve"> identified</w:t>
      </w:r>
      <w:r>
        <w:t xml:space="preserve"> </w:t>
      </w:r>
      <w:r w:rsidR="00A127C3">
        <w:t>i</w:t>
      </w:r>
      <w:r>
        <w:t>ssues.</w:t>
      </w:r>
    </w:p>
    <w:p w14:paraId="61FF0B74" w14:textId="4607B381" w:rsidR="00F941AA" w:rsidRDefault="00A127C3" w:rsidP="00F941AA">
      <w:r>
        <w:t>I</w:t>
      </w:r>
      <w:r w:rsidR="00F941AA">
        <w:t>t's important to communicate that</w:t>
      </w:r>
      <w:r>
        <w:t xml:space="preserve"> t</w:t>
      </w:r>
      <w:r w:rsidR="00F941AA">
        <w:t xml:space="preserve">hese </w:t>
      </w:r>
      <w:r>
        <w:t>changes</w:t>
      </w:r>
      <w:r w:rsidR="00F941AA">
        <w:t xml:space="preserve"> are coming.</w:t>
      </w:r>
    </w:p>
    <w:p w14:paraId="6DAD2440" w14:textId="09B6FAAB" w:rsidR="00A61657" w:rsidRPr="00A61657" w:rsidRDefault="00F941AA" w:rsidP="00F941AA">
      <w:r>
        <w:t xml:space="preserve">It </w:t>
      </w:r>
      <w:r w:rsidR="00A127C3">
        <w:t>is recommended</w:t>
      </w:r>
      <w:r>
        <w:t xml:space="preserve"> to dry run these settings to see what you're going to be in for when they're actually brought online.</w:t>
      </w:r>
    </w:p>
    <w:p w14:paraId="7F59E5E5" w14:textId="77777777" w:rsidR="00A127C3" w:rsidRDefault="00A127C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3F1AB9E2" w:rsidR="00BE3EDF" w:rsidRDefault="00A127C3" w:rsidP="00BE3EDF">
      <w:pPr>
        <w:pStyle w:val="Heading1"/>
      </w:pPr>
      <w:r>
        <w:lastRenderedPageBreak/>
        <w:t>Recap</w:t>
      </w:r>
    </w:p>
    <w:p w14:paraId="089552CA" w14:textId="1FB84D22" w:rsidR="00A127C3" w:rsidRPr="00A127C3" w:rsidRDefault="00A127C3" w:rsidP="00A127C3">
      <w:pPr>
        <w:rPr>
          <w:rFonts w:eastAsia="Arial"/>
        </w:rPr>
      </w:pPr>
      <w:r w:rsidRPr="00A127C3">
        <w:rPr>
          <w:rFonts w:eastAsia="Arial"/>
        </w:rPr>
        <w:t>That's the process that we're going to use</w:t>
      </w:r>
      <w:r>
        <w:rPr>
          <w:rFonts w:eastAsia="Arial"/>
        </w:rPr>
        <w:t xml:space="preserve"> i</w:t>
      </w:r>
      <w:r w:rsidRPr="00A127C3">
        <w:rPr>
          <w:rFonts w:eastAsia="Arial"/>
        </w:rPr>
        <w:t>n establishing what secure settings for each of the tools and each of the elements that are utilizing those tools are going to be.</w:t>
      </w:r>
    </w:p>
    <w:p w14:paraId="78281E56" w14:textId="28C96A54" w:rsidR="00043172" w:rsidRPr="00043172" w:rsidRDefault="00A127C3" w:rsidP="00A127C3">
      <w:pPr>
        <w:rPr>
          <w:rFonts w:eastAsia="Arial"/>
        </w:rPr>
      </w:pPr>
      <w:r>
        <w:rPr>
          <w:rFonts w:eastAsia="Arial"/>
        </w:rPr>
        <w:t>N</w:t>
      </w:r>
      <w:r w:rsidRPr="00A127C3">
        <w:rPr>
          <w:rFonts w:eastAsia="Arial"/>
        </w:rPr>
        <w:t xml:space="preserve">ow let's </w:t>
      </w:r>
      <w:r>
        <w:rPr>
          <w:rFonts w:eastAsia="Arial"/>
        </w:rPr>
        <w:t>review what’s been covered</w:t>
      </w:r>
      <w:r w:rsidRPr="00A127C3">
        <w:rPr>
          <w:rFonts w:eastAsia="Arial"/>
        </w:rPr>
        <w:t>.</w:t>
      </w:r>
    </w:p>
    <w:p w14:paraId="598737DF" w14:textId="2E764FA4" w:rsidR="00BB23C1" w:rsidRDefault="004508B6" w:rsidP="00BB23C1">
      <w:pPr>
        <w:pStyle w:val="Heading1"/>
      </w:pPr>
      <w:r>
        <w:t>Summary</w:t>
      </w:r>
    </w:p>
    <w:p w14:paraId="2DF56096" w14:textId="4DE12467" w:rsidR="00811938" w:rsidRPr="00811938" w:rsidRDefault="00811938" w:rsidP="00811938">
      <w:pPr>
        <w:rPr>
          <w:rFonts w:eastAsia="Arial"/>
          <w:shd w:val="clear" w:color="auto" w:fill="FFFFFF"/>
        </w:rPr>
      </w:pPr>
      <w:r w:rsidRPr="00811938">
        <w:rPr>
          <w:rFonts w:eastAsia="Arial"/>
          <w:shd w:val="clear" w:color="auto" w:fill="FFFFFF"/>
        </w:rPr>
        <w:t>So,</w:t>
      </w:r>
      <w:r>
        <w:rPr>
          <w:rFonts w:eastAsia="Arial"/>
          <w:shd w:val="clear" w:color="auto" w:fill="FFFFFF"/>
        </w:rPr>
        <w:t xml:space="preserve"> to summarize,</w:t>
      </w:r>
      <w:r w:rsidRPr="00811938">
        <w:rPr>
          <w:rFonts w:eastAsia="Arial"/>
          <w:shd w:val="clear" w:color="auto" w:fill="FFFFFF"/>
        </w:rPr>
        <w:t xml:space="preserve"> our process is to</w:t>
      </w:r>
      <w:r w:rsidR="00B746A2">
        <w:rPr>
          <w:rFonts w:eastAsia="Arial"/>
          <w:shd w:val="clear" w:color="auto" w:fill="FFFFFF"/>
        </w:rPr>
        <w:t xml:space="preserve"> …</w:t>
      </w:r>
    </w:p>
    <w:p w14:paraId="39872A5E" w14:textId="77777777" w:rsidR="00811938" w:rsidRPr="00811938" w:rsidRDefault="00811938" w:rsidP="00811938">
      <w:pPr>
        <w:rPr>
          <w:rFonts w:eastAsia="Arial"/>
          <w:shd w:val="clear" w:color="auto" w:fill="FFFFFF"/>
        </w:rPr>
      </w:pPr>
      <w:r w:rsidRPr="00811938">
        <w:rPr>
          <w:rFonts w:eastAsia="Arial"/>
          <w:shd w:val="clear" w:color="auto" w:fill="FFFFFF"/>
        </w:rPr>
        <w:t>First, identify the cybersecurity options that are available.</w:t>
      </w:r>
    </w:p>
    <w:p w14:paraId="117123C1" w14:textId="016F4A67" w:rsidR="00811938" w:rsidRPr="00811938" w:rsidRDefault="00811938" w:rsidP="00811938">
      <w:pPr>
        <w:rPr>
          <w:rFonts w:eastAsia="Arial"/>
          <w:shd w:val="clear" w:color="auto" w:fill="FFFFFF"/>
        </w:rPr>
      </w:pPr>
      <w:r w:rsidRPr="00811938">
        <w:rPr>
          <w:rFonts w:eastAsia="Arial"/>
          <w:shd w:val="clear" w:color="auto" w:fill="FFFFFF"/>
        </w:rPr>
        <w:t>Then to categorize those options, so we'll know which ones we're going to focus on.</w:t>
      </w:r>
    </w:p>
    <w:p w14:paraId="3C756128" w14:textId="77777777" w:rsidR="00811938" w:rsidRPr="00811938" w:rsidRDefault="00811938" w:rsidP="00811938">
      <w:pPr>
        <w:rPr>
          <w:rFonts w:eastAsia="Arial"/>
          <w:shd w:val="clear" w:color="auto" w:fill="FFFFFF"/>
        </w:rPr>
      </w:pPr>
      <w:r w:rsidRPr="00811938">
        <w:rPr>
          <w:rFonts w:eastAsia="Arial"/>
          <w:shd w:val="clear" w:color="auto" w:fill="FFFFFF"/>
        </w:rPr>
        <w:t>Next, we're going to select those options which are appropriate to each element that the tool is going to be applied to.</w:t>
      </w:r>
    </w:p>
    <w:p w14:paraId="7E1CFE4A" w14:textId="77777777" w:rsidR="00811938" w:rsidRPr="00811938" w:rsidRDefault="00811938" w:rsidP="00811938">
      <w:pPr>
        <w:rPr>
          <w:rFonts w:eastAsia="Arial"/>
          <w:shd w:val="clear" w:color="auto" w:fill="FFFFFF"/>
        </w:rPr>
      </w:pPr>
      <w:r w:rsidRPr="00811938">
        <w:rPr>
          <w:rFonts w:eastAsia="Arial"/>
          <w:shd w:val="clear" w:color="auto" w:fill="FFFFFF"/>
        </w:rPr>
        <w:t>We're going to make sure that we record the options that have been selected so we know why we're doing these things and why we're not doing them also.</w:t>
      </w:r>
    </w:p>
    <w:p w14:paraId="68D2FD17" w14:textId="39545704" w:rsidR="00056E63" w:rsidRPr="007C6270" w:rsidRDefault="00811938" w:rsidP="00811938">
      <w:pPr>
        <w:rPr>
          <w:rFonts w:eastAsia="Arial"/>
          <w:shd w:val="clear" w:color="auto" w:fill="FFFFFF"/>
        </w:rPr>
      </w:pPr>
      <w:r w:rsidRPr="00811938">
        <w:rPr>
          <w:rFonts w:eastAsia="Arial"/>
          <w:shd w:val="clear" w:color="auto" w:fill="FFFFFF"/>
        </w:rPr>
        <w:t>And finally, we're going to put those options into effect.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42793113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Pr="00352A4A">
        <w:rPr>
          <w:rFonts w:eastAsia="Arial"/>
          <w:b/>
          <w:bCs/>
          <w:shd w:val="clear" w:color="auto" w:fill="FFFFFF"/>
        </w:rPr>
        <w:t>Secure</w:t>
      </w:r>
      <w:r w:rsidR="00811938">
        <w:rPr>
          <w:rFonts w:eastAsia="Arial"/>
          <w:b/>
          <w:bCs/>
          <w:shd w:val="clear" w:color="auto" w:fill="FFFFFF"/>
        </w:rPr>
        <w:t xml:space="preserve"> Settings</w:t>
      </w:r>
      <w:r w:rsidR="00380295">
        <w:rPr>
          <w:rFonts w:eastAsia="Arial"/>
          <w:b/>
          <w:bCs/>
          <w:shd w:val="clear" w:color="auto" w:fill="FFFFFF"/>
        </w:rPr>
        <w:t xml:space="preserve"> Document</w:t>
      </w:r>
      <w:r w:rsidRPr="00352A4A">
        <w:rPr>
          <w:rFonts w:eastAsia="Arial"/>
          <w:shd w:val="clear" w:color="auto" w:fill="FFFFFF"/>
        </w:rPr>
        <w:t xml:space="preserve"> secondary document 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24BC7ADD" w14:textId="77777777" w:rsidR="00811938" w:rsidRDefault="0081193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64C0E1" w14:textId="3CA1C2D7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66A48ACE" w14:textId="77777777" w:rsidR="00B20995" w:rsidRDefault="00B2099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516A9C56" w14:textId="3DA11DBB" w:rsidR="00811938" w:rsidRP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you can proceed to the other training at this level,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Design Review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.</w:t>
      </w:r>
    </w:p>
    <w:p w14:paraId="79188D9F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Prioritization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, y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ou can also proceed to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3573C605" w14:textId="2D56F5C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19090E8" w14:textId="57D4093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1BB0A856" w14:textId="3F087895" w:rsidR="00811938" w:rsidRPr="00811938" w:rsidRDefault="00811938" w:rsidP="00614336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25CD7D85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4EFB7266" w14:textId="4BDFD25C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52872B13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Additionally, you can proceed to either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4C485970" w14:textId="3E76B402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5E932BA9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or</w:t>
      </w:r>
    </w:p>
    <w:p w14:paraId="1314DDB7" w14:textId="4259C4DB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Coding</w:t>
      </w:r>
    </w:p>
    <w:p w14:paraId="1F7C7CFC" w14:textId="45561949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91E37" w14:textId="77777777" w:rsidR="00B21250" w:rsidRDefault="00B21250" w:rsidP="00450BDC">
      <w:pPr>
        <w:spacing w:after="0" w:line="240" w:lineRule="auto"/>
      </w:pPr>
      <w:r>
        <w:separator/>
      </w:r>
    </w:p>
  </w:endnote>
  <w:endnote w:type="continuationSeparator" w:id="0">
    <w:p w14:paraId="47595105" w14:textId="77777777" w:rsidR="00B21250" w:rsidRDefault="00B21250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C7FB" w14:textId="77777777" w:rsidR="00B21250" w:rsidRDefault="00B21250" w:rsidP="00450BDC">
      <w:pPr>
        <w:spacing w:after="0" w:line="240" w:lineRule="auto"/>
      </w:pPr>
      <w:r>
        <w:separator/>
      </w:r>
    </w:p>
  </w:footnote>
  <w:footnote w:type="continuationSeparator" w:id="0">
    <w:p w14:paraId="1C66D6A4" w14:textId="77777777" w:rsidR="00B21250" w:rsidRDefault="00B21250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7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0"/>
  </w:num>
  <w:num w:numId="12" w16cid:durableId="343090721">
    <w:abstractNumId w:val="29"/>
  </w:num>
  <w:num w:numId="13" w16cid:durableId="1881362557">
    <w:abstractNumId w:val="1"/>
  </w:num>
  <w:num w:numId="14" w16cid:durableId="1658994353">
    <w:abstractNumId w:val="23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8"/>
  </w:num>
  <w:num w:numId="19" w16cid:durableId="528877834">
    <w:abstractNumId w:val="34"/>
  </w:num>
  <w:num w:numId="20" w16cid:durableId="1593657851">
    <w:abstractNumId w:val="31"/>
  </w:num>
  <w:num w:numId="21" w16cid:durableId="1328896118">
    <w:abstractNumId w:val="33"/>
  </w:num>
  <w:num w:numId="22" w16cid:durableId="1904829835">
    <w:abstractNumId w:val="24"/>
  </w:num>
  <w:num w:numId="23" w16cid:durableId="519466560">
    <w:abstractNumId w:val="21"/>
  </w:num>
  <w:num w:numId="24" w16cid:durableId="643584682">
    <w:abstractNumId w:val="4"/>
  </w:num>
  <w:num w:numId="25" w16cid:durableId="6755033">
    <w:abstractNumId w:val="22"/>
  </w:num>
  <w:num w:numId="26" w16cid:durableId="897740841">
    <w:abstractNumId w:val="3"/>
  </w:num>
  <w:num w:numId="27" w16cid:durableId="343434311">
    <w:abstractNumId w:val="25"/>
  </w:num>
  <w:num w:numId="28" w16cid:durableId="871767951">
    <w:abstractNumId w:val="26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2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5"/>
  </w:num>
  <w:num w:numId="36" w16cid:durableId="668823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114D"/>
    <w:rsid w:val="00071954"/>
    <w:rsid w:val="00083564"/>
    <w:rsid w:val="00086B65"/>
    <w:rsid w:val="00092D9D"/>
    <w:rsid w:val="000A7A41"/>
    <w:rsid w:val="000C171F"/>
    <w:rsid w:val="000D2CE8"/>
    <w:rsid w:val="000E31FD"/>
    <w:rsid w:val="000E3932"/>
    <w:rsid w:val="000E6436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69CF"/>
    <w:rsid w:val="0018210E"/>
    <w:rsid w:val="00194663"/>
    <w:rsid w:val="001962FF"/>
    <w:rsid w:val="001A255B"/>
    <w:rsid w:val="001A2C48"/>
    <w:rsid w:val="001A2C50"/>
    <w:rsid w:val="001B7111"/>
    <w:rsid w:val="001C02AD"/>
    <w:rsid w:val="001C5234"/>
    <w:rsid w:val="001D02B2"/>
    <w:rsid w:val="001D3685"/>
    <w:rsid w:val="001D61EC"/>
    <w:rsid w:val="001F0460"/>
    <w:rsid w:val="00240A6A"/>
    <w:rsid w:val="00243180"/>
    <w:rsid w:val="00246551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C1A84"/>
    <w:rsid w:val="002D669B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52A4A"/>
    <w:rsid w:val="00355809"/>
    <w:rsid w:val="00357EF2"/>
    <w:rsid w:val="003717AD"/>
    <w:rsid w:val="00380295"/>
    <w:rsid w:val="003953C8"/>
    <w:rsid w:val="003972D7"/>
    <w:rsid w:val="003A7CA1"/>
    <w:rsid w:val="003B2D67"/>
    <w:rsid w:val="003B4775"/>
    <w:rsid w:val="003B722B"/>
    <w:rsid w:val="003C3DED"/>
    <w:rsid w:val="003D2DEB"/>
    <w:rsid w:val="003D5C79"/>
    <w:rsid w:val="003D6EAD"/>
    <w:rsid w:val="003E26B2"/>
    <w:rsid w:val="003F60BE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508B6"/>
    <w:rsid w:val="00450BDC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6A1F"/>
    <w:rsid w:val="004D776E"/>
    <w:rsid w:val="004F5EC6"/>
    <w:rsid w:val="004F7056"/>
    <w:rsid w:val="00503E0E"/>
    <w:rsid w:val="00513064"/>
    <w:rsid w:val="0052278D"/>
    <w:rsid w:val="00532261"/>
    <w:rsid w:val="0054145F"/>
    <w:rsid w:val="00542297"/>
    <w:rsid w:val="005431FF"/>
    <w:rsid w:val="00545EAA"/>
    <w:rsid w:val="005573A4"/>
    <w:rsid w:val="00560797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80DCF"/>
    <w:rsid w:val="00681642"/>
    <w:rsid w:val="00683A88"/>
    <w:rsid w:val="006A409C"/>
    <w:rsid w:val="006A5085"/>
    <w:rsid w:val="006B117D"/>
    <w:rsid w:val="006B294E"/>
    <w:rsid w:val="006B73AB"/>
    <w:rsid w:val="006C2764"/>
    <w:rsid w:val="006D068C"/>
    <w:rsid w:val="006D6B9B"/>
    <w:rsid w:val="0071582E"/>
    <w:rsid w:val="00725C95"/>
    <w:rsid w:val="0072627C"/>
    <w:rsid w:val="007304BD"/>
    <w:rsid w:val="007352F4"/>
    <w:rsid w:val="00737C4B"/>
    <w:rsid w:val="00745E7A"/>
    <w:rsid w:val="00757765"/>
    <w:rsid w:val="00765407"/>
    <w:rsid w:val="00765F8F"/>
    <w:rsid w:val="00770ED8"/>
    <w:rsid w:val="00771550"/>
    <w:rsid w:val="00774337"/>
    <w:rsid w:val="0077564B"/>
    <w:rsid w:val="0078164C"/>
    <w:rsid w:val="007840BD"/>
    <w:rsid w:val="007B2B65"/>
    <w:rsid w:val="007B39C8"/>
    <w:rsid w:val="007C6270"/>
    <w:rsid w:val="007D3FE5"/>
    <w:rsid w:val="007D6E74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43A9"/>
    <w:rsid w:val="008D2008"/>
    <w:rsid w:val="008D3C5F"/>
    <w:rsid w:val="008E1CFC"/>
    <w:rsid w:val="008E35BD"/>
    <w:rsid w:val="008F0A5D"/>
    <w:rsid w:val="009018D2"/>
    <w:rsid w:val="00905DA1"/>
    <w:rsid w:val="00931F7B"/>
    <w:rsid w:val="00931FC3"/>
    <w:rsid w:val="00933E2A"/>
    <w:rsid w:val="00937570"/>
    <w:rsid w:val="0093791F"/>
    <w:rsid w:val="009464AF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7F4E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5377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C15"/>
    <w:rsid w:val="00B746A2"/>
    <w:rsid w:val="00B76328"/>
    <w:rsid w:val="00BA4E76"/>
    <w:rsid w:val="00BA7A91"/>
    <w:rsid w:val="00BB23C1"/>
    <w:rsid w:val="00BC0966"/>
    <w:rsid w:val="00BC1C71"/>
    <w:rsid w:val="00BC3AE1"/>
    <w:rsid w:val="00BC74A3"/>
    <w:rsid w:val="00BD3264"/>
    <w:rsid w:val="00BE3EDF"/>
    <w:rsid w:val="00C0156E"/>
    <w:rsid w:val="00C035D2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C1C25"/>
    <w:rsid w:val="00CD0270"/>
    <w:rsid w:val="00CD5BA9"/>
    <w:rsid w:val="00CE6DCF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554E"/>
    <w:rsid w:val="00D739B8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675F"/>
    <w:rsid w:val="00E50118"/>
    <w:rsid w:val="00E56048"/>
    <w:rsid w:val="00E616B1"/>
    <w:rsid w:val="00E6721E"/>
    <w:rsid w:val="00E838EA"/>
    <w:rsid w:val="00E850A9"/>
    <w:rsid w:val="00E91B3E"/>
    <w:rsid w:val="00E93409"/>
    <w:rsid w:val="00EB0B65"/>
    <w:rsid w:val="00EC377B"/>
    <w:rsid w:val="00EC407A"/>
    <w:rsid w:val="00F00FD9"/>
    <w:rsid w:val="00F03D14"/>
    <w:rsid w:val="00F119C9"/>
    <w:rsid w:val="00F35185"/>
    <w:rsid w:val="00F43682"/>
    <w:rsid w:val="00F46411"/>
    <w:rsid w:val="00F6211C"/>
    <w:rsid w:val="00F66EAD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17</Pages>
  <Words>1965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Settings - script</vt:lpstr>
    </vt:vector>
  </TitlesOfParts>
  <Manager/>
  <Company>Torc Robotics</Company>
  <LinksUpToDate>false</LinksUpToDate>
  <CharactersWithSpaces>13145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Settings - script</dc:title>
  <dc:subject>cybersecurity settings</dc:subject>
  <dc:creator>Charles Wilson</dc:creator>
  <cp:keywords>cybersecurity, secure settings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4</cp:revision>
  <dcterms:created xsi:type="dcterms:W3CDTF">2025-08-13T16:03:00Z</dcterms:created>
  <dcterms:modified xsi:type="dcterms:W3CDTF">2025-08-13T18:18:00Z</dcterms:modified>
  <cp:category/>
</cp:coreProperties>
</file>