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2422" w:rsidRDefault="00336D44">
      <w:pPr>
        <w:pStyle w:val="Title"/>
        <w:jc w:val="center"/>
      </w:pPr>
      <w:bookmarkStart w:id="0" w:name="_v0twu2etnwkb" w:colFirst="0" w:colLast="0"/>
      <w:bookmarkEnd w:id="0"/>
      <w:r>
        <w:t>Fuzz Testing Report</w:t>
      </w:r>
    </w:p>
    <w:p w14:paraId="2B687024" w14:textId="5CBA6A71" w:rsidR="00336D44" w:rsidRDefault="00336D44" w:rsidP="00336D44">
      <w:pPr>
        <w:pStyle w:val="Heading1"/>
      </w:pPr>
      <w:bookmarkStart w:id="1" w:name="_pjac2je3ttgf" w:colFirst="0" w:colLast="0"/>
      <w:bookmarkEnd w:id="1"/>
      <w:r>
        <w:t>Revision</w:t>
      </w:r>
    </w:p>
    <w:p w14:paraId="7692669D" w14:textId="1D887A83" w:rsidR="004369E1" w:rsidRPr="004369E1" w:rsidRDefault="004369E1" w:rsidP="004369E1">
      <w:r>
        <w:t xml:space="preserve">Version </w:t>
      </w:r>
      <w:r w:rsidR="002121E2">
        <w:t>8</w:t>
      </w:r>
    </w:p>
    <w:p w14:paraId="60A2EBD8" w14:textId="224E2814" w:rsidR="00336D44" w:rsidRDefault="00336D44" w:rsidP="00336D44">
      <w:r>
        <w:fldChar w:fldCharType="begin"/>
      </w:r>
      <w:r>
        <w:instrText xml:space="preserve"> DATE \@ "M/d/yy h:mm am/pm" </w:instrText>
      </w:r>
      <w:r>
        <w:fldChar w:fldCharType="separate"/>
      </w:r>
      <w:r w:rsidR="002121E2">
        <w:rPr>
          <w:noProof/>
        </w:rPr>
        <w:t>4/27/26 8:15 AM</w:t>
      </w:r>
      <w:r>
        <w:fldChar w:fldCharType="end"/>
      </w:r>
    </w:p>
    <w:p w14:paraId="028D3F44" w14:textId="08584012" w:rsidR="00A06E1F" w:rsidRDefault="00A06E1F" w:rsidP="00A06E1F">
      <w:pPr>
        <w:pStyle w:val="Heading1"/>
      </w:pPr>
      <w:r>
        <w:t>SME</w:t>
      </w:r>
    </w:p>
    <w:p w14:paraId="2FC102AC" w14:textId="2F446B8E" w:rsidR="004D72C7" w:rsidRDefault="004D72C7" w:rsidP="004D72C7">
      <w:pPr>
        <w:tabs>
          <w:tab w:val="right" w:pos="990"/>
          <w:tab w:val="left" w:pos="1260"/>
        </w:tabs>
        <w:jc w:val="both"/>
      </w:pPr>
      <w:r>
        <w:tab/>
        <w:t>Process:</w:t>
      </w:r>
      <w:r>
        <w:tab/>
        <w:t>Charles Wilson</w:t>
      </w:r>
    </w:p>
    <w:p w14:paraId="7FC0B45E" w14:textId="6EDEF9D4" w:rsidR="00A06E1F" w:rsidRPr="00533832" w:rsidRDefault="004D72C7" w:rsidP="004D72C7">
      <w:pPr>
        <w:tabs>
          <w:tab w:val="right" w:pos="990"/>
          <w:tab w:val="left" w:pos="1260"/>
        </w:tabs>
        <w:jc w:val="both"/>
      </w:pPr>
      <w:r>
        <w:tab/>
        <w:t>Report:</w:t>
      </w:r>
      <w:r>
        <w:tab/>
      </w:r>
      <w:r w:rsidR="00A06E1F">
        <w:t>Marwan Abi-Antoun</w:t>
      </w:r>
    </w:p>
    <w:p w14:paraId="00000002" w14:textId="77777777" w:rsidR="00D52422" w:rsidRDefault="00336D44">
      <w:pPr>
        <w:pStyle w:val="Heading1"/>
      </w:pPr>
      <w:r>
        <w:t>Abstract</w:t>
      </w:r>
    </w:p>
    <w:p w14:paraId="00000003" w14:textId="281A3F7C" w:rsidR="00D52422" w:rsidRPr="00533832" w:rsidRDefault="00336D44">
      <w:pPr>
        <w:jc w:val="both"/>
      </w:pPr>
      <w:r w:rsidRPr="00533832">
        <w:t xml:space="preserve">This document describes the </w:t>
      </w:r>
      <w:r w:rsidR="00663322">
        <w:t>process</w:t>
      </w:r>
      <w:r w:rsidRPr="00533832">
        <w:t xml:space="preserve"> to </w:t>
      </w:r>
      <w:r w:rsidR="004D72C7">
        <w:t>create</w:t>
      </w:r>
      <w:r w:rsidR="00533832">
        <w:t xml:space="preserve"> a fuzz testing report</w:t>
      </w:r>
      <w:r w:rsidRPr="00533832">
        <w:t>.</w:t>
      </w:r>
    </w:p>
    <w:p w14:paraId="00000004" w14:textId="77777777" w:rsidR="00D52422" w:rsidRDefault="00336D44">
      <w:pPr>
        <w:pStyle w:val="Heading1"/>
        <w:jc w:val="both"/>
      </w:pPr>
      <w:bookmarkStart w:id="2" w:name="_54bgemmh6zb8" w:colFirst="0" w:colLast="0"/>
      <w:bookmarkEnd w:id="2"/>
      <w:r>
        <w:t>Group / Owner</w:t>
      </w:r>
    </w:p>
    <w:p w14:paraId="00000005" w14:textId="278F3F68" w:rsidR="00D52422" w:rsidRPr="00D174D2" w:rsidRDefault="00D174D2">
      <w:pPr>
        <w:jc w:val="both"/>
      </w:pPr>
      <w:r>
        <w:t>Security</w:t>
      </w:r>
      <w:r w:rsidR="00336D44" w:rsidRPr="00D174D2">
        <w:t xml:space="preserve"> / </w:t>
      </w:r>
      <w:r>
        <w:t>Vulnerability Assessment Analyst</w:t>
      </w:r>
    </w:p>
    <w:p w14:paraId="00000006" w14:textId="77777777" w:rsidR="00D52422" w:rsidRDefault="00336D44">
      <w:pPr>
        <w:pStyle w:val="Heading1"/>
        <w:jc w:val="both"/>
      </w:pPr>
      <w:bookmarkStart w:id="3" w:name="_olcs7d4b90ea" w:colFirst="0" w:colLast="0"/>
      <w:bookmarkEnd w:id="3"/>
      <w:r>
        <w:t>Motivation</w:t>
      </w:r>
    </w:p>
    <w:p w14:paraId="00000007" w14:textId="120245C0" w:rsidR="00D52422" w:rsidRPr="00533832" w:rsidRDefault="00533832">
      <w:pPr>
        <w:jc w:val="both"/>
      </w:pPr>
      <w:r>
        <w:t>This document is motivated by the need to have runtime-specific, security-related feedback in the development of software for use within safety-critical, cyber-physical systems</w:t>
      </w:r>
      <w:r w:rsidR="00336D44" w:rsidRPr="00533832">
        <w:t>.</w:t>
      </w:r>
    </w:p>
    <w:p w14:paraId="270C7FA0" w14:textId="1A0B9E7A" w:rsidR="00144DE6" w:rsidRDefault="00144DE6" w:rsidP="00144DE6">
      <w:pPr>
        <w:pStyle w:val="Heading1"/>
        <w:jc w:val="both"/>
      </w:pPr>
      <w:bookmarkStart w:id="4" w:name="_f5diy2ktdyyf" w:colFirst="0" w:colLast="0"/>
      <w:bookmarkEnd w:id="4"/>
      <w:r>
        <w:t>License</w:t>
      </w:r>
    </w:p>
    <w:p w14:paraId="2588DE2A" w14:textId="4E3BC1D4" w:rsidR="00144DE6" w:rsidRDefault="00144DE6" w:rsidP="00144DE6">
      <w:pPr>
        <w:jc w:val="both"/>
      </w:pPr>
      <w:r w:rsidRPr="00144DE6">
        <w:rPr>
          <w:lang w:val="en-US"/>
        </w:rPr>
        <w:t xml:space="preserve">This work </w:t>
      </w:r>
      <w:r w:rsidR="00321B1A">
        <w:rPr>
          <w:lang w:val="en-US"/>
        </w:rPr>
        <w:t xml:space="preserve">was </w:t>
      </w:r>
      <w:r w:rsidR="004D72C7">
        <w:rPr>
          <w:lang w:val="en-US"/>
        </w:rPr>
        <w:t xml:space="preserve">originally </w:t>
      </w:r>
      <w:r w:rsidR="00321B1A">
        <w:rPr>
          <w:lang w:val="en-US"/>
        </w:rPr>
        <w:t xml:space="preserve">created by </w:t>
      </w:r>
      <w:r w:rsidR="00321B1A" w:rsidRPr="00321B1A">
        <w:rPr>
          <w:b/>
          <w:bCs/>
          <w:lang w:val="en-US"/>
        </w:rPr>
        <w:t>Motional</w:t>
      </w:r>
      <w:r w:rsidR="00321B1A"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4D72C7">
        <w:rPr>
          <w:b/>
          <w:bCs/>
          <w:lang w:val="en-US"/>
        </w:rPr>
        <w:t xml:space="preserve"> BY-</w:t>
      </w:r>
      <w:r w:rsidRPr="00144DE6">
        <w:rPr>
          <w:b/>
          <w:bCs/>
          <w:lang w:val="en-US"/>
        </w:rPr>
        <w:t>SA</w:t>
      </w:r>
      <w:r w:rsidR="004D72C7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4F7BEB90" w14:textId="77777777" w:rsidR="00144DE6" w:rsidRDefault="00144DE6" w:rsidP="00144DE6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6409AF48" w14:textId="77777777" w:rsidR="00144DE6" w:rsidRPr="00533832" w:rsidRDefault="00144DE6" w:rsidP="00144DE6">
      <w:pPr>
        <w:jc w:val="both"/>
      </w:pPr>
    </w:p>
    <w:p w14:paraId="411ADC30" w14:textId="77777777" w:rsidR="001A3CDE" w:rsidRDefault="001A3CDE">
      <w:pPr>
        <w:rPr>
          <w:sz w:val="40"/>
          <w:szCs w:val="40"/>
        </w:rPr>
      </w:pPr>
      <w:r>
        <w:br w:type="page"/>
      </w:r>
    </w:p>
    <w:p w14:paraId="00000008" w14:textId="2C93E73D" w:rsidR="00D52422" w:rsidRDefault="00336D44">
      <w:pPr>
        <w:pStyle w:val="Heading1"/>
      </w:pPr>
      <w:r>
        <w:lastRenderedPageBreak/>
        <w:t>Overview</w:t>
      </w:r>
    </w:p>
    <w:p w14:paraId="29EEBF75" w14:textId="558CFB48" w:rsidR="00430E3B" w:rsidRDefault="00F467FA" w:rsidP="00F467FA">
      <w:pPr>
        <w:spacing w:after="240"/>
        <w:jc w:val="both"/>
      </w:pPr>
      <w:r>
        <w:t xml:space="preserve">Although </w:t>
      </w:r>
      <w:r w:rsidR="00430E3B">
        <w:t>cybersecurity-relevant feedback from tooling such as</w:t>
      </w:r>
      <w:r>
        <w:t xml:space="preserve"> compiler</w:t>
      </w:r>
      <w:r w:rsidR="00430E3B">
        <w:t>s</w:t>
      </w:r>
      <w:r>
        <w:t>, static and dynamic analy</w:t>
      </w:r>
      <w:r w:rsidR="00430E3B">
        <w:t>zer</w:t>
      </w:r>
      <w:r>
        <w:t xml:space="preserve">s </w:t>
      </w:r>
      <w:r w:rsidR="00430E3B">
        <w:t>greatly aids in the creation of secure software</w:t>
      </w:r>
      <w:r>
        <w:t xml:space="preserve">, there </w:t>
      </w:r>
      <w:r w:rsidR="00430E3B">
        <w:t>remain</w:t>
      </w:r>
      <w:r>
        <w:t xml:space="preserve"> situations </w:t>
      </w:r>
      <w:r w:rsidR="00430E3B">
        <w:t>which these tools</w:t>
      </w:r>
      <w:r>
        <w:t xml:space="preserve"> do not consider. Fuzz testing</w:t>
      </w:r>
      <w:r w:rsidR="00442DCF">
        <w:t xml:space="preserve"> </w:t>
      </w:r>
      <w:r w:rsidR="00442DCF" w:rsidRPr="00442DCF">
        <w:rPr>
          <w:b/>
          <w:bCs/>
          <w:color w:val="0070C0"/>
          <w:vertAlign w:val="superscript"/>
        </w:rPr>
        <w:t>[2]</w:t>
      </w:r>
      <w:r>
        <w:t xml:space="preserve"> provides coverage for some of those </w:t>
      </w:r>
      <w:r w:rsidR="00430E3B">
        <w:t>situations</w:t>
      </w:r>
      <w:r>
        <w:t>.</w:t>
      </w:r>
    </w:p>
    <w:p w14:paraId="6B72E3D0" w14:textId="322754D8" w:rsidR="00F467FA" w:rsidRDefault="00F467FA" w:rsidP="00F467FA">
      <w:pPr>
        <w:spacing w:after="240"/>
        <w:jc w:val="both"/>
      </w:pPr>
      <w:r>
        <w:t>Although lacking the level of automation of other methods, fuzz testing allows for highly tailored behavior analysis at the unit level.</w:t>
      </w:r>
    </w:p>
    <w:p w14:paraId="583419DC" w14:textId="0A98F8F1" w:rsidR="00442DCF" w:rsidRDefault="00442DCF" w:rsidP="00442DCF">
      <w:pPr>
        <w:spacing w:after="240"/>
        <w:ind w:left="720" w:hanging="720"/>
        <w:jc w:val="both"/>
      </w:pPr>
      <w:r w:rsidRPr="005C217A">
        <w:rPr>
          <w:b/>
          <w:bCs/>
          <w:color w:val="0070C0"/>
        </w:rPr>
        <w:t>Note:</w:t>
      </w:r>
      <w:r>
        <w:rPr>
          <w:color w:val="0070C0"/>
        </w:rPr>
        <w:tab/>
      </w:r>
      <w:r>
        <w:t xml:space="preserve">Given the nature of this type of analysis (using invalid, unexpected, or random data as inputs), it is </w:t>
      </w:r>
      <w:r w:rsidR="003A6877">
        <w:t xml:space="preserve">important to not treat fuzz testing as a replacement for more traditional unit testing </w:t>
      </w:r>
      <w:r w:rsidR="003A6877" w:rsidRPr="003A6877">
        <w:rPr>
          <w:b/>
          <w:bCs/>
          <w:color w:val="0070C0"/>
          <w:vertAlign w:val="superscript"/>
        </w:rPr>
        <w:t>[7]</w:t>
      </w:r>
      <w:r w:rsidRPr="002658B3">
        <w:t>.</w:t>
      </w:r>
    </w:p>
    <w:p w14:paraId="4A17AF04" w14:textId="10BDB0CB" w:rsidR="00B77C16" w:rsidRDefault="00A51B1B" w:rsidP="001A3CDE">
      <w:pPr>
        <w:spacing w:after="240"/>
        <w:jc w:val="both"/>
      </w:pPr>
      <w:r>
        <w:t>The following diagram illustrates the process to be used:</w:t>
      </w:r>
    </w:p>
    <w:p w14:paraId="22D65F03" w14:textId="03CFF28A" w:rsidR="00FF56AF" w:rsidRDefault="001A3CDE" w:rsidP="00E508ED">
      <w:pPr>
        <w:spacing w:after="240"/>
        <w:jc w:val="both"/>
      </w:pPr>
      <w:r>
        <w:rPr>
          <w:noProof/>
        </w:rPr>
        <w:drawing>
          <wp:inline distT="0" distB="0" distL="0" distR="0" wp14:anchorId="5B9848C3" wp14:editId="1B7B0C05">
            <wp:extent cx="6053491" cy="1864043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491" cy="186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EFB5" w14:textId="77777777" w:rsidR="00F467FA" w:rsidRDefault="00F467FA">
      <w:pPr>
        <w:rPr>
          <w:sz w:val="32"/>
          <w:szCs w:val="32"/>
        </w:rPr>
      </w:pPr>
      <w:r>
        <w:br w:type="page"/>
      </w:r>
    </w:p>
    <w:p w14:paraId="4CDE9A29" w14:textId="77777777" w:rsidR="00F467FA" w:rsidRPr="00EA7545" w:rsidRDefault="00F467FA" w:rsidP="00F467FA">
      <w:pPr>
        <w:pStyle w:val="Heading1"/>
      </w:pPr>
      <w:r w:rsidRPr="00EA7545">
        <w:lastRenderedPageBreak/>
        <w:t>Process</w:t>
      </w:r>
    </w:p>
    <w:p w14:paraId="12CCFB87" w14:textId="79ED3ED6" w:rsidR="00F467FA" w:rsidRDefault="004D72C7" w:rsidP="00F467FA">
      <w:pPr>
        <w:pStyle w:val="Heading2"/>
      </w:pPr>
      <w:r>
        <w:t>Establish Settings</w:t>
      </w:r>
    </w:p>
    <w:tbl>
      <w:tblPr>
        <w:tblW w:w="5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050"/>
      </w:tblGrid>
      <w:tr w:rsidR="004D72C7" w14:paraId="6621EC78" w14:textId="77777777" w:rsidTr="004D72C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A1B58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Inputs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2DF6" w14:textId="77777777" w:rsidR="004D72C7" w:rsidRDefault="004D72C7" w:rsidP="00F40F7C">
            <w:pPr>
              <w:widowControl w:val="0"/>
              <w:spacing w:line="240" w:lineRule="auto"/>
            </w:pPr>
            <w:r>
              <w:t>Build file</w:t>
            </w:r>
          </w:p>
          <w:p w14:paraId="52973038" w14:textId="77777777" w:rsidR="00F467FA" w:rsidRDefault="004D72C7" w:rsidP="00F40F7C">
            <w:pPr>
              <w:widowControl w:val="0"/>
              <w:spacing w:line="240" w:lineRule="auto"/>
            </w:pPr>
            <w:r>
              <w:t>E</w:t>
            </w:r>
            <w:r w:rsidR="00F467FA">
              <w:t>lement</w:t>
            </w:r>
          </w:p>
          <w:p w14:paraId="3657ECBD" w14:textId="16DE5FD9" w:rsidR="004D72C7" w:rsidRDefault="004D72C7" w:rsidP="004D72C7">
            <w:pPr>
              <w:widowControl w:val="0"/>
              <w:spacing w:line="240" w:lineRule="auto"/>
              <w:ind w:right="-105"/>
            </w:pPr>
            <w:r>
              <w:t>Fuzz testing framework documentation</w:t>
            </w:r>
          </w:p>
        </w:tc>
      </w:tr>
      <w:tr w:rsidR="004D72C7" w14:paraId="22C760D9" w14:textId="77777777" w:rsidTr="004D72C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9A151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Outputs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E4FC" w14:textId="77777777" w:rsidR="00F467FA" w:rsidRDefault="004D72C7" w:rsidP="00F40F7C">
            <w:pPr>
              <w:widowControl w:val="0"/>
              <w:spacing w:line="240" w:lineRule="auto"/>
            </w:pPr>
            <w:r>
              <w:t>Updated build file</w:t>
            </w:r>
          </w:p>
          <w:p w14:paraId="5B2E8594" w14:textId="3FE8E2B0" w:rsidR="004D72C7" w:rsidRDefault="004D72C7" w:rsidP="00F40F7C">
            <w:pPr>
              <w:widowControl w:val="0"/>
              <w:spacing w:line="240" w:lineRule="auto"/>
            </w:pPr>
            <w:r>
              <w:t>Security options qualification report</w:t>
            </w:r>
          </w:p>
        </w:tc>
      </w:tr>
      <w:tr w:rsidR="004D72C7" w14:paraId="7BB68CD4" w14:textId="77777777" w:rsidTr="004D72C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B35C1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Participants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645F" w14:textId="36E7271B" w:rsidR="004D72C7" w:rsidRDefault="004D72C7" w:rsidP="00F40F7C">
            <w:pPr>
              <w:widowControl w:val="0"/>
              <w:spacing w:line="240" w:lineRule="auto"/>
            </w:pPr>
            <w:r>
              <w:t>Development SME</w:t>
            </w:r>
          </w:p>
          <w:p w14:paraId="55AA0D8C" w14:textId="644D5799" w:rsidR="00F467FA" w:rsidRDefault="00F467FA" w:rsidP="00F40F7C">
            <w:pPr>
              <w:widowControl w:val="0"/>
              <w:spacing w:line="240" w:lineRule="auto"/>
            </w:pPr>
            <w:r>
              <w:t>Fuzz Testing SME</w:t>
            </w:r>
          </w:p>
          <w:p w14:paraId="77D684EE" w14:textId="78BB9884" w:rsidR="00F467FA" w:rsidRDefault="004D72C7" w:rsidP="00F40F7C">
            <w:pPr>
              <w:widowControl w:val="0"/>
              <w:spacing w:line="240" w:lineRule="auto"/>
            </w:pPr>
            <w:r>
              <w:t>DevOps</w:t>
            </w:r>
            <w:r w:rsidR="00F467FA">
              <w:t xml:space="preserve"> SME</w:t>
            </w:r>
          </w:p>
        </w:tc>
      </w:tr>
    </w:tbl>
    <w:p w14:paraId="25459049" w14:textId="77777777" w:rsidR="00F467FA" w:rsidRDefault="00F467FA" w:rsidP="00F467FA"/>
    <w:p w14:paraId="78BD1051" w14:textId="77777777" w:rsidR="00F467FA" w:rsidRDefault="00F467FA" w:rsidP="00F467FA">
      <w:pPr>
        <w:jc w:val="center"/>
      </w:pPr>
      <w:r>
        <w:rPr>
          <w:noProof/>
        </w:rPr>
        <w:drawing>
          <wp:inline distT="0" distB="0" distL="0" distR="0" wp14:anchorId="76FE7134" wp14:editId="43D92447">
            <wp:extent cx="3684761" cy="4384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447" cy="43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DE6D" w14:textId="77777777" w:rsidR="00F467FA" w:rsidRDefault="00F467FA" w:rsidP="00F467FA"/>
    <w:p w14:paraId="60FBC8EE" w14:textId="77777777" w:rsidR="004F75D6" w:rsidRDefault="004F75D6">
      <w:r>
        <w:br w:type="page"/>
      </w:r>
    </w:p>
    <w:p w14:paraId="7C8CBDC2" w14:textId="19DF6B64" w:rsidR="00F467FA" w:rsidRDefault="004F75D6" w:rsidP="004F75D6">
      <w:pPr>
        <w:jc w:val="both"/>
      </w:pPr>
      <w:r>
        <w:lastRenderedPageBreak/>
        <w:t xml:space="preserve">Using the </w:t>
      </w:r>
      <w:r w:rsidRPr="004F75D6">
        <w:rPr>
          <w:b/>
          <w:bCs/>
        </w:rPr>
        <w:t>Element</w:t>
      </w:r>
      <w:r>
        <w:t xml:space="preserve"> under consideration, </w:t>
      </w:r>
      <w:r w:rsidRPr="004F75D6">
        <w:rPr>
          <w:b/>
          <w:bCs/>
        </w:rPr>
        <w:t>Fuzz Testing Framework Documentation</w:t>
      </w:r>
      <w:r>
        <w:t xml:space="preserve">, and </w:t>
      </w:r>
      <w:r w:rsidRPr="004F75D6">
        <w:rPr>
          <w:b/>
          <w:bCs/>
        </w:rPr>
        <w:t>Build File</w:t>
      </w:r>
      <w:r>
        <w:t xml:space="preserve">; the </w:t>
      </w:r>
      <w:r w:rsidRPr="004F75D6">
        <w:rPr>
          <w:b/>
          <w:bCs/>
        </w:rPr>
        <w:t>Development SME</w:t>
      </w:r>
      <w:r>
        <w:t xml:space="preserve">, </w:t>
      </w:r>
      <w:r w:rsidRPr="004F75D6">
        <w:rPr>
          <w:b/>
          <w:bCs/>
        </w:rPr>
        <w:t>Fuzz Testing SME</w:t>
      </w:r>
      <w:r>
        <w:t xml:space="preserve">, and </w:t>
      </w:r>
      <w:r w:rsidRPr="004F75D6">
        <w:rPr>
          <w:b/>
          <w:bCs/>
        </w:rPr>
        <w:t>DevOps SME</w:t>
      </w:r>
      <w:r>
        <w:t xml:space="preserve"> will work together following the </w:t>
      </w:r>
      <w:r w:rsidRPr="004F75D6">
        <w:rPr>
          <w:b/>
          <w:bCs/>
        </w:rPr>
        <w:t xml:space="preserve">Secure Settings </w:t>
      </w:r>
      <w:r w:rsidRPr="004F75D6">
        <w:rPr>
          <w:b/>
          <w:bCs/>
          <w:color w:val="0070C0"/>
          <w:vertAlign w:val="superscript"/>
        </w:rPr>
        <w:t>[4]</w:t>
      </w:r>
      <w:r>
        <w:t xml:space="preserve"> process to determine what element aspect needs to be fuzz tested and whether the element will require any kind of instrumentation to enable that testing. An </w:t>
      </w:r>
      <w:r w:rsidRPr="004F75D6">
        <w:rPr>
          <w:b/>
          <w:bCs/>
        </w:rPr>
        <w:t>Updated Build File</w:t>
      </w:r>
      <w:r>
        <w:t xml:space="preserve"> will be produced. A </w:t>
      </w:r>
      <w:r w:rsidRPr="004F75D6">
        <w:rPr>
          <w:b/>
          <w:bCs/>
        </w:rPr>
        <w:t>Security Options Qualifications Report</w:t>
      </w:r>
      <w:r>
        <w:t xml:space="preserve"> is generated</w:t>
      </w:r>
      <w:r w:rsidR="00F467FA" w:rsidRPr="002658B3">
        <w:t>.</w:t>
      </w:r>
    </w:p>
    <w:p w14:paraId="3E58A43A" w14:textId="77777777" w:rsidR="00F467FA" w:rsidRDefault="00F467FA" w:rsidP="00F467FA">
      <w:pPr>
        <w:jc w:val="both"/>
      </w:pPr>
    </w:p>
    <w:p w14:paraId="69A11C82" w14:textId="6684DAD0" w:rsidR="00F467FA" w:rsidRDefault="00F467FA" w:rsidP="00F467FA">
      <w:pPr>
        <w:ind w:left="720" w:hanging="720"/>
        <w:jc w:val="both"/>
      </w:pPr>
      <w:r w:rsidRPr="005C217A">
        <w:rPr>
          <w:b/>
          <w:bCs/>
          <w:color w:val="0070C0"/>
        </w:rPr>
        <w:t>Note:</w:t>
      </w:r>
      <w:r>
        <w:rPr>
          <w:color w:val="0070C0"/>
        </w:rPr>
        <w:tab/>
      </w:r>
      <w:r w:rsidR="004F75D6">
        <w:t xml:space="preserve">The scope of the </w:t>
      </w:r>
      <w:r w:rsidR="004F75D6">
        <w:rPr>
          <w:b/>
          <w:bCs/>
        </w:rPr>
        <w:t>E</w:t>
      </w:r>
      <w:r w:rsidR="004F75D6" w:rsidRPr="004F75D6">
        <w:rPr>
          <w:b/>
          <w:bCs/>
        </w:rPr>
        <w:t>lement</w:t>
      </w:r>
      <w:r w:rsidR="004F75D6">
        <w:t xml:space="preserve"> may be as small as a single file or as large as the entire project</w:t>
      </w:r>
      <w:r w:rsidRPr="002658B3">
        <w:t>.</w:t>
      </w:r>
    </w:p>
    <w:p w14:paraId="237B5E74" w14:textId="77777777" w:rsidR="004F75D6" w:rsidRDefault="004F75D6">
      <w:pPr>
        <w:rPr>
          <w:sz w:val="32"/>
          <w:szCs w:val="32"/>
        </w:rPr>
      </w:pPr>
      <w:bookmarkStart w:id="5" w:name="_3yphqnr3gpus" w:colFirst="0" w:colLast="0"/>
      <w:bookmarkStart w:id="6" w:name="_c304a2yqauhz" w:colFirst="0" w:colLast="0"/>
      <w:bookmarkEnd w:id="5"/>
      <w:bookmarkEnd w:id="6"/>
      <w:r>
        <w:br w:type="page"/>
      </w:r>
    </w:p>
    <w:p w14:paraId="0D319A51" w14:textId="254717B2" w:rsidR="00F467FA" w:rsidRDefault="009E2056" w:rsidP="00F467FA">
      <w:pPr>
        <w:pStyle w:val="Heading2"/>
      </w:pPr>
      <w:r>
        <w:lastRenderedPageBreak/>
        <w:t>Create Test</w:t>
      </w:r>
    </w:p>
    <w:tbl>
      <w:tblPr>
        <w:tblW w:w="46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150"/>
      </w:tblGrid>
      <w:tr w:rsidR="00F467FA" w14:paraId="3E21580F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9D7AA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Inputs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5E1E" w14:textId="43A84BAA" w:rsidR="00F467FA" w:rsidRPr="00701CA3" w:rsidRDefault="004D72C7" w:rsidP="00F40F7C">
            <w:pPr>
              <w:widowControl w:val="0"/>
              <w:spacing w:line="240" w:lineRule="auto"/>
            </w:pPr>
            <w:r>
              <w:t>Updated build file</w:t>
            </w:r>
          </w:p>
          <w:p w14:paraId="18CE51B5" w14:textId="6D01D154" w:rsidR="00F467FA" w:rsidRDefault="004D72C7" w:rsidP="00F40F7C">
            <w:pPr>
              <w:widowControl w:val="0"/>
              <w:spacing w:line="240" w:lineRule="auto"/>
            </w:pPr>
            <w:r>
              <w:t xml:space="preserve">Element </w:t>
            </w:r>
            <w:r w:rsidR="002121E2">
              <w:t xml:space="preserve">unit </w:t>
            </w:r>
            <w:r>
              <w:t>test</w:t>
            </w:r>
          </w:p>
        </w:tc>
      </w:tr>
      <w:tr w:rsidR="00F467FA" w14:paraId="546E353B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BFFFB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Outputs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8136E" w14:textId="55621399" w:rsidR="00F467FA" w:rsidRDefault="002121E2" w:rsidP="00F40F7C">
            <w:pPr>
              <w:widowControl w:val="0"/>
              <w:spacing w:line="240" w:lineRule="auto"/>
            </w:pPr>
            <w:r>
              <w:t>Element fuzz test</w:t>
            </w:r>
          </w:p>
        </w:tc>
      </w:tr>
      <w:tr w:rsidR="00F467FA" w14:paraId="037574CC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D0335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Participants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0DBDF" w14:textId="77777777" w:rsidR="00F467FA" w:rsidRDefault="00F467FA" w:rsidP="00F40F7C">
            <w:pPr>
              <w:widowControl w:val="0"/>
              <w:spacing w:line="240" w:lineRule="auto"/>
            </w:pPr>
            <w:r>
              <w:t>Fuzz Testing SME</w:t>
            </w:r>
          </w:p>
          <w:p w14:paraId="07AFEF21" w14:textId="4A8B9745" w:rsidR="00F467FA" w:rsidRDefault="004D72C7" w:rsidP="00F40F7C">
            <w:pPr>
              <w:widowControl w:val="0"/>
              <w:spacing w:line="240" w:lineRule="auto"/>
            </w:pPr>
            <w:r>
              <w:t>DevOps</w:t>
            </w:r>
            <w:r w:rsidR="00F467FA">
              <w:t xml:space="preserve"> SME</w:t>
            </w:r>
          </w:p>
        </w:tc>
      </w:tr>
    </w:tbl>
    <w:p w14:paraId="4C0E653D" w14:textId="77777777" w:rsidR="00F467FA" w:rsidRDefault="00F467FA" w:rsidP="00F467FA"/>
    <w:p w14:paraId="5F4EB8AA" w14:textId="77777777" w:rsidR="00F467FA" w:rsidRDefault="00F467FA" w:rsidP="00F467FA">
      <w:pPr>
        <w:jc w:val="center"/>
      </w:pPr>
      <w:r>
        <w:rPr>
          <w:noProof/>
        </w:rPr>
        <w:drawing>
          <wp:inline distT="0" distB="0" distL="0" distR="0" wp14:anchorId="1CF12E1B" wp14:editId="7FEF541E">
            <wp:extent cx="4533194" cy="4401415"/>
            <wp:effectExtent l="0" t="0" r="127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194" cy="44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33FD" w14:textId="77777777" w:rsidR="00F467FA" w:rsidRDefault="00F467FA" w:rsidP="00F467FA"/>
    <w:p w14:paraId="644A4FC4" w14:textId="73D0E05F" w:rsidR="00F467FA" w:rsidRDefault="002F104D" w:rsidP="00F467FA">
      <w:pPr>
        <w:jc w:val="both"/>
      </w:pPr>
      <w:r>
        <w:t xml:space="preserve">Using the </w:t>
      </w:r>
      <w:r w:rsidRPr="002F104D">
        <w:rPr>
          <w:b/>
          <w:bCs/>
        </w:rPr>
        <w:t>Updated Build File</w:t>
      </w:r>
      <w:r>
        <w:t>,</w:t>
      </w:r>
      <w:r w:rsidR="004F75D6">
        <w:t xml:space="preserve"> the</w:t>
      </w:r>
      <w:r w:rsidR="00F467FA">
        <w:t xml:space="preserve"> </w:t>
      </w:r>
      <w:r w:rsidR="00F467FA" w:rsidRPr="002F104D">
        <w:rPr>
          <w:b/>
          <w:bCs/>
        </w:rPr>
        <w:t>Fuzz Testing SME</w:t>
      </w:r>
      <w:r w:rsidR="00F467FA">
        <w:t xml:space="preserve"> and </w:t>
      </w:r>
      <w:r w:rsidRPr="002F104D">
        <w:rPr>
          <w:b/>
          <w:bCs/>
        </w:rPr>
        <w:t>DevOps</w:t>
      </w:r>
      <w:r w:rsidR="00F467FA" w:rsidRPr="002F104D">
        <w:rPr>
          <w:b/>
          <w:bCs/>
        </w:rPr>
        <w:t xml:space="preserve"> SME</w:t>
      </w:r>
      <w:r w:rsidR="00F467FA">
        <w:t xml:space="preserve"> </w:t>
      </w:r>
      <w:r>
        <w:t>take the</w:t>
      </w:r>
      <w:r w:rsidR="00F467FA">
        <w:t xml:space="preserve"> </w:t>
      </w:r>
      <w:r>
        <w:rPr>
          <w:b/>
          <w:bCs/>
        </w:rPr>
        <w:t xml:space="preserve">Element </w:t>
      </w:r>
      <w:r w:rsidR="002121E2">
        <w:rPr>
          <w:b/>
          <w:bCs/>
        </w:rPr>
        <w:t xml:space="preserve">Unit </w:t>
      </w:r>
      <w:r>
        <w:rPr>
          <w:b/>
          <w:bCs/>
        </w:rPr>
        <w:t>Test</w:t>
      </w:r>
      <w:r w:rsidR="00F467FA">
        <w:t xml:space="preserve"> </w:t>
      </w:r>
      <w:r>
        <w:t>and create an</w:t>
      </w:r>
      <w:r w:rsidR="00F467FA">
        <w:t xml:space="preserve"> </w:t>
      </w:r>
      <w:r w:rsidR="00F467FA" w:rsidRPr="00834914">
        <w:rPr>
          <w:b/>
          <w:bCs/>
        </w:rPr>
        <w:t>Element</w:t>
      </w:r>
      <w:r>
        <w:rPr>
          <w:b/>
          <w:bCs/>
        </w:rPr>
        <w:t xml:space="preserve"> </w:t>
      </w:r>
      <w:r w:rsidR="002121E2">
        <w:rPr>
          <w:b/>
          <w:bCs/>
        </w:rPr>
        <w:t xml:space="preserve">Fuzz </w:t>
      </w:r>
      <w:r>
        <w:rPr>
          <w:b/>
          <w:bCs/>
        </w:rPr>
        <w:t>Test</w:t>
      </w:r>
      <w:r w:rsidR="00F467FA">
        <w:t>.</w:t>
      </w:r>
    </w:p>
    <w:p w14:paraId="11E310C3" w14:textId="77777777" w:rsidR="00F467FA" w:rsidRDefault="00F467FA" w:rsidP="00F467FA">
      <w:pPr>
        <w:jc w:val="both"/>
      </w:pPr>
    </w:p>
    <w:p w14:paraId="3B2C12A4" w14:textId="6F6004AD" w:rsidR="002F104D" w:rsidRDefault="00F467FA" w:rsidP="0044381A">
      <w:pPr>
        <w:spacing w:after="240"/>
        <w:ind w:left="720" w:hanging="720"/>
        <w:jc w:val="both"/>
      </w:pPr>
      <w:r w:rsidRPr="00834914">
        <w:rPr>
          <w:b/>
          <w:bCs/>
          <w:color w:val="0070C0"/>
        </w:rPr>
        <w:t>Note:</w:t>
      </w:r>
      <w:r>
        <w:tab/>
      </w:r>
      <w:r w:rsidR="002F104D">
        <w:t xml:space="preserve">This activity may be done without the assistance of the </w:t>
      </w:r>
      <w:r w:rsidR="002F104D" w:rsidRPr="002F104D">
        <w:rPr>
          <w:b/>
          <w:bCs/>
        </w:rPr>
        <w:t>DevOps SME</w:t>
      </w:r>
      <w:r>
        <w:t>.</w:t>
      </w:r>
      <w:r w:rsidR="002F104D">
        <w:t xml:space="preserve"> It may also be fully automated.</w:t>
      </w:r>
    </w:p>
    <w:p w14:paraId="24D3E596" w14:textId="4AC6D9CE" w:rsidR="002F104D" w:rsidRPr="0044381A" w:rsidRDefault="002F104D" w:rsidP="002F104D">
      <w:pPr>
        <w:spacing w:after="240"/>
        <w:ind w:left="720" w:hanging="720"/>
        <w:jc w:val="both"/>
      </w:pPr>
      <w:r w:rsidRPr="00834914">
        <w:rPr>
          <w:b/>
          <w:bCs/>
          <w:color w:val="0070C0"/>
        </w:rPr>
        <w:t>Note:</w:t>
      </w:r>
      <w:r>
        <w:tab/>
        <w:t>It is not recommended to fuzz test elements which have no existing element unit tests.</w:t>
      </w:r>
      <w:r>
        <w:br w:type="page"/>
      </w:r>
    </w:p>
    <w:p w14:paraId="464BAB7C" w14:textId="51E3DDD5" w:rsidR="00F467FA" w:rsidRDefault="0044381A" w:rsidP="00F467FA">
      <w:pPr>
        <w:pStyle w:val="Heading2"/>
      </w:pPr>
      <w:r>
        <w:lastRenderedPageBreak/>
        <w:t>Perform</w:t>
      </w:r>
      <w:r w:rsidR="00F467FA">
        <w:t xml:space="preserve"> Testing</w:t>
      </w:r>
    </w:p>
    <w:tbl>
      <w:tblPr>
        <w:tblW w:w="4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880"/>
      </w:tblGrid>
      <w:tr w:rsidR="0044381A" w14:paraId="4CE5EBA1" w14:textId="77777777" w:rsidTr="0044381A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E9F58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Inputs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3D101" w14:textId="440DCBFA" w:rsidR="00F467FA" w:rsidRDefault="009E2056" w:rsidP="00F40F7C">
            <w:pPr>
              <w:widowControl w:val="0"/>
              <w:spacing w:line="240" w:lineRule="auto"/>
            </w:pPr>
            <w:r>
              <w:t>E</w:t>
            </w:r>
            <w:r w:rsidR="0044381A">
              <w:t>lement</w:t>
            </w:r>
            <w:r>
              <w:t xml:space="preserve"> fuzz</w:t>
            </w:r>
            <w:r w:rsidR="0044381A">
              <w:t xml:space="preserve"> test</w:t>
            </w:r>
          </w:p>
        </w:tc>
      </w:tr>
      <w:tr w:rsidR="0044381A" w14:paraId="2494E95C" w14:textId="77777777" w:rsidTr="0044381A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D5848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Outputs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7EFF" w14:textId="60A3DB30" w:rsidR="00F467FA" w:rsidRDefault="00F467FA" w:rsidP="00F40F7C">
            <w:pPr>
              <w:widowControl w:val="0"/>
              <w:spacing w:line="240" w:lineRule="auto"/>
            </w:pPr>
            <w:r>
              <w:t xml:space="preserve">Fuzz testing </w:t>
            </w:r>
            <w:r w:rsidR="0044381A">
              <w:t>output</w:t>
            </w:r>
          </w:p>
        </w:tc>
      </w:tr>
      <w:tr w:rsidR="0044381A" w14:paraId="1251AF28" w14:textId="77777777" w:rsidTr="0044381A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93766" w14:textId="77777777" w:rsidR="00F467FA" w:rsidRPr="00701CA3" w:rsidRDefault="00F467FA" w:rsidP="00F40F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701CA3">
              <w:rPr>
                <w:b/>
                <w:bCs/>
              </w:rPr>
              <w:t>Participants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411C" w14:textId="77777777" w:rsidR="00F467FA" w:rsidRPr="00834914" w:rsidRDefault="00F467FA" w:rsidP="00F40F7C">
            <w:pPr>
              <w:widowControl w:val="0"/>
              <w:spacing w:line="240" w:lineRule="auto"/>
              <w:rPr>
                <w:b/>
                <w:bCs/>
              </w:rPr>
            </w:pPr>
            <w:r w:rsidRPr="00834914">
              <w:rPr>
                <w:b/>
                <w:bCs/>
              </w:rPr>
              <w:t>None</w:t>
            </w:r>
          </w:p>
        </w:tc>
      </w:tr>
    </w:tbl>
    <w:p w14:paraId="62B95F28" w14:textId="77777777" w:rsidR="00F467FA" w:rsidRDefault="00F467FA" w:rsidP="00F467FA"/>
    <w:p w14:paraId="7C846243" w14:textId="77777777" w:rsidR="00F467FA" w:rsidRDefault="00F467FA" w:rsidP="00F467FA">
      <w:pPr>
        <w:jc w:val="center"/>
      </w:pPr>
      <w:r>
        <w:rPr>
          <w:noProof/>
        </w:rPr>
        <w:drawing>
          <wp:inline distT="0" distB="0" distL="0" distR="0" wp14:anchorId="0BAB6BB7" wp14:editId="7F4FA013">
            <wp:extent cx="3541582" cy="4317112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582" cy="43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9148" w14:textId="77777777" w:rsidR="00F467FA" w:rsidRDefault="00F467FA" w:rsidP="00F467FA"/>
    <w:p w14:paraId="79647B8D" w14:textId="14544109" w:rsidR="00F467FA" w:rsidRDefault="00F467FA" w:rsidP="002E34FC">
      <w:pPr>
        <w:spacing w:after="240"/>
        <w:jc w:val="both"/>
      </w:pPr>
      <w:r w:rsidRPr="002C34CE">
        <w:t>The</w:t>
      </w:r>
      <w:r w:rsidR="002E34FC">
        <w:t xml:space="preserve"> build invokes the</w:t>
      </w:r>
      <w:r w:rsidRPr="002C34CE">
        <w:t xml:space="preserve"> </w:t>
      </w:r>
      <w:r w:rsidR="002E34FC">
        <w:rPr>
          <w:b/>
          <w:bCs/>
        </w:rPr>
        <w:t>Element</w:t>
      </w:r>
      <w:r w:rsidR="009E2056">
        <w:rPr>
          <w:b/>
          <w:bCs/>
        </w:rPr>
        <w:t xml:space="preserve"> Fuzz</w:t>
      </w:r>
      <w:r w:rsidR="002E34FC">
        <w:rPr>
          <w:b/>
          <w:bCs/>
        </w:rPr>
        <w:t xml:space="preserve"> Test</w:t>
      </w:r>
      <w:r w:rsidRPr="002C34CE">
        <w:t xml:space="preserve"> </w:t>
      </w:r>
      <w:r w:rsidR="002E34FC">
        <w:t>which perform fuzz testing on the element under consideration</w:t>
      </w:r>
      <w:r w:rsidRPr="002C34CE">
        <w:t>.</w:t>
      </w:r>
      <w:r w:rsidR="002E34FC">
        <w:t xml:space="preserve"> The results in the generation of </w:t>
      </w:r>
      <w:r w:rsidR="002E34FC" w:rsidRPr="002E34FC">
        <w:rPr>
          <w:b/>
          <w:bCs/>
        </w:rPr>
        <w:t>Fuzz Testing Output</w:t>
      </w:r>
      <w:r w:rsidR="002E34FC">
        <w:t>.</w:t>
      </w:r>
    </w:p>
    <w:p w14:paraId="06CA22CB" w14:textId="78967ACC" w:rsidR="002E34FC" w:rsidRDefault="002E34FC" w:rsidP="002E34FC">
      <w:pPr>
        <w:spacing w:after="240"/>
        <w:rPr>
          <w:color w:val="000000" w:themeColor="text1"/>
        </w:rPr>
      </w:pPr>
      <w:r w:rsidRPr="00180B39">
        <w:rPr>
          <w:b/>
          <w:bCs/>
          <w:color w:val="0070C0"/>
        </w:rPr>
        <w:t>Note:</w:t>
      </w:r>
      <w:r>
        <w:rPr>
          <w:color w:val="000000" w:themeColor="text1"/>
        </w:rPr>
        <w:tab/>
        <w:t>This activity may be performed manually.</w:t>
      </w:r>
    </w:p>
    <w:p w14:paraId="1EE4CEEE" w14:textId="77777777" w:rsidR="00F467FA" w:rsidRDefault="00F467FA" w:rsidP="00F467FA">
      <w:pPr>
        <w:rPr>
          <w:sz w:val="32"/>
          <w:szCs w:val="32"/>
        </w:rPr>
      </w:pPr>
      <w:r>
        <w:br w:type="page"/>
      </w:r>
    </w:p>
    <w:p w14:paraId="4AE339EE" w14:textId="7028AEFC" w:rsidR="00F467FA" w:rsidRDefault="00F467FA" w:rsidP="00F467FA">
      <w:pPr>
        <w:pStyle w:val="Heading2"/>
      </w:pPr>
      <w:r>
        <w:lastRenderedPageBreak/>
        <w:t>Triage</w:t>
      </w:r>
    </w:p>
    <w:tbl>
      <w:tblPr>
        <w:tblW w:w="4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060"/>
      </w:tblGrid>
      <w:tr w:rsidR="00F467FA" w14:paraId="63D9CF82" w14:textId="77777777" w:rsidTr="00460D7B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24584" w14:textId="77777777" w:rsidR="00F467FA" w:rsidRPr="00460D7B" w:rsidRDefault="00F467FA" w:rsidP="00460D7B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60D7B">
              <w:rPr>
                <w:b/>
                <w:bCs/>
              </w:rPr>
              <w:t>Inputs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19B90" w14:textId="586B1E87" w:rsidR="00F467FA" w:rsidRDefault="00F467FA" w:rsidP="00F40F7C">
            <w:pPr>
              <w:widowControl w:val="0"/>
              <w:spacing w:line="240" w:lineRule="auto"/>
            </w:pPr>
            <w:r>
              <w:t xml:space="preserve">Fuzz testing </w:t>
            </w:r>
            <w:r w:rsidR="0044381A">
              <w:t>output</w:t>
            </w:r>
          </w:p>
        </w:tc>
      </w:tr>
      <w:tr w:rsidR="00F467FA" w14:paraId="4862270A" w14:textId="77777777" w:rsidTr="00460D7B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A9328" w14:textId="77777777" w:rsidR="00F467FA" w:rsidRPr="00460D7B" w:rsidRDefault="00F467FA" w:rsidP="00460D7B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60D7B">
              <w:rPr>
                <w:b/>
                <w:bCs/>
              </w:rPr>
              <w:t>Outputs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021E" w14:textId="1E10AADD" w:rsidR="00460D7B" w:rsidRDefault="0044381A" w:rsidP="00F40F7C">
            <w:pPr>
              <w:widowControl w:val="0"/>
              <w:spacing w:line="240" w:lineRule="auto"/>
            </w:pPr>
            <w:r>
              <w:t>Identified issues</w:t>
            </w:r>
          </w:p>
          <w:p w14:paraId="68EC32B5" w14:textId="6147E900" w:rsidR="00F467FA" w:rsidRDefault="00F467FA" w:rsidP="00F40F7C">
            <w:pPr>
              <w:widowControl w:val="0"/>
              <w:spacing w:line="240" w:lineRule="auto"/>
            </w:pPr>
            <w:r>
              <w:t>Fuzz</w:t>
            </w:r>
            <w:r w:rsidR="0044381A">
              <w:t xml:space="preserve"> testing </w:t>
            </w:r>
            <w:r>
              <w:t>Report</w:t>
            </w:r>
          </w:p>
        </w:tc>
      </w:tr>
      <w:tr w:rsidR="00F467FA" w14:paraId="79E516F8" w14:textId="77777777" w:rsidTr="00460D7B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089F0" w14:textId="77777777" w:rsidR="00F467FA" w:rsidRPr="00460D7B" w:rsidRDefault="00F467FA" w:rsidP="00460D7B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60D7B">
              <w:rPr>
                <w:b/>
                <w:bCs/>
              </w:rPr>
              <w:t>Participants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CDD1" w14:textId="2E7C8273" w:rsidR="00F467FA" w:rsidRDefault="0044381A" w:rsidP="00F40F7C">
            <w:pPr>
              <w:widowControl w:val="0"/>
              <w:spacing w:line="240" w:lineRule="auto"/>
            </w:pPr>
            <w:r>
              <w:t>Fuzz Testing SME</w:t>
            </w:r>
          </w:p>
          <w:p w14:paraId="7638BE2F" w14:textId="2EEE1FCC" w:rsidR="0044381A" w:rsidRPr="0044381A" w:rsidRDefault="0044381A" w:rsidP="00F40F7C">
            <w:pPr>
              <w:widowControl w:val="0"/>
              <w:spacing w:line="240" w:lineRule="auto"/>
            </w:pPr>
            <w:r>
              <w:t>Development SME</w:t>
            </w:r>
          </w:p>
        </w:tc>
      </w:tr>
    </w:tbl>
    <w:p w14:paraId="64AF18B6" w14:textId="77777777" w:rsidR="00F467FA" w:rsidRDefault="00F467FA" w:rsidP="00F467FA"/>
    <w:p w14:paraId="2C53D842" w14:textId="77777777" w:rsidR="00F467FA" w:rsidRDefault="00F467FA" w:rsidP="00F467FA">
      <w:pPr>
        <w:jc w:val="center"/>
      </w:pPr>
      <w:r>
        <w:rPr>
          <w:noProof/>
        </w:rPr>
        <w:drawing>
          <wp:inline distT="0" distB="0" distL="0" distR="0" wp14:anchorId="796AD4E1" wp14:editId="6F3CB535">
            <wp:extent cx="5144662" cy="439093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001" cy="444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2329" w14:textId="77777777" w:rsidR="00F467FA" w:rsidRDefault="00F467FA" w:rsidP="00F467FA"/>
    <w:p w14:paraId="3DE8DCFB" w14:textId="77777777" w:rsidR="00C67074" w:rsidRDefault="00E15DF2" w:rsidP="00C67074">
      <w:pPr>
        <w:spacing w:after="240"/>
        <w:jc w:val="both"/>
      </w:pPr>
      <w:r>
        <w:t xml:space="preserve">The </w:t>
      </w:r>
      <w:r w:rsidRPr="00EC6C33">
        <w:rPr>
          <w:b/>
          <w:bCs/>
        </w:rPr>
        <w:t>Fuzz Testing SME</w:t>
      </w:r>
      <w:r>
        <w:t xml:space="preserve"> </w:t>
      </w:r>
      <w:r w:rsidR="00C67074">
        <w:t xml:space="preserve">and </w:t>
      </w:r>
      <w:r w:rsidR="00C67074" w:rsidRPr="00C67074">
        <w:rPr>
          <w:b/>
          <w:bCs/>
        </w:rPr>
        <w:t>Development SME</w:t>
      </w:r>
      <w:r w:rsidR="00C67074">
        <w:t xml:space="preserve"> review</w:t>
      </w:r>
      <w:r>
        <w:t xml:space="preserve"> the </w:t>
      </w:r>
      <w:r w:rsidR="00C67074">
        <w:rPr>
          <w:b/>
          <w:bCs/>
        </w:rPr>
        <w:t>Fuzz Testing Output</w:t>
      </w:r>
      <w:r>
        <w:t xml:space="preserve"> </w:t>
      </w:r>
      <w:r w:rsidR="00C67074">
        <w:t>to identify any anomalous behavior needing further investigation</w:t>
      </w:r>
      <w:r>
        <w:t>.</w:t>
      </w:r>
      <w:r w:rsidR="00C67074">
        <w:t xml:space="preserve"> A </w:t>
      </w:r>
      <w:r w:rsidR="00C67074" w:rsidRPr="00C67074">
        <w:rPr>
          <w:b/>
          <w:bCs/>
        </w:rPr>
        <w:t>Triaged Issues</w:t>
      </w:r>
      <w:r w:rsidR="00C67074">
        <w:t xml:space="preserve"> list is created, and a </w:t>
      </w:r>
      <w:r w:rsidR="00C67074" w:rsidRPr="00C67074">
        <w:rPr>
          <w:b/>
          <w:bCs/>
        </w:rPr>
        <w:t>Fuzz Testing Report</w:t>
      </w:r>
      <w:r w:rsidR="00C67074">
        <w:t xml:space="preserve"> is generated.</w:t>
      </w:r>
    </w:p>
    <w:p w14:paraId="2287834A" w14:textId="77777777" w:rsidR="00C67074" w:rsidRDefault="00C67074" w:rsidP="00C67074">
      <w:pPr>
        <w:spacing w:after="240"/>
        <w:jc w:val="both"/>
      </w:pPr>
      <w:r>
        <w:t xml:space="preserve">Issues requiring further review are passed along to the </w:t>
      </w:r>
      <w:r w:rsidRPr="00C67074">
        <w:rPr>
          <w:b/>
          <w:bCs/>
        </w:rPr>
        <w:t xml:space="preserve">Threat Prioritization Process </w:t>
      </w:r>
      <w:r w:rsidRPr="00C67074">
        <w:rPr>
          <w:b/>
          <w:bCs/>
          <w:color w:val="0070C0"/>
          <w:vertAlign w:val="superscript"/>
        </w:rPr>
        <w:t>[3]</w:t>
      </w:r>
      <w:r>
        <w:t xml:space="preserve">. Issued determined to require immediate attention are entered directly into the </w:t>
      </w:r>
      <w:r w:rsidRPr="00C67074">
        <w:rPr>
          <w:b/>
          <w:bCs/>
        </w:rPr>
        <w:t>Issue Tracking System</w:t>
      </w:r>
      <w:r>
        <w:t>.</w:t>
      </w:r>
    </w:p>
    <w:p w14:paraId="54D14C4F" w14:textId="743B2C8E" w:rsidR="0044381A" w:rsidRPr="00C67074" w:rsidRDefault="00C67074" w:rsidP="00C67074">
      <w:pPr>
        <w:spacing w:after="240"/>
        <w:jc w:val="both"/>
      </w:pPr>
      <w:r>
        <w:t xml:space="preserve">Rejected issues should be addressed by updating the </w:t>
      </w:r>
      <w:r w:rsidRPr="00C67074">
        <w:rPr>
          <w:b/>
          <w:bCs/>
        </w:rPr>
        <w:t xml:space="preserve">Element </w:t>
      </w:r>
      <w:r w:rsidR="00083E82">
        <w:rPr>
          <w:b/>
          <w:bCs/>
        </w:rPr>
        <w:t xml:space="preserve">Fuzz </w:t>
      </w:r>
      <w:r w:rsidRPr="00C67074">
        <w:rPr>
          <w:b/>
          <w:bCs/>
        </w:rPr>
        <w:t>Test</w:t>
      </w:r>
      <w:r>
        <w:t>.</w:t>
      </w:r>
      <w:r w:rsidR="0044381A">
        <w:br w:type="page"/>
      </w:r>
    </w:p>
    <w:p w14:paraId="395DD2A3" w14:textId="3C547683" w:rsidR="00A51B1B" w:rsidRDefault="00C67074" w:rsidP="00A51B1B">
      <w:pPr>
        <w:pStyle w:val="Heading3"/>
      </w:pPr>
      <w:r>
        <w:lastRenderedPageBreak/>
        <w:t>Triaged</w:t>
      </w:r>
      <w:r w:rsidR="00A51B1B">
        <w:t xml:space="preserve"> Issues</w:t>
      </w:r>
    </w:p>
    <w:p w14:paraId="5F667D32" w14:textId="4749344D" w:rsidR="00A51B1B" w:rsidRDefault="00A51B1B" w:rsidP="00A51B1B">
      <w:pPr>
        <w:jc w:val="both"/>
      </w:pPr>
      <w:r>
        <w:t xml:space="preserve">The recommended form of the </w:t>
      </w:r>
      <w:r w:rsidR="00EC6C33">
        <w:rPr>
          <w:b/>
          <w:bCs/>
        </w:rPr>
        <w:t>triaged</w:t>
      </w:r>
      <w:r>
        <w:rPr>
          <w:b/>
          <w:bCs/>
        </w:rPr>
        <w:t xml:space="preserve"> Issues</w:t>
      </w:r>
      <w:r>
        <w:t xml:space="preserve"> artifact </w:t>
      </w:r>
      <w:r w:rsidR="00642E76">
        <w:t xml:space="preserve">is a </w:t>
      </w:r>
      <w:r w:rsidR="00642E76" w:rsidRPr="00C67074">
        <w:t>SARIF</w:t>
      </w:r>
      <w:r w:rsidR="00C67074">
        <w:rPr>
          <w:b/>
          <w:bCs/>
        </w:rPr>
        <w:t>-</w:t>
      </w:r>
      <w:r w:rsidR="00642E76">
        <w:t xml:space="preserve">encoded </w:t>
      </w:r>
      <w:r>
        <w:t>JSON.</w:t>
      </w:r>
      <w:r w:rsidR="00E15DF2">
        <w:t xml:space="preserve"> </w:t>
      </w:r>
      <w:r w:rsidR="00642E76">
        <w:t xml:space="preserve">This document assumes SARIF version 2.1.0 </w:t>
      </w:r>
      <w:r w:rsidR="00642E76" w:rsidRPr="0014214D">
        <w:rPr>
          <w:b/>
          <w:bCs/>
          <w:color w:val="0070C0"/>
          <w:vertAlign w:val="superscript"/>
        </w:rPr>
        <w:t>[</w:t>
      </w:r>
      <w:r w:rsidR="00BC299F">
        <w:rPr>
          <w:b/>
          <w:bCs/>
          <w:color w:val="0070C0"/>
          <w:vertAlign w:val="superscript"/>
        </w:rPr>
        <w:t>5</w:t>
      </w:r>
      <w:r w:rsidR="00642E76" w:rsidRPr="0014214D">
        <w:rPr>
          <w:b/>
          <w:bCs/>
          <w:color w:val="0070C0"/>
          <w:vertAlign w:val="superscript"/>
        </w:rPr>
        <w:t xml:space="preserve">] </w:t>
      </w:r>
      <w:r w:rsidR="00642E76">
        <w:t>or later.</w:t>
      </w:r>
    </w:p>
    <w:p w14:paraId="72366D83" w14:textId="6D85CFEF" w:rsidR="00A97CB3" w:rsidRDefault="00A97CB3" w:rsidP="00A51B1B">
      <w:pPr>
        <w:pStyle w:val="Heading3"/>
      </w:pPr>
      <w:r>
        <w:t>Fuzz Testing Report</w:t>
      </w:r>
    </w:p>
    <w:p w14:paraId="4DB822E6" w14:textId="3C8A2317" w:rsidR="00EE051E" w:rsidRDefault="00E508ED" w:rsidP="00803878">
      <w:pPr>
        <w:pStyle w:val="Heading1"/>
        <w:keepNext w:val="0"/>
        <w:keepLines w:val="0"/>
        <w:suppressLineNumbers/>
        <w:spacing w:before="0" w:after="240" w:line="240" w:lineRule="auto"/>
        <w:jc w:val="both"/>
        <w:rPr>
          <w:color w:val="000000" w:themeColor="text1"/>
          <w:sz w:val="22"/>
          <w:szCs w:val="22"/>
        </w:rPr>
      </w:pPr>
      <w:r w:rsidRPr="00E508ED">
        <w:rPr>
          <w:color w:val="000000" w:themeColor="text1"/>
          <w:sz w:val="22"/>
          <w:szCs w:val="22"/>
        </w:rPr>
        <w:t>The</w:t>
      </w:r>
      <w:r w:rsidR="002E34FC">
        <w:rPr>
          <w:color w:val="000000" w:themeColor="text1"/>
          <w:sz w:val="22"/>
          <w:szCs w:val="22"/>
        </w:rPr>
        <w:t xml:space="preserve"> human-readable</w:t>
      </w:r>
      <w:r w:rsidRPr="00E508ED">
        <w:rPr>
          <w:color w:val="000000" w:themeColor="text1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>Fuzz Testing</w:t>
      </w:r>
      <w:r w:rsidRPr="00E508ED">
        <w:rPr>
          <w:b/>
          <w:bCs/>
          <w:color w:val="000000" w:themeColor="text1"/>
          <w:sz w:val="22"/>
          <w:szCs w:val="22"/>
        </w:rPr>
        <w:t xml:space="preserve"> Report</w:t>
      </w:r>
      <w:r w:rsidRPr="00E508ED">
        <w:rPr>
          <w:color w:val="000000" w:themeColor="text1"/>
          <w:sz w:val="22"/>
          <w:szCs w:val="22"/>
        </w:rPr>
        <w:t xml:space="preserve"> is recommended to be produced from the </w:t>
      </w:r>
      <w:r w:rsidR="00EC6C33">
        <w:rPr>
          <w:b/>
          <w:bCs/>
          <w:color w:val="000000" w:themeColor="text1"/>
          <w:sz w:val="22"/>
          <w:szCs w:val="22"/>
        </w:rPr>
        <w:t>triaged</w:t>
      </w:r>
      <w:r w:rsidRPr="00E508ED">
        <w:rPr>
          <w:b/>
          <w:bCs/>
          <w:color w:val="000000" w:themeColor="text1"/>
          <w:sz w:val="22"/>
          <w:szCs w:val="22"/>
        </w:rPr>
        <w:t xml:space="preserve"> Issues</w:t>
      </w:r>
      <w:r w:rsidRPr="00E508ED">
        <w:rPr>
          <w:color w:val="000000" w:themeColor="text1"/>
          <w:sz w:val="22"/>
          <w:szCs w:val="22"/>
        </w:rPr>
        <w:t xml:space="preserve"> artifact and should detail the </w:t>
      </w:r>
      <w:r w:rsidR="00803878" w:rsidRPr="00E508ED">
        <w:rPr>
          <w:color w:val="000000" w:themeColor="text1"/>
          <w:sz w:val="22"/>
          <w:szCs w:val="22"/>
        </w:rPr>
        <w:t xml:space="preserve">exposed </w:t>
      </w:r>
      <w:r w:rsidRPr="00E508ED">
        <w:rPr>
          <w:color w:val="000000" w:themeColor="text1"/>
          <w:sz w:val="22"/>
          <w:szCs w:val="22"/>
        </w:rPr>
        <w:t>issues</w:t>
      </w:r>
      <w:r>
        <w:rPr>
          <w:color w:val="000000" w:themeColor="text1"/>
          <w:sz w:val="22"/>
          <w:szCs w:val="22"/>
        </w:rPr>
        <w:t>.</w:t>
      </w:r>
    </w:p>
    <w:p w14:paraId="1E8A68E9" w14:textId="1896CD53" w:rsidR="00B77C16" w:rsidRDefault="00B77C16" w:rsidP="00803878">
      <w:pPr>
        <w:pStyle w:val="Heading1"/>
        <w:keepNext w:val="0"/>
        <w:keepLines w:val="0"/>
        <w:suppressLineNumbers/>
        <w:spacing w:before="0" w:after="240" w:line="240" w:lineRule="auto"/>
        <w:jc w:val="both"/>
        <w:rPr>
          <w:color w:val="000000" w:themeColor="text1"/>
          <w:sz w:val="22"/>
          <w:szCs w:val="22"/>
        </w:rPr>
      </w:pPr>
      <w:r w:rsidRPr="00B77C16">
        <w:rPr>
          <w:color w:val="000000" w:themeColor="text1"/>
          <w:sz w:val="22"/>
          <w:szCs w:val="22"/>
        </w:rPr>
        <w:t xml:space="preserve">The </w:t>
      </w:r>
      <w:r w:rsidR="00A06E1F" w:rsidRPr="00E508ED">
        <w:rPr>
          <w:color w:val="000000" w:themeColor="text1"/>
          <w:sz w:val="22"/>
          <w:szCs w:val="22"/>
        </w:rPr>
        <w:t>r</w:t>
      </w:r>
      <w:r w:rsidRPr="00E508ED">
        <w:rPr>
          <w:color w:val="000000" w:themeColor="text1"/>
          <w:sz w:val="22"/>
          <w:szCs w:val="22"/>
        </w:rPr>
        <w:t>eport</w:t>
      </w:r>
      <w:r w:rsidRPr="00B77C16">
        <w:rPr>
          <w:color w:val="000000" w:themeColor="text1"/>
          <w:sz w:val="22"/>
          <w:szCs w:val="22"/>
        </w:rPr>
        <w:t xml:space="preserve"> </w:t>
      </w:r>
      <w:r w:rsidR="00A97CB3">
        <w:rPr>
          <w:color w:val="000000" w:themeColor="text1"/>
          <w:sz w:val="22"/>
          <w:szCs w:val="22"/>
        </w:rPr>
        <w:t>contains</w:t>
      </w:r>
      <w:r w:rsidRPr="00B77C16">
        <w:rPr>
          <w:color w:val="000000" w:themeColor="text1"/>
          <w:sz w:val="22"/>
          <w:szCs w:val="22"/>
        </w:rPr>
        <w:t xml:space="preserve"> </w:t>
      </w:r>
      <w:r w:rsidR="00EE051E" w:rsidRPr="00EE051E">
        <w:rPr>
          <w:color w:val="000000" w:themeColor="text1"/>
          <w:sz w:val="22"/>
          <w:szCs w:val="22"/>
        </w:rPr>
        <w:t>one or more analysis runs. Each run includes</w:t>
      </w:r>
      <w:r w:rsidRPr="00B77C16">
        <w:rPr>
          <w:color w:val="000000" w:themeColor="text1"/>
          <w:sz w:val="22"/>
          <w:szCs w:val="22"/>
        </w:rPr>
        <w:t>:</w:t>
      </w:r>
    </w:p>
    <w:p w14:paraId="617D37C2" w14:textId="77777777" w:rsidR="00EE051E" w:rsidRDefault="00EE051E" w:rsidP="00EE051E">
      <w:pPr>
        <w:pStyle w:val="ListParagraph"/>
        <w:numPr>
          <w:ilvl w:val="0"/>
          <w:numId w:val="8"/>
        </w:numPr>
        <w:ind w:left="360"/>
      </w:pPr>
      <w:r>
        <w:t>Description of the tool used</w:t>
      </w:r>
    </w:p>
    <w:p w14:paraId="1BD0E78B" w14:textId="77777777" w:rsidR="00EE051E" w:rsidRDefault="00EE051E" w:rsidP="00EE051E">
      <w:pPr>
        <w:pStyle w:val="ListParagraph"/>
        <w:numPr>
          <w:ilvl w:val="0"/>
          <w:numId w:val="8"/>
        </w:numPr>
        <w:ind w:left="360"/>
      </w:pPr>
      <w:r>
        <w:t>Description of the analyzed element</w:t>
      </w:r>
    </w:p>
    <w:p w14:paraId="384F7FB6" w14:textId="77777777" w:rsidR="00EE051E" w:rsidRDefault="00EE051E" w:rsidP="00EE051E">
      <w:pPr>
        <w:pStyle w:val="ListParagraph"/>
        <w:numPr>
          <w:ilvl w:val="0"/>
          <w:numId w:val="8"/>
        </w:numPr>
        <w:ind w:left="360"/>
      </w:pPr>
      <w:r>
        <w:t>Tool invocation settings</w:t>
      </w:r>
    </w:p>
    <w:p w14:paraId="5CE33624" w14:textId="77777777" w:rsidR="00EE051E" w:rsidRDefault="00EE051E" w:rsidP="00EE051E">
      <w:pPr>
        <w:pStyle w:val="ListParagraph"/>
        <w:numPr>
          <w:ilvl w:val="0"/>
          <w:numId w:val="8"/>
        </w:numPr>
        <w:spacing w:after="240"/>
        <w:ind w:left="360"/>
      </w:pPr>
      <w:r>
        <w:t>Results of the analysis</w:t>
      </w:r>
    </w:p>
    <w:p w14:paraId="13A0F8CB" w14:textId="77777777" w:rsidR="00EE051E" w:rsidRDefault="00EE051E" w:rsidP="00EE051E">
      <w:pPr>
        <w:spacing w:after="240"/>
      </w:pPr>
      <w:r>
        <w:t>The tool description includes:</w:t>
      </w:r>
    </w:p>
    <w:p w14:paraId="217544F0" w14:textId="77777777" w:rsidR="00EE051E" w:rsidRDefault="00EE051E" w:rsidP="00EE051E">
      <w:pPr>
        <w:pStyle w:val="ListParagraph"/>
        <w:numPr>
          <w:ilvl w:val="0"/>
          <w:numId w:val="9"/>
        </w:numPr>
        <w:spacing w:after="240"/>
        <w:ind w:left="360"/>
      </w:pPr>
      <w:r>
        <w:t>Name</w:t>
      </w:r>
    </w:p>
    <w:p w14:paraId="2AE25FB7" w14:textId="77777777" w:rsidR="00EE051E" w:rsidRDefault="00EE051E" w:rsidP="00EE051E">
      <w:pPr>
        <w:pStyle w:val="ListParagraph"/>
        <w:numPr>
          <w:ilvl w:val="0"/>
          <w:numId w:val="9"/>
        </w:numPr>
        <w:spacing w:after="240"/>
        <w:ind w:left="360"/>
      </w:pPr>
      <w:r>
        <w:t>Version</w:t>
      </w:r>
    </w:p>
    <w:p w14:paraId="497EAF9E" w14:textId="77777777" w:rsidR="00EE051E" w:rsidRDefault="00EE051E" w:rsidP="00EE051E">
      <w:pPr>
        <w:pStyle w:val="ListParagraph"/>
        <w:numPr>
          <w:ilvl w:val="0"/>
          <w:numId w:val="9"/>
        </w:numPr>
        <w:spacing w:after="240"/>
        <w:ind w:left="360"/>
      </w:pPr>
      <w:r>
        <w:t>URI to tool documentation</w:t>
      </w:r>
    </w:p>
    <w:p w14:paraId="1C242CD2" w14:textId="77777777" w:rsidR="00EE051E" w:rsidRDefault="00EE051E" w:rsidP="00EE051E">
      <w:pPr>
        <w:pStyle w:val="ListParagraph"/>
        <w:numPr>
          <w:ilvl w:val="0"/>
          <w:numId w:val="9"/>
        </w:numPr>
        <w:spacing w:after="240"/>
        <w:ind w:left="360"/>
      </w:pPr>
      <w:r>
        <w:t>Tool rules</w:t>
      </w:r>
    </w:p>
    <w:p w14:paraId="32D847C3" w14:textId="77777777" w:rsidR="00EE051E" w:rsidRDefault="00EE051E" w:rsidP="00EE051E">
      <w:pPr>
        <w:spacing w:after="240"/>
      </w:pPr>
      <w:r>
        <w:t>The tool rules (one or more) convey the classes of analysis performed. Each includes:</w:t>
      </w:r>
    </w:p>
    <w:p w14:paraId="2E45C4A7" w14:textId="77777777" w:rsidR="00EE051E" w:rsidRDefault="00EE051E" w:rsidP="00EE051E">
      <w:pPr>
        <w:pStyle w:val="ListParagraph"/>
        <w:numPr>
          <w:ilvl w:val="0"/>
          <w:numId w:val="10"/>
        </w:numPr>
        <w:spacing w:after="240"/>
        <w:ind w:left="360"/>
      </w:pPr>
      <w:r>
        <w:t>ID (unique)</w:t>
      </w:r>
    </w:p>
    <w:p w14:paraId="45961914" w14:textId="77777777" w:rsidR="00EE051E" w:rsidRDefault="00EE051E" w:rsidP="00EE051E">
      <w:pPr>
        <w:pStyle w:val="ListParagraph"/>
        <w:numPr>
          <w:ilvl w:val="0"/>
          <w:numId w:val="10"/>
        </w:numPr>
        <w:spacing w:after="240"/>
        <w:ind w:left="360"/>
      </w:pPr>
      <w:r>
        <w:t>Name</w:t>
      </w:r>
    </w:p>
    <w:p w14:paraId="2A4CE903" w14:textId="77777777" w:rsidR="00EE051E" w:rsidRDefault="00EE051E" w:rsidP="00EE051E">
      <w:pPr>
        <w:pStyle w:val="ListParagraph"/>
        <w:numPr>
          <w:ilvl w:val="0"/>
          <w:numId w:val="10"/>
        </w:numPr>
        <w:spacing w:after="240"/>
        <w:ind w:left="360"/>
      </w:pPr>
      <w:r>
        <w:t>Short description of the rule</w:t>
      </w:r>
    </w:p>
    <w:p w14:paraId="6393DC46" w14:textId="77777777" w:rsidR="00EE051E" w:rsidRDefault="00EE051E" w:rsidP="00EE051E">
      <w:pPr>
        <w:pStyle w:val="ListParagraph"/>
        <w:numPr>
          <w:ilvl w:val="0"/>
          <w:numId w:val="10"/>
        </w:numPr>
        <w:spacing w:after="240"/>
        <w:ind w:left="360"/>
      </w:pPr>
      <w:r>
        <w:t>Full description of the rule</w:t>
      </w:r>
    </w:p>
    <w:p w14:paraId="3A764E82" w14:textId="77777777" w:rsidR="00EE051E" w:rsidRDefault="00EE051E" w:rsidP="00EE051E">
      <w:pPr>
        <w:pStyle w:val="ListParagraph"/>
        <w:numPr>
          <w:ilvl w:val="0"/>
          <w:numId w:val="10"/>
        </w:numPr>
        <w:spacing w:after="240"/>
        <w:ind w:left="360"/>
      </w:pPr>
      <w:r>
        <w:t>URI to rule documentation</w:t>
      </w:r>
    </w:p>
    <w:p w14:paraId="67AEAC56" w14:textId="3D7D9042" w:rsidR="00EE051E" w:rsidRDefault="00EE051E" w:rsidP="00EE051E">
      <w:pPr>
        <w:pStyle w:val="ListParagraph"/>
        <w:numPr>
          <w:ilvl w:val="0"/>
          <w:numId w:val="10"/>
        </w:numPr>
        <w:spacing w:after="240"/>
        <w:ind w:left="360"/>
      </w:pPr>
      <w:r>
        <w:t>Reference (optional) to associated taxonomy entry (Common Weakness Enumeration</w:t>
      </w:r>
      <w:r w:rsidR="00680008">
        <w:t xml:space="preserve"> </w:t>
      </w:r>
      <w:r w:rsidR="00680008" w:rsidRPr="00680008">
        <w:rPr>
          <w:b/>
          <w:bCs/>
          <w:color w:val="0070C0"/>
          <w:vertAlign w:val="superscript"/>
        </w:rPr>
        <w:t>[1]</w:t>
      </w:r>
      <w:r>
        <w:t>, …)</w:t>
      </w:r>
    </w:p>
    <w:p w14:paraId="74548927" w14:textId="77777777" w:rsidR="00EE051E" w:rsidRDefault="00EE051E" w:rsidP="00EE051E">
      <w:pPr>
        <w:spacing w:after="240"/>
      </w:pPr>
      <w:r>
        <w:t>The analyzed element description (one or more) provides information related to the element under consideration. Each includes:</w:t>
      </w:r>
    </w:p>
    <w:p w14:paraId="6A1E9ECB" w14:textId="77777777" w:rsidR="00EE051E" w:rsidRDefault="00EE051E" w:rsidP="00EE051E">
      <w:pPr>
        <w:pStyle w:val="ListParagraph"/>
        <w:numPr>
          <w:ilvl w:val="0"/>
          <w:numId w:val="11"/>
        </w:numPr>
        <w:spacing w:after="240"/>
        <w:ind w:left="360"/>
      </w:pPr>
      <w:r>
        <w:t>URI to analyzed element</w:t>
      </w:r>
    </w:p>
    <w:p w14:paraId="33BEB4E1" w14:textId="77777777" w:rsidR="00EE051E" w:rsidRDefault="00EE051E" w:rsidP="00EE051E">
      <w:pPr>
        <w:pStyle w:val="ListParagraph"/>
        <w:numPr>
          <w:ilvl w:val="0"/>
          <w:numId w:val="11"/>
        </w:numPr>
        <w:spacing w:after="240"/>
        <w:ind w:left="360"/>
      </w:pPr>
      <w:r>
        <w:t>URI to repository the element came from</w:t>
      </w:r>
    </w:p>
    <w:p w14:paraId="362DDB21" w14:textId="77777777" w:rsidR="00EE051E" w:rsidRDefault="00EE051E" w:rsidP="00EE051E">
      <w:pPr>
        <w:spacing w:after="240"/>
      </w:pPr>
      <w:r>
        <w:t>The analysis results (one or more) describe the issues exposed by the analysis. Each includes:</w:t>
      </w:r>
    </w:p>
    <w:p w14:paraId="183C4E18" w14:textId="77777777" w:rsidR="00EE051E" w:rsidRDefault="00EE051E" w:rsidP="00EE051E">
      <w:pPr>
        <w:pStyle w:val="ListParagraph"/>
        <w:numPr>
          <w:ilvl w:val="0"/>
          <w:numId w:val="12"/>
        </w:numPr>
        <w:spacing w:after="240"/>
        <w:ind w:left="360"/>
      </w:pPr>
      <w:r>
        <w:t>Human-readable description</w:t>
      </w:r>
    </w:p>
    <w:p w14:paraId="5C8C9EAC" w14:textId="77777777" w:rsidR="00EE051E" w:rsidRDefault="00EE051E" w:rsidP="00EE051E">
      <w:pPr>
        <w:pStyle w:val="ListParagraph"/>
        <w:numPr>
          <w:ilvl w:val="0"/>
          <w:numId w:val="12"/>
        </w:numPr>
        <w:spacing w:after="240"/>
        <w:ind w:left="360"/>
      </w:pPr>
      <w:r>
        <w:t>Location within the element of the issue</w:t>
      </w:r>
    </w:p>
    <w:p w14:paraId="19B00FEB" w14:textId="77777777" w:rsidR="00EE051E" w:rsidRDefault="00EE051E" w:rsidP="00EE051E">
      <w:pPr>
        <w:pStyle w:val="ListParagraph"/>
        <w:numPr>
          <w:ilvl w:val="0"/>
          <w:numId w:val="12"/>
        </w:numPr>
        <w:spacing w:after="240"/>
        <w:ind w:left="360"/>
      </w:pPr>
      <w:r>
        <w:t>Severity of the issue</w:t>
      </w:r>
    </w:p>
    <w:p w14:paraId="125F5F46" w14:textId="77777777" w:rsidR="00EE051E" w:rsidRDefault="00EE051E" w:rsidP="00EE051E">
      <w:pPr>
        <w:pStyle w:val="ListParagraph"/>
        <w:numPr>
          <w:ilvl w:val="0"/>
          <w:numId w:val="12"/>
        </w:numPr>
        <w:spacing w:after="240"/>
        <w:ind w:left="360"/>
      </w:pPr>
      <w:r>
        <w:t>Reference (optional) to the associated taxonomy entry</w:t>
      </w:r>
    </w:p>
    <w:p w14:paraId="2715F8BB" w14:textId="2A7926C9" w:rsidR="008A7526" w:rsidRDefault="008A7526" w:rsidP="008A7526">
      <w:pPr>
        <w:spacing w:after="240"/>
        <w:rPr>
          <w:color w:val="000000" w:themeColor="text1"/>
        </w:rPr>
      </w:pPr>
      <w:r w:rsidRPr="00180B39">
        <w:rPr>
          <w:b/>
          <w:bCs/>
          <w:color w:val="0070C0"/>
        </w:rPr>
        <w:lastRenderedPageBreak/>
        <w:t>Note:</w:t>
      </w:r>
      <w:r>
        <w:rPr>
          <w:color w:val="000000" w:themeColor="text1"/>
        </w:rPr>
        <w:tab/>
        <w:t>The above information is directly provided for by the SARIF specification.</w:t>
      </w:r>
    </w:p>
    <w:p w14:paraId="77A2FFF6" w14:textId="02F4AB68" w:rsidR="00B77C16" w:rsidRPr="00B77C16" w:rsidRDefault="00680008" w:rsidP="00A97CB3">
      <w:pPr>
        <w:pStyle w:val="Heading1"/>
        <w:keepNext w:val="0"/>
        <w:keepLines w:val="0"/>
        <w:suppressLineNumbers/>
        <w:spacing w:before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recommended to include the</w:t>
      </w:r>
      <w:r w:rsidR="00B77C16" w:rsidRPr="00B77C16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following additional </w:t>
      </w:r>
      <w:r w:rsidR="008A7526">
        <w:rPr>
          <w:color w:val="000000" w:themeColor="text1"/>
          <w:sz w:val="22"/>
          <w:szCs w:val="22"/>
        </w:rPr>
        <w:t>fuzz</w:t>
      </w:r>
      <w:r w:rsidR="00BC299F">
        <w:rPr>
          <w:color w:val="000000" w:themeColor="text1"/>
          <w:sz w:val="22"/>
          <w:szCs w:val="22"/>
        </w:rPr>
        <w:t xml:space="preserve"> test</w:t>
      </w:r>
      <w:r w:rsidR="008A7526">
        <w:rPr>
          <w:color w:val="000000" w:themeColor="text1"/>
          <w:sz w:val="22"/>
          <w:szCs w:val="22"/>
        </w:rPr>
        <w:t xml:space="preserve">ing-specific </w:t>
      </w:r>
      <w:r>
        <w:rPr>
          <w:color w:val="000000" w:themeColor="text1"/>
          <w:sz w:val="22"/>
          <w:szCs w:val="22"/>
        </w:rPr>
        <w:t>information:</w:t>
      </w:r>
    </w:p>
    <w:p w14:paraId="2D9F9D0F" w14:textId="40518D7A" w:rsidR="00E508ED" w:rsidRDefault="00E508ED" w:rsidP="00E508ED">
      <w:pPr>
        <w:pStyle w:val="ListParagraph"/>
        <w:numPr>
          <w:ilvl w:val="0"/>
          <w:numId w:val="4"/>
        </w:numPr>
        <w:ind w:left="360"/>
      </w:pPr>
      <w:r>
        <w:t>Type of exposure (first-order attack surface)</w:t>
      </w:r>
    </w:p>
    <w:p w14:paraId="13AD4D27" w14:textId="3CEE5F41" w:rsidR="00E508ED" w:rsidRDefault="00E508ED" w:rsidP="00E508ED">
      <w:pPr>
        <w:pStyle w:val="ListParagraph"/>
        <w:numPr>
          <w:ilvl w:val="0"/>
          <w:numId w:val="4"/>
        </w:numPr>
        <w:ind w:left="360"/>
      </w:pPr>
      <w:r>
        <w:t>Type of external data (sensor, socket, file, …)</w:t>
      </w:r>
    </w:p>
    <w:p w14:paraId="3C405D35" w14:textId="26FAF516" w:rsidR="009E2FA6" w:rsidRDefault="00E508ED" w:rsidP="00E508ED">
      <w:pPr>
        <w:pStyle w:val="ListParagraph"/>
        <w:numPr>
          <w:ilvl w:val="0"/>
          <w:numId w:val="4"/>
        </w:numPr>
        <w:ind w:left="360"/>
      </w:pPr>
      <w:r>
        <w:t>Type of parsing performed</w:t>
      </w:r>
    </w:p>
    <w:p w14:paraId="04991D78" w14:textId="0F9AB351" w:rsidR="005F2525" w:rsidRDefault="005F2525" w:rsidP="00E508ED">
      <w:pPr>
        <w:pStyle w:val="ListParagraph"/>
        <w:numPr>
          <w:ilvl w:val="0"/>
          <w:numId w:val="4"/>
        </w:numPr>
        <w:ind w:left="360"/>
      </w:pPr>
      <w:r>
        <w:t>Triage level (regular, additional dynamic analysis, specific sanitizers, …)</w:t>
      </w:r>
    </w:p>
    <w:p w14:paraId="3CDDE997" w14:textId="502E3F8F" w:rsidR="005F2525" w:rsidRDefault="005F2525" w:rsidP="00E508ED">
      <w:pPr>
        <w:pStyle w:val="ListParagraph"/>
        <w:numPr>
          <w:ilvl w:val="0"/>
          <w:numId w:val="4"/>
        </w:numPr>
        <w:ind w:left="360"/>
      </w:pPr>
      <w:r>
        <w:t>Fuzzing harness compiler (</w:t>
      </w:r>
      <w:r w:rsidRPr="005F2525">
        <w:rPr>
          <w:rFonts w:ascii="Courier New" w:hAnsi="Courier New" w:cs="Courier New"/>
          <w:b/>
          <w:bCs/>
          <w:sz w:val="20"/>
          <w:szCs w:val="20"/>
        </w:rPr>
        <w:t>gcc</w:t>
      </w:r>
      <w:r>
        <w:t xml:space="preserve">, </w:t>
      </w:r>
      <w:r w:rsidRPr="005F2525">
        <w:rPr>
          <w:rFonts w:ascii="Courier New" w:hAnsi="Courier New" w:cs="Courier New"/>
          <w:b/>
          <w:bCs/>
          <w:sz w:val="20"/>
          <w:szCs w:val="20"/>
        </w:rPr>
        <w:t>gcc-afl</w:t>
      </w:r>
      <w:r>
        <w:t xml:space="preserve">, </w:t>
      </w:r>
      <w:r w:rsidRPr="005F2525">
        <w:rPr>
          <w:rFonts w:ascii="Courier New" w:hAnsi="Courier New" w:cs="Courier New"/>
          <w:b/>
          <w:bCs/>
          <w:sz w:val="20"/>
          <w:szCs w:val="20"/>
        </w:rPr>
        <w:t>clang-libfuzzer</w:t>
      </w:r>
      <w:r>
        <w:t>, …)</w:t>
      </w:r>
    </w:p>
    <w:p w14:paraId="19494145" w14:textId="758250EE" w:rsidR="005F2525" w:rsidRDefault="005F2525" w:rsidP="00680008">
      <w:pPr>
        <w:pStyle w:val="ListParagraph"/>
        <w:numPr>
          <w:ilvl w:val="0"/>
          <w:numId w:val="4"/>
        </w:numPr>
        <w:spacing w:after="240"/>
        <w:ind w:left="360"/>
      </w:pPr>
      <w:r>
        <w:t>Type of harness (standalone, library, dual [recommended])</w:t>
      </w:r>
    </w:p>
    <w:p w14:paraId="38B941F4" w14:textId="52B1235D" w:rsidR="008A7526" w:rsidRDefault="008A7526" w:rsidP="008A7526">
      <w:pPr>
        <w:pStyle w:val="Heading1"/>
        <w:keepNext w:val="0"/>
        <w:keepLines w:val="0"/>
        <w:suppressLineNumbers/>
        <w:spacing w:before="0" w:after="240" w:line="240" w:lineRule="auto"/>
        <w:ind w:left="720" w:hanging="720"/>
        <w:rPr>
          <w:color w:val="000000" w:themeColor="text1"/>
          <w:sz w:val="22"/>
          <w:szCs w:val="22"/>
        </w:rPr>
      </w:pPr>
      <w:r w:rsidRPr="00180B39">
        <w:rPr>
          <w:b/>
          <w:bCs/>
          <w:color w:val="0070C0"/>
          <w:sz w:val="22"/>
          <w:szCs w:val="22"/>
        </w:rPr>
        <w:t>Note:</w:t>
      </w:r>
      <w:r>
        <w:rPr>
          <w:color w:val="000000" w:themeColor="text1"/>
          <w:sz w:val="22"/>
          <w:szCs w:val="22"/>
        </w:rPr>
        <w:tab/>
        <w:t>This set of information is not provided for by the baseline SARIF specification but is supported by the SARIF specification’s extension capability.</w:t>
      </w:r>
    </w:p>
    <w:p w14:paraId="49C4F8F9" w14:textId="0DB7508D" w:rsidR="00680008" w:rsidRDefault="00680008" w:rsidP="00180B39">
      <w:pPr>
        <w:pStyle w:val="Heading1"/>
        <w:keepNext w:val="0"/>
        <w:keepLines w:val="0"/>
        <w:suppressLineNumbers/>
        <w:spacing w:before="0" w:line="240" w:lineRule="auto"/>
        <w:ind w:left="720" w:hanging="720"/>
        <w:rPr>
          <w:color w:val="000000" w:themeColor="text1"/>
          <w:sz w:val="22"/>
          <w:szCs w:val="22"/>
        </w:rPr>
      </w:pPr>
      <w:r w:rsidRPr="00180B39">
        <w:rPr>
          <w:b/>
          <w:bCs/>
          <w:color w:val="0070C0"/>
          <w:sz w:val="22"/>
          <w:szCs w:val="22"/>
        </w:rPr>
        <w:t>Note:</w:t>
      </w:r>
      <w:r>
        <w:rPr>
          <w:color w:val="000000" w:themeColor="text1"/>
          <w:sz w:val="22"/>
          <w:szCs w:val="22"/>
        </w:rPr>
        <w:tab/>
        <w:t xml:space="preserve">When extending the SARIF encoding to include the above, a </w:t>
      </w:r>
      <w:r w:rsidR="00180B39">
        <w:rPr>
          <w:color w:val="000000" w:themeColor="text1"/>
          <w:sz w:val="22"/>
          <w:szCs w:val="22"/>
        </w:rPr>
        <w:t>namespace to denote fuzz</w:t>
      </w:r>
      <w:r w:rsidR="00BC299F">
        <w:rPr>
          <w:color w:val="000000" w:themeColor="text1"/>
          <w:sz w:val="22"/>
          <w:szCs w:val="22"/>
        </w:rPr>
        <w:t xml:space="preserve"> test</w:t>
      </w:r>
      <w:r w:rsidR="00180B39">
        <w:rPr>
          <w:color w:val="000000" w:themeColor="text1"/>
          <w:sz w:val="22"/>
          <w:szCs w:val="22"/>
        </w:rPr>
        <w:t>ing (</w:t>
      </w:r>
      <w:r w:rsidRPr="00180B39">
        <w:rPr>
          <w:rFonts w:ascii="Courier New" w:hAnsi="Courier New" w:cs="Courier New"/>
          <w:b/>
          <w:bCs/>
          <w:color w:val="0070C0"/>
          <w:sz w:val="22"/>
          <w:szCs w:val="22"/>
        </w:rPr>
        <w:t>Fuzzing</w:t>
      </w:r>
      <w:r w:rsidR="00180B39" w:rsidRPr="00180B39">
        <w:rPr>
          <w:rFonts w:ascii="Courier New" w:hAnsi="Courier New" w:cs="Courier New"/>
          <w:b/>
          <w:bCs/>
          <w:color w:val="0070C0"/>
          <w:sz w:val="22"/>
          <w:szCs w:val="22"/>
        </w:rPr>
        <w:t>::</w:t>
      </w:r>
      <w:r w:rsidR="00180B39">
        <w:rPr>
          <w:rFonts w:ascii="Courier New" w:hAnsi="Courier New" w:cs="Courier New"/>
          <w:b/>
          <w:bCs/>
          <w:i/>
          <w:iCs/>
          <w:color w:val="0070C0"/>
          <w:sz w:val="22"/>
          <w:szCs w:val="22"/>
        </w:rPr>
        <w:t>tag</w:t>
      </w:r>
      <w:r w:rsidR="00180B39">
        <w:rPr>
          <w:color w:val="000000" w:themeColor="text1"/>
          <w:sz w:val="22"/>
          <w:szCs w:val="22"/>
        </w:rPr>
        <w:t>) is recommended.</w:t>
      </w:r>
    </w:p>
    <w:p w14:paraId="5F7DDB7C" w14:textId="6AE712B2" w:rsidR="00677CD0" w:rsidRDefault="00677CD0" w:rsidP="00677CD0">
      <w:pPr>
        <w:pStyle w:val="Heading1"/>
        <w:keepNext w:val="0"/>
        <w:keepLines w:val="0"/>
        <w:suppressLineNumbers/>
        <w:spacing w:before="0" w:line="240" w:lineRule="auto"/>
        <w:ind w:left="720" w:hanging="720"/>
        <w:rPr>
          <w:color w:val="000000" w:themeColor="text1"/>
          <w:sz w:val="22"/>
          <w:szCs w:val="22"/>
        </w:rPr>
      </w:pPr>
      <w:r w:rsidRPr="00180B39">
        <w:rPr>
          <w:b/>
          <w:bCs/>
          <w:color w:val="0070C0"/>
          <w:sz w:val="22"/>
          <w:szCs w:val="22"/>
        </w:rPr>
        <w:t>Note:</w:t>
      </w:r>
      <w:r>
        <w:rPr>
          <w:color w:val="000000" w:themeColor="text1"/>
          <w:sz w:val="22"/>
          <w:szCs w:val="22"/>
        </w:rPr>
        <w:tab/>
        <w:t xml:space="preserve">Details on the generation of reports is covered in the </w:t>
      </w:r>
      <w:r w:rsidRPr="00677CD0">
        <w:rPr>
          <w:b/>
          <w:bCs/>
          <w:color w:val="000000" w:themeColor="text1"/>
          <w:sz w:val="22"/>
          <w:szCs w:val="22"/>
        </w:rPr>
        <w:t>Report Generation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677CD0">
        <w:rPr>
          <w:b/>
          <w:bCs/>
          <w:color w:val="0070C0"/>
          <w:sz w:val="22"/>
          <w:szCs w:val="22"/>
          <w:vertAlign w:val="superscript"/>
        </w:rPr>
        <w:t>[</w:t>
      </w:r>
      <w:r>
        <w:rPr>
          <w:b/>
          <w:bCs/>
          <w:color w:val="0070C0"/>
          <w:sz w:val="22"/>
          <w:szCs w:val="22"/>
          <w:vertAlign w:val="superscript"/>
        </w:rPr>
        <w:t>6</w:t>
      </w:r>
      <w:r w:rsidRPr="00677CD0">
        <w:rPr>
          <w:b/>
          <w:bCs/>
          <w:color w:val="0070C0"/>
          <w:sz w:val="22"/>
          <w:szCs w:val="22"/>
          <w:vertAlign w:val="superscript"/>
        </w:rPr>
        <w:t>]</w:t>
      </w:r>
      <w:r>
        <w:rPr>
          <w:color w:val="000000" w:themeColor="text1"/>
          <w:sz w:val="22"/>
          <w:szCs w:val="22"/>
        </w:rPr>
        <w:t xml:space="preserve"> AVCDL elaboration document.</w:t>
      </w:r>
    </w:p>
    <w:p w14:paraId="3E2653CE" w14:textId="77777777" w:rsidR="00680008" w:rsidRDefault="00680008">
      <w:pPr>
        <w:rPr>
          <w:sz w:val="40"/>
          <w:szCs w:val="40"/>
        </w:rPr>
      </w:pPr>
      <w:r>
        <w:br w:type="page"/>
      </w:r>
    </w:p>
    <w:p w14:paraId="2C55DAA8" w14:textId="151412EA" w:rsidR="00336D44" w:rsidRDefault="00336D44" w:rsidP="00B77C16">
      <w:pPr>
        <w:pStyle w:val="Heading1"/>
      </w:pPr>
      <w:r>
        <w:lastRenderedPageBreak/>
        <w:t>References</w:t>
      </w:r>
    </w:p>
    <w:p w14:paraId="7A96D132" w14:textId="7240DBEE" w:rsidR="00B77C16" w:rsidRDefault="00B77C16" w:rsidP="00B77C16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 w:rsidRPr="00B77C16">
        <w:rPr>
          <w:b/>
          <w:bCs/>
          <w:color w:val="000000" w:themeColor="text1"/>
        </w:rPr>
        <w:t>Common Weakness Enumeration</w:t>
      </w:r>
      <w:r w:rsidRPr="00B77C16">
        <w:rPr>
          <w:color w:val="000000" w:themeColor="text1"/>
        </w:rPr>
        <w:t xml:space="preserve"> </w:t>
      </w:r>
      <w:r w:rsidRPr="00AF14B8">
        <w:rPr>
          <w:b/>
          <w:bCs/>
          <w:color w:val="000000" w:themeColor="text1"/>
        </w:rPr>
        <w:t>(CWE)</w:t>
      </w:r>
      <w:r w:rsidR="00AF14B8">
        <w:rPr>
          <w:color w:val="000000" w:themeColor="text1"/>
        </w:rPr>
        <w:br/>
      </w:r>
      <w:hyperlink r:id="rId13" w:history="1">
        <w:r w:rsidR="00AF14B8" w:rsidRPr="00442DCF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https://cwe.mitre.org/</w:t>
        </w:r>
      </w:hyperlink>
    </w:p>
    <w:p w14:paraId="6B0AE7BA" w14:textId="6DF1886B" w:rsidR="00442DCF" w:rsidRPr="00442DCF" w:rsidRDefault="00B77C16" w:rsidP="00B77C16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 w:rsidRPr="00442DCF">
        <w:rPr>
          <w:b/>
          <w:bCs/>
          <w:color w:val="000000" w:themeColor="text1"/>
        </w:rPr>
        <w:t>Fuzzing</w:t>
      </w:r>
      <w:r w:rsidR="00442DCF" w:rsidRPr="00442DCF">
        <w:rPr>
          <w:b/>
          <w:bCs/>
          <w:color w:val="000000" w:themeColor="text1"/>
        </w:rPr>
        <w:br/>
      </w:r>
      <w:hyperlink r:id="rId14" w:history="1">
        <w:r w:rsidR="00442DCF" w:rsidRPr="00442DCF">
          <w:rPr>
            <w:rStyle w:val="Hyperlink"/>
            <w:rFonts w:ascii="Courier New" w:hAnsi="Courier New" w:cs="Courier New"/>
            <w:b/>
            <w:bCs/>
            <w:sz w:val="21"/>
            <w:szCs w:val="21"/>
          </w:rPr>
          <w:t>https://en.wikipedia.org/wiki/Fuzzing</w:t>
        </w:r>
      </w:hyperlink>
    </w:p>
    <w:p w14:paraId="05858B47" w14:textId="519C0F7C" w:rsidR="001A3CDE" w:rsidRPr="00442DCF" w:rsidRDefault="00C67074" w:rsidP="00B77C16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 w:rsidRPr="00442DCF">
        <w:rPr>
          <w:b/>
          <w:bCs/>
          <w:color w:val="000000" w:themeColor="text1"/>
        </w:rPr>
        <w:t>Threat Prioritization Process</w:t>
      </w:r>
      <w:r w:rsidR="001A3CDE" w:rsidRPr="00442DCF">
        <w:rPr>
          <w:b/>
          <w:bCs/>
          <w:color w:val="000000" w:themeColor="text1"/>
        </w:rPr>
        <w:t xml:space="preserve"> </w:t>
      </w:r>
      <w:r w:rsidR="004369E1" w:rsidRPr="00442DCF">
        <w:rPr>
          <w:color w:val="000000" w:themeColor="text1"/>
        </w:rPr>
        <w:t xml:space="preserve">(AVCDL </w:t>
      </w:r>
      <w:r w:rsidRPr="00442DCF">
        <w:rPr>
          <w:color w:val="000000" w:themeColor="text1"/>
        </w:rPr>
        <w:t>secondary</w:t>
      </w:r>
      <w:r w:rsidR="004369E1" w:rsidRPr="00442DCF">
        <w:rPr>
          <w:color w:val="000000" w:themeColor="text1"/>
        </w:rPr>
        <w:t xml:space="preserve"> document)</w:t>
      </w:r>
    </w:p>
    <w:p w14:paraId="7824628E" w14:textId="3BFFC4E9" w:rsidR="004369E1" w:rsidRDefault="004F75D6" w:rsidP="004369E1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Secure Settings Document</w:t>
      </w:r>
      <w:r w:rsidR="004369E1">
        <w:rPr>
          <w:b/>
          <w:bCs/>
          <w:color w:val="000000" w:themeColor="text1"/>
        </w:rPr>
        <w:t xml:space="preserve"> </w:t>
      </w:r>
      <w:r w:rsidR="004369E1" w:rsidRPr="004369E1">
        <w:rPr>
          <w:color w:val="000000" w:themeColor="text1"/>
        </w:rPr>
        <w:t xml:space="preserve">(AVCDL </w:t>
      </w:r>
      <w:r w:rsidR="004369E1">
        <w:rPr>
          <w:color w:val="000000" w:themeColor="text1"/>
        </w:rPr>
        <w:t>secondary</w:t>
      </w:r>
      <w:r w:rsidR="004369E1" w:rsidRPr="004369E1">
        <w:rPr>
          <w:color w:val="000000" w:themeColor="text1"/>
        </w:rPr>
        <w:t xml:space="preserve"> document)</w:t>
      </w:r>
    </w:p>
    <w:p w14:paraId="213AFC89" w14:textId="2842816C" w:rsidR="00642E76" w:rsidRPr="00677CD0" w:rsidRDefault="00642E76" w:rsidP="00642E76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Static Analysis Results Interchange Format (SARIF) Version 2.1.0</w:t>
      </w:r>
      <w:r>
        <w:rPr>
          <w:color w:val="000000" w:themeColor="text1"/>
        </w:rPr>
        <w:br/>
      </w:r>
      <w:hyperlink r:id="rId15" w:history="1">
        <w:r w:rsidRPr="00442DCF">
          <w:rPr>
            <w:rStyle w:val="Hyperlink"/>
            <w:rFonts w:ascii="Courier New" w:hAnsi="Courier New" w:cs="Courier New"/>
            <w:b/>
            <w:bCs/>
            <w:sz w:val="21"/>
            <w:szCs w:val="21"/>
          </w:rPr>
          <w:t>https://docs.oasis-open.org/sarif/sarif/v2.1.0/os/sarif-v2.1.0-os.pdf</w:t>
        </w:r>
      </w:hyperlink>
    </w:p>
    <w:p w14:paraId="25C32E9C" w14:textId="6ECFFB8B" w:rsidR="00677CD0" w:rsidRPr="003A6877" w:rsidRDefault="00677CD0" w:rsidP="00642E76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Report Generation </w:t>
      </w:r>
      <w:r w:rsidRPr="00677CD0">
        <w:rPr>
          <w:color w:val="000000" w:themeColor="text1"/>
        </w:rPr>
        <w:t>(AVCDL elaboration document)</w:t>
      </w:r>
    </w:p>
    <w:p w14:paraId="1F301765" w14:textId="232D7393" w:rsidR="003A6877" w:rsidRPr="003A6877" w:rsidRDefault="003A6877" w:rsidP="003A6877">
      <w:pPr>
        <w:pStyle w:val="ListParagraph"/>
        <w:numPr>
          <w:ilvl w:val="0"/>
          <w:numId w:val="1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Unit testing</w:t>
      </w:r>
      <w:r w:rsidRPr="003A6877">
        <w:rPr>
          <w:color w:val="000000" w:themeColor="text1"/>
        </w:rPr>
        <w:br/>
      </w:r>
      <w:hyperlink r:id="rId16" w:history="1">
        <w:r w:rsidRPr="003A6877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https://en.wikipedia.org/wiki/Unit_testing</w:t>
        </w:r>
      </w:hyperlink>
      <w:r>
        <w:rPr>
          <w:color w:val="000000" w:themeColor="text1"/>
        </w:rPr>
        <w:t xml:space="preserve"> </w:t>
      </w:r>
    </w:p>
    <w:sectPr w:rsidR="003A6877" w:rsidRPr="003A6877" w:rsidSect="004914C6">
      <w:footerReference w:type="even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4B462" w14:textId="77777777" w:rsidR="00904F02" w:rsidRDefault="00904F02" w:rsidP="004914C6">
      <w:pPr>
        <w:spacing w:line="240" w:lineRule="auto"/>
      </w:pPr>
      <w:r>
        <w:separator/>
      </w:r>
    </w:p>
  </w:endnote>
  <w:endnote w:type="continuationSeparator" w:id="0">
    <w:p w14:paraId="1863F8F4" w14:textId="77777777" w:rsidR="00904F02" w:rsidRDefault="00904F02" w:rsidP="004914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4626600"/>
      <w:docPartObj>
        <w:docPartGallery w:val="Page Numbers (Bottom of Page)"/>
        <w:docPartUnique/>
      </w:docPartObj>
    </w:sdtPr>
    <w:sdtContent>
      <w:p w14:paraId="32BCE83F" w14:textId="233D04C2" w:rsidR="004914C6" w:rsidRDefault="004914C6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042E14" w14:textId="77777777" w:rsidR="004914C6" w:rsidRDefault="004914C6" w:rsidP="004914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01208598"/>
      <w:docPartObj>
        <w:docPartGallery w:val="Page Numbers (Bottom of Page)"/>
        <w:docPartUnique/>
      </w:docPartObj>
    </w:sdtPr>
    <w:sdtContent>
      <w:p w14:paraId="6D6CE12D" w14:textId="3322BAEB" w:rsidR="004914C6" w:rsidRDefault="004914C6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CE7F4C0" w14:textId="77777777" w:rsidR="004914C6" w:rsidRDefault="004914C6" w:rsidP="004914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2D9D" w14:textId="77777777" w:rsidR="00904F02" w:rsidRDefault="00904F02" w:rsidP="004914C6">
      <w:pPr>
        <w:spacing w:line="240" w:lineRule="auto"/>
      </w:pPr>
      <w:r>
        <w:separator/>
      </w:r>
    </w:p>
  </w:footnote>
  <w:footnote w:type="continuationSeparator" w:id="0">
    <w:p w14:paraId="17EF8659" w14:textId="77777777" w:rsidR="00904F02" w:rsidRDefault="00904F02" w:rsidP="004914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FC870" w14:textId="42A32D9F" w:rsidR="004914C6" w:rsidRDefault="004914C6">
    <w:pPr>
      <w:pStyle w:val="Header"/>
    </w:pPr>
    <w:r>
      <w:tab/>
    </w:r>
    <w:r>
      <w:tab/>
      <w:t>AVCDL-Implementation-10.1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F0A"/>
    <w:multiLevelType w:val="hybridMultilevel"/>
    <w:tmpl w:val="E004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E77EB"/>
    <w:multiLevelType w:val="hybridMultilevel"/>
    <w:tmpl w:val="9572B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2694"/>
    <w:multiLevelType w:val="hybridMultilevel"/>
    <w:tmpl w:val="4734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42EAD"/>
    <w:multiLevelType w:val="hybridMultilevel"/>
    <w:tmpl w:val="A424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B267E"/>
    <w:multiLevelType w:val="hybridMultilevel"/>
    <w:tmpl w:val="E65A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B08F2"/>
    <w:multiLevelType w:val="hybridMultilevel"/>
    <w:tmpl w:val="B2308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F70D2"/>
    <w:multiLevelType w:val="hybridMultilevel"/>
    <w:tmpl w:val="0ED6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97729"/>
    <w:multiLevelType w:val="hybridMultilevel"/>
    <w:tmpl w:val="58BC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F7F51"/>
    <w:multiLevelType w:val="hybridMultilevel"/>
    <w:tmpl w:val="4A983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8772E"/>
    <w:multiLevelType w:val="hybridMultilevel"/>
    <w:tmpl w:val="DE40C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0E2A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03940"/>
    <w:multiLevelType w:val="hybridMultilevel"/>
    <w:tmpl w:val="135C3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383993">
    <w:abstractNumId w:val="11"/>
  </w:num>
  <w:num w:numId="2" w16cid:durableId="57558196">
    <w:abstractNumId w:val="5"/>
  </w:num>
  <w:num w:numId="3" w16cid:durableId="1257786689">
    <w:abstractNumId w:val="8"/>
  </w:num>
  <w:num w:numId="4" w16cid:durableId="1466660111">
    <w:abstractNumId w:val="9"/>
  </w:num>
  <w:num w:numId="5" w16cid:durableId="230045179">
    <w:abstractNumId w:val="7"/>
  </w:num>
  <w:num w:numId="6" w16cid:durableId="2044863211">
    <w:abstractNumId w:val="1"/>
  </w:num>
  <w:num w:numId="7" w16cid:durableId="1774209176">
    <w:abstractNumId w:val="10"/>
  </w:num>
  <w:num w:numId="8" w16cid:durableId="1596135734">
    <w:abstractNumId w:val="3"/>
  </w:num>
  <w:num w:numId="9" w16cid:durableId="1297763210">
    <w:abstractNumId w:val="6"/>
  </w:num>
  <w:num w:numId="10" w16cid:durableId="801116193">
    <w:abstractNumId w:val="0"/>
  </w:num>
  <w:num w:numId="11" w16cid:durableId="1798254033">
    <w:abstractNumId w:val="2"/>
  </w:num>
  <w:num w:numId="12" w16cid:durableId="568930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422"/>
    <w:rsid w:val="0000443A"/>
    <w:rsid w:val="0001405E"/>
    <w:rsid w:val="0001426E"/>
    <w:rsid w:val="00042CBD"/>
    <w:rsid w:val="00046D10"/>
    <w:rsid w:val="00083E82"/>
    <w:rsid w:val="00130B31"/>
    <w:rsid w:val="00144DE6"/>
    <w:rsid w:val="00180B39"/>
    <w:rsid w:val="00197873"/>
    <w:rsid w:val="001A3CDE"/>
    <w:rsid w:val="002121E2"/>
    <w:rsid w:val="00236A73"/>
    <w:rsid w:val="00245ECE"/>
    <w:rsid w:val="00253D88"/>
    <w:rsid w:val="002D170B"/>
    <w:rsid w:val="002E34FC"/>
    <w:rsid w:val="002F104D"/>
    <w:rsid w:val="00321B1A"/>
    <w:rsid w:val="00336D44"/>
    <w:rsid w:val="003A4BCA"/>
    <w:rsid w:val="003A6877"/>
    <w:rsid w:val="00430E3B"/>
    <w:rsid w:val="004369E1"/>
    <w:rsid w:val="00442DCF"/>
    <w:rsid w:val="0044381A"/>
    <w:rsid w:val="00453436"/>
    <w:rsid w:val="00460D7B"/>
    <w:rsid w:val="00484818"/>
    <w:rsid w:val="004914C6"/>
    <w:rsid w:val="004D72C7"/>
    <w:rsid w:val="004F75D6"/>
    <w:rsid w:val="00533832"/>
    <w:rsid w:val="00545F0F"/>
    <w:rsid w:val="00560B9A"/>
    <w:rsid w:val="005F2525"/>
    <w:rsid w:val="00642E76"/>
    <w:rsid w:val="00660166"/>
    <w:rsid w:val="00663322"/>
    <w:rsid w:val="00677CD0"/>
    <w:rsid w:val="00680008"/>
    <w:rsid w:val="006C4047"/>
    <w:rsid w:val="006F1D9F"/>
    <w:rsid w:val="00717ACF"/>
    <w:rsid w:val="007D4B49"/>
    <w:rsid w:val="008010F4"/>
    <w:rsid w:val="00803878"/>
    <w:rsid w:val="008A7526"/>
    <w:rsid w:val="008D0CCA"/>
    <w:rsid w:val="00904F02"/>
    <w:rsid w:val="00906500"/>
    <w:rsid w:val="00937D84"/>
    <w:rsid w:val="0097762D"/>
    <w:rsid w:val="009A7BDA"/>
    <w:rsid w:val="009E2056"/>
    <w:rsid w:val="009E2FA6"/>
    <w:rsid w:val="00A06E1F"/>
    <w:rsid w:val="00A51B1B"/>
    <w:rsid w:val="00A97CB3"/>
    <w:rsid w:val="00AF14B8"/>
    <w:rsid w:val="00B054DF"/>
    <w:rsid w:val="00B46F06"/>
    <w:rsid w:val="00B61B2A"/>
    <w:rsid w:val="00B77C16"/>
    <w:rsid w:val="00BC299F"/>
    <w:rsid w:val="00C318A8"/>
    <w:rsid w:val="00C67074"/>
    <w:rsid w:val="00C743C4"/>
    <w:rsid w:val="00CA02D8"/>
    <w:rsid w:val="00CD4747"/>
    <w:rsid w:val="00D125CC"/>
    <w:rsid w:val="00D161E5"/>
    <w:rsid w:val="00D174D2"/>
    <w:rsid w:val="00D20F8D"/>
    <w:rsid w:val="00D52422"/>
    <w:rsid w:val="00D7689C"/>
    <w:rsid w:val="00E15DF2"/>
    <w:rsid w:val="00E508ED"/>
    <w:rsid w:val="00E6272D"/>
    <w:rsid w:val="00E64581"/>
    <w:rsid w:val="00EC6C33"/>
    <w:rsid w:val="00EE051E"/>
    <w:rsid w:val="00EE0BE9"/>
    <w:rsid w:val="00F467FA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F6B5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B77C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7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C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C1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D170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F14B8"/>
    <w:rPr>
      <w:color w:val="800080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144DE6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44D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44DE6"/>
  </w:style>
  <w:style w:type="paragraph" w:styleId="Header">
    <w:name w:val="header"/>
    <w:basedOn w:val="Normal"/>
    <w:link w:val="HeaderChar"/>
    <w:uiPriority w:val="99"/>
    <w:unhideWhenUsed/>
    <w:rsid w:val="004914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4C6"/>
  </w:style>
  <w:style w:type="paragraph" w:styleId="Footer">
    <w:name w:val="footer"/>
    <w:basedOn w:val="Normal"/>
    <w:link w:val="FooterChar"/>
    <w:uiPriority w:val="99"/>
    <w:unhideWhenUsed/>
    <w:rsid w:val="004914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4C6"/>
  </w:style>
  <w:style w:type="character" w:styleId="PageNumber">
    <w:name w:val="page number"/>
    <w:basedOn w:val="DefaultParagraphFont"/>
    <w:uiPriority w:val="99"/>
    <w:semiHidden/>
    <w:unhideWhenUsed/>
    <w:rsid w:val="00491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we.mitre.org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Unit_test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ocs.oasis-open.org/sarif/sarif/v2.1.0/os/sarif-v2.1.0-os.pdf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en.wikipedia.org/wiki/Fuzz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Report</vt:lpstr>
    </vt:vector>
  </TitlesOfParts>
  <Manager/>
  <Company>Motional</Company>
  <LinksUpToDate>false</LinksUpToDate>
  <CharactersWithSpaces>6397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Report</dc:title>
  <dc:subject>fuzz testing</dc:subject>
  <dc:creator>Charles Wilson / Marwan Abi-Antoun</dc:creator>
  <cp:keywords>cybersecurity, fuzz testing</cp:keywords>
  <dc:description>This work was originally created by Motional and is licensed under the Creative Commons Attribution-Share Alike (CC BY-SA-4.0) License.
https://creativecommons.org/licenses/by/4.0/legalcode
</dc:description>
  <cp:lastModifiedBy>Charles Wilson</cp:lastModifiedBy>
  <cp:revision>3</cp:revision>
  <dcterms:created xsi:type="dcterms:W3CDTF">2026-04-27T14:46:00Z</dcterms:created>
  <dcterms:modified xsi:type="dcterms:W3CDTF">2026-04-27T14:50:00Z</dcterms:modified>
  <cp:category>fuzz testing</cp:category>
</cp:coreProperties>
</file>