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7BEBF474" w:rsidR="00EB0B65" w:rsidRDefault="00B4025C" w:rsidP="00B4025C">
      <w:r w:rsidRPr="00B4025C">
        <w:t>This presentation will cover</w:t>
      </w:r>
      <w:r w:rsidR="00DB1294">
        <w:t xml:space="preserve"> the </w:t>
      </w:r>
      <w:r w:rsidRPr="00B4025C">
        <w:t xml:space="preserve">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 xml:space="preserve">ecure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>ettings</w:t>
      </w:r>
      <w:r w:rsidR="00DB1294">
        <w:rPr>
          <w:b/>
          <w:bCs/>
        </w:rPr>
        <w:t xml:space="preserve"> – Identify Options</w:t>
      </w:r>
      <w:r w:rsidR="00DB1294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This diagram shows the overall </w:t>
      </w:r>
      <w:r w:rsidRPr="005509AB">
        <w:rPr>
          <w:rFonts w:eastAsiaTheme="minorHAnsi"/>
          <w:b/>
          <w:bCs/>
        </w:rPr>
        <w:t>AVCDL</w:t>
      </w:r>
      <w:r w:rsidRPr="000C171F">
        <w:rPr>
          <w:rFonts w:eastAsiaTheme="minorHAnsi"/>
        </w:rPr>
        <w:t xml:space="preserve"> training path.</w:t>
      </w:r>
    </w:p>
    <w:p w14:paraId="6824CF7C" w14:textId="2B817741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 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002231A8" w14:textId="02786026" w:rsidR="00DB1294" w:rsidRPr="000C171F" w:rsidRDefault="00DB1294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0ECB6458" w:rsidR="000C171F" w:rsidRPr="000C171F" w:rsidRDefault="00DB1294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 Overview</w:t>
      </w:r>
    </w:p>
    <w:p w14:paraId="6791C451" w14:textId="22579E8C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DB1294">
        <w:rPr>
          <w:rFonts w:eastAsiaTheme="minorHAnsi"/>
        </w:rPr>
        <w:t xml:space="preserve"> the</w:t>
      </w:r>
      <w:r w:rsidRPr="000C171F">
        <w:rPr>
          <w:rFonts w:eastAsiaTheme="minorHAnsi"/>
        </w:rPr>
        <w:t xml:space="preserve">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 xml:space="preserve">ecure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>ettings</w:t>
      </w:r>
      <w:r w:rsidR="00DB1294">
        <w:rPr>
          <w:rFonts w:eastAsiaTheme="minorHAnsi"/>
          <w:b/>
          <w:bCs/>
        </w:rPr>
        <w:t xml:space="preserve"> – Options Identification</w:t>
      </w:r>
      <w:r w:rsidR="00DB1294">
        <w:rPr>
          <w:rFonts w:eastAsiaTheme="minorHAnsi"/>
        </w:rPr>
        <w:t xml:space="preserve"> activity.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7175D426" w14:textId="53556A8D" w:rsidR="00A66575" w:rsidRPr="00A66575" w:rsidRDefault="00DB1294" w:rsidP="00DB1294">
      <w:pPr>
        <w:rPr>
          <w:rFonts w:eastAsiaTheme="minorHAnsi"/>
        </w:rPr>
      </w:pPr>
      <w:r w:rsidRPr="00DB1294">
        <w:rPr>
          <w:rFonts w:eastAsiaTheme="minorHAnsi"/>
        </w:rPr>
        <w:t>Before getting into option identification</w:t>
      </w:r>
      <w:r w:rsidR="002C388F">
        <w:rPr>
          <w:rFonts w:eastAsiaTheme="minorHAnsi"/>
        </w:rPr>
        <w:t>, l</w:t>
      </w:r>
      <w:r w:rsidRPr="00DB1294">
        <w:rPr>
          <w:rFonts w:eastAsiaTheme="minorHAnsi"/>
        </w:rPr>
        <w:t>et's briefly review where it fits in the overall secure settings process.</w:t>
      </w:r>
    </w:p>
    <w:p w14:paraId="3CBB1198" w14:textId="68452167" w:rsidR="00586E42" w:rsidRDefault="00DB1294" w:rsidP="00765407">
      <w:pPr>
        <w:pStyle w:val="Heading1"/>
      </w:pPr>
      <w:r>
        <w:t>Secure Settings Process</w:t>
      </w:r>
    </w:p>
    <w:p w14:paraId="1EE475DA" w14:textId="0FAA3EB6" w:rsidR="00DB1294" w:rsidRDefault="00DB1294" w:rsidP="00DB1294">
      <w:r>
        <w:t xml:space="preserve">Here's the </w:t>
      </w:r>
      <w:r w:rsidR="002C388F">
        <w:t>s</w:t>
      </w:r>
      <w:r>
        <w:t xml:space="preserve">ecure settings process which we </w:t>
      </w:r>
      <w:r w:rsidR="00417136">
        <w:t xml:space="preserve">previously </w:t>
      </w:r>
      <w:r>
        <w:t xml:space="preserve">covered in the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ecure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ettings </w:t>
      </w:r>
      <w:r w:rsidR="00417136" w:rsidRPr="00417136">
        <w:rPr>
          <w:b/>
          <w:bCs/>
        </w:rPr>
        <w:t>O</w:t>
      </w:r>
      <w:r w:rsidRPr="00417136">
        <w:rPr>
          <w:b/>
          <w:bCs/>
        </w:rPr>
        <w:t>verview</w:t>
      </w:r>
      <w:r>
        <w:t>.</w:t>
      </w:r>
    </w:p>
    <w:p w14:paraId="7D0D0F9C" w14:textId="374BF681" w:rsidR="00DB1294" w:rsidRDefault="00DB1294" w:rsidP="00DB1294">
      <w:r>
        <w:t>[break]</w:t>
      </w:r>
    </w:p>
    <w:p w14:paraId="40A04910" w14:textId="3D89EA29" w:rsidR="00586E42" w:rsidRPr="00EB0B65" w:rsidRDefault="00DB1294" w:rsidP="00DB1294">
      <w:r>
        <w:t>Our focus for this training is going to be on the first activity, that of option identification.</w:t>
      </w:r>
    </w:p>
    <w:p w14:paraId="0D3B6AFB" w14:textId="61A9570D" w:rsidR="00586E42" w:rsidRDefault="00DB1294" w:rsidP="00765407">
      <w:pPr>
        <w:pStyle w:val="Heading1"/>
      </w:pPr>
      <w:r>
        <w:t>Identify Options Activity</w:t>
      </w:r>
    </w:p>
    <w:p w14:paraId="5BC1B78B" w14:textId="56DBB777" w:rsidR="00DB1294" w:rsidRDefault="00DB1294" w:rsidP="00DB1294">
      <w:r>
        <w:t>Within the identify options activit</w:t>
      </w:r>
      <w:r w:rsidR="00F3321E">
        <w:t>y,</w:t>
      </w:r>
    </w:p>
    <w:p w14:paraId="13BA7ADD" w14:textId="740839A3" w:rsidR="00F3321E" w:rsidRDefault="00DB1294" w:rsidP="00DB1294">
      <w:r>
        <w:t>The security SME</w:t>
      </w:r>
    </w:p>
    <w:p w14:paraId="570AC1B1" w14:textId="165ED617" w:rsidR="00F3321E" w:rsidRDefault="00F3321E" w:rsidP="00DB1294">
      <w:r>
        <w:t>[pause]</w:t>
      </w:r>
    </w:p>
    <w:p w14:paraId="4CE93BAF" w14:textId="77777777" w:rsidR="00F3321E" w:rsidRDefault="00DB1294" w:rsidP="00DB1294">
      <w:r>
        <w:t>is going to be taking</w:t>
      </w:r>
    </w:p>
    <w:p w14:paraId="65ABD6A0" w14:textId="77777777" w:rsidR="00F3321E" w:rsidRDefault="00F3321E" w:rsidP="00DB1294">
      <w:r>
        <w:t>[pause]</w:t>
      </w:r>
    </w:p>
    <w:p w14:paraId="31AB2391" w14:textId="4AB3780E" w:rsidR="00DB1294" w:rsidRDefault="00DB1294" w:rsidP="00DB1294">
      <w:r>
        <w:t>the tool documentation</w:t>
      </w:r>
      <w:r w:rsidR="00F3321E">
        <w:t>,</w:t>
      </w:r>
    </w:p>
    <w:p w14:paraId="58501DA5" w14:textId="6BFAB5FA" w:rsidR="00F3321E" w:rsidRDefault="00F3321E" w:rsidP="00DB1294">
      <w:r>
        <w:t>[pause]</w:t>
      </w:r>
    </w:p>
    <w:p w14:paraId="7052C54E" w14:textId="77777777" w:rsidR="00F3321E" w:rsidRDefault="00F3321E" w:rsidP="00DB1294">
      <w:r>
        <w:t>e</w:t>
      </w:r>
      <w:r w:rsidR="00DB1294">
        <w:t>xamining it, identifying the security options that are there, and</w:t>
      </w:r>
    </w:p>
    <w:p w14:paraId="03325E6D" w14:textId="77777777" w:rsidR="00F3321E" w:rsidRDefault="00F3321E" w:rsidP="00DB1294">
      <w:r>
        <w:t>[pause]</w:t>
      </w:r>
    </w:p>
    <w:p w14:paraId="78617AE8" w14:textId="3694BD63" w:rsidR="00417876" w:rsidRDefault="00DB1294" w:rsidP="00DB1294">
      <w:r>
        <w:t>creating a tool security options document.</w:t>
      </w:r>
    </w:p>
    <w:p w14:paraId="4CA55D9A" w14:textId="21A08145" w:rsidR="00586E42" w:rsidRDefault="00DB1294" w:rsidP="00765407">
      <w:pPr>
        <w:pStyle w:val="Heading1"/>
      </w:pPr>
      <w:r>
        <w:lastRenderedPageBreak/>
        <w:t>Cybersecurity-relevant Tools</w:t>
      </w:r>
    </w:p>
    <w:p w14:paraId="1CB421D2" w14:textId="296E1518" w:rsidR="00F3321E" w:rsidRDefault="00F3321E" w:rsidP="00DB1294">
      <w:r>
        <w:t>A</w:t>
      </w:r>
      <w:r w:rsidR="00DB1294">
        <w:t>s a reminder, when we're talking about cybersecurity</w:t>
      </w:r>
      <w:r w:rsidR="00417136">
        <w:t>-</w:t>
      </w:r>
      <w:r w:rsidR="00DB1294">
        <w:t>relevant tools, we're talking about</w:t>
      </w:r>
      <w:r>
        <w:t>:</w:t>
      </w:r>
    </w:p>
    <w:p w14:paraId="6F05F289" w14:textId="77777777" w:rsidR="00F3321E" w:rsidRDefault="00F3321E" w:rsidP="00F3321E">
      <w:pPr>
        <w:pStyle w:val="ListParagraph"/>
        <w:numPr>
          <w:ilvl w:val="0"/>
          <w:numId w:val="36"/>
        </w:numPr>
        <w:ind w:left="360"/>
      </w:pPr>
      <w:r>
        <w:t>L</w:t>
      </w:r>
      <w:r w:rsidR="00DB1294">
        <w:t>inters</w:t>
      </w:r>
    </w:p>
    <w:p w14:paraId="777BA776" w14:textId="32B92284" w:rsidR="00F3321E" w:rsidRDefault="00F3321E" w:rsidP="00F3321E">
      <w:pPr>
        <w:pStyle w:val="ListParagraph"/>
        <w:numPr>
          <w:ilvl w:val="0"/>
          <w:numId w:val="36"/>
        </w:numPr>
        <w:ind w:left="360"/>
      </w:pPr>
      <w:r>
        <w:t>C</w:t>
      </w:r>
      <w:r w:rsidR="00DB1294">
        <w:t>ompilers</w:t>
      </w:r>
    </w:p>
    <w:p w14:paraId="6FF14473" w14:textId="77777777" w:rsidR="00F3321E" w:rsidRDefault="00F3321E" w:rsidP="00F3321E">
      <w:pPr>
        <w:pStyle w:val="ListParagraph"/>
        <w:numPr>
          <w:ilvl w:val="0"/>
          <w:numId w:val="36"/>
        </w:numPr>
        <w:ind w:left="360"/>
      </w:pPr>
      <w:r>
        <w:t>S</w:t>
      </w:r>
      <w:r w:rsidR="00DB1294">
        <w:t>tatic</w:t>
      </w:r>
      <w:r>
        <w:t xml:space="preserve"> A</w:t>
      </w:r>
      <w:r w:rsidR="00DB1294">
        <w:t>nalyzers</w:t>
      </w:r>
    </w:p>
    <w:p w14:paraId="1B0CA20C" w14:textId="77777777" w:rsidR="00F3321E" w:rsidRDefault="00F3321E" w:rsidP="00F3321E">
      <w:pPr>
        <w:pStyle w:val="ListParagraph"/>
        <w:numPr>
          <w:ilvl w:val="0"/>
          <w:numId w:val="36"/>
        </w:numPr>
        <w:ind w:left="360"/>
      </w:pPr>
      <w:r>
        <w:t>F</w:t>
      </w:r>
      <w:r w:rsidR="00DB1294">
        <w:t>uzz</w:t>
      </w:r>
      <w:r>
        <w:t xml:space="preserve"> T</w:t>
      </w:r>
      <w:r w:rsidR="00DB1294">
        <w:t>esters</w:t>
      </w:r>
    </w:p>
    <w:p w14:paraId="77832795" w14:textId="5EDDA750" w:rsidR="00F3321E" w:rsidRDefault="00F3321E" w:rsidP="00F3321E">
      <w:r>
        <w:t>a</w:t>
      </w:r>
      <w:r w:rsidR="00DB1294">
        <w:t>nd</w:t>
      </w:r>
    </w:p>
    <w:p w14:paraId="6E812FE7" w14:textId="1F73BA83" w:rsidR="00DB1294" w:rsidRDefault="00F3321E" w:rsidP="00F3321E">
      <w:pPr>
        <w:pStyle w:val="ListParagraph"/>
        <w:numPr>
          <w:ilvl w:val="0"/>
          <w:numId w:val="36"/>
        </w:numPr>
        <w:ind w:left="360"/>
      </w:pPr>
      <w:r>
        <w:t>D</w:t>
      </w:r>
      <w:r w:rsidR="00DB1294">
        <w:t>ynamic</w:t>
      </w:r>
      <w:r>
        <w:t xml:space="preserve"> A</w:t>
      </w:r>
      <w:r w:rsidR="00DB1294">
        <w:t>nalyzers</w:t>
      </w:r>
    </w:p>
    <w:p w14:paraId="6C6A08D4" w14:textId="546C8CBD" w:rsidR="00DB1294" w:rsidRDefault="004C4ADD" w:rsidP="00DB1294">
      <w:r>
        <w:t>These</w:t>
      </w:r>
      <w:r w:rsidR="00DB1294">
        <w:t xml:space="preserve"> t</w:t>
      </w:r>
      <w:r w:rsidR="00F3321E">
        <w:t>ools</w:t>
      </w:r>
      <w:r>
        <w:t xml:space="preserve"> either</w:t>
      </w:r>
      <w:r w:rsidR="00F3321E">
        <w:t xml:space="preserve"> </w:t>
      </w:r>
      <w:r>
        <w:t>reason on</w:t>
      </w:r>
      <w:r w:rsidR="00F3321E">
        <w:t xml:space="preserve"> t</w:t>
      </w:r>
      <w:r w:rsidR="00DB1294">
        <w:t xml:space="preserve">he code </w:t>
      </w:r>
      <w:r>
        <w:t>directly or</w:t>
      </w:r>
      <w:r w:rsidR="00F3321E">
        <w:t xml:space="preserve"> </w:t>
      </w:r>
      <w:r>
        <w:t>work with i</w:t>
      </w:r>
      <w:r w:rsidR="00DB1294">
        <w:t>nstrumentations of the binaries</w:t>
      </w:r>
      <w:r>
        <w:t xml:space="preserve"> produced from the code</w:t>
      </w:r>
      <w:r w:rsidR="00DB1294">
        <w:t>.</w:t>
      </w:r>
    </w:p>
    <w:p w14:paraId="1870D6BC" w14:textId="57987666" w:rsidR="00DB1294" w:rsidRDefault="004C4ADD" w:rsidP="00DB1294">
      <w:r>
        <w:t>In either case, they</w:t>
      </w:r>
      <w:r w:rsidR="00DB1294">
        <w:t xml:space="preserve"> expos</w:t>
      </w:r>
      <w:r>
        <w:t>e</w:t>
      </w:r>
      <w:r w:rsidR="00DB1294">
        <w:t xml:space="preserve"> issues which are cybersecurity</w:t>
      </w:r>
      <w:r w:rsidR="00417136">
        <w:t>-</w:t>
      </w:r>
      <w:r w:rsidR="00DB1294">
        <w:t>relevant.</w:t>
      </w:r>
    </w:p>
    <w:p w14:paraId="6B4B9E9E" w14:textId="2E3D81B8" w:rsidR="00586E42" w:rsidRDefault="00DB1294" w:rsidP="00765407">
      <w:pPr>
        <w:pStyle w:val="Heading1"/>
      </w:pPr>
      <w:r>
        <w:t>Example</w:t>
      </w:r>
    </w:p>
    <w:p w14:paraId="56804316" w14:textId="1F819A6D" w:rsidR="00EE48E2" w:rsidRDefault="00EE48E2" w:rsidP="00EE48E2">
      <w:r>
        <w:t>Now let's work our way through</w:t>
      </w:r>
      <w:r w:rsidR="004C4ADD">
        <w:t xml:space="preserve"> a</w:t>
      </w:r>
      <w:r>
        <w:t>n example of</w:t>
      </w:r>
      <w:r w:rsidR="004C4ADD">
        <w:t xml:space="preserve"> </w:t>
      </w:r>
      <w:r w:rsidR="00856307">
        <w:t>a</w:t>
      </w:r>
      <w:r>
        <w:t xml:space="preserve"> tool</w:t>
      </w:r>
      <w:r w:rsidR="00856307">
        <w:t>’</w:t>
      </w:r>
      <w:r>
        <w:t>s cybersecurity</w:t>
      </w:r>
      <w:r w:rsidR="00856307">
        <w:t>-</w:t>
      </w:r>
      <w:r>
        <w:t>relevant option identification.</w:t>
      </w:r>
    </w:p>
    <w:p w14:paraId="52BCBAFA" w14:textId="7FCA9DEE" w:rsidR="00EE48E2" w:rsidRDefault="00EE48E2" w:rsidP="00EE48E2">
      <w:r>
        <w:t xml:space="preserve">We'll be using the </w:t>
      </w:r>
      <w:r w:rsidRPr="00856307">
        <w:rPr>
          <w:b/>
          <w:bCs/>
        </w:rPr>
        <w:t>A</w:t>
      </w:r>
      <w:r w:rsidR="004C4ADD" w:rsidRPr="00856307">
        <w:rPr>
          <w:b/>
          <w:bCs/>
        </w:rPr>
        <w:t>V</w:t>
      </w:r>
      <w:r w:rsidRPr="00856307">
        <w:rPr>
          <w:b/>
          <w:bCs/>
        </w:rPr>
        <w:t>CDL tool cybersecurity options template</w:t>
      </w:r>
      <w:r w:rsidR="00856307">
        <w:t xml:space="preserve"> w</w:t>
      </w:r>
      <w:r>
        <w:t>hich is described in the accompanying tertiary document</w:t>
      </w:r>
      <w:r w:rsidR="00856307">
        <w:t xml:space="preserve"> t</w:t>
      </w:r>
      <w:r>
        <w:t>hat goes along with this training.</w:t>
      </w:r>
    </w:p>
    <w:p w14:paraId="2D5DDA45" w14:textId="10FCC120" w:rsidR="00EE48E2" w:rsidRDefault="00EE48E2" w:rsidP="00EE48E2">
      <w:r>
        <w:t xml:space="preserve">It's important to note here that this is </w:t>
      </w:r>
      <w:r w:rsidR="00856307">
        <w:t xml:space="preserve">just </w:t>
      </w:r>
      <w:r>
        <w:t>one mechanism for documenting this information.</w:t>
      </w:r>
    </w:p>
    <w:p w14:paraId="048B4D8E" w14:textId="3F6D04A3" w:rsidR="00EE48E2" w:rsidRDefault="00EE48E2" w:rsidP="00EE48E2">
      <w:r>
        <w:t xml:space="preserve">There are any number of ways </w:t>
      </w:r>
      <w:r w:rsidR="00856307">
        <w:t>this information</w:t>
      </w:r>
      <w:r>
        <w:t xml:space="preserve"> could be </w:t>
      </w:r>
      <w:r w:rsidR="00856307">
        <w:t>documented</w:t>
      </w:r>
      <w:r>
        <w:t>.</w:t>
      </w:r>
    </w:p>
    <w:p w14:paraId="07082C51" w14:textId="24B6987B" w:rsidR="008607F4" w:rsidRPr="008607F4" w:rsidRDefault="00EE48E2" w:rsidP="00EE48E2">
      <w:r>
        <w:t>In an ideal world, you'd use a database to store this information both across tools and versions of tools.</w:t>
      </w:r>
    </w:p>
    <w:p w14:paraId="1B438E18" w14:textId="73F8153F" w:rsidR="00586E42" w:rsidRDefault="00EE48E2" w:rsidP="00765407">
      <w:pPr>
        <w:pStyle w:val="Heading1"/>
      </w:pPr>
      <w:r>
        <w:lastRenderedPageBreak/>
        <w:t>Cover Sheet</w:t>
      </w:r>
    </w:p>
    <w:p w14:paraId="1BCBFD6B" w14:textId="42A6ADBE" w:rsidR="00EE48E2" w:rsidRDefault="00856307" w:rsidP="00EE48E2">
      <w:r>
        <w:t>For our</w:t>
      </w:r>
      <w:r w:rsidR="00EE48E2">
        <w:t xml:space="preserve"> example, </w:t>
      </w:r>
      <w:r>
        <w:t>we’ll</w:t>
      </w:r>
      <w:r w:rsidR="00EE48E2">
        <w:t xml:space="preserve"> use the GCC compiler</w:t>
      </w:r>
      <w:r>
        <w:t xml:space="preserve"> a</w:t>
      </w:r>
      <w:r w:rsidR="00EE48E2">
        <w:t>nd extract its cybersecurity options, or at least a subset of them.</w:t>
      </w:r>
    </w:p>
    <w:p w14:paraId="7BD2A35C" w14:textId="797F0CBB" w:rsidR="00856307" w:rsidRDefault="00856307" w:rsidP="00EE48E2">
      <w:r>
        <w:t>[pause]</w:t>
      </w:r>
    </w:p>
    <w:p w14:paraId="7BC5C138" w14:textId="098D4F98" w:rsidR="00EE48E2" w:rsidRDefault="00EE48E2" w:rsidP="00EE48E2">
      <w:r>
        <w:t xml:space="preserve">Specifically, we're going to be talking about </w:t>
      </w:r>
      <w:r w:rsidR="00417136">
        <w:t xml:space="preserve">GCC </w:t>
      </w:r>
      <w:r>
        <w:t>version 10.2.</w:t>
      </w:r>
    </w:p>
    <w:p w14:paraId="697689D7" w14:textId="7B89BB04" w:rsidR="00EE48E2" w:rsidRDefault="00856307" w:rsidP="00E7046D">
      <w:r>
        <w:t>T</w:t>
      </w:r>
      <w:r w:rsidR="00EE48E2">
        <w:t xml:space="preserve">his brings </w:t>
      </w:r>
      <w:r>
        <w:t>up</w:t>
      </w:r>
      <w:r w:rsidR="00EE48E2">
        <w:t xml:space="preserve"> an important point</w:t>
      </w:r>
      <w:r w:rsidR="00E7046D">
        <w:t>, b</w:t>
      </w:r>
      <w:r w:rsidR="00EE48E2">
        <w:t xml:space="preserve">ecause as tools evolve, </w:t>
      </w:r>
      <w:r w:rsidR="00E7046D">
        <w:t>their</w:t>
      </w:r>
      <w:r w:rsidR="00EE48E2">
        <w:t xml:space="preserve"> options</w:t>
      </w:r>
      <w:r w:rsidR="00E7046D">
        <w:t xml:space="preserve"> can change.</w:t>
      </w:r>
    </w:p>
    <w:p w14:paraId="30BDE55A" w14:textId="6A13B1F3" w:rsidR="00856307" w:rsidRDefault="00856307" w:rsidP="00EE48E2">
      <w:r>
        <w:t>[pause]</w:t>
      </w:r>
    </w:p>
    <w:p w14:paraId="0392F080" w14:textId="1A18493A" w:rsidR="00EE48E2" w:rsidRDefault="00EE48E2" w:rsidP="00EE48E2">
      <w:r>
        <w:t>Similarly, it's important to know what the platform is.</w:t>
      </w:r>
    </w:p>
    <w:p w14:paraId="0929079A" w14:textId="4F10F8D0" w:rsidR="00EE48E2" w:rsidRDefault="00EE48E2" w:rsidP="00EE48E2">
      <w:r>
        <w:t xml:space="preserve">There are going to be some tools and some options of </w:t>
      </w:r>
      <w:r w:rsidR="00417136">
        <w:t xml:space="preserve">these </w:t>
      </w:r>
      <w:r>
        <w:t>tools</w:t>
      </w:r>
      <w:r w:rsidR="00856307">
        <w:t xml:space="preserve"> w</w:t>
      </w:r>
      <w:r>
        <w:t xml:space="preserve">hich have no applicability </w:t>
      </w:r>
      <w:r w:rsidR="00856307">
        <w:t>on</w:t>
      </w:r>
      <w:r>
        <w:t xml:space="preserve"> a platform of interest.</w:t>
      </w:r>
    </w:p>
    <w:p w14:paraId="06155379" w14:textId="0E33B2B7" w:rsidR="00EE48E2" w:rsidRDefault="00EE48E2" w:rsidP="00EE48E2">
      <w:r>
        <w:t xml:space="preserve">And so, evaluating them </w:t>
      </w:r>
      <w:r w:rsidR="00856307">
        <w:t>would</w:t>
      </w:r>
      <w:r>
        <w:t xml:space="preserve"> just waste time.</w:t>
      </w:r>
    </w:p>
    <w:p w14:paraId="1C7AC07D" w14:textId="77777777" w:rsidR="00856307" w:rsidRDefault="00856307" w:rsidP="00856307">
      <w:r>
        <w:t>[pause]</w:t>
      </w:r>
    </w:p>
    <w:p w14:paraId="7B300918" w14:textId="2FCE0483" w:rsidR="00EE48E2" w:rsidRDefault="00EE48E2" w:rsidP="00EE48E2">
      <w:r>
        <w:t xml:space="preserve">Next, we'll have the </w:t>
      </w:r>
      <w:r w:rsidR="00E7046D">
        <w:t>location</w:t>
      </w:r>
      <w:r>
        <w:t xml:space="preserve"> </w:t>
      </w:r>
      <w:r w:rsidR="00856307">
        <w:t>where we</w:t>
      </w:r>
      <w:r w:rsidR="00E7046D">
        <w:t xml:space="preserve"> can</w:t>
      </w:r>
      <w:r>
        <w:t xml:space="preserve"> find the tool, </w:t>
      </w:r>
      <w:r w:rsidR="00E7046D">
        <w:t>and</w:t>
      </w:r>
      <w:r>
        <w:t xml:space="preserve"> information about the tool.</w:t>
      </w:r>
    </w:p>
    <w:p w14:paraId="06E4E9E2" w14:textId="77777777" w:rsidR="00E7046D" w:rsidRDefault="00E7046D" w:rsidP="00E7046D">
      <w:r>
        <w:t>[pause]</w:t>
      </w:r>
    </w:p>
    <w:p w14:paraId="7CD9CA23" w14:textId="77777777" w:rsidR="00EE48E2" w:rsidRDefault="00EE48E2" w:rsidP="00EE48E2">
      <w:r>
        <w:t>We record the SME who is doing this investigation.</w:t>
      </w:r>
    </w:p>
    <w:p w14:paraId="16ED3CB9" w14:textId="77777777" w:rsidR="00E7046D" w:rsidRDefault="00E7046D" w:rsidP="00E7046D">
      <w:r>
        <w:t>[pause]</w:t>
      </w:r>
    </w:p>
    <w:p w14:paraId="5CDF295D" w14:textId="77777777" w:rsidR="00E7046D" w:rsidRDefault="00EE48E2" w:rsidP="00EE48E2">
      <w:r>
        <w:t>The date that the document was updated</w:t>
      </w:r>
      <w:r w:rsidR="00E7046D">
        <w:t>.</w:t>
      </w:r>
    </w:p>
    <w:p w14:paraId="7842B73D" w14:textId="77777777" w:rsidR="00E7046D" w:rsidRDefault="00E7046D" w:rsidP="00E7046D">
      <w:r>
        <w:t>[pause]</w:t>
      </w:r>
    </w:p>
    <w:p w14:paraId="42D3FE0D" w14:textId="327C92ED" w:rsidR="00D6554E" w:rsidRPr="00EB0B65" w:rsidRDefault="00E7046D" w:rsidP="00EE48E2">
      <w:r>
        <w:t>A</w:t>
      </w:r>
      <w:r w:rsidR="00EE48E2">
        <w:t>nd finally, a monotonic and increasing revision.</w:t>
      </w:r>
    </w:p>
    <w:p w14:paraId="49B464DD" w14:textId="77777777" w:rsidR="00EE48E2" w:rsidRDefault="00EE48E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E69CAC8" w14:textId="19D2DEA7" w:rsidR="00586E42" w:rsidRDefault="00EE48E2" w:rsidP="00765407">
      <w:pPr>
        <w:pStyle w:val="Heading1"/>
      </w:pPr>
      <w:r>
        <w:lastRenderedPageBreak/>
        <w:t>References</w:t>
      </w:r>
    </w:p>
    <w:p w14:paraId="7E81BC63" w14:textId="77777777" w:rsidR="00EE48E2" w:rsidRDefault="00EE48E2" w:rsidP="00EE48E2">
      <w:r>
        <w:t>The next and arguably one of the most important steps is that we're going to document all of our references.</w:t>
      </w:r>
    </w:p>
    <w:p w14:paraId="52252C82" w14:textId="56862498" w:rsidR="00EE48E2" w:rsidRDefault="00BC546D" w:rsidP="00EE48E2">
      <w:r>
        <w:t>T</w:t>
      </w:r>
      <w:r w:rsidR="00EE48E2">
        <w:t>his is the documentation use</w:t>
      </w:r>
      <w:r>
        <w:t xml:space="preserve">d </w:t>
      </w:r>
      <w:r w:rsidR="00EE48E2">
        <w:t xml:space="preserve">to identify the </w:t>
      </w:r>
      <w:r>
        <w:t>cybersecurity</w:t>
      </w:r>
      <w:r>
        <w:t>-</w:t>
      </w:r>
      <w:r>
        <w:t>relevant</w:t>
      </w:r>
      <w:r>
        <w:t xml:space="preserve"> </w:t>
      </w:r>
      <w:r w:rsidR="00EE48E2">
        <w:t>options.</w:t>
      </w:r>
    </w:p>
    <w:p w14:paraId="06E91D3D" w14:textId="77777777" w:rsidR="00BC546D" w:rsidRDefault="00BC546D" w:rsidP="00EE48E2">
      <w:r>
        <w:t>It</w:t>
      </w:r>
      <w:r w:rsidR="00EE48E2">
        <w:t xml:space="preserve"> is comprised of a name,</w:t>
      </w:r>
    </w:p>
    <w:p w14:paraId="58C995A9" w14:textId="77777777" w:rsidR="00BC546D" w:rsidRDefault="00BC546D" w:rsidP="00EE48E2">
      <w:r>
        <w:t>[pause]</w:t>
      </w:r>
    </w:p>
    <w:p w14:paraId="0D94D90E" w14:textId="77777777" w:rsidR="00BC546D" w:rsidRDefault="00EE48E2" w:rsidP="00EE48E2">
      <w:r>
        <w:t xml:space="preserve">a description of </w:t>
      </w:r>
      <w:r w:rsidR="00BC546D">
        <w:t>the</w:t>
      </w:r>
      <w:r>
        <w:t xml:space="preserve"> document,</w:t>
      </w:r>
    </w:p>
    <w:p w14:paraId="44ED17D5" w14:textId="77777777" w:rsidR="00BC546D" w:rsidRDefault="00BC546D" w:rsidP="00EE48E2">
      <w:r>
        <w:t>[pause]</w:t>
      </w:r>
    </w:p>
    <w:p w14:paraId="56732450" w14:textId="69E639FC" w:rsidR="00EE48E2" w:rsidRDefault="00EE48E2" w:rsidP="00EE48E2">
      <w:r>
        <w:t xml:space="preserve">and </w:t>
      </w:r>
      <w:r w:rsidR="00BC546D">
        <w:t>its</w:t>
      </w:r>
      <w:r>
        <w:t xml:space="preserve"> location.</w:t>
      </w:r>
    </w:p>
    <w:p w14:paraId="6E7BC200" w14:textId="07CE6559" w:rsidR="00EE48E2" w:rsidRDefault="00EE48E2" w:rsidP="00EE48E2">
      <w:r>
        <w:t>We see that</w:t>
      </w:r>
      <w:r w:rsidR="00BC546D">
        <w:t xml:space="preserve"> in our example</w:t>
      </w:r>
      <w:r>
        <w:t xml:space="preserve"> we call</w:t>
      </w:r>
      <w:r w:rsidR="00BC546D">
        <w:t xml:space="preserve"> </w:t>
      </w:r>
      <w:r>
        <w:t>out GCC 10</w:t>
      </w:r>
      <w:r w:rsidR="00BC546D">
        <w:t xml:space="preserve">’s general </w:t>
      </w:r>
      <w:r>
        <w:t>release information.</w:t>
      </w:r>
    </w:p>
    <w:p w14:paraId="0693754F" w14:textId="6EE190C9" w:rsidR="00187BF4" w:rsidRDefault="00187BF4" w:rsidP="00EE48E2">
      <w:r>
        <w:t>[pause]</w:t>
      </w:r>
    </w:p>
    <w:p w14:paraId="1CCE7F4D" w14:textId="2E70CE29" w:rsidR="00EE48E2" w:rsidRDefault="00187BF4" w:rsidP="00EE48E2">
      <w:r>
        <w:t>W</w:t>
      </w:r>
      <w:r w:rsidR="00EE48E2">
        <w:t>e've got the online documentation for</w:t>
      </w:r>
      <w:r>
        <w:t xml:space="preserve"> </w:t>
      </w:r>
      <w:r>
        <w:t>GCC 10.2</w:t>
      </w:r>
      <w:r>
        <w:t>.</w:t>
      </w:r>
    </w:p>
    <w:p w14:paraId="38F665D8" w14:textId="126C5BCC" w:rsidR="00EE48E2" w:rsidRDefault="00187BF4" w:rsidP="00EE48E2">
      <w:r>
        <w:t>[pause]</w:t>
      </w:r>
    </w:p>
    <w:p w14:paraId="5FADE423" w14:textId="77B590E8" w:rsidR="00EE48E2" w:rsidRDefault="00EE48E2" w:rsidP="00EE48E2">
      <w:r>
        <w:t xml:space="preserve">We </w:t>
      </w:r>
      <w:r w:rsidR="00187BF4">
        <w:t>use</w:t>
      </w:r>
      <w:r>
        <w:t xml:space="preserve"> the C++ core guidelines.</w:t>
      </w:r>
    </w:p>
    <w:p w14:paraId="07CC54B3" w14:textId="77777777" w:rsidR="00187BF4" w:rsidRDefault="00187BF4" w:rsidP="00187BF4">
      <w:r>
        <w:t>[pause]</w:t>
      </w:r>
    </w:p>
    <w:p w14:paraId="2D15F64C" w14:textId="726B04A5" w:rsidR="00EE48E2" w:rsidRDefault="00EE48E2" w:rsidP="00EE48E2">
      <w:r>
        <w:t xml:space="preserve">The </w:t>
      </w:r>
      <w:r w:rsidR="00187BF4">
        <w:t>C++ p</w:t>
      </w:r>
      <w:r>
        <w:t>rogramming language standard.</w:t>
      </w:r>
    </w:p>
    <w:p w14:paraId="62C510FC" w14:textId="6CAE070A" w:rsidR="00187BF4" w:rsidRDefault="00187BF4" w:rsidP="00EE48E2">
      <w:r>
        <w:t>[pause]</w:t>
      </w:r>
    </w:p>
    <w:p w14:paraId="52806190" w14:textId="562E9507" w:rsidR="00450BDC" w:rsidRDefault="00EE48E2" w:rsidP="00EE48E2">
      <w:r>
        <w:t xml:space="preserve">And </w:t>
      </w:r>
      <w:r w:rsidR="00187BF4">
        <w:t>finally</w:t>
      </w:r>
      <w:r>
        <w:t>, the MISRA C++ 2023 guidelines.</w:t>
      </w:r>
    </w:p>
    <w:p w14:paraId="3000375D" w14:textId="77777777" w:rsidR="00E014B7" w:rsidRDefault="00E014B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717A1631" w:rsidR="00586E42" w:rsidRDefault="00E014B7" w:rsidP="00765407">
      <w:pPr>
        <w:pStyle w:val="Heading1"/>
      </w:pPr>
      <w:r>
        <w:lastRenderedPageBreak/>
        <w:t>Options</w:t>
      </w:r>
    </w:p>
    <w:p w14:paraId="2F60021A" w14:textId="3BC24B1C" w:rsidR="00EE48E2" w:rsidRDefault="00EE48E2" w:rsidP="00EE48E2">
      <w:r>
        <w:t>Now</w:t>
      </w:r>
      <w:r w:rsidR="00187BF4">
        <w:t xml:space="preserve"> we move on to e</w:t>
      </w:r>
      <w:r>
        <w:t xml:space="preserve">numerate </w:t>
      </w:r>
      <w:r w:rsidR="00187BF4">
        <w:t>the tool’s</w:t>
      </w:r>
      <w:r>
        <w:t xml:space="preserve"> </w:t>
      </w:r>
      <w:r w:rsidR="00187BF4">
        <w:t xml:space="preserve">cybersecurity-relevant </w:t>
      </w:r>
      <w:r>
        <w:t>options.</w:t>
      </w:r>
    </w:p>
    <w:p w14:paraId="113D7A90" w14:textId="51526BCD" w:rsidR="00EE48E2" w:rsidRDefault="00481454" w:rsidP="00EE48E2">
      <w:r>
        <w:t>O</w:t>
      </w:r>
      <w:r w:rsidR="00187BF4">
        <w:t xml:space="preserve">ur example will only </w:t>
      </w:r>
      <w:r>
        <w:t>include</w:t>
      </w:r>
      <w:r w:rsidR="00EE48E2">
        <w:t xml:space="preserve"> a small subset</w:t>
      </w:r>
      <w:r>
        <w:t xml:space="preserve"> of the available cybersecurity options</w:t>
      </w:r>
      <w:r w:rsidR="00EE48E2">
        <w:t>.</w:t>
      </w:r>
    </w:p>
    <w:p w14:paraId="7E9394FD" w14:textId="332C5485" w:rsidR="00EE48E2" w:rsidRDefault="00EE48E2" w:rsidP="00EE48E2">
      <w:r>
        <w:t xml:space="preserve">The options available </w:t>
      </w:r>
      <w:r w:rsidR="00187BF4">
        <w:t>in</w:t>
      </w:r>
      <w:r>
        <w:t xml:space="preserve"> GCC are </w:t>
      </w:r>
      <w:r w:rsidR="00187BF4">
        <w:t>e</w:t>
      </w:r>
      <w:r>
        <w:t>xtremely extensive.</w:t>
      </w:r>
    </w:p>
    <w:p w14:paraId="7EC7B454" w14:textId="7C35B7DC" w:rsidR="00EE48E2" w:rsidRDefault="00EE48E2" w:rsidP="00EE48E2">
      <w:r>
        <w:t>So</w:t>
      </w:r>
      <w:r w:rsidR="00187BF4">
        <w:t>,</w:t>
      </w:r>
      <w:r>
        <w:t xml:space="preserve"> this </w:t>
      </w:r>
      <w:r w:rsidR="00187BF4">
        <w:t>step</w:t>
      </w:r>
      <w:r>
        <w:t xml:space="preserve"> is probably going to </w:t>
      </w:r>
      <w:r w:rsidR="00187BF4">
        <w:t>take</w:t>
      </w:r>
      <w:r>
        <w:t xml:space="preserve"> the </w:t>
      </w:r>
      <w:r w:rsidR="00187BF4">
        <w:t>greatest amount of time.</w:t>
      </w:r>
    </w:p>
    <w:p w14:paraId="16F35CE5" w14:textId="6C6E4654" w:rsidR="00EE48E2" w:rsidRDefault="00481454" w:rsidP="00EE48E2">
      <w:r>
        <w:t>This is because the activity</w:t>
      </w:r>
      <w:r w:rsidR="00187BF4">
        <w:t xml:space="preserve"> </w:t>
      </w:r>
      <w:r w:rsidR="00EE48E2">
        <w:t>require</w:t>
      </w:r>
      <w:r w:rsidR="00187BF4">
        <w:t>s</w:t>
      </w:r>
      <w:r w:rsidR="00EE48E2">
        <w:t xml:space="preserve"> that the cybersecurity SME</w:t>
      </w:r>
      <w:r w:rsidR="00187BF4">
        <w:t xml:space="preserve"> a</w:t>
      </w:r>
      <w:r w:rsidR="00EE48E2">
        <w:t>ppreciate both the tool that's being used</w:t>
      </w:r>
      <w:r w:rsidR="00FC5B74">
        <w:t xml:space="preserve"> (i</w:t>
      </w:r>
      <w:r w:rsidR="00EE48E2">
        <w:t>n this case, the compiler</w:t>
      </w:r>
      <w:r w:rsidR="00FC5B74">
        <w:t>)</w:t>
      </w:r>
      <w:r w:rsidR="00187BF4">
        <w:t xml:space="preserve"> a</w:t>
      </w:r>
      <w:r w:rsidR="00EE48E2">
        <w:t>nd also</w:t>
      </w:r>
      <w:r w:rsidR="00187BF4">
        <w:t xml:space="preserve"> </w:t>
      </w:r>
      <w:r w:rsidR="004F36AC">
        <w:t>t</w:t>
      </w:r>
      <w:r w:rsidR="00EE48E2">
        <w:t xml:space="preserve">he </w:t>
      </w:r>
      <w:r w:rsidR="004F36AC">
        <w:t>capabilities of the tool</w:t>
      </w:r>
      <w:r w:rsidR="00EE48E2">
        <w:t xml:space="preserve"> are important </w:t>
      </w:r>
      <w:r w:rsidR="004F36AC">
        <w:t xml:space="preserve">from a </w:t>
      </w:r>
      <w:r w:rsidR="00EE48E2">
        <w:t>cybersecurity</w:t>
      </w:r>
      <w:r w:rsidR="004F36AC">
        <w:t xml:space="preserve"> context</w:t>
      </w:r>
      <w:r w:rsidR="00EE48E2">
        <w:t>.</w:t>
      </w:r>
    </w:p>
    <w:p w14:paraId="1F4CBCA6" w14:textId="77777777" w:rsidR="004F36AC" w:rsidRDefault="004F36AC" w:rsidP="00EE48E2">
      <w:r>
        <w:t>H</w:t>
      </w:r>
      <w:r w:rsidR="00EE48E2">
        <w:t>ere we see that we've given these unique IDs</w:t>
      </w:r>
      <w:r>
        <w:t>.</w:t>
      </w:r>
    </w:p>
    <w:p w14:paraId="113F734B" w14:textId="0B837412" w:rsidR="00EE48E2" w:rsidRDefault="00FC5B74" w:rsidP="00EE48E2">
      <w:r>
        <w:t>T</w:t>
      </w:r>
      <w:r w:rsidR="004F36AC">
        <w:t>hey’re</w:t>
      </w:r>
      <w:r w:rsidR="00EE48E2">
        <w:t xml:space="preserve"> prefixed with GCC so that we </w:t>
      </w:r>
      <w:r w:rsidR="004F36AC">
        <w:t xml:space="preserve">can </w:t>
      </w:r>
      <w:r>
        <w:t xml:space="preserve">later </w:t>
      </w:r>
      <w:r w:rsidR="004F36AC">
        <w:t>use the ID to identify the tool</w:t>
      </w:r>
      <w:r w:rsidR="00EE48E2">
        <w:t>.</w:t>
      </w:r>
    </w:p>
    <w:p w14:paraId="38971AF8" w14:textId="17F27C01" w:rsidR="004F36AC" w:rsidRDefault="004F36AC" w:rsidP="00EE48E2">
      <w:r>
        <w:t>W</w:t>
      </w:r>
      <w:r w:rsidR="00EE48E2">
        <w:t xml:space="preserve">e provide the option as </w:t>
      </w:r>
      <w:r>
        <w:t>it</w:t>
      </w:r>
      <w:r w:rsidR="00EE48E2">
        <w:t xml:space="preserve"> would be used</w:t>
      </w:r>
      <w:r>
        <w:t>.</w:t>
      </w:r>
    </w:p>
    <w:p w14:paraId="634C574A" w14:textId="459F05D3" w:rsidR="006667B7" w:rsidRDefault="004F36AC" w:rsidP="00EE48E2">
      <w:r>
        <w:t>And last,</w:t>
      </w:r>
      <w:r w:rsidR="00EE48E2">
        <w:t xml:space="preserve"> the</w:t>
      </w:r>
      <w:r>
        <w:t xml:space="preserve"> option’s</w:t>
      </w:r>
      <w:r w:rsidR="00EE48E2">
        <w:t xml:space="preserve"> description from the documentatio</w:t>
      </w:r>
      <w:r>
        <w:t>n</w:t>
      </w:r>
      <w:r w:rsidR="00EE48E2">
        <w:t>.</w:t>
      </w:r>
    </w:p>
    <w:p w14:paraId="054528E7" w14:textId="6729122C" w:rsidR="00B551DB" w:rsidRDefault="00EE48E2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t>Relevance</w:t>
      </w:r>
    </w:p>
    <w:p w14:paraId="78EDDE1E" w14:textId="1B567F7D" w:rsidR="00871994" w:rsidRDefault="00EE48E2" w:rsidP="00EE48E2">
      <w:pPr>
        <w:rPr>
          <w:rFonts w:eastAsia="Arial"/>
        </w:rPr>
      </w:pPr>
      <w:r w:rsidRPr="00EE48E2">
        <w:rPr>
          <w:rFonts w:eastAsia="Arial"/>
        </w:rPr>
        <w:t>Once we have all the options enumerated, the next step is to indicate wh</w:t>
      </w:r>
      <w:r w:rsidR="00FC5B74">
        <w:rPr>
          <w:rFonts w:eastAsia="Arial"/>
        </w:rPr>
        <w:t>y</w:t>
      </w:r>
      <w:r w:rsidRPr="00EE48E2">
        <w:rPr>
          <w:rFonts w:eastAsia="Arial"/>
        </w:rPr>
        <w:t xml:space="preserve"> the</w:t>
      </w:r>
      <w:r w:rsidR="00FC5B74">
        <w:rPr>
          <w:rFonts w:eastAsia="Arial"/>
        </w:rPr>
        <w:t xml:space="preserve"> option is</w:t>
      </w:r>
      <w:r w:rsidRPr="00EE48E2">
        <w:rPr>
          <w:rFonts w:eastAsia="Arial"/>
        </w:rPr>
        <w:t xml:space="preserve"> relevance </w:t>
      </w:r>
      <w:r w:rsidR="00871994">
        <w:rPr>
          <w:rFonts w:eastAsia="Arial"/>
        </w:rPr>
        <w:t>t</w:t>
      </w:r>
      <w:r w:rsidRPr="00EE48E2">
        <w:rPr>
          <w:rFonts w:eastAsia="Arial"/>
        </w:rPr>
        <w:t>o cybersecurity</w:t>
      </w:r>
      <w:r w:rsidR="00871994">
        <w:rPr>
          <w:rFonts w:eastAsia="Arial"/>
        </w:rPr>
        <w:t>.</w:t>
      </w:r>
    </w:p>
    <w:p w14:paraId="129BEE0F" w14:textId="20728AB3" w:rsidR="00EE48E2" w:rsidRPr="00EE48E2" w:rsidRDefault="00871994" w:rsidP="00EE48E2">
      <w:pPr>
        <w:rPr>
          <w:rFonts w:eastAsia="Arial"/>
        </w:rPr>
      </w:pPr>
      <w:r>
        <w:rPr>
          <w:rFonts w:eastAsia="Arial"/>
        </w:rPr>
        <w:t>T</w:t>
      </w:r>
      <w:r w:rsidR="00EE48E2" w:rsidRPr="00EE48E2">
        <w:rPr>
          <w:rFonts w:eastAsia="Arial"/>
        </w:rPr>
        <w:t>his doesn't need to be</w:t>
      </w:r>
      <w:r>
        <w:rPr>
          <w:rFonts w:eastAsia="Arial"/>
        </w:rPr>
        <w:t xml:space="preserve"> </w:t>
      </w:r>
      <w:r w:rsidR="00EE48E2" w:rsidRPr="00EE48E2">
        <w:rPr>
          <w:rFonts w:eastAsia="Arial"/>
        </w:rPr>
        <w:t xml:space="preserve">elaborate </w:t>
      </w:r>
      <w:r>
        <w:rPr>
          <w:rFonts w:eastAsia="Arial"/>
        </w:rPr>
        <w:t>explanation</w:t>
      </w:r>
      <w:r w:rsidR="00EE48E2" w:rsidRPr="00EE48E2">
        <w:rPr>
          <w:rFonts w:eastAsia="Arial"/>
        </w:rPr>
        <w:t>.</w:t>
      </w:r>
    </w:p>
    <w:p w14:paraId="4D254D58" w14:textId="45C7B0EA" w:rsidR="00B551DB" w:rsidRDefault="00EE48E2" w:rsidP="00EE48E2">
      <w:pPr>
        <w:rPr>
          <w:rFonts w:eastAsia="Arial"/>
        </w:rPr>
      </w:pPr>
      <w:r w:rsidRPr="00EE48E2">
        <w:rPr>
          <w:rFonts w:eastAsia="Arial"/>
        </w:rPr>
        <w:t>As you can see here, we're using short, concise</w:t>
      </w:r>
      <w:r w:rsidR="00871994">
        <w:rPr>
          <w:rFonts w:eastAsia="Arial"/>
        </w:rPr>
        <w:t xml:space="preserve"> t</w:t>
      </w:r>
      <w:r w:rsidRPr="00EE48E2">
        <w:rPr>
          <w:rFonts w:eastAsia="Arial"/>
        </w:rPr>
        <w:t xml:space="preserve">ext to </w:t>
      </w:r>
      <w:r w:rsidR="00871994">
        <w:rPr>
          <w:rFonts w:eastAsia="Arial"/>
        </w:rPr>
        <w:t>explain</w:t>
      </w:r>
      <w:r w:rsidRPr="00EE48E2">
        <w:rPr>
          <w:rFonts w:eastAsia="Arial"/>
        </w:rPr>
        <w:t xml:space="preserve"> </w:t>
      </w:r>
      <w:r w:rsidR="00871994">
        <w:rPr>
          <w:rFonts w:eastAsia="Arial"/>
        </w:rPr>
        <w:t>why</w:t>
      </w:r>
      <w:r w:rsidRPr="00EE48E2">
        <w:rPr>
          <w:rFonts w:eastAsia="Arial"/>
        </w:rPr>
        <w:t xml:space="preserve"> </w:t>
      </w:r>
      <w:r w:rsidR="00871994">
        <w:rPr>
          <w:rFonts w:eastAsia="Arial"/>
        </w:rPr>
        <w:t>the option is</w:t>
      </w:r>
      <w:r w:rsidRPr="00EE48E2">
        <w:rPr>
          <w:rFonts w:eastAsia="Arial"/>
        </w:rPr>
        <w:t xml:space="preserve"> relevant.</w:t>
      </w:r>
    </w:p>
    <w:p w14:paraId="0CE5B1B5" w14:textId="74A7905B" w:rsidR="00240A6A" w:rsidRDefault="00EE48E2" w:rsidP="00765407">
      <w:pPr>
        <w:pStyle w:val="Heading1"/>
      </w:pPr>
      <w:r>
        <w:t>NIST Bug Classes</w:t>
      </w:r>
    </w:p>
    <w:p w14:paraId="7F0D179E" w14:textId="0E44105C" w:rsidR="00871994" w:rsidRDefault="00EE48E2" w:rsidP="00194663">
      <w:r w:rsidRPr="00EE48E2">
        <w:t>Our next task is to assign a bug class to each option</w:t>
      </w:r>
      <w:r w:rsidR="00871994">
        <w:t>.</w:t>
      </w:r>
    </w:p>
    <w:p w14:paraId="3B662FEB" w14:textId="59F1EC21" w:rsidR="00D33F64" w:rsidRPr="00EB0B65" w:rsidRDefault="00871994" w:rsidP="00194663">
      <w:r>
        <w:t>W</w:t>
      </w:r>
      <w:r w:rsidR="00EE48E2" w:rsidRPr="00EE48E2">
        <w:t>e're going to be using the NI</w:t>
      </w:r>
      <w:r>
        <w:t>S</w:t>
      </w:r>
      <w:r w:rsidR="00EE48E2" w:rsidRPr="00EE48E2">
        <w:t>T bug framework</w:t>
      </w:r>
      <w:r>
        <w:t>’</w:t>
      </w:r>
      <w:r w:rsidR="00EE48E2" w:rsidRPr="00EE48E2">
        <w:t>s classes mentioned in the overview training.</w:t>
      </w:r>
    </w:p>
    <w:p w14:paraId="5049333A" w14:textId="2A755531" w:rsidR="006667B7" w:rsidRDefault="00EE48E2" w:rsidP="006667B7">
      <w:pPr>
        <w:pStyle w:val="Heading1"/>
      </w:pPr>
      <w:r>
        <w:lastRenderedPageBreak/>
        <w:t>NIST Bug Class Categories</w:t>
      </w:r>
    </w:p>
    <w:p w14:paraId="0DE64365" w14:textId="64F96F4D" w:rsidR="00EE48E2" w:rsidRDefault="00EE48E2" w:rsidP="00EE48E2">
      <w:r>
        <w:t xml:space="preserve">As covered in the overview training, the </w:t>
      </w:r>
      <w:r w:rsidR="00481454">
        <w:t>NIST</w:t>
      </w:r>
      <w:r>
        <w:t xml:space="preserve"> bug class has </w:t>
      </w:r>
      <w:r w:rsidR="00481454">
        <w:t>t</w:t>
      </w:r>
      <w:r>
        <w:t>hree categories that it puts these classes into.</w:t>
      </w:r>
    </w:p>
    <w:p w14:paraId="52A2301F" w14:textId="347D98EC" w:rsidR="00871994" w:rsidRDefault="00EE48E2" w:rsidP="00EE48E2">
      <w:r>
        <w:t>Th</w:t>
      </w:r>
      <w:r w:rsidR="00FC5B74">
        <w:t>e</w:t>
      </w:r>
      <w:r>
        <w:t>se are</w:t>
      </w:r>
      <w:r w:rsidR="00871994">
        <w:t>:</w:t>
      </w:r>
    </w:p>
    <w:p w14:paraId="260FE171" w14:textId="57B8F65E" w:rsidR="00871994" w:rsidRDefault="00871994" w:rsidP="00871994">
      <w:pPr>
        <w:pStyle w:val="ListParagraph"/>
        <w:numPr>
          <w:ilvl w:val="0"/>
          <w:numId w:val="36"/>
        </w:numPr>
        <w:ind w:left="360"/>
      </w:pPr>
      <w:r>
        <w:t>I</w:t>
      </w:r>
      <w:r w:rsidR="00EE48E2">
        <w:t>nput</w:t>
      </w:r>
    </w:p>
    <w:p w14:paraId="6B90C2B8" w14:textId="10217B4D" w:rsidR="00871994" w:rsidRDefault="00871994" w:rsidP="00871994">
      <w:pPr>
        <w:pStyle w:val="ListParagraph"/>
        <w:numPr>
          <w:ilvl w:val="0"/>
          <w:numId w:val="36"/>
        </w:numPr>
        <w:ind w:left="360"/>
      </w:pPr>
      <w:r>
        <w:t>M</w:t>
      </w:r>
      <w:r w:rsidR="00EE48E2">
        <w:t>emory</w:t>
      </w:r>
    </w:p>
    <w:p w14:paraId="0BDE0665" w14:textId="37C75573" w:rsidR="00871994" w:rsidRDefault="00871994" w:rsidP="00871994">
      <w:r>
        <w:t>a</w:t>
      </w:r>
      <w:r w:rsidR="00EE48E2">
        <w:t>nd</w:t>
      </w:r>
    </w:p>
    <w:p w14:paraId="55B42DEA" w14:textId="76A44FB6" w:rsidR="00EE48E2" w:rsidRDefault="00871994" w:rsidP="00871994">
      <w:pPr>
        <w:pStyle w:val="ListParagraph"/>
        <w:numPr>
          <w:ilvl w:val="0"/>
          <w:numId w:val="36"/>
        </w:numPr>
        <w:ind w:left="360"/>
      </w:pPr>
      <w:r>
        <w:t>D</w:t>
      </w:r>
      <w:r w:rsidR="00EE48E2">
        <w:t>ata</w:t>
      </w:r>
      <w:r>
        <w:t xml:space="preserve"> </w:t>
      </w:r>
    </w:p>
    <w:p w14:paraId="32C81143" w14:textId="7B88DD78" w:rsidR="00FE04C8" w:rsidRPr="006365A2" w:rsidRDefault="00EE48E2" w:rsidP="00EE48E2">
      <w:r>
        <w:t xml:space="preserve">Now, let's get into the specifics of what each of the classes focuses on and what the concerns we have with the bugs that </w:t>
      </w:r>
      <w:r w:rsidR="00871994">
        <w:t xml:space="preserve">can </w:t>
      </w:r>
      <w:r>
        <w:t xml:space="preserve">come from </w:t>
      </w:r>
      <w:r w:rsidR="00871994">
        <w:t>each</w:t>
      </w:r>
      <w:r>
        <w:t>.</w:t>
      </w:r>
    </w:p>
    <w:p w14:paraId="264888CD" w14:textId="77777777" w:rsidR="00871994" w:rsidRDefault="008719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22B574A4" w:rsidR="006365A2" w:rsidRDefault="00EE48E2" w:rsidP="00765407">
      <w:pPr>
        <w:pStyle w:val="Heading1"/>
      </w:pPr>
      <w:r>
        <w:lastRenderedPageBreak/>
        <w:t>NIST Bug Classes - Input</w:t>
      </w:r>
    </w:p>
    <w:p w14:paraId="514B3005" w14:textId="6C32DDDE" w:rsidR="00377BA7" w:rsidRDefault="00871994" w:rsidP="00377BA7">
      <w:r>
        <w:t>F</w:t>
      </w:r>
      <w:r w:rsidR="00377BA7">
        <w:t xml:space="preserve">or input, we have </w:t>
      </w:r>
      <w:r>
        <w:t>two</w:t>
      </w:r>
      <w:r w:rsidR="00377BA7">
        <w:t xml:space="preserve"> classes.</w:t>
      </w:r>
    </w:p>
    <w:p w14:paraId="7D010340" w14:textId="77777777" w:rsidR="00871994" w:rsidRDefault="00377BA7" w:rsidP="00377BA7">
      <w:r>
        <w:t>The first is validation,</w:t>
      </w:r>
    </w:p>
    <w:p w14:paraId="6BFC49B3" w14:textId="206F3609" w:rsidR="00871994" w:rsidRDefault="00871994" w:rsidP="00377BA7">
      <w:r>
        <w:t>[pause]</w:t>
      </w:r>
    </w:p>
    <w:p w14:paraId="4C7E224E" w14:textId="2AE69C06" w:rsidR="00377BA7" w:rsidRDefault="00377BA7" w:rsidP="00377BA7">
      <w:r>
        <w:t>and our focus here is on the format of the data that's coming in.</w:t>
      </w:r>
    </w:p>
    <w:p w14:paraId="663D3961" w14:textId="64D32160" w:rsidR="00871994" w:rsidRDefault="00871994" w:rsidP="00377BA7">
      <w:r>
        <w:t>[pause]</w:t>
      </w:r>
    </w:p>
    <w:p w14:paraId="1DF6F928" w14:textId="77777777" w:rsidR="00377BA7" w:rsidRDefault="00377BA7" w:rsidP="00377BA7">
      <w:r>
        <w:t>And our concern is data corruption and command injection.</w:t>
      </w:r>
    </w:p>
    <w:p w14:paraId="5EB9BE97" w14:textId="3E1FD5ED" w:rsidR="00377BA7" w:rsidRDefault="0032588F" w:rsidP="00377BA7">
      <w:r>
        <w:t xml:space="preserve">Here the </w:t>
      </w:r>
      <w:r w:rsidR="00377BA7">
        <w:t xml:space="preserve">input is </w:t>
      </w:r>
      <w:r>
        <w:t>not</w:t>
      </w:r>
      <w:r w:rsidR="00377BA7">
        <w:t xml:space="preserve"> what it should be.</w:t>
      </w:r>
    </w:p>
    <w:p w14:paraId="285A53D2" w14:textId="77777777" w:rsidR="0032588F" w:rsidRDefault="00377BA7" w:rsidP="00377BA7">
      <w:r>
        <w:t>Say, for instance, you have a field that you're expecting a numeric value to be put in and it gets a string</w:t>
      </w:r>
      <w:r w:rsidR="0032588F">
        <w:t>.</w:t>
      </w:r>
    </w:p>
    <w:p w14:paraId="00BE41C2" w14:textId="37065463" w:rsidR="00377BA7" w:rsidRDefault="0032588F" w:rsidP="0032588F">
      <w:r>
        <w:t>Alternately, you expect a simple string to insert</w:t>
      </w:r>
      <w:r w:rsidR="00377BA7">
        <w:t xml:space="preserve"> into</w:t>
      </w:r>
      <w:r>
        <w:t xml:space="preserve"> </w:t>
      </w:r>
      <w:r w:rsidR="00377BA7">
        <w:t xml:space="preserve">a SQL </w:t>
      </w:r>
      <w:r>
        <w:t>query but get a compound command</w:t>
      </w:r>
      <w:r w:rsidR="00377BA7">
        <w:t>.</w:t>
      </w:r>
    </w:p>
    <w:p w14:paraId="76491A64" w14:textId="7BB3AD25" w:rsidR="0032588F" w:rsidRDefault="0032588F" w:rsidP="0032588F">
      <w:r>
        <w:t>[pause]</w:t>
      </w:r>
    </w:p>
    <w:p w14:paraId="38670BE4" w14:textId="77777777" w:rsidR="00377BA7" w:rsidRDefault="00377BA7" w:rsidP="00377BA7">
      <w:r>
        <w:t>The next is verification.</w:t>
      </w:r>
    </w:p>
    <w:p w14:paraId="1892A127" w14:textId="793A3F33" w:rsidR="0032588F" w:rsidRDefault="0032588F" w:rsidP="00377BA7">
      <w:r>
        <w:t>[pause]</w:t>
      </w:r>
    </w:p>
    <w:p w14:paraId="643FF611" w14:textId="02865993" w:rsidR="00377BA7" w:rsidRDefault="0032588F" w:rsidP="00377BA7">
      <w:r>
        <w:t>H</w:t>
      </w:r>
      <w:r w:rsidR="00377BA7">
        <w:t xml:space="preserve">ere you have </w:t>
      </w:r>
      <w:r w:rsidR="00871994">
        <w:t>data,</w:t>
      </w:r>
      <w:r w:rsidR="00377BA7">
        <w:t xml:space="preserve"> which is of the correct type, </w:t>
      </w:r>
      <w:r>
        <w:t>but</w:t>
      </w:r>
      <w:r w:rsidR="00377BA7">
        <w:t xml:space="preserve"> the value is not in range.</w:t>
      </w:r>
    </w:p>
    <w:p w14:paraId="33285EED" w14:textId="1D1954A9" w:rsidR="0032588F" w:rsidRDefault="0032588F" w:rsidP="00377BA7">
      <w:r>
        <w:t>[pause]</w:t>
      </w:r>
    </w:p>
    <w:p w14:paraId="04CFD04F" w14:textId="6FD197AE" w:rsidR="00377BA7" w:rsidRDefault="00377BA7" w:rsidP="00377BA7">
      <w:r>
        <w:t>And this can give us is incorrect behavior.</w:t>
      </w:r>
    </w:p>
    <w:p w14:paraId="6DAD2440" w14:textId="506E034D" w:rsidR="00A61657" w:rsidRPr="00A61657" w:rsidRDefault="00377BA7" w:rsidP="00377BA7">
      <w:r>
        <w:t xml:space="preserve">Say you're using </w:t>
      </w:r>
      <w:r w:rsidR="0032588F">
        <w:t>the input</w:t>
      </w:r>
      <w:r>
        <w:t xml:space="preserve"> as an array index, and it's well beyond what the range of the array is, that's going to give us </w:t>
      </w:r>
      <w:r w:rsidR="0032588F">
        <w:t>potentially</w:t>
      </w:r>
      <w:r w:rsidR="0032588F">
        <w:t xml:space="preserve"> </w:t>
      </w:r>
      <w:r>
        <w:t>incorrect behavior.</w:t>
      </w:r>
    </w:p>
    <w:p w14:paraId="045E2777" w14:textId="77777777" w:rsidR="00871994" w:rsidRDefault="008719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5E2395E" w14:textId="47B4F66A" w:rsidR="00377BA7" w:rsidRDefault="00377BA7" w:rsidP="00377BA7">
      <w:pPr>
        <w:pStyle w:val="Heading1"/>
      </w:pPr>
      <w:r>
        <w:lastRenderedPageBreak/>
        <w:t>NIST Bug Classes - Memory</w:t>
      </w:r>
    </w:p>
    <w:p w14:paraId="41E6C4C3" w14:textId="4D9B1C19" w:rsidR="00377BA7" w:rsidRDefault="00377BA7" w:rsidP="00377BA7">
      <w:r>
        <w:t xml:space="preserve">In the memory category, we have </w:t>
      </w:r>
      <w:r w:rsidR="00871994">
        <w:t>three</w:t>
      </w:r>
      <w:r>
        <w:t xml:space="preserve"> classes.</w:t>
      </w:r>
    </w:p>
    <w:p w14:paraId="3A260E91" w14:textId="77777777" w:rsidR="003160A8" w:rsidRDefault="00377BA7" w:rsidP="00377BA7">
      <w:r>
        <w:t>First is addressing, and our focus here</w:t>
      </w:r>
      <w:r w:rsidR="003160A8">
        <w:t xml:space="preserve"> </w:t>
      </w:r>
      <w:r>
        <w:t>is on</w:t>
      </w:r>
    </w:p>
    <w:p w14:paraId="4A750069" w14:textId="5B752AFE" w:rsidR="003160A8" w:rsidRDefault="003160A8" w:rsidP="00377BA7">
      <w:r>
        <w:t>[pause]</w:t>
      </w:r>
    </w:p>
    <w:p w14:paraId="4D17318C" w14:textId="217B00E2" w:rsidR="00377BA7" w:rsidRDefault="00377BA7" w:rsidP="00377BA7">
      <w:r>
        <w:t>point</w:t>
      </w:r>
      <w:r w:rsidR="006B176D">
        <w:t>er</w:t>
      </w:r>
      <w:r>
        <w:t xml:space="preserve"> creation and pointer modification.</w:t>
      </w:r>
    </w:p>
    <w:p w14:paraId="34B013A4" w14:textId="22B5F59E" w:rsidR="003160A8" w:rsidRDefault="003160A8" w:rsidP="00377BA7">
      <w:r>
        <w:t>[pause]</w:t>
      </w:r>
    </w:p>
    <w:p w14:paraId="0DD4B75B" w14:textId="4D0CC9D5" w:rsidR="00377BA7" w:rsidRDefault="00377BA7" w:rsidP="00377BA7">
      <w:r>
        <w:t xml:space="preserve">Our concerns are that we're going to have out of bounds </w:t>
      </w:r>
      <w:r w:rsidR="003160A8">
        <w:t>access or</w:t>
      </w:r>
      <w:r>
        <w:t xml:space="preserve"> </w:t>
      </w:r>
      <w:r w:rsidR="003160A8">
        <w:t>are</w:t>
      </w:r>
      <w:r>
        <w:t xml:space="preserve"> pointing to the wrong object.</w:t>
      </w:r>
    </w:p>
    <w:p w14:paraId="4E3333D1" w14:textId="7CE40CB7" w:rsidR="00377BA7" w:rsidRDefault="00377BA7" w:rsidP="00377BA7">
      <w:r>
        <w:t>The management class</w:t>
      </w:r>
      <w:r w:rsidR="003160A8">
        <w:t xml:space="preserve"> i</w:t>
      </w:r>
      <w:r>
        <w:t>s focused on</w:t>
      </w:r>
    </w:p>
    <w:p w14:paraId="53C8B25A" w14:textId="77777777" w:rsidR="003160A8" w:rsidRDefault="003160A8" w:rsidP="003160A8">
      <w:r>
        <w:t>[pause]</w:t>
      </w:r>
    </w:p>
    <w:p w14:paraId="1D57C6B3" w14:textId="77273843" w:rsidR="00377BA7" w:rsidRDefault="003160A8" w:rsidP="00377BA7">
      <w:r>
        <w:t>a</w:t>
      </w:r>
      <w:r w:rsidR="00377BA7">
        <w:t>llocation</w:t>
      </w:r>
      <w:r>
        <w:t>,</w:t>
      </w:r>
      <w:r w:rsidR="00377BA7">
        <w:t xml:space="preserve"> </w:t>
      </w:r>
      <w:r>
        <w:t>r</w:t>
      </w:r>
      <w:r w:rsidR="00377BA7">
        <w:t xml:space="preserve">esizing and </w:t>
      </w:r>
      <w:r w:rsidR="00871994">
        <w:t>deallocation</w:t>
      </w:r>
      <w:r w:rsidR="00377BA7">
        <w:t xml:space="preserve"> of memory.</w:t>
      </w:r>
    </w:p>
    <w:p w14:paraId="36A6664A" w14:textId="77777777" w:rsidR="003160A8" w:rsidRDefault="003160A8" w:rsidP="003160A8">
      <w:r>
        <w:t>[pause]</w:t>
      </w:r>
    </w:p>
    <w:p w14:paraId="4B6E7879" w14:textId="3332462A" w:rsidR="00377BA7" w:rsidRDefault="003160A8" w:rsidP="00377BA7">
      <w:r>
        <w:t>The c</w:t>
      </w:r>
      <w:r w:rsidR="00377BA7">
        <w:t xml:space="preserve">oncerns here </w:t>
      </w:r>
      <w:r w:rsidR="006B176D">
        <w:t>are</w:t>
      </w:r>
      <w:r w:rsidR="00377BA7">
        <w:t xml:space="preserve"> that we'll end up with memory exhaustion or insufficiently sized allocations.</w:t>
      </w:r>
    </w:p>
    <w:p w14:paraId="6810A3AE" w14:textId="545B94BB" w:rsidR="00377BA7" w:rsidRDefault="00871994" w:rsidP="00377BA7">
      <w:r>
        <w:t>Finally,</w:t>
      </w:r>
      <w:r w:rsidR="00377BA7">
        <w:t xml:space="preserve"> we've got memory use and here we're thinking about</w:t>
      </w:r>
    </w:p>
    <w:p w14:paraId="5865AFFC" w14:textId="77777777" w:rsidR="003160A8" w:rsidRDefault="003160A8" w:rsidP="003160A8">
      <w:r>
        <w:t>[pause]</w:t>
      </w:r>
    </w:p>
    <w:p w14:paraId="5B79E4DD" w14:textId="17FF36C1" w:rsidR="00377BA7" w:rsidRDefault="003160A8" w:rsidP="00377BA7">
      <w:r>
        <w:t xml:space="preserve">Initialization and </w:t>
      </w:r>
      <w:r w:rsidR="00377BA7">
        <w:t>access, the read and write of the memory.</w:t>
      </w:r>
    </w:p>
    <w:p w14:paraId="34E45245" w14:textId="77777777" w:rsidR="003160A8" w:rsidRDefault="003160A8" w:rsidP="003160A8">
      <w:r>
        <w:t>[pause]</w:t>
      </w:r>
    </w:p>
    <w:p w14:paraId="18834520" w14:textId="0C487359" w:rsidR="00377BA7" w:rsidRDefault="003160A8" w:rsidP="00377BA7">
      <w:r>
        <w:t>Our c</w:t>
      </w:r>
      <w:r w:rsidR="00377BA7">
        <w:t>oncerns are that we</w:t>
      </w:r>
      <w:r w:rsidR="006B176D">
        <w:t>’ll</w:t>
      </w:r>
      <w:r w:rsidR="00377BA7">
        <w:t xml:space="preserve"> have uninitialized memory or memory corruption.</w:t>
      </w:r>
    </w:p>
    <w:p w14:paraId="04B4549F" w14:textId="1336AAE8" w:rsidR="00871994" w:rsidRDefault="008719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</w:p>
    <w:p w14:paraId="2A29DEBB" w14:textId="2B1CA360" w:rsidR="00377BA7" w:rsidRDefault="00377BA7" w:rsidP="00377BA7">
      <w:pPr>
        <w:pStyle w:val="Heading1"/>
      </w:pPr>
      <w:r>
        <w:lastRenderedPageBreak/>
        <w:t>NIST Bug Classes - Data</w:t>
      </w:r>
    </w:p>
    <w:p w14:paraId="188113B0" w14:textId="366EE420" w:rsidR="00710A8C" w:rsidRDefault="00710A8C" w:rsidP="00710A8C">
      <w:r>
        <w:t>And our final category is going to be data.</w:t>
      </w:r>
      <w:r w:rsidR="003160A8">
        <w:t xml:space="preserve"> It has four classes.</w:t>
      </w:r>
    </w:p>
    <w:p w14:paraId="19C020AC" w14:textId="77777777" w:rsidR="003160A8" w:rsidRDefault="003160A8" w:rsidP="00710A8C">
      <w:r>
        <w:t>W</w:t>
      </w:r>
      <w:r w:rsidR="00710A8C">
        <w:t xml:space="preserve">e have the declaration class where </w:t>
      </w:r>
      <w:r>
        <w:t>our focus is</w:t>
      </w:r>
    </w:p>
    <w:p w14:paraId="7AB2274B" w14:textId="77777777" w:rsidR="003160A8" w:rsidRDefault="003160A8" w:rsidP="003160A8">
      <w:r>
        <w:t>[pause]</w:t>
      </w:r>
    </w:p>
    <w:p w14:paraId="2ADCF6E5" w14:textId="0500FC00" w:rsidR="00710A8C" w:rsidRDefault="003160A8" w:rsidP="00710A8C">
      <w:r>
        <w:t xml:space="preserve">the </w:t>
      </w:r>
      <w:r w:rsidR="00710A8C">
        <w:t>definition of data</w:t>
      </w:r>
      <w:r>
        <w:t>.</w:t>
      </w:r>
    </w:p>
    <w:p w14:paraId="11D04001" w14:textId="77777777" w:rsidR="003160A8" w:rsidRDefault="003160A8" w:rsidP="003160A8">
      <w:r>
        <w:t>[pause]</w:t>
      </w:r>
    </w:p>
    <w:p w14:paraId="79F86C41" w14:textId="2878196F" w:rsidR="00710A8C" w:rsidRDefault="003160A8" w:rsidP="00710A8C">
      <w:r>
        <w:t>H</w:t>
      </w:r>
      <w:r w:rsidR="00710A8C">
        <w:t xml:space="preserve">ere we're concerned that we have incorrect </w:t>
      </w:r>
      <w:r w:rsidR="00481454">
        <w:t xml:space="preserve">object </w:t>
      </w:r>
      <w:r w:rsidR="00710A8C">
        <w:t>definitions.</w:t>
      </w:r>
    </w:p>
    <w:p w14:paraId="7474A8A9" w14:textId="77777777" w:rsidR="003160A8" w:rsidRDefault="003160A8" w:rsidP="003160A8">
      <w:r>
        <w:t>[pause]</w:t>
      </w:r>
    </w:p>
    <w:p w14:paraId="2D925B3A" w14:textId="77777777" w:rsidR="003160A8" w:rsidRDefault="00710A8C" w:rsidP="00710A8C">
      <w:r>
        <w:t xml:space="preserve">We have name resolution, and </w:t>
      </w:r>
      <w:r w:rsidR="003160A8">
        <w:t>it’s focus</w:t>
      </w:r>
      <w:r>
        <w:t xml:space="preserve"> is</w:t>
      </w:r>
    </w:p>
    <w:p w14:paraId="62C29A5B" w14:textId="77777777" w:rsidR="003160A8" w:rsidRDefault="003160A8" w:rsidP="003160A8">
      <w:r>
        <w:t>[pause]</w:t>
      </w:r>
    </w:p>
    <w:p w14:paraId="4A5DFB3D" w14:textId="1751861A" w:rsidR="00710A8C" w:rsidRDefault="00710A8C" w:rsidP="00710A8C">
      <w:r>
        <w:t>type</w:t>
      </w:r>
      <w:r w:rsidR="00871994">
        <w:t>-</w:t>
      </w:r>
      <w:r>
        <w:t>object binding.</w:t>
      </w:r>
    </w:p>
    <w:p w14:paraId="5EA8908A" w14:textId="77777777" w:rsidR="003160A8" w:rsidRDefault="003160A8" w:rsidP="003160A8">
      <w:r>
        <w:t>[pause]</w:t>
      </w:r>
    </w:p>
    <w:p w14:paraId="127C3625" w14:textId="00577B12" w:rsidR="00710A8C" w:rsidRDefault="00710A8C" w:rsidP="00710A8C">
      <w:r>
        <w:t>The concern here is that we'll end up with the wrong binding.</w:t>
      </w:r>
      <w:r w:rsidR="00481454">
        <w:t xml:space="preserve"> This </w:t>
      </w:r>
      <w:r w:rsidR="00F50156">
        <w:t>can occur with the casting of object with inheritance.</w:t>
      </w:r>
    </w:p>
    <w:p w14:paraId="36CEA88D" w14:textId="77777777" w:rsidR="003160A8" w:rsidRDefault="003160A8" w:rsidP="003160A8">
      <w:r>
        <w:t>[pause]</w:t>
      </w:r>
    </w:p>
    <w:p w14:paraId="4235DAE5" w14:textId="66DBAA32" w:rsidR="00710A8C" w:rsidRDefault="003160A8" w:rsidP="00710A8C">
      <w:r>
        <w:t>N</w:t>
      </w:r>
      <w:r w:rsidR="00710A8C">
        <w:t>ext is type computation</w:t>
      </w:r>
      <w:r>
        <w:t>, focused on</w:t>
      </w:r>
    </w:p>
    <w:p w14:paraId="07788AC0" w14:textId="77777777" w:rsidR="003160A8" w:rsidRDefault="003160A8" w:rsidP="003160A8">
      <w:r>
        <w:t>[pause]</w:t>
      </w:r>
    </w:p>
    <w:p w14:paraId="271B5889" w14:textId="40131524" w:rsidR="00710A8C" w:rsidRDefault="00710A8C" w:rsidP="00710A8C">
      <w:r>
        <w:t>type-based calculations, where we are dealing with things like array handling and offsets.</w:t>
      </w:r>
    </w:p>
    <w:p w14:paraId="371EE1F1" w14:textId="77777777" w:rsidR="003160A8" w:rsidRDefault="003160A8" w:rsidP="003160A8">
      <w:r>
        <w:t>[pause]</w:t>
      </w:r>
    </w:p>
    <w:p w14:paraId="5F205556" w14:textId="77777777" w:rsidR="00710A8C" w:rsidRDefault="00710A8C" w:rsidP="00710A8C">
      <w:r>
        <w:t>Our concern here is that we'll end up with incorrect results for that.</w:t>
      </w:r>
    </w:p>
    <w:p w14:paraId="3125066F" w14:textId="77777777" w:rsidR="003160A8" w:rsidRDefault="003160A8" w:rsidP="003160A8">
      <w:r>
        <w:lastRenderedPageBreak/>
        <w:t>[pause]</w:t>
      </w:r>
    </w:p>
    <w:p w14:paraId="69B94D9B" w14:textId="77777777" w:rsidR="003160A8" w:rsidRDefault="00710A8C" w:rsidP="00710A8C">
      <w:r>
        <w:t>And finally, we have type conversion, where our focus is</w:t>
      </w:r>
    </w:p>
    <w:p w14:paraId="04E31BC3" w14:textId="77777777" w:rsidR="003160A8" w:rsidRDefault="003160A8" w:rsidP="003160A8">
      <w:r>
        <w:t>[pause]</w:t>
      </w:r>
    </w:p>
    <w:p w14:paraId="725544E1" w14:textId="77777777" w:rsidR="003160A8" w:rsidRDefault="00710A8C" w:rsidP="00710A8C">
      <w:r>
        <w:t>as the name says, on type conversion, and we can have</w:t>
      </w:r>
    </w:p>
    <w:p w14:paraId="4C4061AD" w14:textId="77777777" w:rsidR="003160A8" w:rsidRDefault="003160A8" w:rsidP="003160A8">
      <w:r>
        <w:t>[pause]</w:t>
      </w:r>
    </w:p>
    <w:p w14:paraId="7676AEB6" w14:textId="59CB9663" w:rsidR="00710A8C" w:rsidRDefault="00710A8C" w:rsidP="00710A8C">
      <w:r>
        <w:t>either data errors or type errors here.</w:t>
      </w:r>
    </w:p>
    <w:p w14:paraId="5CEFFFF0" w14:textId="77777777" w:rsidR="003160A8" w:rsidRDefault="003160A8" w:rsidP="003160A8">
      <w:r>
        <w:t>[pause]</w:t>
      </w:r>
    </w:p>
    <w:p w14:paraId="42198097" w14:textId="3E3786B2" w:rsidR="00710A8C" w:rsidRDefault="003160A8" w:rsidP="00710A8C">
      <w:r>
        <w:t>One</w:t>
      </w:r>
      <w:r w:rsidR="00710A8C">
        <w:t xml:space="preserve"> may </w:t>
      </w:r>
      <w:r>
        <w:t>l</w:t>
      </w:r>
      <w:r w:rsidR="00710A8C">
        <w:t xml:space="preserve">ook at these various classes and </w:t>
      </w:r>
      <w:r>
        <w:t>ask</w:t>
      </w:r>
      <w:r w:rsidR="00710A8C">
        <w:t xml:space="preserve">, </w:t>
      </w:r>
      <w:r>
        <w:t>“</w:t>
      </w:r>
      <w:r w:rsidR="00710A8C">
        <w:t xml:space="preserve">what about undefined behavior and </w:t>
      </w:r>
      <w:r>
        <w:t>o</w:t>
      </w:r>
      <w:r w:rsidR="00710A8C">
        <w:t>ther things that can go wrong</w:t>
      </w:r>
      <w:r>
        <w:t>?”</w:t>
      </w:r>
    </w:p>
    <w:p w14:paraId="156094C3" w14:textId="5FFDB596" w:rsidR="00710A8C" w:rsidRDefault="00481454" w:rsidP="00710A8C">
      <w:r>
        <w:t>F</w:t>
      </w:r>
      <w:r w:rsidR="00710A8C">
        <w:t>rom the standpoint of cybersecurity</w:t>
      </w:r>
      <w:r w:rsidR="00F73397">
        <w:t>, w</w:t>
      </w:r>
      <w:r w:rsidR="00710A8C">
        <w:t>e're not concerned with things which aren't</w:t>
      </w:r>
      <w:r w:rsidR="00F73397">
        <w:t xml:space="preserve"> </w:t>
      </w:r>
      <w:r w:rsidR="00F73397">
        <w:t>directly</w:t>
      </w:r>
      <w:r w:rsidR="00F73397">
        <w:t xml:space="preserve"> c</w:t>
      </w:r>
      <w:r w:rsidR="00710A8C">
        <w:t>ybersecurity relevant.</w:t>
      </w:r>
    </w:p>
    <w:p w14:paraId="3537BFC0" w14:textId="59F2D6EB" w:rsidR="00710A8C" w:rsidRDefault="00F73397" w:rsidP="00710A8C">
      <w:r>
        <w:t>These are</w:t>
      </w:r>
      <w:r w:rsidR="00710A8C">
        <w:t xml:space="preserve"> things which we do not have direct controls for.</w:t>
      </w:r>
    </w:p>
    <w:p w14:paraId="19D1FEF3" w14:textId="71ABED33" w:rsidR="00710A8C" w:rsidRDefault="00710A8C" w:rsidP="00710A8C">
      <w:r>
        <w:t>There are plenty of switches and issues which have to do with code soundness, and that's fine, but that's not cybersecurity.</w:t>
      </w:r>
    </w:p>
    <w:p w14:paraId="282E7EF4" w14:textId="14519993" w:rsidR="00710A8C" w:rsidRDefault="00F73397" w:rsidP="00710A8C">
      <w:r>
        <w:t>I</w:t>
      </w:r>
      <w:r w:rsidR="00710A8C">
        <w:t>t's important as a cybersecurity SME not to overreach into other people's backyards.</w:t>
      </w:r>
    </w:p>
    <w:p w14:paraId="1AC925D8" w14:textId="70710E79" w:rsidR="00710A8C" w:rsidRDefault="00F73397" w:rsidP="00710A8C">
      <w:r>
        <w:t>T</w:t>
      </w:r>
      <w:r w:rsidR="00710A8C">
        <w:t xml:space="preserve">here is a tendency to do this because you think, well, </w:t>
      </w:r>
      <w:r>
        <w:t>“</w:t>
      </w:r>
      <w:r w:rsidR="00710A8C">
        <w:t>I'm here, I can look at this, I can make this happen.</w:t>
      </w:r>
      <w:r>
        <w:t>”</w:t>
      </w:r>
    </w:p>
    <w:p w14:paraId="2D61CB71" w14:textId="31BD82B9" w:rsidR="00377BA7" w:rsidRDefault="00710A8C" w:rsidP="00710A8C">
      <w:r>
        <w:t>The fact of the matter is that that there is plenty for cybersecurity to do without taking on the work of other groups.</w:t>
      </w:r>
    </w:p>
    <w:p w14:paraId="6554D9EE" w14:textId="77777777" w:rsidR="00871994" w:rsidRDefault="008719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F190E3C" w14:textId="151F1AD3" w:rsidR="00710A8C" w:rsidRDefault="00710A8C" w:rsidP="00710A8C">
      <w:pPr>
        <w:pStyle w:val="Heading1"/>
      </w:pPr>
      <w:r>
        <w:lastRenderedPageBreak/>
        <w:t>Bug Class</w:t>
      </w:r>
    </w:p>
    <w:p w14:paraId="2EC73175" w14:textId="2DAEC7A6" w:rsidR="00710A8C" w:rsidRDefault="00F73397" w:rsidP="00710A8C">
      <w:r>
        <w:t>H</w:t>
      </w:r>
      <w:r w:rsidR="00710A8C">
        <w:t>ere we see our option sheet extended with the bug class for each of the various options.</w:t>
      </w:r>
    </w:p>
    <w:p w14:paraId="2AC11A71" w14:textId="047FC1CD" w:rsidR="00710A8C" w:rsidRDefault="00F73397" w:rsidP="00710A8C">
      <w:r>
        <w:t>A</w:t>
      </w:r>
      <w:r w:rsidR="00710A8C">
        <w:t xml:space="preserve">s a reminder, the bug class is not there </w:t>
      </w:r>
      <w:r>
        <w:t xml:space="preserve">merely </w:t>
      </w:r>
      <w:r w:rsidR="00710A8C">
        <w:t>for a documentation purpose.</w:t>
      </w:r>
    </w:p>
    <w:p w14:paraId="4D2018B9" w14:textId="5DAFFEB9" w:rsidR="00710A8C" w:rsidRDefault="00710A8C" w:rsidP="00710A8C">
      <w:r>
        <w:t xml:space="preserve">It's there </w:t>
      </w:r>
      <w:r w:rsidR="00F73397">
        <w:t>so</w:t>
      </w:r>
      <w:r>
        <w:t xml:space="preserve"> that when we </w:t>
      </w:r>
      <w:r w:rsidR="00F73397">
        <w:t xml:space="preserve">categorize which bucket </w:t>
      </w:r>
      <w:r w:rsidR="00F73397">
        <w:t>each</w:t>
      </w:r>
      <w:r w:rsidR="00F73397">
        <w:t xml:space="preserve"> goes into, and when we </w:t>
      </w:r>
      <w:r>
        <w:t xml:space="preserve">select </w:t>
      </w:r>
      <w:r w:rsidR="00F73397">
        <w:t>the</w:t>
      </w:r>
      <w:r>
        <w:t xml:space="preserve"> options for use, </w:t>
      </w:r>
      <w:r w:rsidR="00F73397">
        <w:t>we’ll have more information to base those decisions on</w:t>
      </w:r>
      <w:r>
        <w:t>.</w:t>
      </w:r>
    </w:p>
    <w:p w14:paraId="6442BCBE" w14:textId="102A21F4" w:rsidR="00710A8C" w:rsidRDefault="00710A8C" w:rsidP="00710A8C">
      <w:pPr>
        <w:pStyle w:val="Heading1"/>
      </w:pPr>
      <w:r>
        <w:t>Category</w:t>
      </w:r>
    </w:p>
    <w:p w14:paraId="34DA9421" w14:textId="267ED35E" w:rsidR="00710A8C" w:rsidRDefault="00710A8C" w:rsidP="00710A8C">
      <w:r>
        <w:t xml:space="preserve">The next column in the sheet is that of the category into which the </w:t>
      </w:r>
      <w:r w:rsidR="003632E2">
        <w:t>option</w:t>
      </w:r>
      <w:r>
        <w:t xml:space="preserve"> will fall, and we're not going to touch on this here because that's the subject of the next activity.</w:t>
      </w:r>
    </w:p>
    <w:p w14:paraId="53E6B367" w14:textId="13451DBE" w:rsidR="00710A8C" w:rsidRDefault="00710A8C" w:rsidP="00710A8C">
      <w:pPr>
        <w:pStyle w:val="Heading1"/>
      </w:pPr>
      <w:r>
        <w:t>Notes</w:t>
      </w:r>
    </w:p>
    <w:p w14:paraId="20D62B24" w14:textId="3DEFFA46" w:rsidR="00710A8C" w:rsidRDefault="00710A8C" w:rsidP="00710A8C">
      <w:r>
        <w:t>This brings us to the final column</w:t>
      </w:r>
      <w:r w:rsidR="00F73397">
        <w:t xml:space="preserve"> a</w:t>
      </w:r>
      <w:r>
        <w:t>nd that is notes.</w:t>
      </w:r>
    </w:p>
    <w:p w14:paraId="5341C856" w14:textId="0BED9022" w:rsidR="00710A8C" w:rsidRDefault="00F73397" w:rsidP="00710A8C">
      <w:r>
        <w:t>W</w:t>
      </w:r>
      <w:r w:rsidR="00710A8C">
        <w:t xml:space="preserve">e use </w:t>
      </w:r>
      <w:r>
        <w:t>t</w:t>
      </w:r>
      <w:r w:rsidR="00710A8C">
        <w:t>his column to provide reference or background material specific to the option.</w:t>
      </w:r>
    </w:p>
    <w:p w14:paraId="5F51BE48" w14:textId="18F0DD26" w:rsidR="00710A8C" w:rsidRDefault="00710A8C" w:rsidP="00710A8C">
      <w:r>
        <w:t>For instance, If we look at</w:t>
      </w:r>
      <w:r w:rsidR="00F73397">
        <w:t xml:space="preserve"> </w:t>
      </w:r>
      <w:r>
        <w:t>GCC</w:t>
      </w:r>
      <w:r w:rsidR="003632E2">
        <w:t>-</w:t>
      </w:r>
      <w:r>
        <w:t>05 the shift overflow</w:t>
      </w:r>
      <w:r w:rsidR="00F73397">
        <w:t>, i</w:t>
      </w:r>
      <w:r>
        <w:t xml:space="preserve">n addition to </w:t>
      </w:r>
      <w:r w:rsidR="00F73397">
        <w:t>the</w:t>
      </w:r>
      <w:r>
        <w:t xml:space="preserve"> description, saying </w:t>
      </w:r>
      <w:r w:rsidR="00F73397">
        <w:t>it’s relevant because</w:t>
      </w:r>
      <w:r>
        <w:t xml:space="preserve"> we care about data overflows, </w:t>
      </w:r>
      <w:r w:rsidR="003632E2">
        <w:t xml:space="preserve">and </w:t>
      </w:r>
      <w:r w:rsidR="00A05337">
        <w:t>the bug class being</w:t>
      </w:r>
      <w:r>
        <w:t xml:space="preserve"> memory use</w:t>
      </w:r>
      <w:r w:rsidR="003632E2">
        <w:t>;</w:t>
      </w:r>
      <w:r>
        <w:t xml:space="preserve"> we can </w:t>
      </w:r>
      <w:r w:rsidR="00A05337">
        <w:t>indicate that it’s the focus of</w:t>
      </w:r>
      <w:r>
        <w:t xml:space="preserve"> CWE 190</w:t>
      </w:r>
      <w:r w:rsidR="00A05337">
        <w:t xml:space="preserve"> - i</w:t>
      </w:r>
      <w:r>
        <w:t>nteger overflows o</w:t>
      </w:r>
      <w:r w:rsidR="00A05337">
        <w:t>r</w:t>
      </w:r>
      <w:r>
        <w:t xml:space="preserve"> wraparounds.</w:t>
      </w:r>
    </w:p>
    <w:p w14:paraId="694F77B5" w14:textId="157E9381" w:rsidR="00710A8C" w:rsidRDefault="003632E2" w:rsidP="00710A8C">
      <w:r>
        <w:t>Additionally, t</w:t>
      </w:r>
      <w:r w:rsidR="00A05337">
        <w:t>he option</w:t>
      </w:r>
      <w:r w:rsidR="00710A8C">
        <w:t xml:space="preserve"> may be</w:t>
      </w:r>
      <w:r w:rsidR="00A05337">
        <w:t xml:space="preserve"> supported</w:t>
      </w:r>
      <w:r w:rsidR="00710A8C">
        <w:t xml:space="preserve"> by multiple things</w:t>
      </w:r>
      <w:r w:rsidR="00A05337">
        <w:t>.</w:t>
      </w:r>
    </w:p>
    <w:p w14:paraId="659F6F9B" w14:textId="0992B0D1" w:rsidR="00710A8C" w:rsidRDefault="00710A8C" w:rsidP="00710A8C">
      <w:r>
        <w:t>If we look at GCC</w:t>
      </w:r>
      <w:r w:rsidR="003632E2">
        <w:t>-0</w:t>
      </w:r>
      <w:r>
        <w:t>6, which is the zero</w:t>
      </w:r>
      <w:r w:rsidR="00A05337">
        <w:t>-</w:t>
      </w:r>
      <w:r>
        <w:t>length bounds, which is memory addressing, we have both CWE 125 out</w:t>
      </w:r>
      <w:r w:rsidR="00A05337">
        <w:t>-</w:t>
      </w:r>
      <w:r>
        <w:t>of</w:t>
      </w:r>
      <w:r w:rsidR="00A05337">
        <w:t>-</w:t>
      </w:r>
      <w:r>
        <w:t>bounds read and CWE 787 out</w:t>
      </w:r>
      <w:r w:rsidR="00A05337">
        <w:t>-</w:t>
      </w:r>
      <w:r>
        <w:t>of</w:t>
      </w:r>
      <w:r w:rsidR="00A05337">
        <w:t>-</w:t>
      </w:r>
      <w:r>
        <w:t xml:space="preserve">bounds </w:t>
      </w:r>
      <w:r w:rsidR="00F50156">
        <w:t>write</w:t>
      </w:r>
      <w:r>
        <w:t>.</w:t>
      </w:r>
    </w:p>
    <w:p w14:paraId="7F59E5E5" w14:textId="77777777" w:rsidR="00A127C3" w:rsidRDefault="00A127C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3F1AB9E2" w:rsidR="00BE3EDF" w:rsidRDefault="00A127C3" w:rsidP="00BE3EDF">
      <w:pPr>
        <w:pStyle w:val="Heading1"/>
      </w:pPr>
      <w:r>
        <w:lastRenderedPageBreak/>
        <w:t>Recap</w:t>
      </w:r>
    </w:p>
    <w:p w14:paraId="1BC6965A" w14:textId="120E7AE2" w:rsidR="00ED677E" w:rsidRDefault="00A1233F" w:rsidP="00A1233F">
      <w:pPr>
        <w:rPr>
          <w:rFonts w:eastAsia="Arial"/>
        </w:rPr>
      </w:pPr>
      <w:r w:rsidRPr="00A1233F">
        <w:rPr>
          <w:rFonts w:eastAsia="Arial"/>
        </w:rPr>
        <w:t>Hopefully you'll appreciate that although perhaps time consuming depending on the tool</w:t>
      </w:r>
      <w:r w:rsidR="00ED677E">
        <w:rPr>
          <w:rFonts w:eastAsia="Arial"/>
        </w:rPr>
        <w:t>, that o</w:t>
      </w:r>
      <w:r w:rsidRPr="00A1233F">
        <w:rPr>
          <w:rFonts w:eastAsia="Arial"/>
        </w:rPr>
        <w:t>ption identification is straightforward</w:t>
      </w:r>
      <w:r w:rsidR="00ED677E">
        <w:rPr>
          <w:rFonts w:eastAsia="Arial"/>
        </w:rPr>
        <w:t>.</w:t>
      </w:r>
    </w:p>
    <w:p w14:paraId="2D46773B" w14:textId="2E4F096A" w:rsidR="00A1233F" w:rsidRPr="00A1233F" w:rsidRDefault="00ED677E" w:rsidP="00A1233F">
      <w:pPr>
        <w:rPr>
          <w:rFonts w:eastAsia="Arial"/>
        </w:rPr>
      </w:pPr>
      <w:r>
        <w:rPr>
          <w:rFonts w:eastAsia="Arial"/>
        </w:rPr>
        <w:t>F</w:t>
      </w:r>
      <w:r w:rsidR="00A1233F" w:rsidRPr="00A1233F">
        <w:rPr>
          <w:rFonts w:eastAsia="Arial"/>
        </w:rPr>
        <w:t xml:space="preserve">rom the standpoint of being able to justify why particular </w:t>
      </w:r>
      <w:r>
        <w:rPr>
          <w:rFonts w:eastAsia="Arial"/>
        </w:rPr>
        <w:t>o</w:t>
      </w:r>
      <w:r w:rsidR="00A1233F" w:rsidRPr="00A1233F">
        <w:rPr>
          <w:rFonts w:eastAsia="Arial"/>
        </w:rPr>
        <w:t>ptions are being used</w:t>
      </w:r>
      <w:r>
        <w:rPr>
          <w:rFonts w:eastAsia="Arial"/>
        </w:rPr>
        <w:t>, t</w:t>
      </w:r>
      <w:r w:rsidR="00A1233F" w:rsidRPr="00A1233F">
        <w:rPr>
          <w:rFonts w:eastAsia="Arial"/>
        </w:rPr>
        <w:t xml:space="preserve">his </w:t>
      </w:r>
      <w:r>
        <w:rPr>
          <w:rFonts w:eastAsia="Arial"/>
        </w:rPr>
        <w:t>i</w:t>
      </w:r>
      <w:r w:rsidR="00A1233F" w:rsidRPr="00A1233F">
        <w:rPr>
          <w:rFonts w:eastAsia="Arial"/>
        </w:rPr>
        <w:t xml:space="preserve">s a </w:t>
      </w:r>
      <w:r>
        <w:rPr>
          <w:rFonts w:eastAsia="Arial"/>
        </w:rPr>
        <w:t>g</w:t>
      </w:r>
      <w:r w:rsidR="00A1233F" w:rsidRPr="00A1233F">
        <w:rPr>
          <w:rFonts w:eastAsia="Arial"/>
        </w:rPr>
        <w:t>ood exercise to go through.</w:t>
      </w:r>
    </w:p>
    <w:p w14:paraId="78281E56" w14:textId="58E2DB93" w:rsidR="00043172" w:rsidRPr="00043172" w:rsidRDefault="00A1233F" w:rsidP="00A1233F">
      <w:pPr>
        <w:rPr>
          <w:rFonts w:eastAsia="Arial"/>
        </w:rPr>
      </w:pPr>
      <w:r w:rsidRPr="00A1233F">
        <w:rPr>
          <w:rFonts w:eastAsia="Arial"/>
        </w:rPr>
        <w:t>Now let's do a quick recap of the steps</w:t>
      </w:r>
      <w:r w:rsidR="003632E2">
        <w:rPr>
          <w:rFonts w:eastAsia="Arial"/>
        </w:rPr>
        <w:t xml:space="preserve"> that we used</w:t>
      </w:r>
      <w:r w:rsidRPr="00A1233F">
        <w:rPr>
          <w:rFonts w:eastAsia="Arial"/>
        </w:rPr>
        <w:t>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126D7909" w14:textId="77777777" w:rsidR="00A1233F" w:rsidRPr="00A1233F" w:rsidRDefault="00A1233F" w:rsidP="00A1233F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>We're going to start by identifying the cybersecurity options.</w:t>
      </w:r>
    </w:p>
    <w:p w14:paraId="1685ABDD" w14:textId="7FF7BD3C" w:rsidR="00A1233F" w:rsidRPr="00A1233F" w:rsidRDefault="00A1233F" w:rsidP="00A1233F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>W</w:t>
      </w:r>
      <w:r w:rsidR="00F50156">
        <w:rPr>
          <w:rFonts w:eastAsia="Arial"/>
          <w:shd w:val="clear" w:color="auto" w:fill="FFFFFF"/>
        </w:rPr>
        <w:t>e w</w:t>
      </w:r>
      <w:r w:rsidRPr="00A1233F">
        <w:rPr>
          <w:rFonts w:eastAsia="Arial"/>
          <w:shd w:val="clear" w:color="auto" w:fill="FFFFFF"/>
        </w:rPr>
        <w:t xml:space="preserve">ill then provide the reason </w:t>
      </w:r>
      <w:r w:rsidR="00ED677E">
        <w:rPr>
          <w:rFonts w:eastAsia="Arial"/>
          <w:shd w:val="clear" w:color="auto" w:fill="FFFFFF"/>
        </w:rPr>
        <w:t>t</w:t>
      </w:r>
      <w:r w:rsidRPr="00A1233F">
        <w:rPr>
          <w:rFonts w:eastAsia="Arial"/>
          <w:shd w:val="clear" w:color="auto" w:fill="FFFFFF"/>
        </w:rPr>
        <w:t>he option is relevant from a cybersecurity perspective.</w:t>
      </w:r>
    </w:p>
    <w:p w14:paraId="211EF6FB" w14:textId="4E6F7ECF" w:rsidR="00A1233F" w:rsidRPr="00A1233F" w:rsidRDefault="00A1233F" w:rsidP="00A1233F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>We then assign a bug class to each option.</w:t>
      </w:r>
    </w:p>
    <w:p w14:paraId="68D2FD17" w14:textId="14FDD4FC" w:rsidR="00056E63" w:rsidRPr="007C6270" w:rsidRDefault="00A1233F" w:rsidP="00A1233F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 xml:space="preserve">And </w:t>
      </w:r>
      <w:r w:rsidR="00ED677E">
        <w:rPr>
          <w:rFonts w:eastAsia="Arial"/>
          <w:shd w:val="clear" w:color="auto" w:fill="FFFFFF"/>
        </w:rPr>
        <w:t>f</w:t>
      </w:r>
      <w:r w:rsidRPr="00A1233F">
        <w:rPr>
          <w:rFonts w:eastAsia="Arial"/>
          <w:shd w:val="clear" w:color="auto" w:fill="FFFFFF"/>
        </w:rPr>
        <w:t>inally, we'll include any supporting references.</w:t>
      </w:r>
    </w:p>
    <w:p w14:paraId="6081BEC4" w14:textId="0BC0B708" w:rsidR="00A1233F" w:rsidRDefault="00A1233F" w:rsidP="00A1233F">
      <w:pPr>
        <w:pStyle w:val="Heading1"/>
      </w:pPr>
      <w:r>
        <w:t>Example Materials</w:t>
      </w:r>
    </w:p>
    <w:p w14:paraId="566BDA58" w14:textId="77777777" w:rsidR="00A1233F" w:rsidRPr="00A1233F" w:rsidRDefault="00A1233F" w:rsidP="00A1233F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>The materials that were used to cover this example are in the location shown here.</w:t>
      </w:r>
    </w:p>
    <w:p w14:paraId="105B2B06" w14:textId="4BBC1D54" w:rsidR="00A1233F" w:rsidRPr="00A1233F" w:rsidRDefault="00ED677E" w:rsidP="00A1233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A1233F" w:rsidRPr="00A1233F">
        <w:rPr>
          <w:rFonts w:eastAsia="Arial"/>
          <w:shd w:val="clear" w:color="auto" w:fill="FFFFFF"/>
        </w:rPr>
        <w:t xml:space="preserve">t's important to note that </w:t>
      </w:r>
      <w:r>
        <w:rPr>
          <w:rFonts w:eastAsia="Arial"/>
          <w:shd w:val="clear" w:color="auto" w:fill="FFFFFF"/>
        </w:rPr>
        <w:t xml:space="preserve">the </w:t>
      </w:r>
      <w:r w:rsidRPr="00A1233F">
        <w:rPr>
          <w:rFonts w:eastAsia="Arial"/>
          <w:shd w:val="clear" w:color="auto" w:fill="FFFFFF"/>
        </w:rPr>
        <w:t>workbook</w:t>
      </w:r>
      <w:r w:rsidRPr="00A1233F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i</w:t>
      </w:r>
      <w:r w:rsidR="00A1233F" w:rsidRPr="00A1233F">
        <w:rPr>
          <w:rFonts w:eastAsia="Arial"/>
          <w:shd w:val="clear" w:color="auto" w:fill="FFFFFF"/>
        </w:rPr>
        <w:t xml:space="preserve">ncludes </w:t>
      </w:r>
      <w:r>
        <w:rPr>
          <w:rFonts w:eastAsia="Arial"/>
          <w:shd w:val="clear" w:color="auto" w:fill="FFFFFF"/>
        </w:rPr>
        <w:t>a</w:t>
      </w:r>
      <w:r w:rsidR="00A1233F" w:rsidRPr="00A1233F">
        <w:rPr>
          <w:rFonts w:eastAsia="Arial"/>
          <w:shd w:val="clear" w:color="auto" w:fill="FFFFFF"/>
        </w:rPr>
        <w:t xml:space="preserve">ll the sheets </w:t>
      </w:r>
      <w:r>
        <w:rPr>
          <w:rFonts w:eastAsia="Arial"/>
          <w:shd w:val="clear" w:color="auto" w:fill="FFFFFF"/>
        </w:rPr>
        <w:t>covered in this training</w:t>
      </w:r>
      <w:r w:rsidR="00A1233F" w:rsidRPr="00A1233F">
        <w:rPr>
          <w:rFonts w:eastAsia="Arial"/>
          <w:shd w:val="clear" w:color="auto" w:fill="FFFFFF"/>
        </w:rPr>
        <w:t>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5E8A18E6" w:rsidR="006253E4" w:rsidRPr="00BB23C1" w:rsidRDefault="00A1233F" w:rsidP="0018210E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Pr="00A1233F">
        <w:rPr>
          <w:rFonts w:eastAsia="Arial"/>
          <w:b/>
          <w:bCs/>
          <w:shd w:val="clear" w:color="auto" w:fill="FFFFFF"/>
        </w:rPr>
        <w:t>Secure Settings Identify Options Procedure</w:t>
      </w:r>
      <w:r w:rsidRPr="00A1233F">
        <w:rPr>
          <w:rFonts w:eastAsia="Arial"/>
          <w:shd w:val="clear" w:color="auto" w:fill="FFFFFF"/>
        </w:rPr>
        <w:t xml:space="preserve"> tertiary document is available in the </w:t>
      </w:r>
      <w:r w:rsidRPr="00A1233F">
        <w:rPr>
          <w:rFonts w:eastAsia="Arial"/>
          <w:b/>
          <w:bCs/>
          <w:shd w:val="clear" w:color="auto" w:fill="FFFFFF"/>
        </w:rPr>
        <w:t>AVCDL</w:t>
      </w:r>
      <w:r w:rsidRPr="00A1233F">
        <w:rPr>
          <w:rFonts w:eastAsia="Arial"/>
          <w:shd w:val="clear" w:color="auto" w:fill="FFFFFF"/>
        </w:rPr>
        <w:t xml:space="preserve"> </w:t>
      </w:r>
      <w:r w:rsidRPr="00A1233F">
        <w:rPr>
          <w:rFonts w:eastAsia="Arial"/>
          <w:b/>
          <w:bCs/>
          <w:shd w:val="clear" w:color="auto" w:fill="FFFFFF"/>
        </w:rPr>
        <w:t>GitHub</w:t>
      </w:r>
      <w:r w:rsidRPr="00A1233F">
        <w:rPr>
          <w:rFonts w:eastAsia="Arial"/>
          <w:shd w:val="clear" w:color="auto" w:fill="FFFFFF"/>
        </w:rPr>
        <w:t xml:space="preserve"> repository.</w:t>
      </w:r>
    </w:p>
    <w:p w14:paraId="37047B69" w14:textId="77777777" w:rsidR="00ED677E" w:rsidRDefault="00ED677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0ABE064D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66A48ACE" w14:textId="77777777" w:rsidR="00B20995" w:rsidRDefault="00B2099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516A9C56" w14:textId="453E31E8" w:rsidR="00811938" w:rsidRP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complete, if you’ve completed the other trainings covering the </w:t>
      </w:r>
      <w:r w:rsidR="00A1233F" w:rsidRPr="00A1233F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Settings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,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Design Review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.</w:t>
      </w:r>
    </w:p>
    <w:p w14:paraId="79188D9F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Prioritization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, y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ou can also proceed to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3573C605" w14:textId="2D56F5C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19090E8" w14:textId="57D4093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1BB0A856" w14:textId="3F087895" w:rsidR="00811938" w:rsidRPr="00811938" w:rsidRDefault="00811938" w:rsidP="00614336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25CD7D85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4EFB7266" w14:textId="4BDFD25C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52872B13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Additionally, you can proceed to either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4C485970" w14:textId="3E76B402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5E932BA9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or</w:t>
      </w:r>
    </w:p>
    <w:p w14:paraId="1314DDB7" w14:textId="4259C4DB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Coding</w:t>
      </w:r>
    </w:p>
    <w:p w14:paraId="1F7C7CFC" w14:textId="45561949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290A" w14:textId="77777777" w:rsidR="00D76ED7" w:rsidRDefault="00D76ED7" w:rsidP="00450BDC">
      <w:pPr>
        <w:spacing w:after="0" w:line="240" w:lineRule="auto"/>
      </w:pPr>
      <w:r>
        <w:separator/>
      </w:r>
    </w:p>
  </w:endnote>
  <w:endnote w:type="continuationSeparator" w:id="0">
    <w:p w14:paraId="18B5CC75" w14:textId="77777777" w:rsidR="00D76ED7" w:rsidRDefault="00D76ED7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07BB" w14:textId="77777777" w:rsidR="00D76ED7" w:rsidRDefault="00D76ED7" w:rsidP="00450BDC">
      <w:pPr>
        <w:spacing w:after="0" w:line="240" w:lineRule="auto"/>
      </w:pPr>
      <w:r>
        <w:separator/>
      </w:r>
    </w:p>
  </w:footnote>
  <w:footnote w:type="continuationSeparator" w:id="0">
    <w:p w14:paraId="074903EF" w14:textId="77777777" w:rsidR="00D76ED7" w:rsidRDefault="00D76ED7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C470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3564"/>
    <w:rsid w:val="00086B65"/>
    <w:rsid w:val="00092D9D"/>
    <w:rsid w:val="000A7A41"/>
    <w:rsid w:val="000C171F"/>
    <w:rsid w:val="000D2CE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69CF"/>
    <w:rsid w:val="0018210E"/>
    <w:rsid w:val="00187BF4"/>
    <w:rsid w:val="00194663"/>
    <w:rsid w:val="001962FF"/>
    <w:rsid w:val="001A255B"/>
    <w:rsid w:val="001A2C48"/>
    <w:rsid w:val="001A2C50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4FF7"/>
    <w:rsid w:val="00295D79"/>
    <w:rsid w:val="002C1A84"/>
    <w:rsid w:val="002C388F"/>
    <w:rsid w:val="002D669B"/>
    <w:rsid w:val="002E4ACA"/>
    <w:rsid w:val="002E5DAC"/>
    <w:rsid w:val="002F3520"/>
    <w:rsid w:val="002F5513"/>
    <w:rsid w:val="00315390"/>
    <w:rsid w:val="00315617"/>
    <w:rsid w:val="003160A8"/>
    <w:rsid w:val="00317230"/>
    <w:rsid w:val="00320E47"/>
    <w:rsid w:val="0032588F"/>
    <w:rsid w:val="00330EC2"/>
    <w:rsid w:val="0033111E"/>
    <w:rsid w:val="00352A4A"/>
    <w:rsid w:val="00355809"/>
    <w:rsid w:val="00357EF2"/>
    <w:rsid w:val="003632E2"/>
    <w:rsid w:val="003717AD"/>
    <w:rsid w:val="00377BA7"/>
    <w:rsid w:val="00380295"/>
    <w:rsid w:val="003953C8"/>
    <w:rsid w:val="003972D7"/>
    <w:rsid w:val="003A7CA1"/>
    <w:rsid w:val="003B2D67"/>
    <w:rsid w:val="003B4775"/>
    <w:rsid w:val="003B722B"/>
    <w:rsid w:val="003C3DED"/>
    <w:rsid w:val="003D2DEB"/>
    <w:rsid w:val="003D5C79"/>
    <w:rsid w:val="003D6EAD"/>
    <w:rsid w:val="003E26B2"/>
    <w:rsid w:val="003F60BE"/>
    <w:rsid w:val="00413495"/>
    <w:rsid w:val="00417136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508B6"/>
    <w:rsid w:val="00450BDC"/>
    <w:rsid w:val="00481454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4ADD"/>
    <w:rsid w:val="004C6A1F"/>
    <w:rsid w:val="004D776E"/>
    <w:rsid w:val="004F36AC"/>
    <w:rsid w:val="004F5EC6"/>
    <w:rsid w:val="004F7056"/>
    <w:rsid w:val="00503E0E"/>
    <w:rsid w:val="00513064"/>
    <w:rsid w:val="0052278D"/>
    <w:rsid w:val="00532261"/>
    <w:rsid w:val="0054145F"/>
    <w:rsid w:val="00542297"/>
    <w:rsid w:val="005431FF"/>
    <w:rsid w:val="00545EAA"/>
    <w:rsid w:val="005509AB"/>
    <w:rsid w:val="005573A4"/>
    <w:rsid w:val="00560797"/>
    <w:rsid w:val="00565B41"/>
    <w:rsid w:val="00567041"/>
    <w:rsid w:val="005705C3"/>
    <w:rsid w:val="00572B1F"/>
    <w:rsid w:val="005814C5"/>
    <w:rsid w:val="005825F3"/>
    <w:rsid w:val="0058373C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176D"/>
    <w:rsid w:val="006B294E"/>
    <w:rsid w:val="006B73AB"/>
    <w:rsid w:val="006C2764"/>
    <w:rsid w:val="006D068C"/>
    <w:rsid w:val="006D6B9B"/>
    <w:rsid w:val="00710A8C"/>
    <w:rsid w:val="0071582E"/>
    <w:rsid w:val="00725C95"/>
    <w:rsid w:val="0072627C"/>
    <w:rsid w:val="007304BD"/>
    <w:rsid w:val="007352F4"/>
    <w:rsid w:val="00737C4B"/>
    <w:rsid w:val="00745E7A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B2B65"/>
    <w:rsid w:val="007B39C8"/>
    <w:rsid w:val="007C6270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307"/>
    <w:rsid w:val="008565C5"/>
    <w:rsid w:val="00857732"/>
    <w:rsid w:val="008607F4"/>
    <w:rsid w:val="00864F9D"/>
    <w:rsid w:val="00871518"/>
    <w:rsid w:val="00871994"/>
    <w:rsid w:val="00874467"/>
    <w:rsid w:val="008938D5"/>
    <w:rsid w:val="008A0E8C"/>
    <w:rsid w:val="008B13FF"/>
    <w:rsid w:val="008B43A9"/>
    <w:rsid w:val="008D2008"/>
    <w:rsid w:val="008D3C5F"/>
    <w:rsid w:val="008E1CFC"/>
    <w:rsid w:val="008E35BD"/>
    <w:rsid w:val="008F0A5D"/>
    <w:rsid w:val="009018D2"/>
    <w:rsid w:val="00905DA1"/>
    <w:rsid w:val="00931F7B"/>
    <w:rsid w:val="00931FC3"/>
    <w:rsid w:val="00933E2A"/>
    <w:rsid w:val="00937570"/>
    <w:rsid w:val="0093791F"/>
    <w:rsid w:val="009464AF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5337"/>
    <w:rsid w:val="00A07F4E"/>
    <w:rsid w:val="00A1233F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A4E76"/>
    <w:rsid w:val="00BA7A91"/>
    <w:rsid w:val="00BB23C1"/>
    <w:rsid w:val="00BC0966"/>
    <w:rsid w:val="00BC1C71"/>
    <w:rsid w:val="00BC3AE1"/>
    <w:rsid w:val="00BC546D"/>
    <w:rsid w:val="00BC74A3"/>
    <w:rsid w:val="00BD3264"/>
    <w:rsid w:val="00BE3EDF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554E"/>
    <w:rsid w:val="00D739B8"/>
    <w:rsid w:val="00D76ED7"/>
    <w:rsid w:val="00DA6216"/>
    <w:rsid w:val="00DB1294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2A68"/>
    <w:rsid w:val="00E4395B"/>
    <w:rsid w:val="00E4675F"/>
    <w:rsid w:val="00E50118"/>
    <w:rsid w:val="00E56048"/>
    <w:rsid w:val="00E616B1"/>
    <w:rsid w:val="00E6721E"/>
    <w:rsid w:val="00E7046D"/>
    <w:rsid w:val="00E838EA"/>
    <w:rsid w:val="00E850A9"/>
    <w:rsid w:val="00E91B3E"/>
    <w:rsid w:val="00E93409"/>
    <w:rsid w:val="00EB0B65"/>
    <w:rsid w:val="00EC377B"/>
    <w:rsid w:val="00EC407A"/>
    <w:rsid w:val="00ED677E"/>
    <w:rsid w:val="00EE48E2"/>
    <w:rsid w:val="00F00FD9"/>
    <w:rsid w:val="00F03D14"/>
    <w:rsid w:val="00F119C9"/>
    <w:rsid w:val="00F3321E"/>
    <w:rsid w:val="00F35185"/>
    <w:rsid w:val="00F43682"/>
    <w:rsid w:val="00F46411"/>
    <w:rsid w:val="00F50156"/>
    <w:rsid w:val="00F6211C"/>
    <w:rsid w:val="00F66EAD"/>
    <w:rsid w:val="00F73397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C5B74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Settings - Identify Options - script</vt:lpstr>
    </vt:vector>
  </TitlesOfParts>
  <Manager/>
  <Company>Torc Robotics</Company>
  <LinksUpToDate>false</LinksUpToDate>
  <CharactersWithSpaces>11467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Settings - Identify Options - script</dc:title>
  <dc:subject>cybersecurity settings option identification</dc:subject>
  <dc:creator>Charles Wilson</dc:creator>
  <cp:keywords>cybersecurity, secure settings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2025-09-15T18:32:00Z</dcterms:created>
  <dcterms:modified xsi:type="dcterms:W3CDTF">2025-09-17T13:00:00Z</dcterms:modified>
  <cp:category/>
</cp:coreProperties>
</file>