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7E28" w14:textId="77777777" w:rsidR="007213E6" w:rsidRDefault="00601DC5" w:rsidP="00161D71">
      <w:pPr>
        <w:pStyle w:val="Title"/>
        <w:jc w:val="center"/>
      </w:pPr>
      <w:bookmarkStart w:id="0" w:name="isosae-21434-background-material"/>
      <w:bookmarkStart w:id="1" w:name="_Toc64456172"/>
      <w:r>
        <w:t>AVCDL Phase Requirement Product</w:t>
      </w:r>
    </w:p>
    <w:p w14:paraId="7D364EBF" w14:textId="0EA0008B" w:rsidR="00F85F54" w:rsidRPr="00161D71" w:rsidRDefault="003B569C" w:rsidP="00161D71">
      <w:pPr>
        <w:pStyle w:val="Title"/>
        <w:jc w:val="center"/>
      </w:pPr>
      <w:r>
        <w:t>UN R155</w:t>
      </w:r>
      <w:r w:rsidR="00601DC5">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1D624ECD" w:rsidR="00906D6F" w:rsidRPr="00726AE2" w:rsidRDefault="00906D6F" w:rsidP="00906D6F">
      <w:pPr>
        <w:rPr>
          <w:rFonts w:ascii="Arial" w:hAnsi="Arial" w:cs="Arial"/>
          <w:kern w:val="24"/>
          <w:sz w:val="22"/>
          <w:szCs w:val="22"/>
        </w:rPr>
      </w:pPr>
      <w:r w:rsidRPr="00726AE2">
        <w:rPr>
          <w:rFonts w:ascii="Arial" w:hAnsi="Arial" w:cs="Arial"/>
          <w:sz w:val="22"/>
          <w:szCs w:val="22"/>
        </w:rPr>
        <w:t xml:space="preserve">Version </w:t>
      </w:r>
      <w:r w:rsidR="00AA53DE" w:rsidRPr="00726AE2">
        <w:rPr>
          <w:rFonts w:ascii="Arial" w:hAnsi="Arial" w:cs="Arial"/>
          <w:sz w:val="22"/>
          <w:szCs w:val="22"/>
        </w:rPr>
        <w:t>1</w:t>
      </w:r>
      <w:r w:rsidR="00726AE2" w:rsidRPr="00726AE2">
        <w:rPr>
          <w:rFonts w:ascii="Arial" w:hAnsi="Arial" w:cs="Arial"/>
          <w:sz w:val="22"/>
          <w:szCs w:val="22"/>
        </w:rPr>
        <w:t>6</w:t>
      </w:r>
    </w:p>
    <w:p w14:paraId="413D865B" w14:textId="4A25ED7C" w:rsidR="00F85F54" w:rsidRPr="00726AE2" w:rsidRDefault="00F85F54" w:rsidP="00F85F54">
      <w:pPr>
        <w:rPr>
          <w:rFonts w:ascii="Arial" w:hAnsi="Arial" w:cs="Arial"/>
          <w:sz w:val="22"/>
          <w:szCs w:val="22"/>
        </w:rPr>
      </w:pPr>
      <w:r w:rsidRPr="00726AE2">
        <w:rPr>
          <w:rFonts w:ascii="Arial" w:hAnsi="Arial" w:cs="Arial"/>
          <w:sz w:val="22"/>
          <w:szCs w:val="22"/>
        </w:rPr>
        <w:fldChar w:fldCharType="begin"/>
      </w:r>
      <w:r w:rsidRPr="00726AE2">
        <w:rPr>
          <w:rFonts w:ascii="Arial" w:hAnsi="Arial" w:cs="Arial"/>
          <w:sz w:val="22"/>
          <w:szCs w:val="22"/>
        </w:rPr>
        <w:instrText xml:space="preserve"> DATE \@ "M/d/yy h:mm am/pm" </w:instrText>
      </w:r>
      <w:r w:rsidRPr="00726AE2">
        <w:rPr>
          <w:rFonts w:ascii="Arial" w:hAnsi="Arial" w:cs="Arial"/>
          <w:sz w:val="22"/>
          <w:szCs w:val="22"/>
        </w:rPr>
        <w:fldChar w:fldCharType="separate"/>
      </w:r>
      <w:r w:rsidR="00311BCD">
        <w:rPr>
          <w:rFonts w:ascii="Arial" w:hAnsi="Arial" w:cs="Arial"/>
          <w:noProof/>
          <w:sz w:val="22"/>
          <w:szCs w:val="22"/>
        </w:rPr>
        <w:t>2/27/24 10:02 AM</w:t>
      </w:r>
      <w:r w:rsidRPr="00726AE2">
        <w:rPr>
          <w:rFonts w:ascii="Arial" w:hAnsi="Arial" w:cs="Arial"/>
          <w:sz w:val="22"/>
          <w:szCs w:val="22"/>
        </w:rPr>
        <w:fldChar w:fldCharType="end"/>
      </w:r>
    </w:p>
    <w:p w14:paraId="705835E9" w14:textId="6FC1C63F" w:rsidR="00F85F54" w:rsidRPr="00726AE2" w:rsidRDefault="00601DC5" w:rsidP="00F85F54">
      <w:pPr>
        <w:pStyle w:val="Heading1"/>
      </w:pPr>
      <w:r w:rsidRPr="00726AE2">
        <w:t>Author</w:t>
      </w:r>
    </w:p>
    <w:p w14:paraId="03191838" w14:textId="77777777" w:rsidR="00F85F54" w:rsidRPr="00726AE2" w:rsidRDefault="00F85F54" w:rsidP="00F85F54">
      <w:pPr>
        <w:jc w:val="both"/>
        <w:rPr>
          <w:rFonts w:ascii="Arial" w:hAnsi="Arial" w:cs="Arial"/>
          <w:color w:val="000000" w:themeColor="text1"/>
          <w:sz w:val="22"/>
          <w:szCs w:val="22"/>
        </w:rPr>
      </w:pPr>
      <w:r w:rsidRPr="00726AE2">
        <w:rPr>
          <w:rFonts w:ascii="Arial" w:hAnsi="Arial" w:cs="Arial"/>
          <w:color w:val="000000" w:themeColor="text1"/>
          <w:sz w:val="22"/>
          <w:szCs w:val="22"/>
        </w:rPr>
        <w:t>Charles Wilson</w:t>
      </w:r>
    </w:p>
    <w:p w14:paraId="74C2D776" w14:textId="77777777" w:rsidR="00F85F54" w:rsidRPr="00726AE2" w:rsidRDefault="00F85F54" w:rsidP="00F85F54">
      <w:pPr>
        <w:pStyle w:val="Heading1"/>
      </w:pPr>
      <w:r w:rsidRPr="00726AE2">
        <w:t>Abstract</w:t>
      </w:r>
    </w:p>
    <w:p w14:paraId="71D0AFC5" w14:textId="6F226A97" w:rsidR="00F85F54" w:rsidRPr="00726AE2" w:rsidRDefault="00F85F54" w:rsidP="00F85F54">
      <w:pPr>
        <w:jc w:val="both"/>
        <w:rPr>
          <w:rFonts w:ascii="Arial" w:hAnsi="Arial" w:cs="Arial"/>
          <w:color w:val="000000" w:themeColor="text1"/>
          <w:sz w:val="22"/>
          <w:szCs w:val="22"/>
        </w:rPr>
      </w:pPr>
      <w:r w:rsidRPr="00726AE2">
        <w:rPr>
          <w:rFonts w:ascii="Arial" w:hAnsi="Arial" w:cs="Arial"/>
          <w:color w:val="000000" w:themeColor="text1"/>
          <w:sz w:val="22"/>
          <w:szCs w:val="22"/>
        </w:rPr>
        <w:t xml:space="preserve">This document </w:t>
      </w:r>
      <w:r w:rsidR="00DA18A8" w:rsidRPr="00726AE2">
        <w:rPr>
          <w:rFonts w:ascii="Arial" w:hAnsi="Arial" w:cs="Arial"/>
          <w:color w:val="000000" w:themeColor="text1"/>
          <w:sz w:val="22"/>
          <w:szCs w:val="22"/>
        </w:rPr>
        <w:t>describes</w:t>
      </w:r>
      <w:r w:rsidRPr="00726AE2">
        <w:rPr>
          <w:rFonts w:ascii="Arial" w:hAnsi="Arial" w:cs="Arial"/>
          <w:color w:val="000000" w:themeColor="text1"/>
          <w:sz w:val="22"/>
          <w:szCs w:val="22"/>
        </w:rPr>
        <w:t xml:space="preserve"> </w:t>
      </w:r>
      <w:r w:rsidR="00601DC5" w:rsidRPr="00726AE2">
        <w:rPr>
          <w:rFonts w:ascii="Arial" w:hAnsi="Arial" w:cs="Arial"/>
          <w:color w:val="000000" w:themeColor="text1"/>
          <w:sz w:val="22"/>
          <w:szCs w:val="22"/>
        </w:rPr>
        <w:t xml:space="preserve">how </w:t>
      </w:r>
      <w:r w:rsidR="00601DC5" w:rsidRPr="00726AE2">
        <w:rPr>
          <w:rFonts w:ascii="Arial" w:hAnsi="Arial" w:cs="Arial"/>
          <w:b/>
          <w:bCs/>
          <w:color w:val="000000" w:themeColor="text1"/>
          <w:sz w:val="22"/>
          <w:szCs w:val="22"/>
        </w:rPr>
        <w:t>AVCDL</w:t>
      </w:r>
      <w:r w:rsidR="00601DC5" w:rsidRPr="00726AE2">
        <w:rPr>
          <w:rFonts w:ascii="Arial" w:hAnsi="Arial" w:cs="Arial"/>
          <w:color w:val="000000" w:themeColor="text1"/>
          <w:sz w:val="22"/>
          <w:szCs w:val="22"/>
        </w:rPr>
        <w:t xml:space="preserve"> phase requirement products fulfill </w:t>
      </w:r>
      <w:r w:rsidR="000C3BCA" w:rsidRPr="00726AE2">
        <w:rPr>
          <w:rFonts w:ascii="Arial" w:hAnsi="Arial" w:cs="Arial"/>
          <w:b/>
          <w:bCs/>
          <w:color w:val="000000" w:themeColor="text1"/>
          <w:sz w:val="22"/>
          <w:szCs w:val="22"/>
        </w:rPr>
        <w:t>UN</w:t>
      </w:r>
      <w:r w:rsidR="007213E6" w:rsidRPr="00726AE2">
        <w:rPr>
          <w:rFonts w:ascii="Arial" w:hAnsi="Arial" w:cs="Arial"/>
          <w:b/>
          <w:bCs/>
          <w:color w:val="000000" w:themeColor="text1"/>
          <w:sz w:val="22"/>
          <w:szCs w:val="22"/>
        </w:rPr>
        <w:t xml:space="preserve"> </w:t>
      </w:r>
      <w:r w:rsidR="000C3BCA" w:rsidRPr="00726AE2">
        <w:rPr>
          <w:rFonts w:ascii="Arial" w:hAnsi="Arial" w:cs="Arial"/>
          <w:b/>
          <w:bCs/>
          <w:color w:val="000000" w:themeColor="text1"/>
          <w:sz w:val="22"/>
          <w:szCs w:val="22"/>
        </w:rPr>
        <w:t>R155</w:t>
      </w:r>
      <w:r w:rsidR="00601DC5" w:rsidRPr="00726AE2">
        <w:rPr>
          <w:rFonts w:ascii="Arial" w:hAnsi="Arial" w:cs="Arial"/>
          <w:color w:val="000000" w:themeColor="text1"/>
          <w:sz w:val="22"/>
          <w:szCs w:val="22"/>
        </w:rPr>
        <w:t xml:space="preserve"> </w:t>
      </w:r>
      <w:r w:rsidR="00176265" w:rsidRPr="00726AE2">
        <w:rPr>
          <w:rFonts w:ascii="Arial" w:hAnsi="Arial" w:cs="Arial"/>
          <w:color w:val="000000" w:themeColor="text1"/>
          <w:sz w:val="22"/>
          <w:szCs w:val="22"/>
        </w:rPr>
        <w:t>requirements</w:t>
      </w:r>
      <w:r w:rsidRPr="00726AE2">
        <w:rPr>
          <w:rFonts w:ascii="Arial" w:hAnsi="Arial" w:cs="Arial"/>
          <w:color w:val="000000" w:themeColor="text1"/>
          <w:sz w:val="22"/>
          <w:szCs w:val="22"/>
        </w:rPr>
        <w:t>.</w:t>
      </w:r>
    </w:p>
    <w:p w14:paraId="390D8D0D" w14:textId="77777777" w:rsidR="00F85F54" w:rsidRPr="00726AE2" w:rsidRDefault="00F85F54" w:rsidP="00F85F54">
      <w:pPr>
        <w:pStyle w:val="Heading1"/>
        <w:jc w:val="both"/>
      </w:pPr>
      <w:bookmarkStart w:id="3" w:name="_54bgemmh6zb8" w:colFirst="0" w:colLast="0"/>
      <w:bookmarkStart w:id="4" w:name="_olcs7d4b90ea" w:colFirst="0" w:colLast="0"/>
      <w:bookmarkEnd w:id="3"/>
      <w:bookmarkEnd w:id="4"/>
      <w:r w:rsidRPr="00726AE2">
        <w:t>Motivation</w:t>
      </w:r>
    </w:p>
    <w:p w14:paraId="5B1A06F5" w14:textId="1473BEE3" w:rsidR="000448B4" w:rsidRPr="00726AE2" w:rsidRDefault="000448B4" w:rsidP="000448B4">
      <w:pPr>
        <w:jc w:val="both"/>
        <w:rPr>
          <w:rFonts w:ascii="Arial" w:hAnsi="Arial" w:cs="Arial"/>
          <w:color w:val="000000" w:themeColor="text1"/>
          <w:sz w:val="22"/>
          <w:szCs w:val="22"/>
        </w:rPr>
      </w:pPr>
      <w:r w:rsidRPr="00726AE2">
        <w:rPr>
          <w:rFonts w:ascii="Arial" w:hAnsi="Arial" w:cs="Arial"/>
          <w:sz w:val="22"/>
          <w:szCs w:val="22"/>
        </w:rPr>
        <w:t xml:space="preserve">This document is motivated by the need to justify the sufficiency of the </w:t>
      </w:r>
      <w:r w:rsidRPr="00726AE2">
        <w:rPr>
          <w:rFonts w:ascii="Arial" w:hAnsi="Arial" w:cs="Arial"/>
          <w:b/>
          <w:bCs/>
          <w:sz w:val="22"/>
          <w:szCs w:val="22"/>
        </w:rPr>
        <w:t>AVCDL</w:t>
      </w:r>
      <w:r w:rsidRPr="00726AE2">
        <w:rPr>
          <w:rFonts w:ascii="Arial" w:hAnsi="Arial" w:cs="Arial"/>
          <w:sz w:val="22"/>
          <w:szCs w:val="22"/>
        </w:rPr>
        <w:t xml:space="preserve"> for compliance with the cybersecurity elements of </w:t>
      </w:r>
      <w:r w:rsidR="000C3BCA" w:rsidRPr="00726AE2">
        <w:rPr>
          <w:rFonts w:ascii="Arial" w:hAnsi="Arial" w:cs="Arial"/>
          <w:b/>
          <w:bCs/>
          <w:color w:val="000000" w:themeColor="text1"/>
          <w:sz w:val="22"/>
          <w:szCs w:val="22"/>
        </w:rPr>
        <w:t>UN R155</w:t>
      </w:r>
      <w:r w:rsidRPr="00726AE2">
        <w:rPr>
          <w:rFonts w:ascii="Arial" w:hAnsi="Arial" w:cs="Arial"/>
          <w:color w:val="000000" w:themeColor="text1"/>
          <w:sz w:val="22"/>
          <w:szCs w:val="22"/>
        </w:rPr>
        <w:t>.</w:t>
      </w:r>
    </w:p>
    <w:p w14:paraId="076187C1" w14:textId="404C08C7" w:rsidR="00AC1DEF" w:rsidRPr="00726AE2" w:rsidRDefault="00601DC5" w:rsidP="00AC1DEF">
      <w:pPr>
        <w:pStyle w:val="Heading1"/>
      </w:pPr>
      <w:r w:rsidRPr="00726AE2">
        <w:t>Audience</w:t>
      </w:r>
      <w:r w:rsidR="002463AB" w:rsidRPr="00726AE2">
        <w:t xml:space="preserve"> /</w:t>
      </w:r>
      <w:r w:rsidR="002463AB" w:rsidRPr="00726AE2">
        <w:br/>
      </w:r>
      <w:r w:rsidR="00AC1DEF" w:rsidRPr="00726AE2">
        <w:t xml:space="preserve">Use of </w:t>
      </w:r>
      <w:r w:rsidR="000C3BCA" w:rsidRPr="00726AE2">
        <w:t>UN</w:t>
      </w:r>
      <w:r w:rsidR="007213E6" w:rsidRPr="00726AE2">
        <w:t xml:space="preserve"> </w:t>
      </w:r>
      <w:r w:rsidR="000C3BCA" w:rsidRPr="00726AE2">
        <w:t>R155</w:t>
      </w:r>
      <w:r w:rsidR="00271DF9" w:rsidRPr="00726AE2">
        <w:t xml:space="preserve"> and ITU X.1371</w:t>
      </w:r>
      <w:r w:rsidR="00AC1DEF" w:rsidRPr="00726AE2">
        <w:t xml:space="preserve"> Text</w:t>
      </w:r>
    </w:p>
    <w:p w14:paraId="5CC0BDAB" w14:textId="3368C7F6" w:rsidR="009F565C" w:rsidRPr="00726AE2" w:rsidRDefault="00AC1DEF" w:rsidP="00906D6F">
      <w:pPr>
        <w:jc w:val="both"/>
        <w:rPr>
          <w:rFonts w:ascii="Arial" w:hAnsi="Arial" w:cs="Arial"/>
          <w:sz w:val="22"/>
          <w:szCs w:val="22"/>
        </w:rPr>
      </w:pPr>
      <w:r w:rsidRPr="00726AE2">
        <w:rPr>
          <w:rFonts w:ascii="Arial" w:hAnsi="Arial" w:cs="Arial"/>
          <w:sz w:val="22"/>
          <w:szCs w:val="22"/>
        </w:rPr>
        <w:t xml:space="preserve">The audience for this document is the certifying organization. As such it is necessary to provide excerpts from </w:t>
      </w:r>
      <w:r w:rsidR="000C3BCA" w:rsidRPr="00726AE2">
        <w:rPr>
          <w:rFonts w:ascii="Arial" w:hAnsi="Arial" w:cs="Arial"/>
          <w:b/>
          <w:bCs/>
          <w:color w:val="000000" w:themeColor="text1"/>
          <w:sz w:val="22"/>
          <w:szCs w:val="22"/>
        </w:rPr>
        <w:t>UN R155</w:t>
      </w:r>
      <w:r w:rsidR="000C3BCA" w:rsidRPr="00726AE2">
        <w:rPr>
          <w:rFonts w:ascii="Arial" w:hAnsi="Arial" w:cs="Arial"/>
          <w:color w:val="000000" w:themeColor="text1"/>
          <w:sz w:val="22"/>
          <w:szCs w:val="22"/>
        </w:rPr>
        <w:t xml:space="preserve"> </w:t>
      </w:r>
      <w:r w:rsidR="00271DF9" w:rsidRPr="00726AE2">
        <w:rPr>
          <w:rFonts w:ascii="Arial" w:hAnsi="Arial" w:cs="Arial"/>
          <w:sz w:val="22"/>
          <w:szCs w:val="22"/>
        </w:rPr>
        <w:t xml:space="preserve">and </w:t>
      </w:r>
      <w:r w:rsidR="00271DF9" w:rsidRPr="00726AE2">
        <w:rPr>
          <w:rFonts w:ascii="Arial" w:hAnsi="Arial" w:cs="Arial"/>
          <w:b/>
          <w:bCs/>
          <w:sz w:val="22"/>
          <w:szCs w:val="22"/>
        </w:rPr>
        <w:t>ITU</w:t>
      </w:r>
      <w:r w:rsidR="00FB7C7C" w:rsidRPr="00726AE2">
        <w:rPr>
          <w:rFonts w:ascii="Arial" w:hAnsi="Arial" w:cs="Arial"/>
          <w:b/>
          <w:bCs/>
          <w:sz w:val="22"/>
          <w:szCs w:val="22"/>
        </w:rPr>
        <w:t>-T</w:t>
      </w:r>
      <w:r w:rsidR="00271DF9" w:rsidRPr="00726AE2">
        <w:rPr>
          <w:rFonts w:ascii="Arial" w:hAnsi="Arial" w:cs="Arial"/>
          <w:b/>
          <w:bCs/>
          <w:sz w:val="22"/>
          <w:szCs w:val="22"/>
        </w:rPr>
        <w:t xml:space="preserve"> X.1371</w:t>
      </w:r>
      <w:r w:rsidRPr="00726AE2">
        <w:rPr>
          <w:rFonts w:ascii="Arial" w:hAnsi="Arial" w:cs="Arial"/>
          <w:sz w:val="22"/>
          <w:szCs w:val="22"/>
        </w:rPr>
        <w:t xml:space="preserve"> in order to provide evidence of sufficiency.</w:t>
      </w:r>
      <w:r w:rsidR="005C1BF0" w:rsidRPr="00726AE2">
        <w:rPr>
          <w:rFonts w:ascii="Arial" w:hAnsi="Arial" w:cs="Arial"/>
          <w:sz w:val="22"/>
          <w:szCs w:val="22"/>
        </w:rPr>
        <w:t xml:space="preserve"> Excerpts from </w:t>
      </w:r>
      <w:r w:rsidR="005C1BF0" w:rsidRPr="00726AE2">
        <w:rPr>
          <w:rFonts w:ascii="Arial" w:hAnsi="Arial" w:cs="Arial"/>
          <w:b/>
          <w:bCs/>
          <w:sz w:val="22"/>
          <w:szCs w:val="22"/>
        </w:rPr>
        <w:t xml:space="preserve">Recommendation ITU-T X.1371 (2020), </w:t>
      </w:r>
      <w:r w:rsidR="005C1BF0" w:rsidRPr="00726AE2">
        <w:rPr>
          <w:rFonts w:ascii="Arial" w:hAnsi="Arial" w:cs="Arial"/>
          <w:b/>
          <w:bCs/>
          <w:i/>
          <w:iCs/>
          <w:sz w:val="22"/>
          <w:szCs w:val="22"/>
        </w:rPr>
        <w:t>Security threats to connected vehicles</w:t>
      </w:r>
      <w:r w:rsidR="005C1BF0" w:rsidRPr="00726AE2">
        <w:rPr>
          <w:rFonts w:ascii="Arial" w:hAnsi="Arial" w:cs="Arial"/>
          <w:sz w:val="22"/>
          <w:szCs w:val="22"/>
        </w:rPr>
        <w:t xml:space="preserve"> </w:t>
      </w:r>
      <w:r w:rsidR="00FB7C7C" w:rsidRPr="00726AE2">
        <w:rPr>
          <w:rFonts w:ascii="Arial" w:hAnsi="Arial" w:cs="Arial"/>
          <w:sz w:val="22"/>
          <w:szCs w:val="22"/>
        </w:rPr>
        <w:t>are</w:t>
      </w:r>
      <w:r w:rsidR="005C1BF0" w:rsidRPr="00726AE2">
        <w:rPr>
          <w:rFonts w:ascii="Arial" w:hAnsi="Arial" w:cs="Arial"/>
          <w:sz w:val="22"/>
          <w:szCs w:val="22"/>
        </w:rPr>
        <w:t xml:space="preserve"> use</w:t>
      </w:r>
      <w:r w:rsidR="00FB7C7C" w:rsidRPr="00726AE2">
        <w:rPr>
          <w:rFonts w:ascii="Arial" w:hAnsi="Arial" w:cs="Arial"/>
          <w:sz w:val="22"/>
          <w:szCs w:val="22"/>
        </w:rPr>
        <w:t>d</w:t>
      </w:r>
      <w:r w:rsidR="005C1BF0" w:rsidRPr="00726AE2">
        <w:rPr>
          <w:rFonts w:ascii="Arial" w:hAnsi="Arial" w:cs="Arial"/>
          <w:sz w:val="22"/>
          <w:szCs w:val="22"/>
        </w:rPr>
        <w:t xml:space="preserve"> by permission from the International Telecommunications Union.</w:t>
      </w:r>
    </w:p>
    <w:p w14:paraId="14DD69FE" w14:textId="77777777" w:rsidR="00051E50" w:rsidRPr="00726AE2" w:rsidRDefault="00051E50" w:rsidP="00051E50">
      <w:pPr>
        <w:pStyle w:val="Heading1"/>
        <w:jc w:val="both"/>
      </w:pPr>
      <w:r w:rsidRPr="00726AE2">
        <w:t>License</w:t>
      </w:r>
    </w:p>
    <w:p w14:paraId="0D37EA67" w14:textId="01395384" w:rsidR="00051E50" w:rsidRPr="00726AE2" w:rsidRDefault="00051E50" w:rsidP="00051E50">
      <w:pPr>
        <w:jc w:val="both"/>
        <w:rPr>
          <w:rFonts w:ascii="Arial" w:hAnsi="Arial" w:cs="Arial"/>
          <w:sz w:val="22"/>
          <w:szCs w:val="22"/>
        </w:rPr>
      </w:pPr>
      <w:r w:rsidRPr="00726AE2">
        <w:rPr>
          <w:rFonts w:ascii="Arial" w:hAnsi="Arial" w:cs="Arial"/>
          <w:sz w:val="22"/>
          <w:szCs w:val="22"/>
        </w:rPr>
        <w:t>This work</w:t>
      </w:r>
      <w:r w:rsidR="001E7CAD" w:rsidRPr="00726AE2">
        <w:rPr>
          <w:rFonts w:ascii="Arial" w:hAnsi="Arial" w:cs="Arial"/>
          <w:sz w:val="22"/>
          <w:szCs w:val="22"/>
        </w:rPr>
        <w:t xml:space="preserve"> (excepting the </w:t>
      </w:r>
      <w:r w:rsidR="001E7CAD" w:rsidRPr="00726AE2">
        <w:rPr>
          <w:rFonts w:ascii="Arial" w:hAnsi="Arial" w:cs="Arial"/>
          <w:b/>
          <w:bCs/>
          <w:sz w:val="22"/>
          <w:szCs w:val="22"/>
        </w:rPr>
        <w:t>X.1371</w:t>
      </w:r>
      <w:r w:rsidR="001E7CAD" w:rsidRPr="00726AE2">
        <w:rPr>
          <w:rFonts w:ascii="Arial" w:hAnsi="Arial" w:cs="Arial"/>
          <w:sz w:val="22"/>
          <w:szCs w:val="22"/>
        </w:rPr>
        <w:t xml:space="preserve"> excerpts and </w:t>
      </w:r>
      <w:r w:rsidR="001E7CAD" w:rsidRPr="00726AE2">
        <w:rPr>
          <w:rFonts w:ascii="Arial" w:hAnsi="Arial" w:cs="Arial"/>
          <w:b/>
          <w:bCs/>
          <w:sz w:val="22"/>
          <w:szCs w:val="22"/>
        </w:rPr>
        <w:t>R155</w:t>
      </w:r>
      <w:r w:rsidR="001E7CAD" w:rsidRPr="00726AE2">
        <w:rPr>
          <w:rFonts w:ascii="Arial" w:hAnsi="Arial" w:cs="Arial"/>
          <w:sz w:val="22"/>
          <w:szCs w:val="22"/>
        </w:rPr>
        <w:t xml:space="preserve"> text)</w:t>
      </w:r>
      <w:r w:rsidRPr="00726AE2">
        <w:rPr>
          <w:rFonts w:ascii="Arial" w:hAnsi="Arial" w:cs="Arial"/>
          <w:sz w:val="22"/>
          <w:szCs w:val="22"/>
        </w:rPr>
        <w:t xml:space="preserve"> was created by </w:t>
      </w:r>
      <w:r w:rsidRPr="00726AE2">
        <w:rPr>
          <w:rFonts w:ascii="Arial" w:hAnsi="Arial" w:cs="Arial"/>
          <w:b/>
          <w:bCs/>
          <w:sz w:val="22"/>
          <w:szCs w:val="22"/>
        </w:rPr>
        <w:t>Motional</w:t>
      </w:r>
      <w:r w:rsidRPr="00726AE2">
        <w:rPr>
          <w:rFonts w:ascii="Arial" w:hAnsi="Arial" w:cs="Arial"/>
          <w:sz w:val="22"/>
          <w:szCs w:val="22"/>
        </w:rPr>
        <w:t xml:space="preserve"> and is licensed under the </w:t>
      </w:r>
      <w:r w:rsidRPr="00726AE2">
        <w:rPr>
          <w:rFonts w:ascii="Arial" w:hAnsi="Arial" w:cs="Arial"/>
          <w:b/>
          <w:bCs/>
          <w:sz w:val="22"/>
          <w:szCs w:val="22"/>
        </w:rPr>
        <w:t>Creative Commons Attribution-Share Alike (CC</w:t>
      </w:r>
      <w:r w:rsidR="009E4155" w:rsidRPr="00726AE2">
        <w:rPr>
          <w:rFonts w:ascii="Arial" w:hAnsi="Arial" w:cs="Arial"/>
          <w:b/>
          <w:bCs/>
          <w:sz w:val="22"/>
          <w:szCs w:val="22"/>
        </w:rPr>
        <w:t xml:space="preserve"> BY</w:t>
      </w:r>
      <w:r w:rsidRPr="00726AE2">
        <w:rPr>
          <w:rFonts w:ascii="Arial" w:hAnsi="Arial" w:cs="Arial"/>
          <w:b/>
          <w:bCs/>
          <w:sz w:val="22"/>
          <w:szCs w:val="22"/>
        </w:rPr>
        <w:t>-SA</w:t>
      </w:r>
      <w:r w:rsidR="009E4155" w:rsidRPr="00726AE2">
        <w:rPr>
          <w:rFonts w:ascii="Arial" w:hAnsi="Arial" w:cs="Arial"/>
          <w:b/>
          <w:bCs/>
          <w:sz w:val="22"/>
          <w:szCs w:val="22"/>
        </w:rPr>
        <w:t>-4.0</w:t>
      </w:r>
      <w:r w:rsidRPr="00726AE2">
        <w:rPr>
          <w:rFonts w:ascii="Arial" w:hAnsi="Arial" w:cs="Arial"/>
          <w:b/>
          <w:bCs/>
          <w:sz w:val="22"/>
          <w:szCs w:val="22"/>
        </w:rPr>
        <w:t>)</w:t>
      </w:r>
      <w:r w:rsidRPr="00726AE2">
        <w:rPr>
          <w:rFonts w:ascii="Arial" w:hAnsi="Arial" w:cs="Arial"/>
          <w:sz w:val="22"/>
          <w:szCs w:val="22"/>
        </w:rPr>
        <w:t xml:space="preserve"> License.</w:t>
      </w:r>
    </w:p>
    <w:p w14:paraId="35281C94" w14:textId="73711590" w:rsidR="00051E50" w:rsidRPr="00726AE2" w:rsidRDefault="00000000" w:rsidP="00051E50">
      <w:pPr>
        <w:pStyle w:val="FirstParagraph"/>
        <w:jc w:val="both"/>
        <w:rPr>
          <w:rFonts w:ascii="Arial" w:hAnsi="Arial" w:cs="Arial"/>
          <w:sz w:val="22"/>
          <w:szCs w:val="22"/>
        </w:rPr>
      </w:pPr>
      <w:hyperlink r:id="rId7" w:history="1">
        <w:r w:rsidR="00051E50" w:rsidRPr="00726AE2">
          <w:rPr>
            <w:rStyle w:val="Hyperlink"/>
            <w:rFonts w:ascii="Arial" w:hAnsi="Arial" w:cs="Arial"/>
            <w:b/>
            <w:bCs/>
            <w:sz w:val="22"/>
            <w:szCs w:val="22"/>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Pr="00726AE2" w:rsidRDefault="00680BA3" w:rsidP="00680BA3">
      <w:pPr>
        <w:spacing w:after="240"/>
        <w:jc w:val="both"/>
        <w:rPr>
          <w:sz w:val="22"/>
          <w:szCs w:val="22"/>
        </w:rPr>
      </w:pPr>
      <w:r w:rsidRPr="00726AE2">
        <w:rPr>
          <w:sz w:val="22"/>
          <w:szCs w:val="22"/>
        </w:rPr>
        <w:t xml:space="preserve">Within the context of </w:t>
      </w:r>
      <w:r w:rsidRPr="00726AE2">
        <w:rPr>
          <w:b/>
          <w:bCs/>
          <w:sz w:val="22"/>
          <w:szCs w:val="22"/>
        </w:rPr>
        <w:t>R155</w:t>
      </w:r>
      <w:r w:rsidRPr="00726AE2">
        <w:rPr>
          <w:sz w:val="22"/>
          <w:szCs w:val="22"/>
        </w:rPr>
        <w:t xml:space="preserve">, as presented in this document, the </w:t>
      </w:r>
      <w:r w:rsidRPr="00726AE2">
        <w:rPr>
          <w:b/>
          <w:bCs/>
          <w:sz w:val="22"/>
          <w:szCs w:val="22"/>
        </w:rPr>
        <w:t>AVCDL</w:t>
      </w:r>
      <w:r w:rsidRPr="00726AE2">
        <w:rPr>
          <w:sz w:val="22"/>
          <w:szCs w:val="22"/>
        </w:rPr>
        <w:t xml:space="preserve"> can be used to support various activities identified within </w:t>
      </w:r>
      <w:r w:rsidRPr="00726AE2">
        <w:rPr>
          <w:b/>
          <w:bCs/>
          <w:sz w:val="22"/>
          <w:szCs w:val="22"/>
        </w:rPr>
        <w:t>R155</w:t>
      </w:r>
      <w:r w:rsidRPr="00726AE2">
        <w:rPr>
          <w:sz w:val="22"/>
          <w:szCs w:val="22"/>
        </w:rPr>
        <w:t xml:space="preserve"> where cybersecurity interactions occur. It is expected that any organization seeking an </w:t>
      </w:r>
      <w:r w:rsidRPr="00726AE2">
        <w:rPr>
          <w:b/>
          <w:bCs/>
          <w:sz w:val="22"/>
          <w:szCs w:val="22"/>
        </w:rPr>
        <w:t>R155</w:t>
      </w:r>
      <w:r w:rsidRPr="00726AE2">
        <w:rPr>
          <w:sz w:val="22"/>
          <w:szCs w:val="22"/>
        </w:rPr>
        <w:t xml:space="preserve"> </w:t>
      </w:r>
      <w:r w:rsidR="00945613" w:rsidRPr="00726AE2">
        <w:rPr>
          <w:sz w:val="22"/>
          <w:szCs w:val="22"/>
        </w:rPr>
        <w:t>CSMS approval</w:t>
      </w:r>
      <w:r w:rsidRPr="00726AE2">
        <w:rPr>
          <w:sz w:val="22"/>
          <w:szCs w:val="22"/>
        </w:rPr>
        <w:t xml:space="preserve"> will have the </w:t>
      </w:r>
      <w:r w:rsidR="00945613" w:rsidRPr="00726AE2">
        <w:rPr>
          <w:sz w:val="22"/>
          <w:szCs w:val="22"/>
        </w:rPr>
        <w:t>compliance</w:t>
      </w:r>
      <w:r w:rsidRPr="00726AE2">
        <w:rPr>
          <w:sz w:val="22"/>
          <w:szCs w:val="22"/>
        </w:rPr>
        <w:t xml:space="preserve"> group lead the interaction with the </w:t>
      </w:r>
      <w:r w:rsidR="00945613"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 xml:space="preserve"> and coordinate with the cybersecurity group on the elements requiring that group’s support.</w:t>
      </w:r>
    </w:p>
    <w:p w14:paraId="1E6A8265" w14:textId="1A277570" w:rsidR="00680BA3" w:rsidRPr="00726AE2" w:rsidRDefault="00680BA3" w:rsidP="00680BA3">
      <w:pPr>
        <w:spacing w:after="240"/>
        <w:jc w:val="both"/>
        <w:rPr>
          <w:sz w:val="22"/>
          <w:szCs w:val="22"/>
        </w:rPr>
      </w:pPr>
      <w:r w:rsidRPr="00726AE2">
        <w:rPr>
          <w:sz w:val="22"/>
          <w:szCs w:val="22"/>
        </w:rPr>
        <w:t xml:space="preserve">Furthermore, given the scope of the full lifecycle supported by the </w:t>
      </w:r>
      <w:r w:rsidRPr="00726AE2">
        <w:rPr>
          <w:b/>
          <w:bCs/>
          <w:sz w:val="22"/>
          <w:szCs w:val="22"/>
        </w:rPr>
        <w:t>AVCDL</w:t>
      </w:r>
      <w:r w:rsidRPr="00726AE2">
        <w:rPr>
          <w:sz w:val="22"/>
          <w:szCs w:val="22"/>
        </w:rPr>
        <w:t xml:space="preserve">, it is expected that any implementer of the </w:t>
      </w:r>
      <w:r w:rsidRPr="00726AE2">
        <w:rPr>
          <w:b/>
          <w:bCs/>
          <w:sz w:val="22"/>
          <w:szCs w:val="22"/>
        </w:rPr>
        <w:t>AVCDL</w:t>
      </w:r>
      <w:r w:rsidRPr="00726AE2">
        <w:rPr>
          <w:sz w:val="22"/>
          <w:szCs w:val="22"/>
        </w:rPr>
        <w:t xml:space="preserve"> or </w:t>
      </w:r>
      <w:r w:rsidR="00945613"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 xml:space="preserve"> fully review the material in context. This is because there is an explicit traceability established by the </w:t>
      </w:r>
      <w:r w:rsidRPr="00726AE2">
        <w:rPr>
          <w:b/>
          <w:bCs/>
          <w:sz w:val="22"/>
          <w:szCs w:val="22"/>
        </w:rPr>
        <w:t>AVCDL</w:t>
      </w:r>
      <w:r w:rsidRPr="00726AE2">
        <w:rPr>
          <w:sz w:val="22"/>
          <w:szCs w:val="22"/>
        </w:rPr>
        <w:t xml:space="preserve"> which removes the necessity to reiterate every precursor activity. This traceability is shown in the </w:t>
      </w:r>
      <w:r w:rsidRPr="00726AE2">
        <w:rPr>
          <w:b/>
          <w:bCs/>
          <w:sz w:val="22"/>
          <w:szCs w:val="22"/>
        </w:rPr>
        <w:t>AVCDL</w:t>
      </w:r>
      <w:r w:rsidRPr="00726AE2">
        <w:rPr>
          <w:sz w:val="22"/>
          <w:szCs w:val="22"/>
        </w:rPr>
        <w:t xml:space="preserve"> primary document in section 18 </w:t>
      </w:r>
      <w:r w:rsidRPr="00726AE2">
        <w:rPr>
          <w:b/>
          <w:bCs/>
          <w:sz w:val="22"/>
          <w:szCs w:val="22"/>
        </w:rPr>
        <w:t>AVCDL Product Dependencies</w:t>
      </w:r>
      <w:r w:rsidRPr="00726AE2">
        <w:rPr>
          <w:sz w:val="22"/>
          <w:szCs w:val="22"/>
        </w:rPr>
        <w:t>.</w:t>
      </w:r>
    </w:p>
    <w:p w14:paraId="128DD040" w14:textId="23325D5A" w:rsidR="006A3E12" w:rsidRPr="00726AE2" w:rsidRDefault="006A3E12" w:rsidP="00680BA3">
      <w:pPr>
        <w:spacing w:after="240"/>
        <w:jc w:val="both"/>
        <w:rPr>
          <w:sz w:val="22"/>
          <w:szCs w:val="22"/>
        </w:rPr>
      </w:pPr>
      <w:r w:rsidRPr="00726AE2">
        <w:rPr>
          <w:sz w:val="22"/>
          <w:szCs w:val="22"/>
        </w:rPr>
        <w:t xml:space="preserve">It is assumed that since </w:t>
      </w:r>
      <w:r w:rsidRPr="00726AE2">
        <w:rPr>
          <w:b/>
          <w:bCs/>
          <w:sz w:val="22"/>
          <w:szCs w:val="22"/>
        </w:rPr>
        <w:t>R155</w:t>
      </w:r>
      <w:r w:rsidRPr="00726AE2">
        <w:rPr>
          <w:sz w:val="22"/>
          <w:szCs w:val="22"/>
        </w:rPr>
        <w:t xml:space="preserve"> CSMS approval is achieved by the manufacturer, </w:t>
      </w:r>
      <w:r w:rsidR="0030333A" w:rsidRPr="00726AE2">
        <w:rPr>
          <w:sz w:val="22"/>
          <w:szCs w:val="22"/>
        </w:rPr>
        <w:t xml:space="preserve">and </w:t>
      </w:r>
      <w:r w:rsidRPr="00726AE2">
        <w:rPr>
          <w:sz w:val="22"/>
          <w:szCs w:val="22"/>
        </w:rPr>
        <w:t xml:space="preserve">that the application of the </w:t>
      </w:r>
      <w:r w:rsidRPr="00726AE2">
        <w:rPr>
          <w:b/>
          <w:bCs/>
          <w:sz w:val="22"/>
          <w:szCs w:val="22"/>
        </w:rPr>
        <w:t>AVCDL</w:t>
      </w:r>
      <w:r w:rsidRPr="00726AE2">
        <w:rPr>
          <w:sz w:val="22"/>
          <w:szCs w:val="22"/>
        </w:rPr>
        <w:t xml:space="preserve"> may be in support of the overall activities of the manufacturer and/or any organization within the supply chain providing components for the vehicle under review.</w:t>
      </w:r>
    </w:p>
    <w:p w14:paraId="77191D5A" w14:textId="250BBCDF" w:rsidR="00680BA3" w:rsidRPr="00726AE2" w:rsidRDefault="00680BA3" w:rsidP="00680BA3">
      <w:pPr>
        <w:spacing w:after="240"/>
        <w:jc w:val="both"/>
        <w:rPr>
          <w:sz w:val="22"/>
          <w:szCs w:val="22"/>
        </w:rPr>
      </w:pPr>
      <w:r w:rsidRPr="00726AE2">
        <w:rPr>
          <w:sz w:val="22"/>
          <w:szCs w:val="22"/>
        </w:rPr>
        <w:t xml:space="preserve">Additionally, it is presumed that during organizational certification activities toward </w:t>
      </w:r>
      <w:r w:rsidR="00945613" w:rsidRPr="00726AE2">
        <w:rPr>
          <w:b/>
          <w:bCs/>
          <w:sz w:val="22"/>
          <w:szCs w:val="22"/>
        </w:rPr>
        <w:t>R155</w:t>
      </w:r>
      <w:r w:rsidRPr="00726AE2">
        <w:rPr>
          <w:sz w:val="22"/>
          <w:szCs w:val="22"/>
        </w:rPr>
        <w:t xml:space="preserve"> </w:t>
      </w:r>
      <w:r w:rsidR="00945613" w:rsidRPr="00726AE2">
        <w:rPr>
          <w:sz w:val="22"/>
          <w:szCs w:val="22"/>
        </w:rPr>
        <w:t>approval</w:t>
      </w:r>
      <w:r w:rsidRPr="00726AE2">
        <w:rPr>
          <w:sz w:val="22"/>
          <w:szCs w:val="22"/>
        </w:rPr>
        <w:t xml:space="preserve"> that individuals competent to explain and defend the processes expressed in and products generated by the application of the </w:t>
      </w:r>
      <w:r w:rsidRPr="00726AE2">
        <w:rPr>
          <w:b/>
          <w:bCs/>
          <w:sz w:val="22"/>
          <w:szCs w:val="22"/>
        </w:rPr>
        <w:t>AVCDL</w:t>
      </w:r>
      <w:r w:rsidRPr="00726AE2">
        <w:rPr>
          <w:sz w:val="22"/>
          <w:szCs w:val="22"/>
        </w:rPr>
        <w:t xml:space="preserve"> will be available to the </w:t>
      </w:r>
      <w:r w:rsidR="00945613" w:rsidRPr="00726AE2">
        <w:rPr>
          <w:sz w:val="22"/>
          <w:szCs w:val="22"/>
        </w:rPr>
        <w:t>approval</w:t>
      </w:r>
      <w:r w:rsidRPr="00726AE2">
        <w:rPr>
          <w:sz w:val="22"/>
          <w:szCs w:val="22"/>
        </w:rPr>
        <w:t xml:space="preserve"> </w:t>
      </w:r>
      <w:r w:rsidR="00077431" w:rsidRPr="00726AE2">
        <w:rPr>
          <w:sz w:val="22"/>
          <w:szCs w:val="22"/>
        </w:rPr>
        <w:t>authorit</w:t>
      </w:r>
      <w:r w:rsidRPr="00726AE2">
        <w:rPr>
          <w:sz w:val="22"/>
          <w:szCs w:val="22"/>
        </w:rPr>
        <w:t>y’s examiners.</w:t>
      </w:r>
    </w:p>
    <w:p w14:paraId="5A3A07DE" w14:textId="30D15584" w:rsidR="00680BA3" w:rsidRPr="00726AE2" w:rsidRDefault="00680BA3" w:rsidP="00680BA3">
      <w:pPr>
        <w:spacing w:after="240"/>
        <w:jc w:val="both"/>
        <w:rPr>
          <w:sz w:val="22"/>
          <w:szCs w:val="22"/>
        </w:rPr>
      </w:pPr>
      <w:r w:rsidRPr="00726AE2">
        <w:rPr>
          <w:sz w:val="22"/>
          <w:szCs w:val="22"/>
        </w:rPr>
        <w:t xml:space="preserve">In addition to the </w:t>
      </w:r>
      <w:r w:rsidRPr="00726AE2">
        <w:rPr>
          <w:b/>
          <w:bCs/>
          <w:sz w:val="22"/>
          <w:szCs w:val="22"/>
        </w:rPr>
        <w:t>AVCDL</w:t>
      </w:r>
      <w:r w:rsidRPr="00726AE2">
        <w:rPr>
          <w:sz w:val="22"/>
          <w:szCs w:val="22"/>
        </w:rPr>
        <w:t xml:space="preserve"> primary and secondary documents, the </w:t>
      </w:r>
      <w:r w:rsidRPr="00726AE2">
        <w:rPr>
          <w:b/>
          <w:bCs/>
          <w:sz w:val="22"/>
          <w:szCs w:val="22"/>
        </w:rPr>
        <w:t>AVCDL</w:t>
      </w:r>
      <w:r w:rsidRPr="00726AE2">
        <w:rPr>
          <w:sz w:val="22"/>
          <w:szCs w:val="22"/>
        </w:rPr>
        <w:t xml:space="preserve"> elaboration document</w:t>
      </w:r>
      <w:r w:rsidR="00945613" w:rsidRPr="00726AE2">
        <w:rPr>
          <w:sz w:val="22"/>
          <w:szCs w:val="22"/>
        </w:rPr>
        <w:t>s</w:t>
      </w:r>
      <w:r w:rsidRPr="00726AE2">
        <w:rPr>
          <w:sz w:val="22"/>
          <w:szCs w:val="22"/>
        </w:rPr>
        <w:t xml:space="preserve"> provide contextual information which may be </w:t>
      </w:r>
      <w:r w:rsidR="006A3E12" w:rsidRPr="00726AE2">
        <w:rPr>
          <w:sz w:val="22"/>
          <w:szCs w:val="22"/>
        </w:rPr>
        <w:t>helpful to the</w:t>
      </w:r>
      <w:r w:rsidRPr="00726AE2">
        <w:rPr>
          <w:sz w:val="22"/>
          <w:szCs w:val="22"/>
        </w:rPr>
        <w:t xml:space="preserve"> </w:t>
      </w:r>
      <w:r w:rsidR="006A3E12" w:rsidRPr="00726AE2">
        <w:rPr>
          <w:sz w:val="22"/>
          <w:szCs w:val="22"/>
        </w:rPr>
        <w:t>approval</w:t>
      </w:r>
      <w:r w:rsidRPr="00726AE2">
        <w:rPr>
          <w:sz w:val="22"/>
          <w:szCs w:val="22"/>
        </w:rPr>
        <w:t xml:space="preserve"> </w:t>
      </w:r>
      <w:r w:rsidR="00077431" w:rsidRPr="00726AE2">
        <w:rPr>
          <w:sz w:val="22"/>
          <w:szCs w:val="22"/>
        </w:rPr>
        <w:t>authority</w:t>
      </w:r>
      <w:r w:rsidRPr="00726AE2">
        <w:rPr>
          <w:sz w:val="22"/>
          <w:szCs w:val="22"/>
        </w:rPr>
        <w:t>.</w:t>
      </w:r>
    </w:p>
    <w:p w14:paraId="08647B78" w14:textId="047E73CB" w:rsidR="0030333A" w:rsidRPr="004655B4" w:rsidRDefault="0030333A" w:rsidP="0030333A">
      <w:pPr>
        <w:pStyle w:val="Heading1"/>
      </w:pPr>
      <w:r>
        <w:t>Interpretation Document Basis</w:t>
      </w:r>
    </w:p>
    <w:p w14:paraId="047225DB" w14:textId="4028E61B" w:rsidR="006F2969" w:rsidRPr="00726AE2" w:rsidRDefault="006F2969" w:rsidP="0030333A">
      <w:pPr>
        <w:spacing w:after="240"/>
        <w:jc w:val="both"/>
        <w:rPr>
          <w:sz w:val="22"/>
          <w:szCs w:val="22"/>
        </w:rPr>
      </w:pPr>
      <w:r w:rsidRPr="00726AE2">
        <w:rPr>
          <w:sz w:val="22"/>
          <w:szCs w:val="22"/>
        </w:rPr>
        <w:t>This document uses the</w:t>
      </w:r>
      <w:r w:rsidR="0030333A" w:rsidRPr="00726AE2">
        <w:rPr>
          <w:sz w:val="22"/>
          <w:szCs w:val="22"/>
        </w:rPr>
        <w:t xml:space="preserve"> </w:t>
      </w:r>
      <w:r w:rsidR="0030333A" w:rsidRPr="00726AE2">
        <w:rPr>
          <w:b/>
          <w:bCs/>
          <w:sz w:val="22"/>
          <w:szCs w:val="22"/>
        </w:rPr>
        <w:t>R155</w:t>
      </w:r>
      <w:r w:rsidRPr="00726AE2">
        <w:rPr>
          <w:sz w:val="22"/>
          <w:szCs w:val="22"/>
        </w:rPr>
        <w:t xml:space="preserve"> interpretation document</w:t>
      </w:r>
      <w:r w:rsidR="0030333A" w:rsidRPr="00726AE2">
        <w:rPr>
          <w:sz w:val="22"/>
          <w:szCs w:val="22"/>
        </w:rPr>
        <w:t xml:space="preserve"> </w:t>
      </w:r>
      <w:r w:rsidRPr="00726AE2">
        <w:rPr>
          <w:b/>
          <w:bCs/>
          <w:sz w:val="22"/>
          <w:szCs w:val="22"/>
        </w:rPr>
        <w:t>Proposals for</w:t>
      </w:r>
      <w:r w:rsidR="002B280A" w:rsidRPr="00726AE2">
        <w:rPr>
          <w:b/>
          <w:bCs/>
          <w:sz w:val="22"/>
          <w:szCs w:val="22"/>
        </w:rPr>
        <w:t xml:space="preserve"> amendments to the</w:t>
      </w:r>
      <w:r w:rsidRPr="00726AE2">
        <w:rPr>
          <w:b/>
          <w:bCs/>
          <w:sz w:val="22"/>
          <w:szCs w:val="22"/>
        </w:rPr>
        <w:t xml:space="preserve"> Interpretation Documents for UN Regulation No. 155 (Cyber security and cyber security management system)</w:t>
      </w:r>
      <w:r w:rsidRPr="00726AE2">
        <w:rPr>
          <w:sz w:val="22"/>
          <w:szCs w:val="22"/>
        </w:rPr>
        <w:t xml:space="preserve"> [</w:t>
      </w:r>
      <w:r w:rsidRPr="00726AE2">
        <w:rPr>
          <w:b/>
          <w:bCs/>
          <w:sz w:val="22"/>
          <w:szCs w:val="22"/>
        </w:rPr>
        <w:t>ECE/TRANS/WP.29/202</w:t>
      </w:r>
      <w:r w:rsidR="00440067" w:rsidRPr="00726AE2">
        <w:rPr>
          <w:b/>
          <w:bCs/>
          <w:sz w:val="22"/>
          <w:szCs w:val="22"/>
        </w:rPr>
        <w:t>2</w:t>
      </w:r>
      <w:r w:rsidRPr="00726AE2">
        <w:rPr>
          <w:b/>
          <w:bCs/>
          <w:sz w:val="22"/>
          <w:szCs w:val="22"/>
        </w:rPr>
        <w:t>/</w:t>
      </w:r>
      <w:r w:rsidR="00440067" w:rsidRPr="00726AE2">
        <w:rPr>
          <w:b/>
          <w:bCs/>
          <w:sz w:val="22"/>
          <w:szCs w:val="22"/>
        </w:rPr>
        <w:t>61</w:t>
      </w:r>
      <w:r w:rsidRPr="00726AE2">
        <w:rPr>
          <w:sz w:val="22"/>
          <w:szCs w:val="22"/>
        </w:rPr>
        <w:t xml:space="preserve">], approved during the </w:t>
      </w:r>
      <w:r w:rsidR="002B280A" w:rsidRPr="00726AE2">
        <w:rPr>
          <w:sz w:val="22"/>
          <w:szCs w:val="22"/>
        </w:rPr>
        <w:t>187</w:t>
      </w:r>
      <w:r w:rsidR="002B280A" w:rsidRPr="00726AE2">
        <w:rPr>
          <w:sz w:val="22"/>
          <w:szCs w:val="22"/>
          <w:vertAlign w:val="superscript"/>
        </w:rPr>
        <w:t>th</w:t>
      </w:r>
      <w:r w:rsidRPr="00726AE2">
        <w:rPr>
          <w:sz w:val="22"/>
          <w:szCs w:val="22"/>
        </w:rPr>
        <w:t xml:space="preserve"> session (</w:t>
      </w:r>
      <w:r w:rsidR="002B280A" w:rsidRPr="00726AE2">
        <w:rPr>
          <w:sz w:val="22"/>
          <w:szCs w:val="22"/>
        </w:rPr>
        <w:t>21-24</w:t>
      </w:r>
      <w:r w:rsidRPr="00726AE2">
        <w:rPr>
          <w:sz w:val="22"/>
          <w:szCs w:val="22"/>
        </w:rPr>
        <w:t xml:space="preserve"> </w:t>
      </w:r>
      <w:r w:rsidR="002B280A" w:rsidRPr="00726AE2">
        <w:rPr>
          <w:sz w:val="22"/>
          <w:szCs w:val="22"/>
        </w:rPr>
        <w:t>June</w:t>
      </w:r>
      <w:r w:rsidRPr="00726AE2">
        <w:rPr>
          <w:sz w:val="22"/>
          <w:szCs w:val="22"/>
        </w:rPr>
        <w:t xml:space="preserve"> 202</w:t>
      </w:r>
      <w:r w:rsidR="002B280A" w:rsidRPr="00726AE2">
        <w:rPr>
          <w:sz w:val="22"/>
          <w:szCs w:val="22"/>
        </w:rPr>
        <w:t>2</w:t>
      </w:r>
      <w:r w:rsidRPr="00726AE2">
        <w:rPr>
          <w:sz w:val="22"/>
          <w:szCs w:val="22"/>
        </w:rPr>
        <w:t>)</w:t>
      </w:r>
      <w:r w:rsidR="004D5426" w:rsidRPr="00726AE2">
        <w:rPr>
          <w:sz w:val="22"/>
          <w:szCs w:val="22"/>
        </w:rPr>
        <w:t xml:space="preserve"> as the basis for determining the </w:t>
      </w:r>
      <w:r w:rsidR="00DA18A8" w:rsidRPr="00726AE2">
        <w:rPr>
          <w:b/>
          <w:bCs/>
          <w:sz w:val="22"/>
          <w:szCs w:val="22"/>
        </w:rPr>
        <w:t>AVCDL</w:t>
      </w:r>
      <w:r w:rsidR="004D5426" w:rsidRPr="00726AE2">
        <w:rPr>
          <w:sz w:val="22"/>
          <w:szCs w:val="22"/>
        </w:rPr>
        <w:t xml:space="preserve"> material</w:t>
      </w:r>
      <w:r w:rsidR="00DA18A8" w:rsidRPr="00726AE2">
        <w:rPr>
          <w:sz w:val="22"/>
          <w:szCs w:val="22"/>
        </w:rPr>
        <w:t xml:space="preserve"> relevant</w:t>
      </w:r>
      <w:r w:rsidR="004D5426" w:rsidRPr="00726AE2">
        <w:rPr>
          <w:sz w:val="22"/>
          <w:szCs w:val="22"/>
        </w:rPr>
        <w:t xml:space="preserve"> </w:t>
      </w:r>
      <w:r w:rsidR="00DA18A8" w:rsidRPr="00726AE2">
        <w:rPr>
          <w:sz w:val="22"/>
          <w:szCs w:val="22"/>
        </w:rPr>
        <w:t>to</w:t>
      </w:r>
      <w:r w:rsidR="004D5426" w:rsidRPr="00726AE2">
        <w:rPr>
          <w:sz w:val="22"/>
          <w:szCs w:val="22"/>
        </w:rPr>
        <w:t xml:space="preserve"> each </w:t>
      </w:r>
      <w:r w:rsidR="004D5426" w:rsidRPr="00726AE2">
        <w:rPr>
          <w:b/>
          <w:bCs/>
          <w:sz w:val="22"/>
          <w:szCs w:val="22"/>
        </w:rPr>
        <w:t>R155</w:t>
      </w:r>
      <w:r w:rsidR="004D5426" w:rsidRPr="00726AE2">
        <w:rPr>
          <w:sz w:val="22"/>
          <w:szCs w:val="22"/>
        </w:rPr>
        <w:t xml:space="preserve"> requirement</w:t>
      </w:r>
      <w:r w:rsidRPr="00726AE2">
        <w:rPr>
          <w:sz w:val="22"/>
          <w:szCs w:val="22"/>
        </w:rPr>
        <w:t>.</w:t>
      </w:r>
    </w:p>
    <w:p w14:paraId="11E15DFF" w14:textId="1940B414" w:rsidR="0030333A" w:rsidRPr="00726AE2" w:rsidRDefault="006F2969" w:rsidP="0030333A">
      <w:pPr>
        <w:spacing w:after="240"/>
        <w:jc w:val="both"/>
        <w:rPr>
          <w:sz w:val="22"/>
          <w:szCs w:val="22"/>
        </w:rPr>
      </w:pPr>
      <w:r w:rsidRPr="00726AE2">
        <w:rPr>
          <w:sz w:val="22"/>
          <w:szCs w:val="22"/>
        </w:rPr>
        <w:t>A consolidated list of supporting material will be presented rather than an item-by-item breakdown</w:t>
      </w:r>
      <w:r w:rsidR="0030333A" w:rsidRPr="00726AE2">
        <w:rPr>
          <w:sz w:val="22"/>
          <w:szCs w:val="22"/>
        </w:rPr>
        <w:t>.</w:t>
      </w:r>
      <w:r w:rsidRPr="00726AE2">
        <w:rPr>
          <w:sz w:val="22"/>
          <w:szCs w:val="22"/>
        </w:rPr>
        <w:t xml:space="preserve"> A more detailed breakdown has been presented in the </w:t>
      </w:r>
      <w:r w:rsidRPr="00726AE2">
        <w:rPr>
          <w:b/>
          <w:bCs/>
          <w:sz w:val="22"/>
          <w:szCs w:val="22"/>
        </w:rPr>
        <w:t>AVCDL Phase Requirement Product ISO 21434 Work Product Fulfillment</w:t>
      </w:r>
      <w:r w:rsidRPr="00726AE2">
        <w:rPr>
          <w:sz w:val="22"/>
          <w:szCs w:val="22"/>
        </w:rP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Pr="00726AE2" w:rsidRDefault="00BF6BFA" w:rsidP="00BF6BFA">
      <w:pPr>
        <w:spacing w:after="240"/>
        <w:jc w:val="both"/>
        <w:rPr>
          <w:sz w:val="22"/>
          <w:szCs w:val="22"/>
        </w:rPr>
      </w:pPr>
      <w:r w:rsidRPr="00726AE2">
        <w:rPr>
          <w:sz w:val="22"/>
          <w:szCs w:val="22"/>
        </w:rPr>
        <w:t xml:space="preserve">As noted in the previous section, this document uses the </w:t>
      </w:r>
      <w:r w:rsidRPr="00726AE2">
        <w:rPr>
          <w:b/>
          <w:bCs/>
          <w:sz w:val="22"/>
          <w:szCs w:val="22"/>
        </w:rPr>
        <w:t>R155</w:t>
      </w:r>
      <w:r w:rsidRPr="00726AE2">
        <w:rPr>
          <w:sz w:val="22"/>
          <w:szCs w:val="22"/>
        </w:rPr>
        <w:t xml:space="preserve"> interpretation document </w:t>
      </w:r>
      <w:r w:rsidR="002B280A" w:rsidRPr="00726AE2">
        <w:rPr>
          <w:b/>
          <w:bCs/>
          <w:sz w:val="22"/>
          <w:szCs w:val="22"/>
        </w:rPr>
        <w:t>Proposals for amendments to the Interpretation Documents for UN Regulation No. 155 (Cyber security and cyber security management system)</w:t>
      </w:r>
      <w:r w:rsidR="002B280A" w:rsidRPr="00726AE2">
        <w:rPr>
          <w:sz w:val="22"/>
          <w:szCs w:val="22"/>
        </w:rPr>
        <w:t xml:space="preserve"> [</w:t>
      </w:r>
      <w:r w:rsidR="002B280A" w:rsidRPr="00726AE2">
        <w:rPr>
          <w:b/>
          <w:bCs/>
          <w:sz w:val="22"/>
          <w:szCs w:val="22"/>
        </w:rPr>
        <w:t>ECE/TRANS/WP.29/2022/61</w:t>
      </w:r>
      <w:r w:rsidR="002B280A" w:rsidRPr="00726AE2">
        <w:rPr>
          <w:sz w:val="22"/>
          <w:szCs w:val="22"/>
        </w:rPr>
        <w:t>], approved during the 187</w:t>
      </w:r>
      <w:r w:rsidR="002B280A" w:rsidRPr="00726AE2">
        <w:rPr>
          <w:sz w:val="22"/>
          <w:szCs w:val="22"/>
          <w:vertAlign w:val="superscript"/>
        </w:rPr>
        <w:t>th</w:t>
      </w:r>
      <w:r w:rsidR="002B280A" w:rsidRPr="00726AE2">
        <w:rPr>
          <w:sz w:val="22"/>
          <w:szCs w:val="22"/>
        </w:rPr>
        <w:t xml:space="preserve"> session (21-24 June 2022) as the basis for determining the </w:t>
      </w:r>
      <w:r w:rsidR="002B280A" w:rsidRPr="00726AE2">
        <w:rPr>
          <w:b/>
          <w:bCs/>
          <w:sz w:val="22"/>
          <w:szCs w:val="22"/>
        </w:rPr>
        <w:t>AVCDL</w:t>
      </w:r>
      <w:r w:rsidR="002B280A" w:rsidRPr="00726AE2">
        <w:rPr>
          <w:sz w:val="22"/>
          <w:szCs w:val="22"/>
        </w:rPr>
        <w:t xml:space="preserve"> material relevant to each </w:t>
      </w:r>
      <w:r w:rsidR="002B280A" w:rsidRPr="00726AE2">
        <w:rPr>
          <w:b/>
          <w:bCs/>
          <w:sz w:val="22"/>
          <w:szCs w:val="22"/>
        </w:rPr>
        <w:t>R155</w:t>
      </w:r>
      <w:r w:rsidR="002B280A" w:rsidRPr="00726AE2">
        <w:rPr>
          <w:sz w:val="22"/>
          <w:szCs w:val="22"/>
        </w:rPr>
        <w:t xml:space="preserve"> requirement</w:t>
      </w:r>
      <w:r w:rsidRPr="00726AE2">
        <w:rPr>
          <w:sz w:val="22"/>
          <w:szCs w:val="22"/>
        </w:rPr>
        <w:t>.</w:t>
      </w:r>
    </w:p>
    <w:p w14:paraId="069C50CD" w14:textId="7E174AEA" w:rsidR="00BF6BFA" w:rsidRPr="00726AE2" w:rsidRDefault="00B26B7F" w:rsidP="00BF6BFA">
      <w:pPr>
        <w:spacing w:after="240"/>
        <w:jc w:val="both"/>
        <w:rPr>
          <w:sz w:val="22"/>
          <w:szCs w:val="22"/>
        </w:rPr>
      </w:pPr>
      <w:r w:rsidRPr="00726AE2">
        <w:rPr>
          <w:sz w:val="22"/>
          <w:szCs w:val="22"/>
        </w:rPr>
        <w:t xml:space="preserve">Also </w:t>
      </w:r>
      <w:r w:rsidR="00FA62D8" w:rsidRPr="00726AE2">
        <w:rPr>
          <w:sz w:val="22"/>
          <w:szCs w:val="22"/>
        </w:rPr>
        <w:t>utilized</w:t>
      </w:r>
      <w:r w:rsidRPr="00726AE2">
        <w:rPr>
          <w:sz w:val="22"/>
          <w:szCs w:val="22"/>
        </w:rPr>
        <w:t xml:space="preserve"> are t</w:t>
      </w:r>
      <w:r w:rsidR="00BF6BFA" w:rsidRPr="00726AE2">
        <w:rPr>
          <w:sz w:val="22"/>
          <w:szCs w:val="22"/>
        </w:rPr>
        <w:t xml:space="preserve">he </w:t>
      </w:r>
      <w:r w:rsidR="00BF6BFA" w:rsidRPr="00726AE2">
        <w:rPr>
          <w:b/>
          <w:bCs/>
          <w:sz w:val="22"/>
          <w:szCs w:val="22"/>
        </w:rPr>
        <w:t>AVCDL mapping</w:t>
      </w:r>
      <w:r w:rsidR="00BF6BFA" w:rsidRPr="00726AE2">
        <w:rPr>
          <w:sz w:val="22"/>
          <w:szCs w:val="22"/>
        </w:rPr>
        <w:t xml:space="preserve"> spreadsheets</w:t>
      </w:r>
      <w:r w:rsidRPr="00726AE2">
        <w:rPr>
          <w:sz w:val="22"/>
          <w:szCs w:val="22"/>
        </w:rPr>
        <w:t>. The</w:t>
      </w:r>
      <w:r w:rsidR="00BF6BFA" w:rsidRPr="00726AE2">
        <w:rPr>
          <w:sz w:val="22"/>
          <w:szCs w:val="22"/>
        </w:rPr>
        <w:t xml:space="preserve"> </w:t>
      </w:r>
      <w:r w:rsidRPr="00726AE2">
        <w:rPr>
          <w:sz w:val="22"/>
          <w:szCs w:val="22"/>
        </w:rPr>
        <w:t>purpose of these i</w:t>
      </w:r>
      <w:r w:rsidR="00BF6BFA" w:rsidRPr="00726AE2">
        <w:rPr>
          <w:sz w:val="22"/>
          <w:szCs w:val="22"/>
        </w:rPr>
        <w:t xml:space="preserve">s </w:t>
      </w:r>
      <w:r w:rsidRPr="00726AE2">
        <w:rPr>
          <w:sz w:val="22"/>
          <w:szCs w:val="22"/>
        </w:rPr>
        <w:t xml:space="preserve">purely </w:t>
      </w:r>
      <w:r w:rsidR="00BF6BFA" w:rsidRPr="00726AE2">
        <w:rPr>
          <w:sz w:val="22"/>
          <w:szCs w:val="22"/>
        </w:rPr>
        <w:t>reference (primarily for the creation of other materials).</w:t>
      </w:r>
    </w:p>
    <w:p w14:paraId="09542157" w14:textId="002D8041" w:rsidR="00BF6BFA" w:rsidRPr="00726AE2" w:rsidRDefault="00BF6BFA" w:rsidP="00BF6BFA">
      <w:pPr>
        <w:spacing w:after="240"/>
        <w:jc w:val="both"/>
        <w:rPr>
          <w:sz w:val="22"/>
          <w:szCs w:val="22"/>
        </w:rPr>
      </w:pPr>
      <w:r w:rsidRPr="00726AE2">
        <w:rPr>
          <w:sz w:val="22"/>
          <w:szCs w:val="22"/>
        </w:rPr>
        <w:t xml:space="preserve">Since the </w:t>
      </w:r>
      <w:r w:rsidRPr="00726AE2">
        <w:rPr>
          <w:b/>
          <w:bCs/>
          <w:sz w:val="22"/>
          <w:szCs w:val="22"/>
        </w:rPr>
        <w:t>R1</w:t>
      </w:r>
      <w:r w:rsidR="00B26B7F" w:rsidRPr="00726AE2">
        <w:rPr>
          <w:b/>
          <w:bCs/>
          <w:sz w:val="22"/>
          <w:szCs w:val="22"/>
        </w:rPr>
        <w:t>55</w:t>
      </w:r>
      <w:r w:rsidRPr="00726AE2">
        <w:rPr>
          <w:sz w:val="22"/>
          <w:szCs w:val="22"/>
        </w:rPr>
        <w:t xml:space="preserve"> interpretation document </w:t>
      </w:r>
      <w:r w:rsidR="00E1367A" w:rsidRPr="00726AE2">
        <w:rPr>
          <w:sz w:val="22"/>
          <w:szCs w:val="22"/>
        </w:rPr>
        <w:t>has been revised to be</w:t>
      </w:r>
      <w:r w:rsidRPr="00726AE2">
        <w:rPr>
          <w:sz w:val="22"/>
          <w:szCs w:val="22"/>
        </w:rPr>
        <w:t xml:space="preserve"> based on </w:t>
      </w:r>
      <w:r w:rsidR="005E1E1C" w:rsidRPr="00726AE2">
        <w:rPr>
          <w:sz w:val="22"/>
          <w:szCs w:val="22"/>
        </w:rPr>
        <w:t xml:space="preserve">references to </w:t>
      </w:r>
      <w:r w:rsidRPr="00726AE2">
        <w:rPr>
          <w:sz w:val="22"/>
          <w:szCs w:val="22"/>
        </w:rPr>
        <w:t xml:space="preserve">the </w:t>
      </w:r>
      <w:r w:rsidR="00674C61" w:rsidRPr="00726AE2">
        <w:rPr>
          <w:b/>
          <w:bCs/>
          <w:sz w:val="22"/>
          <w:szCs w:val="22"/>
        </w:rPr>
        <w:t>ISO/SAE 21</w:t>
      </w:r>
      <w:r w:rsidRPr="00726AE2">
        <w:rPr>
          <w:b/>
          <w:bCs/>
          <w:sz w:val="22"/>
          <w:szCs w:val="22"/>
        </w:rPr>
        <w:t>434</w:t>
      </w:r>
      <w:r w:rsidRPr="00726AE2">
        <w:rPr>
          <w:sz w:val="22"/>
          <w:szCs w:val="22"/>
        </w:rPr>
        <w:t xml:space="preserve"> </w:t>
      </w:r>
      <w:r w:rsidR="00674C61" w:rsidRPr="00726AE2">
        <w:rPr>
          <w:sz w:val="22"/>
          <w:szCs w:val="22"/>
        </w:rPr>
        <w:t>final (</w:t>
      </w:r>
      <w:r w:rsidRPr="00726AE2">
        <w:rPr>
          <w:sz w:val="22"/>
          <w:szCs w:val="22"/>
        </w:rPr>
        <w:t>IS</w:t>
      </w:r>
      <w:r w:rsidR="00674C61" w:rsidRPr="00726AE2">
        <w:rPr>
          <w:sz w:val="22"/>
          <w:szCs w:val="22"/>
        </w:rPr>
        <w:t>) version</w:t>
      </w:r>
      <w:r w:rsidRPr="00726AE2">
        <w:rPr>
          <w:sz w:val="22"/>
          <w:szCs w:val="22"/>
        </w:rPr>
        <w:t xml:space="preserve">, </w:t>
      </w:r>
      <w:r w:rsidR="005E1E1C" w:rsidRPr="00726AE2">
        <w:rPr>
          <w:sz w:val="22"/>
          <w:szCs w:val="22"/>
        </w:rPr>
        <w:t xml:space="preserve">the mapping spreadsheet </w:t>
      </w:r>
      <w:r w:rsidR="00E1367A" w:rsidRPr="00726AE2">
        <w:rPr>
          <w:sz w:val="22"/>
          <w:szCs w:val="22"/>
        </w:rPr>
        <w:t xml:space="preserve">used to show the </w:t>
      </w:r>
      <w:r w:rsidR="00E1367A" w:rsidRPr="00726AE2">
        <w:rPr>
          <w:b/>
          <w:bCs/>
          <w:sz w:val="22"/>
          <w:szCs w:val="22"/>
        </w:rPr>
        <w:t>ISO/SAE 21434</w:t>
      </w:r>
      <w:r w:rsidR="00E1367A" w:rsidRPr="00726AE2">
        <w:rPr>
          <w:sz w:val="22"/>
          <w:szCs w:val="22"/>
        </w:rPr>
        <w:t xml:space="preserve"> requirements level information</w:t>
      </w:r>
      <w:r w:rsidRPr="00726AE2">
        <w:rPr>
          <w:sz w:val="22"/>
          <w:szCs w:val="22"/>
        </w:rPr>
        <w:t xml:space="preserve"> (ref: </w:t>
      </w:r>
      <w:r w:rsidRPr="00726AE2">
        <w:rPr>
          <w:b/>
          <w:bCs/>
          <w:sz w:val="22"/>
          <w:szCs w:val="22"/>
        </w:rPr>
        <w:t>R155-AVCDL product (</w:t>
      </w:r>
      <w:r w:rsidR="002B280A" w:rsidRPr="00726AE2">
        <w:rPr>
          <w:b/>
          <w:bCs/>
          <w:sz w:val="22"/>
          <w:szCs w:val="22"/>
        </w:rPr>
        <w:t>rev</w:t>
      </w:r>
      <w:r w:rsidR="00FA62D8" w:rsidRPr="00726AE2">
        <w:rPr>
          <w:b/>
          <w:bCs/>
          <w:sz w:val="22"/>
          <w:szCs w:val="22"/>
        </w:rPr>
        <w:t xml:space="preserve"> 2</w:t>
      </w:r>
      <w:r w:rsidRPr="00726AE2">
        <w:rPr>
          <w:b/>
          <w:bCs/>
          <w:sz w:val="22"/>
          <w:szCs w:val="22"/>
        </w:rPr>
        <w:t>)</w:t>
      </w:r>
      <w:r w:rsidRPr="00726AE2">
        <w:rPr>
          <w:sz w:val="22"/>
          <w:szCs w:val="22"/>
        </w:rPr>
        <w:t xml:space="preserve">). This sheet addresses each expected </w:t>
      </w:r>
      <w:r w:rsidR="00674C61" w:rsidRPr="00726AE2">
        <w:rPr>
          <w:b/>
          <w:bCs/>
          <w:sz w:val="22"/>
          <w:szCs w:val="22"/>
        </w:rPr>
        <w:t>ISO/SAE 21434</w:t>
      </w:r>
      <w:r w:rsidR="00674C61" w:rsidRPr="00726AE2">
        <w:rPr>
          <w:sz w:val="22"/>
          <w:szCs w:val="22"/>
        </w:rPr>
        <w:t xml:space="preserve"> </w:t>
      </w:r>
      <w:r w:rsidRPr="00726AE2">
        <w:rPr>
          <w:sz w:val="22"/>
          <w:szCs w:val="22"/>
        </w:rPr>
        <w:t>requirement</w:t>
      </w:r>
      <w:r w:rsidR="00E1367A" w:rsidRPr="00726AE2">
        <w:rPr>
          <w:sz w:val="22"/>
          <w:szCs w:val="22"/>
        </w:rPr>
        <w:t xml:space="preserve"> for each </w:t>
      </w:r>
      <w:r w:rsidR="00E1367A" w:rsidRPr="00726AE2">
        <w:rPr>
          <w:b/>
          <w:bCs/>
          <w:sz w:val="22"/>
          <w:szCs w:val="22"/>
        </w:rPr>
        <w:t>R155</w:t>
      </w:r>
      <w:r w:rsidR="00E1367A" w:rsidRPr="00726AE2">
        <w:rPr>
          <w:sz w:val="22"/>
          <w:szCs w:val="22"/>
        </w:rPr>
        <w:t xml:space="preserve"> requirement</w:t>
      </w:r>
      <w:r w:rsidRPr="00726AE2">
        <w:rPr>
          <w:sz w:val="22"/>
          <w:szCs w:val="22"/>
        </w:rPr>
        <w:t>. In this sheet the color coding is clearly reflective of the fact that these sections were taken from the existing mapping sheets (ref: </w:t>
      </w:r>
      <w:r w:rsidRPr="00726AE2">
        <w:rPr>
          <w:b/>
          <w:bCs/>
          <w:sz w:val="22"/>
          <w:szCs w:val="22"/>
        </w:rPr>
        <w:t>434 req-AVCDL product</w:t>
      </w:r>
      <w:r w:rsidRPr="00726AE2">
        <w:rPr>
          <w:sz w:val="22"/>
          <w:szCs w:val="22"/>
        </w:rPr>
        <w:t xml:space="preserve">). </w:t>
      </w:r>
      <w:r w:rsidR="00E1367A" w:rsidRPr="00726AE2">
        <w:rPr>
          <w:sz w:val="22"/>
          <w:szCs w:val="22"/>
        </w:rPr>
        <w:t>T</w:t>
      </w:r>
      <w:r w:rsidRPr="00726AE2">
        <w:rPr>
          <w:sz w:val="22"/>
          <w:szCs w:val="22"/>
        </w:rPr>
        <w:t xml:space="preserve">his sheet was simplified rolling up any duplicate </w:t>
      </w:r>
      <w:r w:rsidR="005E1E1C" w:rsidRPr="00726AE2">
        <w:rPr>
          <w:sz w:val="22"/>
          <w:szCs w:val="22"/>
        </w:rPr>
        <w:t>and/or</w:t>
      </w:r>
      <w:r w:rsidRPr="00726AE2">
        <w:rPr>
          <w:sz w:val="22"/>
          <w:szCs w:val="22"/>
        </w:rPr>
        <w:t xml:space="preserve"> eliminated information (ref: </w:t>
      </w:r>
      <w:r w:rsidRPr="00726AE2">
        <w:rPr>
          <w:b/>
          <w:bCs/>
          <w:sz w:val="22"/>
          <w:szCs w:val="22"/>
        </w:rPr>
        <w:t>R155-AVCD</w:t>
      </w:r>
      <w:r w:rsidR="00FA62D8" w:rsidRPr="00726AE2">
        <w:rPr>
          <w:b/>
          <w:bCs/>
          <w:sz w:val="22"/>
          <w:szCs w:val="22"/>
        </w:rPr>
        <w:t>L</w:t>
      </w:r>
      <w:r w:rsidRPr="00726AE2">
        <w:rPr>
          <w:b/>
          <w:bCs/>
          <w:sz w:val="22"/>
          <w:szCs w:val="22"/>
        </w:rPr>
        <w:t xml:space="preserve"> product (rollup)</w:t>
      </w:r>
      <w:r w:rsidRPr="00726AE2">
        <w:rPr>
          <w:sz w:val="22"/>
          <w:szCs w:val="22"/>
        </w:rPr>
        <w:t xml:space="preserve">). Further, since the inclusion of specific </w:t>
      </w:r>
      <w:r w:rsidR="00674C61" w:rsidRPr="00726AE2">
        <w:rPr>
          <w:b/>
          <w:bCs/>
          <w:sz w:val="22"/>
          <w:szCs w:val="22"/>
        </w:rPr>
        <w:t>ISO/SAE 21434</w:t>
      </w:r>
      <w:r w:rsidR="00674C61" w:rsidRPr="00726AE2">
        <w:rPr>
          <w:sz w:val="22"/>
          <w:szCs w:val="22"/>
        </w:rPr>
        <w:t xml:space="preserve"> </w:t>
      </w:r>
      <w:r w:rsidRPr="00726AE2">
        <w:rPr>
          <w:sz w:val="22"/>
          <w:szCs w:val="22"/>
        </w:rPr>
        <w:t xml:space="preserve">requirements are not the goal but rather the </w:t>
      </w:r>
      <w:r w:rsidRPr="00726AE2">
        <w:rPr>
          <w:b/>
          <w:bCs/>
          <w:sz w:val="22"/>
          <w:szCs w:val="22"/>
        </w:rPr>
        <w:t>AVCDL</w:t>
      </w:r>
      <w:r w:rsidRPr="00726AE2">
        <w:rPr>
          <w:sz w:val="22"/>
          <w:szCs w:val="22"/>
        </w:rPr>
        <w:t xml:space="preserve"> products satisfying the </w:t>
      </w:r>
      <w:r w:rsidRPr="00726AE2">
        <w:rPr>
          <w:b/>
          <w:bCs/>
          <w:sz w:val="22"/>
          <w:szCs w:val="22"/>
        </w:rPr>
        <w:t>R155</w:t>
      </w:r>
      <w:r w:rsidRPr="00726AE2">
        <w:rPr>
          <w:sz w:val="22"/>
          <w:szCs w:val="22"/>
        </w:rPr>
        <w:t xml:space="preserve"> requirements, the rollup sheet was flattened to show only the </w:t>
      </w:r>
      <w:r w:rsidRPr="00726AE2">
        <w:rPr>
          <w:b/>
          <w:bCs/>
          <w:sz w:val="22"/>
          <w:szCs w:val="22"/>
        </w:rPr>
        <w:t>R155</w:t>
      </w:r>
      <w:r w:rsidRPr="00726AE2">
        <w:rPr>
          <w:sz w:val="22"/>
          <w:szCs w:val="22"/>
        </w:rPr>
        <w:t xml:space="preserve"> requirements (ref: </w:t>
      </w:r>
      <w:r w:rsidRPr="00726AE2">
        <w:rPr>
          <w:b/>
          <w:bCs/>
          <w:sz w:val="22"/>
          <w:szCs w:val="22"/>
        </w:rPr>
        <w:t>R155-AVCDL product (flat)</w:t>
      </w:r>
      <w:r w:rsidRPr="00726AE2">
        <w:rPr>
          <w:sz w:val="22"/>
          <w:szCs w:val="22"/>
        </w:rPr>
        <w:t xml:space="preserve">). This sheet shows only those elements of the </w:t>
      </w:r>
      <w:r w:rsidRPr="00726AE2">
        <w:rPr>
          <w:b/>
          <w:bCs/>
          <w:sz w:val="22"/>
          <w:szCs w:val="22"/>
        </w:rPr>
        <w:t>AVCDL</w:t>
      </w:r>
      <w:r w:rsidRPr="00726AE2">
        <w:rPr>
          <w:sz w:val="22"/>
          <w:szCs w:val="22"/>
        </w:rPr>
        <w:t xml:space="preserve"> expressly called for by the </w:t>
      </w:r>
      <w:r w:rsidRPr="00726AE2">
        <w:rPr>
          <w:b/>
          <w:bCs/>
          <w:sz w:val="22"/>
          <w:szCs w:val="22"/>
        </w:rPr>
        <w:t>R155</w:t>
      </w:r>
      <w:r w:rsidRPr="00726AE2">
        <w:rPr>
          <w:sz w:val="22"/>
          <w:szCs w:val="22"/>
        </w:rPr>
        <w:t xml:space="preserve"> requirements. Finally, material, which in my opinion support the </w:t>
      </w:r>
      <w:r w:rsidRPr="00726AE2">
        <w:rPr>
          <w:b/>
          <w:bCs/>
          <w:sz w:val="22"/>
          <w:szCs w:val="22"/>
        </w:rPr>
        <w:t>goals</w:t>
      </w:r>
      <w:r w:rsidRPr="00726AE2">
        <w:rPr>
          <w:sz w:val="22"/>
          <w:szCs w:val="22"/>
        </w:rPr>
        <w:t xml:space="preserve"> of the </w:t>
      </w:r>
      <w:r w:rsidRPr="00726AE2">
        <w:rPr>
          <w:b/>
          <w:bCs/>
          <w:sz w:val="22"/>
          <w:szCs w:val="22"/>
        </w:rPr>
        <w:t>R155</w:t>
      </w:r>
      <w:r w:rsidRPr="00726AE2">
        <w:rPr>
          <w:sz w:val="22"/>
          <w:szCs w:val="22"/>
        </w:rPr>
        <w:t xml:space="preserve"> requirements but is </w:t>
      </w:r>
      <w:r w:rsidRPr="00726AE2">
        <w:rPr>
          <w:b/>
          <w:bCs/>
          <w:sz w:val="22"/>
          <w:szCs w:val="22"/>
        </w:rPr>
        <w:t>not required</w:t>
      </w:r>
      <w:r w:rsidRPr="00726AE2">
        <w:rPr>
          <w:sz w:val="22"/>
          <w:szCs w:val="22"/>
        </w:rPr>
        <w:t xml:space="preserve"> per </w:t>
      </w:r>
      <w:r w:rsidR="00674C61" w:rsidRPr="00726AE2">
        <w:rPr>
          <w:b/>
          <w:bCs/>
          <w:sz w:val="22"/>
          <w:szCs w:val="22"/>
        </w:rPr>
        <w:t>ISO/SAE 21434</w:t>
      </w:r>
      <w:r w:rsidR="00674C61" w:rsidRPr="00726AE2">
        <w:rPr>
          <w:sz w:val="22"/>
          <w:szCs w:val="22"/>
        </w:rPr>
        <w:t xml:space="preserve"> </w:t>
      </w:r>
      <w:r w:rsidRPr="00726AE2">
        <w:rPr>
          <w:sz w:val="22"/>
          <w:szCs w:val="22"/>
        </w:rPr>
        <w:t>is shown (in blue) in a consolidated sheet (ref: </w:t>
      </w:r>
      <w:r w:rsidRPr="00726AE2">
        <w:rPr>
          <w:b/>
          <w:bCs/>
          <w:sz w:val="22"/>
          <w:szCs w:val="22"/>
        </w:rPr>
        <w:t>R155-AVCDL product (extra)</w:t>
      </w:r>
      <w:r w:rsidRPr="00726AE2">
        <w:rPr>
          <w:sz w:val="22"/>
          <w:szCs w:val="22"/>
        </w:rPr>
        <w:t>). It is from this sheet that the </w:t>
      </w:r>
      <w:r w:rsidRPr="00726AE2">
        <w:rPr>
          <w:b/>
          <w:bCs/>
          <w:sz w:val="22"/>
          <w:szCs w:val="22"/>
        </w:rPr>
        <w:t>AVCDL Phase Requirement Product UN R155 Work Product Fulfillment</w:t>
      </w:r>
      <w:r w:rsidRPr="00726AE2">
        <w:rPr>
          <w:sz w:val="22"/>
          <w:szCs w:val="22"/>
        </w:rPr>
        <w:t> document is now based.</w:t>
      </w:r>
    </w:p>
    <w:p w14:paraId="55247AD1" w14:textId="6224E1CF" w:rsidR="00BF6BFA" w:rsidRPr="00726AE2" w:rsidRDefault="00BF6BFA" w:rsidP="00BF6BFA">
      <w:pPr>
        <w:spacing w:after="240"/>
        <w:jc w:val="both"/>
        <w:rPr>
          <w:sz w:val="22"/>
          <w:szCs w:val="22"/>
        </w:rPr>
      </w:pPr>
      <w:r w:rsidRPr="00726AE2">
        <w:rPr>
          <w:sz w:val="22"/>
          <w:szCs w:val="22"/>
        </w:rPr>
        <w:t>The </w:t>
      </w:r>
      <w:r w:rsidRPr="00726AE2">
        <w:rPr>
          <w:b/>
          <w:bCs/>
          <w:sz w:val="22"/>
          <w:szCs w:val="22"/>
        </w:rPr>
        <w:t>AVCDL Phase Requirement Product UN R155 Work Product Fulfillment</w:t>
      </w:r>
      <w:r w:rsidRPr="00726AE2">
        <w:rPr>
          <w:sz w:val="22"/>
          <w:szCs w:val="22"/>
        </w:rPr>
        <w:t> document is the focus for guiding the review, not the </w:t>
      </w:r>
      <w:r w:rsidRPr="00726AE2">
        <w:rPr>
          <w:b/>
          <w:bCs/>
          <w:sz w:val="22"/>
          <w:szCs w:val="22"/>
        </w:rPr>
        <w:t>AVCDL mapping</w:t>
      </w:r>
      <w:r w:rsidRPr="00726AE2">
        <w:rPr>
          <w:sz w:val="22"/>
          <w:szCs w:val="22"/>
        </w:rPr>
        <w:t> spreadsheet. The mapping spreadsheet is the mechanism for tracing the choices for item inclusion.</w:t>
      </w:r>
    </w:p>
    <w:p w14:paraId="56141C76" w14:textId="6CBE657C" w:rsidR="00BF6BFA" w:rsidRPr="00726AE2" w:rsidRDefault="00BF6BFA" w:rsidP="00BF6BFA">
      <w:pPr>
        <w:spacing w:after="240"/>
        <w:jc w:val="both"/>
        <w:rPr>
          <w:sz w:val="22"/>
          <w:szCs w:val="22"/>
        </w:rPr>
      </w:pPr>
      <w:r w:rsidRPr="00726AE2">
        <w:rPr>
          <w:sz w:val="22"/>
          <w:szCs w:val="22"/>
        </w:rPr>
        <w:t xml:space="preserve">The supplemental material (highlighted in blue) from the mapping spreadsheet is available, it is included following the discussion section of the </w:t>
      </w:r>
      <w:r w:rsidRPr="00726AE2">
        <w:rPr>
          <w:b/>
          <w:bCs/>
          <w:sz w:val="22"/>
          <w:szCs w:val="22"/>
        </w:rPr>
        <w:t>R155</w:t>
      </w:r>
      <w:r w:rsidRPr="00726AE2">
        <w:rPr>
          <w:sz w:val="22"/>
          <w:szCs w:val="22"/>
        </w:rPr>
        <w:t xml:space="preserve"> requirement being addressed.</w:t>
      </w:r>
    </w:p>
    <w:p w14:paraId="5C94BA1A" w14:textId="4693A240" w:rsidR="00BF6BFA" w:rsidRPr="00726AE2" w:rsidRDefault="00BF6BFA" w:rsidP="00BF6BFA">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primary document is expected to properly show the </w:t>
      </w:r>
      <w:r w:rsidRPr="00726AE2">
        <w:rPr>
          <w:b/>
          <w:bCs/>
          <w:sz w:val="22"/>
          <w:szCs w:val="22"/>
        </w:rPr>
        <w:t>R155</w:t>
      </w:r>
      <w:r w:rsidRPr="00726AE2">
        <w:rPr>
          <w:sz w:val="22"/>
          <w:szCs w:val="22"/>
        </w:rPr>
        <w:t xml:space="preserve"> requirements for which there are explicit requirements within </w:t>
      </w:r>
      <w:r w:rsidR="00674C61" w:rsidRPr="00726AE2">
        <w:rPr>
          <w:b/>
          <w:bCs/>
          <w:sz w:val="22"/>
          <w:szCs w:val="22"/>
        </w:rPr>
        <w:t>ISO/SAE 21434</w:t>
      </w:r>
      <w:r w:rsidRPr="00726AE2">
        <w:rPr>
          <w:sz w:val="22"/>
          <w:szCs w:val="22"/>
        </w:rPr>
        <w:t xml:space="preserve"> (not the supplemental material).</w:t>
      </w:r>
    </w:p>
    <w:p w14:paraId="272E4FAB" w14:textId="564068F4" w:rsidR="000A10C8" w:rsidRPr="00726AE2" w:rsidRDefault="000A10C8" w:rsidP="000A10C8">
      <w:pPr>
        <w:spacing w:after="240"/>
        <w:ind w:left="720" w:hanging="720"/>
        <w:jc w:val="both"/>
        <w:rPr>
          <w:sz w:val="22"/>
          <w:szCs w:val="22"/>
        </w:rPr>
      </w:pPr>
      <w:r w:rsidRPr="00726AE2">
        <w:rPr>
          <w:b/>
          <w:bCs/>
          <w:color w:val="0070C0"/>
          <w:sz w:val="22"/>
          <w:szCs w:val="22"/>
        </w:rPr>
        <w:t>Note:</w:t>
      </w:r>
      <w:r w:rsidRPr="00726AE2">
        <w:rPr>
          <w:sz w:val="22"/>
          <w:szCs w:val="22"/>
        </w:rPr>
        <w:tab/>
      </w:r>
      <w:r w:rsidRPr="00726AE2">
        <w:rPr>
          <w:color w:val="C00000"/>
          <w:sz w:val="22"/>
          <w:szCs w:val="22"/>
        </w:rPr>
        <w:t xml:space="preserve">The </w:t>
      </w:r>
      <w:r w:rsidRPr="00726AE2">
        <w:rPr>
          <w:b/>
          <w:bCs/>
          <w:color w:val="C00000"/>
          <w:sz w:val="22"/>
          <w:szCs w:val="22"/>
        </w:rPr>
        <w:t>AVCDL mapping</w:t>
      </w:r>
      <w:r w:rsidRPr="00726AE2">
        <w:rPr>
          <w:color w:val="C00000"/>
          <w:sz w:val="22"/>
          <w:szCs w:val="22"/>
        </w:rPr>
        <w:t xml:space="preserve"> spreadsheets are only a tool used to enable the construction of the argument presented within this document. They are referenced only for the purpose of explanation and are not expected to be necessary to understanding how the </w:t>
      </w:r>
      <w:r w:rsidRPr="00726AE2">
        <w:rPr>
          <w:b/>
          <w:bCs/>
          <w:color w:val="C00000"/>
          <w:sz w:val="22"/>
          <w:szCs w:val="22"/>
        </w:rPr>
        <w:t>AVCDL</w:t>
      </w:r>
      <w:r w:rsidRPr="00726AE2">
        <w:rPr>
          <w:color w:val="C00000"/>
          <w:sz w:val="22"/>
          <w:szCs w:val="22"/>
        </w:rPr>
        <w:t xml:space="preserve"> fulfills various </w:t>
      </w:r>
      <w:r w:rsidRPr="00726AE2">
        <w:rPr>
          <w:b/>
          <w:bCs/>
          <w:color w:val="C00000"/>
          <w:sz w:val="22"/>
          <w:szCs w:val="22"/>
        </w:rPr>
        <w:t>R155</w:t>
      </w:r>
      <w:r w:rsidRPr="00726AE2">
        <w:rPr>
          <w:color w:val="C00000"/>
          <w:sz w:val="22"/>
          <w:szCs w:val="22"/>
        </w:rPr>
        <w:t xml:space="preserve"> requirements.</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515ED800" w:rsidR="000C3BCA" w:rsidRPr="004655B4" w:rsidRDefault="000C3BCA" w:rsidP="000C3BCA">
      <w:pPr>
        <w:pStyle w:val="Heading1"/>
      </w:pPr>
      <w:r>
        <w:lastRenderedPageBreak/>
        <w:t>UN R155</w:t>
      </w:r>
      <w:r w:rsidRPr="004655B4">
        <w:t xml:space="preserve"> </w:t>
      </w:r>
      <w:r>
        <w:t>Overview</w:t>
      </w:r>
    </w:p>
    <w:p w14:paraId="0F033E1F" w14:textId="4CEFCED7" w:rsidR="000C3BCA" w:rsidRPr="00726AE2" w:rsidRDefault="000C3BCA" w:rsidP="000C3BCA">
      <w:pPr>
        <w:spacing w:after="240"/>
        <w:ind w:left="720" w:hanging="720"/>
        <w:jc w:val="both"/>
        <w:rPr>
          <w:sz w:val="22"/>
          <w:szCs w:val="22"/>
        </w:rPr>
      </w:pPr>
      <w:r w:rsidRPr="00726AE2">
        <w:rPr>
          <w:b/>
          <w:bCs/>
          <w:color w:val="0070C0"/>
          <w:sz w:val="22"/>
          <w:szCs w:val="22"/>
        </w:rPr>
        <w:t>Note:</w:t>
      </w:r>
      <w:r w:rsidRPr="00726AE2">
        <w:rPr>
          <w:sz w:val="22"/>
          <w:szCs w:val="22"/>
        </w:rPr>
        <w:tab/>
      </w:r>
      <w:r w:rsidRPr="00726AE2">
        <w:rPr>
          <w:color w:val="C00000"/>
          <w:sz w:val="22"/>
          <w:szCs w:val="22"/>
        </w:rPr>
        <w:t xml:space="preserve">This material is extracted from the </w:t>
      </w:r>
      <w:r w:rsidRPr="00726AE2">
        <w:rPr>
          <w:b/>
          <w:bCs/>
          <w:color w:val="C00000"/>
          <w:sz w:val="22"/>
          <w:szCs w:val="22"/>
        </w:rPr>
        <w:t>UN</w:t>
      </w:r>
      <w:r w:rsidR="007213E6" w:rsidRPr="00726AE2">
        <w:rPr>
          <w:b/>
          <w:bCs/>
          <w:color w:val="C00000"/>
          <w:sz w:val="22"/>
          <w:szCs w:val="22"/>
        </w:rPr>
        <w:t xml:space="preserve"> </w:t>
      </w:r>
      <w:r w:rsidRPr="00726AE2">
        <w:rPr>
          <w:b/>
          <w:bCs/>
          <w:color w:val="C00000"/>
          <w:sz w:val="22"/>
          <w:szCs w:val="22"/>
        </w:rPr>
        <w:t>R155</w:t>
      </w:r>
      <w:r w:rsidRPr="00726AE2">
        <w:rPr>
          <w:color w:val="C00000"/>
          <w:sz w:val="22"/>
          <w:szCs w:val="22"/>
        </w:rPr>
        <w:t xml:space="preserve"> specification</w:t>
      </w:r>
      <w:r w:rsidR="00FB5A39" w:rsidRPr="00726AE2">
        <w:rPr>
          <w:color w:val="C00000"/>
          <w:sz w:val="22"/>
          <w:szCs w:val="22"/>
        </w:rPr>
        <w:t xml:space="preserve"> and interpretation documents</w:t>
      </w:r>
      <w:r w:rsidRPr="00726AE2">
        <w:rPr>
          <w:color w:val="C00000"/>
          <w:sz w:val="22"/>
          <w:szCs w:val="22"/>
        </w:rPr>
        <w:t>. It is included here for reference only.</w:t>
      </w:r>
    </w:p>
    <w:p w14:paraId="2119FDB4" w14:textId="24325D65" w:rsidR="000C3BCA" w:rsidRPr="00726AE2" w:rsidRDefault="00C358F9" w:rsidP="000C3BCA">
      <w:pPr>
        <w:spacing w:after="240"/>
        <w:jc w:val="both"/>
        <w:rPr>
          <w:b/>
          <w:bCs/>
          <w:sz w:val="22"/>
          <w:szCs w:val="22"/>
        </w:rPr>
      </w:pPr>
      <w:r w:rsidRPr="00726AE2">
        <w:rPr>
          <w:b/>
          <w:bCs/>
          <w:sz w:val="22"/>
          <w:szCs w:val="22"/>
        </w:rPr>
        <w:t xml:space="preserve">Addendum 154 – UN Regulation No. 155 </w:t>
      </w:r>
      <w:r w:rsidR="000C3BCA" w:rsidRPr="00726AE2">
        <w:rPr>
          <w:sz w:val="22"/>
          <w:szCs w:val="22"/>
        </w:rPr>
        <w:t xml:space="preserve">is intended to address the </w:t>
      </w:r>
      <w:r w:rsidR="00D67486" w:rsidRPr="00726AE2">
        <w:rPr>
          <w:sz w:val="22"/>
          <w:szCs w:val="22"/>
        </w:rPr>
        <w:t xml:space="preserve">cyber security and cyber security management system aspects of </w:t>
      </w:r>
      <w:r w:rsidR="000C3BCA" w:rsidRPr="00726AE2">
        <w:rPr>
          <w:sz w:val="22"/>
          <w:szCs w:val="22"/>
        </w:rPr>
        <w:t>road vehicle</w:t>
      </w:r>
      <w:r w:rsidR="00D67486" w:rsidRPr="00726AE2">
        <w:rPr>
          <w:sz w:val="22"/>
          <w:szCs w:val="22"/>
        </w:rPr>
        <w:t xml:space="preserve"> approval</w:t>
      </w:r>
      <w:r w:rsidR="000C3BCA" w:rsidRPr="00726AE2">
        <w:rPr>
          <w:sz w:val="22"/>
          <w:szCs w:val="22"/>
        </w:rPr>
        <w:t>.</w:t>
      </w:r>
    </w:p>
    <w:p w14:paraId="7F40AE79" w14:textId="105719CD" w:rsidR="00D67486" w:rsidRPr="00726AE2" w:rsidRDefault="00D67486" w:rsidP="000C3BCA">
      <w:pPr>
        <w:spacing w:after="240"/>
        <w:jc w:val="both"/>
        <w:rPr>
          <w:sz w:val="22"/>
          <w:szCs w:val="22"/>
        </w:rPr>
      </w:pPr>
      <w:r w:rsidRPr="00726AE2">
        <w:rPr>
          <w:sz w:val="22"/>
          <w:szCs w:val="22"/>
        </w:rPr>
        <w:t xml:space="preserve">Within this regulation, the specification contains </w:t>
      </w:r>
      <w:r w:rsidR="00CA6212" w:rsidRPr="00726AE2">
        <w:rPr>
          <w:sz w:val="22"/>
          <w:szCs w:val="22"/>
        </w:rPr>
        <w:t>the following</w:t>
      </w:r>
      <w:r w:rsidRPr="00726AE2">
        <w:rPr>
          <w:sz w:val="22"/>
          <w:szCs w:val="22"/>
        </w:rPr>
        <w:t xml:space="preserve"> requirement areas:</w:t>
      </w:r>
    </w:p>
    <w:p w14:paraId="0DD99872" w14:textId="22DDEABF" w:rsidR="0068355E" w:rsidRPr="00726AE2" w:rsidRDefault="00000000" w:rsidP="00D67486">
      <w:pPr>
        <w:pStyle w:val="ListParagraph"/>
        <w:numPr>
          <w:ilvl w:val="0"/>
          <w:numId w:val="36"/>
        </w:numPr>
        <w:spacing w:after="240"/>
        <w:ind w:left="270" w:hanging="270"/>
        <w:jc w:val="both"/>
        <w:rPr>
          <w:color w:val="0070C0"/>
        </w:rPr>
      </w:pPr>
      <w:hyperlink w:anchor="_7.1_General" w:history="1">
        <w:r w:rsidR="0068355E" w:rsidRPr="00726AE2">
          <w:rPr>
            <w:rStyle w:val="Hyperlink"/>
            <w:color w:val="0070C0"/>
          </w:rPr>
          <w:t>7.1 general</w:t>
        </w:r>
      </w:hyperlink>
    </w:p>
    <w:p w14:paraId="7D26A6B9" w14:textId="133E7405" w:rsidR="000C3BCA" w:rsidRPr="00726AE2" w:rsidRDefault="00000000" w:rsidP="00D67486">
      <w:pPr>
        <w:pStyle w:val="ListParagraph"/>
        <w:numPr>
          <w:ilvl w:val="0"/>
          <w:numId w:val="36"/>
        </w:numPr>
        <w:spacing w:after="240"/>
        <w:ind w:left="270" w:hanging="270"/>
        <w:jc w:val="both"/>
        <w:rPr>
          <w:color w:val="0070C0"/>
        </w:rPr>
      </w:pPr>
      <w:hyperlink w:anchor="_7.2_Cyber_Security" w:history="1">
        <w:r w:rsidR="00D67486" w:rsidRPr="00726AE2">
          <w:rPr>
            <w:rStyle w:val="Hyperlink"/>
            <w:color w:val="0070C0"/>
          </w:rPr>
          <w:t>7.2 cybersecurity management systems (CSMS)</w:t>
        </w:r>
      </w:hyperlink>
    </w:p>
    <w:p w14:paraId="6C848B08" w14:textId="2D0356B0" w:rsidR="00D67486" w:rsidRPr="00726AE2" w:rsidRDefault="00000000" w:rsidP="00D67486">
      <w:pPr>
        <w:pStyle w:val="ListParagraph"/>
        <w:numPr>
          <w:ilvl w:val="0"/>
          <w:numId w:val="36"/>
        </w:numPr>
        <w:spacing w:after="240"/>
        <w:ind w:left="274" w:hanging="274"/>
        <w:jc w:val="both"/>
        <w:rPr>
          <w:color w:val="0070C0"/>
        </w:rPr>
      </w:pPr>
      <w:hyperlink w:anchor="_7.3_Vehicle_Types" w:history="1">
        <w:r w:rsidR="00D67486" w:rsidRPr="00726AE2">
          <w:rPr>
            <w:rStyle w:val="Hyperlink"/>
            <w:color w:val="0070C0"/>
          </w:rPr>
          <w:t>7.3 vehicle types</w:t>
        </w:r>
      </w:hyperlink>
    </w:p>
    <w:p w14:paraId="1A759DC2" w14:textId="24452A51" w:rsidR="00D20538" w:rsidRPr="00726AE2" w:rsidRDefault="00000000" w:rsidP="00D67486">
      <w:pPr>
        <w:pStyle w:val="ListParagraph"/>
        <w:numPr>
          <w:ilvl w:val="0"/>
          <w:numId w:val="36"/>
        </w:numPr>
        <w:spacing w:after="240"/>
        <w:ind w:left="274" w:hanging="274"/>
        <w:jc w:val="both"/>
        <w:rPr>
          <w:color w:val="0070C0"/>
        </w:rPr>
      </w:pPr>
      <w:hyperlink w:anchor="_7.4_Reporting" w:history="1">
        <w:r w:rsidR="00D20538" w:rsidRPr="00726AE2">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Pr="00726AE2" w:rsidRDefault="00D67486" w:rsidP="00D67486">
      <w:pPr>
        <w:spacing w:after="240"/>
        <w:jc w:val="both"/>
        <w:rPr>
          <w:sz w:val="22"/>
          <w:szCs w:val="22"/>
        </w:rPr>
      </w:pPr>
      <w:r w:rsidRPr="00726AE2">
        <w:rPr>
          <w:sz w:val="22"/>
          <w:szCs w:val="22"/>
        </w:rPr>
        <w:t xml:space="preserve">The </w:t>
      </w:r>
      <w:r w:rsidR="00CA6212" w:rsidRPr="00726AE2">
        <w:rPr>
          <w:sz w:val="22"/>
          <w:szCs w:val="22"/>
        </w:rPr>
        <w:t xml:space="preserve">items from </w:t>
      </w:r>
      <w:r w:rsidR="0068355E" w:rsidRPr="00726AE2">
        <w:rPr>
          <w:b/>
          <w:bCs/>
          <w:sz w:val="22"/>
          <w:szCs w:val="22"/>
        </w:rPr>
        <w:t>general</w:t>
      </w:r>
      <w:r w:rsidR="0068355E" w:rsidRPr="00726AE2">
        <w:rPr>
          <w:sz w:val="22"/>
          <w:szCs w:val="22"/>
        </w:rPr>
        <w:t xml:space="preserve"> (7.1) </w:t>
      </w:r>
      <w:r w:rsidR="00CA6212" w:rsidRPr="00726AE2">
        <w:rPr>
          <w:sz w:val="22"/>
          <w:szCs w:val="22"/>
        </w:rPr>
        <w:t>are</w:t>
      </w:r>
      <w:r w:rsidRPr="00726AE2">
        <w:rPr>
          <w:sz w:val="22"/>
          <w:szCs w:val="22"/>
        </w:rPr>
        <w:t xml:space="preserve"> outside the scope of the AVCDL.</w:t>
      </w:r>
    </w:p>
    <w:p w14:paraId="7AE6D05B" w14:textId="77777777" w:rsidR="00D02C21" w:rsidRPr="00726AE2" w:rsidRDefault="00D02C21" w:rsidP="00D02C21">
      <w:pPr>
        <w:spacing w:after="120"/>
        <w:jc w:val="both"/>
        <w:rPr>
          <w:sz w:val="22"/>
          <w:szCs w:val="22"/>
        </w:rPr>
      </w:pPr>
      <w:r w:rsidRPr="00726AE2">
        <w:rPr>
          <w:sz w:val="22"/>
          <w:szCs w:val="22"/>
        </w:rPr>
        <w:t xml:space="preserve">The following items from </w:t>
      </w:r>
      <w:r w:rsidRPr="00726AE2">
        <w:rPr>
          <w:b/>
          <w:bCs/>
          <w:sz w:val="22"/>
          <w:szCs w:val="22"/>
        </w:rPr>
        <w:t>cybersecurity management systems</w:t>
      </w:r>
      <w:r w:rsidRPr="00726AE2">
        <w:rPr>
          <w:sz w:val="22"/>
          <w:szCs w:val="22"/>
        </w:rPr>
        <w:t xml:space="preserve"> (7.2) are outside the scope of the </w:t>
      </w:r>
      <w:r w:rsidRPr="00726AE2">
        <w:rPr>
          <w:b/>
          <w:bCs/>
          <w:i/>
          <w:iCs/>
          <w:sz w:val="22"/>
          <w:szCs w:val="22"/>
        </w:rPr>
        <w:t>AVCDL</w:t>
      </w:r>
      <w:r w:rsidRPr="00726AE2">
        <w:rPr>
          <w:sz w:val="22"/>
          <w:szCs w:val="22"/>
        </w:rPr>
        <w:t>:</w:t>
      </w:r>
    </w:p>
    <w:p w14:paraId="03D43B82" w14:textId="77777777" w:rsidR="00D02C21" w:rsidRPr="00726AE2"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726AE2">
          <w:rPr>
            <w:rStyle w:val="Hyperlink"/>
            <w:color w:val="0070C0"/>
          </w:rPr>
          <w:t>7.2.1</w:t>
        </w:r>
        <w:r w:rsidR="00D02C21" w:rsidRPr="00726AE2">
          <w:rPr>
            <w:rStyle w:val="Hyperlink"/>
            <w:color w:val="0070C0"/>
          </w:rPr>
          <w:tab/>
          <w:t>compliance verification</w:t>
        </w:r>
      </w:hyperlink>
    </w:p>
    <w:p w14:paraId="718AA352" w14:textId="77777777" w:rsidR="00D02C21" w:rsidRPr="00726AE2"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726AE2">
          <w:rPr>
            <w:rStyle w:val="Hyperlink"/>
            <w:color w:val="0070C0"/>
          </w:rPr>
          <w:t>7.2.2.4(a)</w:t>
        </w:r>
        <w:r w:rsidR="00D02C21" w:rsidRPr="00726AE2">
          <w:rPr>
            <w:rStyle w:val="Hyperlink"/>
            <w:color w:val="0070C0"/>
          </w:rPr>
          <w:tab/>
          <w:t>vehicle monitoring enrollment</w:t>
        </w:r>
      </w:hyperlink>
    </w:p>
    <w:p w14:paraId="284A2FA8" w14:textId="553F6A76" w:rsidR="000C3BCA" w:rsidRPr="00726AE2" w:rsidRDefault="000C3BCA" w:rsidP="006D690B">
      <w:pPr>
        <w:spacing w:after="240"/>
        <w:jc w:val="both"/>
        <w:rPr>
          <w:sz w:val="22"/>
          <w:szCs w:val="22"/>
        </w:rPr>
      </w:pPr>
      <w:r w:rsidRPr="00726AE2">
        <w:rPr>
          <w:sz w:val="22"/>
          <w:szCs w:val="22"/>
        </w:rPr>
        <w:t xml:space="preserve">The following </w:t>
      </w:r>
      <w:r w:rsidR="00C358F9" w:rsidRPr="00726AE2">
        <w:rPr>
          <w:sz w:val="22"/>
          <w:szCs w:val="22"/>
        </w:rPr>
        <w:t>items</w:t>
      </w:r>
      <w:r w:rsidR="00D67486" w:rsidRPr="00726AE2">
        <w:rPr>
          <w:sz w:val="22"/>
          <w:szCs w:val="22"/>
        </w:rPr>
        <w:t xml:space="preserve"> from </w:t>
      </w:r>
      <w:r w:rsidR="006D690B" w:rsidRPr="00726AE2">
        <w:rPr>
          <w:b/>
          <w:bCs/>
          <w:sz w:val="22"/>
          <w:szCs w:val="22"/>
        </w:rPr>
        <w:t>cybersecurity management systems</w:t>
      </w:r>
      <w:r w:rsidR="006D690B" w:rsidRPr="00726AE2">
        <w:rPr>
          <w:sz w:val="22"/>
          <w:szCs w:val="22"/>
        </w:rPr>
        <w:t xml:space="preserve"> </w:t>
      </w:r>
      <w:r w:rsidR="00D67486" w:rsidRPr="00726AE2">
        <w:rPr>
          <w:sz w:val="22"/>
          <w:szCs w:val="22"/>
        </w:rPr>
        <w:t>(7.2)</w:t>
      </w:r>
      <w:r w:rsidRPr="00726AE2">
        <w:rPr>
          <w:sz w:val="22"/>
          <w:szCs w:val="22"/>
        </w:rPr>
        <w:t xml:space="preserve"> are within the scope of the </w:t>
      </w:r>
      <w:r w:rsidRPr="00726AE2">
        <w:rPr>
          <w:b/>
          <w:bCs/>
          <w:i/>
          <w:iCs/>
          <w:sz w:val="22"/>
          <w:szCs w:val="22"/>
        </w:rPr>
        <w:t>AVCDL</w:t>
      </w:r>
      <w:r w:rsidRPr="00726AE2">
        <w:rPr>
          <w:sz w:val="22"/>
          <w:szCs w:val="22"/>
        </w:rPr>
        <w:t>:</w:t>
      </w:r>
    </w:p>
    <w:p w14:paraId="0A306363" w14:textId="77FE5A4C" w:rsidR="00C358F9" w:rsidRPr="00726AE2"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726AE2">
          <w:rPr>
            <w:rStyle w:val="Hyperlink"/>
            <w:color w:val="0070C0"/>
          </w:rPr>
          <w:t>7.2.2.1</w:t>
        </w:r>
        <w:r w:rsidR="006A0488" w:rsidRPr="00726AE2">
          <w:rPr>
            <w:rStyle w:val="Hyperlink"/>
            <w:color w:val="0070C0"/>
          </w:rPr>
          <w:t>(a)</w:t>
        </w:r>
        <w:r w:rsidR="006D690B" w:rsidRPr="00726AE2">
          <w:rPr>
            <w:rStyle w:val="Hyperlink"/>
            <w:color w:val="0070C0"/>
          </w:rPr>
          <w:tab/>
        </w:r>
        <w:r w:rsidR="006A0488" w:rsidRPr="00726AE2">
          <w:rPr>
            <w:rStyle w:val="Hyperlink"/>
            <w:color w:val="0070C0"/>
          </w:rPr>
          <w:t>development phase CSMS</w:t>
        </w:r>
      </w:hyperlink>
    </w:p>
    <w:p w14:paraId="09312052" w14:textId="08F2613D" w:rsidR="006A0488" w:rsidRPr="00726AE2"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726AE2">
          <w:rPr>
            <w:rStyle w:val="Hyperlink"/>
            <w:color w:val="0070C0"/>
          </w:rPr>
          <w:t>7.2.2.1(b)</w:t>
        </w:r>
        <w:r w:rsidR="006D690B" w:rsidRPr="00726AE2">
          <w:rPr>
            <w:rStyle w:val="Hyperlink"/>
            <w:color w:val="0070C0"/>
          </w:rPr>
          <w:tab/>
        </w:r>
        <w:r w:rsidR="006A0488" w:rsidRPr="00726AE2">
          <w:rPr>
            <w:rStyle w:val="Hyperlink"/>
            <w:color w:val="0070C0"/>
          </w:rPr>
          <w:t>production phase CSMS</w:t>
        </w:r>
      </w:hyperlink>
    </w:p>
    <w:p w14:paraId="3CB1A67B" w14:textId="226D3618" w:rsidR="006A0488" w:rsidRPr="00726AE2"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726AE2">
          <w:rPr>
            <w:rStyle w:val="Hyperlink"/>
            <w:color w:val="0070C0"/>
          </w:rPr>
          <w:t>7.2.2.1(c)</w:t>
        </w:r>
        <w:r w:rsidR="006D690B" w:rsidRPr="00726AE2">
          <w:rPr>
            <w:rStyle w:val="Hyperlink"/>
            <w:color w:val="0070C0"/>
          </w:rPr>
          <w:tab/>
        </w:r>
        <w:r w:rsidR="005E2896" w:rsidRPr="00726AE2">
          <w:rPr>
            <w:rStyle w:val="Hyperlink"/>
            <w:color w:val="0070C0"/>
          </w:rPr>
          <w:t>post-production</w:t>
        </w:r>
        <w:r w:rsidR="006A0488" w:rsidRPr="00726AE2">
          <w:rPr>
            <w:rStyle w:val="Hyperlink"/>
            <w:color w:val="0070C0"/>
          </w:rPr>
          <w:t xml:space="preserve"> CSMS</w:t>
        </w:r>
      </w:hyperlink>
    </w:p>
    <w:p w14:paraId="1EA93653" w14:textId="3F3007B3" w:rsidR="00C358F9" w:rsidRPr="00726AE2"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726AE2">
          <w:rPr>
            <w:rStyle w:val="Hyperlink"/>
            <w:color w:val="0070C0"/>
          </w:rPr>
          <w:t>7.2.2.2(b)</w:t>
        </w:r>
        <w:r w:rsidR="006D690B" w:rsidRPr="00726AE2">
          <w:rPr>
            <w:rStyle w:val="Hyperlink"/>
            <w:color w:val="0070C0"/>
          </w:rPr>
          <w:tab/>
        </w:r>
        <w:r w:rsidR="00C358F9" w:rsidRPr="00726AE2">
          <w:rPr>
            <w:rStyle w:val="Hyperlink"/>
            <w:color w:val="0070C0"/>
          </w:rPr>
          <w:t>risk identification</w:t>
        </w:r>
      </w:hyperlink>
    </w:p>
    <w:p w14:paraId="5C95BEEE" w14:textId="5FC7C15D" w:rsidR="00C358F9" w:rsidRPr="00726AE2"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726AE2">
          <w:rPr>
            <w:rStyle w:val="Hyperlink"/>
            <w:color w:val="0070C0"/>
          </w:rPr>
          <w:t>7.2.2.2(c)</w:t>
        </w:r>
        <w:r w:rsidR="006D690B" w:rsidRPr="00726AE2">
          <w:rPr>
            <w:rStyle w:val="Hyperlink"/>
            <w:color w:val="0070C0"/>
          </w:rPr>
          <w:tab/>
        </w:r>
        <w:r w:rsidR="00C358F9" w:rsidRPr="00726AE2">
          <w:rPr>
            <w:rStyle w:val="Hyperlink"/>
            <w:color w:val="0070C0"/>
          </w:rPr>
          <w:t>risk assessment / treatment</w:t>
        </w:r>
      </w:hyperlink>
    </w:p>
    <w:p w14:paraId="77CA93D0" w14:textId="29657614" w:rsidR="00C358F9" w:rsidRPr="00726AE2"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726AE2">
          <w:rPr>
            <w:rStyle w:val="Hyperlink"/>
            <w:color w:val="0070C0"/>
          </w:rPr>
          <w:t>7.2.2.2(d)</w:t>
        </w:r>
        <w:r w:rsidR="006D690B" w:rsidRPr="00726AE2">
          <w:rPr>
            <w:rStyle w:val="Hyperlink"/>
            <w:color w:val="0070C0"/>
          </w:rPr>
          <w:tab/>
        </w:r>
        <w:r w:rsidR="00C358F9" w:rsidRPr="00726AE2">
          <w:rPr>
            <w:rStyle w:val="Hyperlink"/>
            <w:color w:val="0070C0"/>
          </w:rPr>
          <w:t>verification of risk management</w:t>
        </w:r>
      </w:hyperlink>
    </w:p>
    <w:p w14:paraId="31958D39" w14:textId="58B51EA5" w:rsidR="00C358F9" w:rsidRPr="00726AE2"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726AE2">
          <w:rPr>
            <w:rStyle w:val="Hyperlink"/>
            <w:color w:val="0070C0"/>
          </w:rPr>
          <w:t>7.2.2.2(e)</w:t>
        </w:r>
        <w:r w:rsidR="006D690B" w:rsidRPr="00726AE2">
          <w:rPr>
            <w:rStyle w:val="Hyperlink"/>
            <w:color w:val="0070C0"/>
          </w:rPr>
          <w:tab/>
        </w:r>
        <w:r w:rsidR="00C358F9" w:rsidRPr="00726AE2">
          <w:rPr>
            <w:rStyle w:val="Hyperlink"/>
            <w:color w:val="0070C0"/>
          </w:rPr>
          <w:t>cybersecurity testing</w:t>
        </w:r>
      </w:hyperlink>
    </w:p>
    <w:p w14:paraId="51578485" w14:textId="697FA38D" w:rsidR="00C358F9" w:rsidRPr="00726AE2"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726AE2">
          <w:rPr>
            <w:rStyle w:val="Hyperlink"/>
            <w:color w:val="0070C0"/>
          </w:rPr>
          <w:t>7.2.2.2(f)</w:t>
        </w:r>
        <w:r w:rsidR="006D690B" w:rsidRPr="00726AE2">
          <w:rPr>
            <w:rStyle w:val="Hyperlink"/>
            <w:color w:val="0070C0"/>
          </w:rPr>
          <w:tab/>
        </w:r>
        <w:r w:rsidR="00C358F9" w:rsidRPr="00726AE2">
          <w:rPr>
            <w:rStyle w:val="Hyperlink"/>
            <w:color w:val="0070C0"/>
          </w:rPr>
          <w:t>risk assessment kept current</w:t>
        </w:r>
      </w:hyperlink>
    </w:p>
    <w:p w14:paraId="2583C0BA" w14:textId="242900AE" w:rsidR="00C358F9" w:rsidRPr="00726AE2"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726AE2">
          <w:rPr>
            <w:rStyle w:val="Hyperlink"/>
            <w:color w:val="0070C0"/>
          </w:rPr>
          <w:t>7.2.2.2(g)</w:t>
        </w:r>
        <w:r w:rsidR="006D690B" w:rsidRPr="00726AE2">
          <w:rPr>
            <w:rStyle w:val="Hyperlink"/>
            <w:color w:val="0070C0"/>
          </w:rPr>
          <w:tab/>
        </w:r>
        <w:r w:rsidR="00C358F9" w:rsidRPr="00726AE2">
          <w:rPr>
            <w:rStyle w:val="Hyperlink"/>
            <w:color w:val="0070C0"/>
          </w:rPr>
          <w:t>adaptable monitoring / response</w:t>
        </w:r>
      </w:hyperlink>
    </w:p>
    <w:p w14:paraId="6B63E5BF" w14:textId="63B39833" w:rsidR="00277C0C" w:rsidRPr="00726AE2"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726AE2">
          <w:rPr>
            <w:rStyle w:val="Hyperlink"/>
            <w:color w:val="0070C0"/>
          </w:rPr>
          <w:t>7.2.2.2(h)</w:t>
        </w:r>
        <w:r w:rsidR="006D690B" w:rsidRPr="00726AE2">
          <w:rPr>
            <w:rStyle w:val="Hyperlink"/>
            <w:color w:val="0070C0"/>
          </w:rPr>
          <w:tab/>
        </w:r>
        <w:r w:rsidR="00C358F9" w:rsidRPr="00726AE2">
          <w:rPr>
            <w:rStyle w:val="Hyperlink"/>
            <w:color w:val="0070C0"/>
          </w:rPr>
          <w:t>cybersecurity controls tracking</w:t>
        </w:r>
      </w:hyperlink>
    </w:p>
    <w:p w14:paraId="2DEF265B" w14:textId="673EA769" w:rsidR="00277C0C" w:rsidRPr="00726AE2"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726AE2">
          <w:rPr>
            <w:rStyle w:val="Hyperlink"/>
            <w:color w:val="0070C0"/>
          </w:rPr>
          <w:t>7.2.2.4(b)</w:t>
        </w:r>
        <w:r w:rsidR="006D690B" w:rsidRPr="00726AE2">
          <w:rPr>
            <w:rStyle w:val="Hyperlink"/>
            <w:color w:val="0070C0"/>
          </w:rPr>
          <w:tab/>
        </w:r>
        <w:r w:rsidR="00277C0C" w:rsidRPr="00726AE2">
          <w:rPr>
            <w:rStyle w:val="Hyperlink"/>
            <w:color w:val="0070C0"/>
          </w:rPr>
          <w:t>threat extraction from vehicle logs</w:t>
        </w:r>
      </w:hyperlink>
    </w:p>
    <w:p w14:paraId="00013965" w14:textId="77777777" w:rsidR="00E1367A" w:rsidRPr="00726AE2"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726AE2">
          <w:rPr>
            <w:rStyle w:val="Hyperlink"/>
            <w:color w:val="0070C0"/>
          </w:rPr>
          <w:t>7.2.2.3</w:t>
        </w:r>
        <w:r w:rsidR="00E1367A" w:rsidRPr="00726AE2">
          <w:rPr>
            <w:rStyle w:val="Hyperlink"/>
            <w:color w:val="0070C0"/>
          </w:rPr>
          <w:tab/>
          <w:t>timely risk mitigation</w:t>
        </w:r>
      </w:hyperlink>
    </w:p>
    <w:p w14:paraId="3057C51E" w14:textId="59CF47C5" w:rsidR="00D02C21" w:rsidRPr="00726AE2"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726AE2">
          <w:rPr>
            <w:rStyle w:val="Hyperlink"/>
            <w:color w:val="0070C0"/>
          </w:rPr>
          <w:t>7.2.2.5</w:t>
        </w:r>
        <w:r w:rsidR="006D690B" w:rsidRPr="00726AE2">
          <w:rPr>
            <w:rStyle w:val="Hyperlink"/>
            <w:color w:val="0070C0"/>
          </w:rPr>
          <w:tab/>
        </w:r>
        <w:r w:rsidR="00277C0C" w:rsidRPr="00726AE2">
          <w:rPr>
            <w:rStyle w:val="Hyperlink"/>
            <w:color w:val="0070C0"/>
          </w:rPr>
          <w:t>supplier deficiency management</w:t>
        </w:r>
      </w:hyperlink>
    </w:p>
    <w:p w14:paraId="04369810" w14:textId="0548E3B5" w:rsidR="00D02C21" w:rsidRPr="00726AE2" w:rsidRDefault="00D02C21" w:rsidP="00D02C21">
      <w:pPr>
        <w:spacing w:after="240"/>
        <w:jc w:val="both"/>
        <w:rPr>
          <w:sz w:val="22"/>
          <w:szCs w:val="22"/>
        </w:rPr>
      </w:pPr>
      <w:r w:rsidRPr="00726AE2">
        <w:rPr>
          <w:sz w:val="22"/>
          <w:szCs w:val="22"/>
        </w:rPr>
        <w:t xml:space="preserve">The following items from </w:t>
      </w:r>
      <w:r w:rsidRPr="00726AE2">
        <w:rPr>
          <w:b/>
          <w:bCs/>
          <w:sz w:val="22"/>
          <w:szCs w:val="22"/>
        </w:rPr>
        <w:t>cybersecurity management systems</w:t>
      </w:r>
      <w:r w:rsidRPr="00726AE2">
        <w:rPr>
          <w:sz w:val="22"/>
          <w:szCs w:val="22"/>
        </w:rPr>
        <w:t xml:space="preserve"> (7.2) are outside the scope of the </w:t>
      </w:r>
      <w:r w:rsidRPr="00726AE2">
        <w:rPr>
          <w:b/>
          <w:bCs/>
          <w:i/>
          <w:iCs/>
          <w:sz w:val="22"/>
          <w:szCs w:val="22"/>
        </w:rPr>
        <w:t>AVCDL</w:t>
      </w:r>
      <w:r w:rsidRPr="00726AE2">
        <w:rPr>
          <w:sz w:val="22"/>
          <w:szCs w:val="22"/>
        </w:rPr>
        <w:t xml:space="preserve">, but the </w:t>
      </w:r>
      <w:r w:rsidRPr="00726AE2">
        <w:rPr>
          <w:b/>
          <w:bCs/>
          <w:i/>
          <w:iCs/>
          <w:sz w:val="22"/>
          <w:szCs w:val="22"/>
        </w:rPr>
        <w:t>AVCDL</w:t>
      </w:r>
      <w:r w:rsidRPr="00726AE2">
        <w:rPr>
          <w:sz w:val="22"/>
          <w:szCs w:val="22"/>
        </w:rPr>
        <w:t xml:space="preserve"> does provide supporting activities for them:</w:t>
      </w:r>
    </w:p>
    <w:p w14:paraId="7670A991" w14:textId="77777777" w:rsidR="00D02C21" w:rsidRPr="00726AE2"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726AE2">
          <w:rPr>
            <w:rStyle w:val="Hyperlink"/>
            <w:color w:val="0070C0"/>
          </w:rPr>
          <w:t>7.2.2.2(a)</w:t>
        </w:r>
        <w:r w:rsidR="00D02C21" w:rsidRPr="00726AE2">
          <w:rPr>
            <w:rStyle w:val="Hyperlink"/>
            <w:color w:val="0070C0"/>
          </w:rPr>
          <w:tab/>
          <w:t>cybersecurity management</w:t>
        </w:r>
      </w:hyperlink>
    </w:p>
    <w:p w14:paraId="48CDE415" w14:textId="5E1549C4" w:rsidR="00CA6212" w:rsidRPr="00726AE2" w:rsidRDefault="00CA6212" w:rsidP="006D690B">
      <w:pPr>
        <w:spacing w:after="120"/>
        <w:jc w:val="both"/>
        <w:rPr>
          <w:sz w:val="22"/>
          <w:szCs w:val="22"/>
        </w:rPr>
      </w:pPr>
      <w:r w:rsidRPr="00726AE2">
        <w:rPr>
          <w:sz w:val="22"/>
          <w:szCs w:val="22"/>
        </w:rPr>
        <w:t xml:space="preserve">The items from </w:t>
      </w:r>
      <w:r w:rsidRPr="00726AE2">
        <w:rPr>
          <w:b/>
          <w:bCs/>
          <w:sz w:val="22"/>
          <w:szCs w:val="22"/>
        </w:rPr>
        <w:t xml:space="preserve">vehicle type </w:t>
      </w:r>
      <w:r w:rsidRPr="00726AE2">
        <w:rPr>
          <w:sz w:val="22"/>
          <w:szCs w:val="22"/>
        </w:rPr>
        <w:t xml:space="preserve">(7.3) and </w:t>
      </w:r>
      <w:r w:rsidRPr="00726AE2">
        <w:rPr>
          <w:b/>
          <w:bCs/>
          <w:sz w:val="22"/>
          <w:szCs w:val="22"/>
        </w:rPr>
        <w:t>reporting provisions</w:t>
      </w:r>
      <w:r w:rsidRPr="00726AE2">
        <w:rPr>
          <w:sz w:val="22"/>
          <w:szCs w:val="22"/>
        </w:rPr>
        <w:t xml:space="preserve"> (7.4) are outside the scope of the </w:t>
      </w:r>
      <w:r w:rsidRPr="00726AE2">
        <w:rPr>
          <w:b/>
          <w:bCs/>
          <w:i/>
          <w:iCs/>
          <w:sz w:val="22"/>
          <w:szCs w:val="22"/>
        </w:rPr>
        <w:t>AVCDL</w:t>
      </w:r>
      <w:r w:rsidRPr="00726AE2">
        <w:rPr>
          <w:sz w:val="22"/>
          <w:szCs w:val="22"/>
        </w:rPr>
        <w:t xml:space="preserve">, but the </w:t>
      </w:r>
      <w:r w:rsidRPr="00726AE2">
        <w:rPr>
          <w:b/>
          <w:bCs/>
          <w:i/>
          <w:iCs/>
          <w:sz w:val="22"/>
          <w:szCs w:val="22"/>
        </w:rPr>
        <w:t>AVCDL</w:t>
      </w:r>
      <w:r w:rsidRPr="00726AE2">
        <w:rPr>
          <w:sz w:val="22"/>
          <w:szCs w:val="22"/>
        </w:rP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726AE2">
        <w:rPr>
          <w:b/>
          <w:bCs/>
          <w:color w:val="0070C0"/>
          <w:sz w:val="22"/>
          <w:szCs w:val="22"/>
        </w:rPr>
        <w:t>Note:</w:t>
      </w:r>
      <w:r w:rsidRPr="00726AE2">
        <w:rPr>
          <w:b/>
          <w:bCs/>
          <w:color w:val="0070C0"/>
          <w:sz w:val="22"/>
          <w:szCs w:val="22"/>
        </w:rPr>
        <w:tab/>
      </w:r>
      <w:r w:rsidRPr="00726AE2">
        <w:rPr>
          <w:sz w:val="22"/>
          <w:szCs w:val="22"/>
        </w:rPr>
        <w:t xml:space="preserve">A summary of the mapping from the </w:t>
      </w:r>
      <w:r w:rsidRPr="00726AE2">
        <w:rPr>
          <w:b/>
          <w:bCs/>
          <w:sz w:val="22"/>
          <w:szCs w:val="22"/>
        </w:rPr>
        <w:t>R155</w:t>
      </w:r>
      <w:r w:rsidRPr="00726AE2">
        <w:rPr>
          <w:sz w:val="22"/>
          <w:szCs w:val="22"/>
        </w:rPr>
        <w:t xml:space="preserve"> requirements to the </w:t>
      </w:r>
      <w:r w:rsidRPr="00726AE2">
        <w:rPr>
          <w:b/>
          <w:bCs/>
          <w:sz w:val="22"/>
          <w:szCs w:val="22"/>
        </w:rPr>
        <w:t>AVCDL</w:t>
      </w:r>
      <w:r w:rsidRPr="00726AE2">
        <w:rPr>
          <w:sz w:val="22"/>
          <w:szCs w:val="22"/>
        </w:rPr>
        <w:t xml:space="preserve"> phase requirements can be found in the </w:t>
      </w:r>
      <w:r w:rsidRPr="00726AE2">
        <w:rPr>
          <w:b/>
          <w:bCs/>
          <w:sz w:val="22"/>
          <w:szCs w:val="22"/>
        </w:rPr>
        <w:t>AVCDL mappings</w:t>
      </w:r>
      <w:r w:rsidRPr="00726AE2">
        <w:rPr>
          <w:sz w:val="22"/>
          <w:szCs w:val="22"/>
        </w:rPr>
        <w:t xml:space="preserve"> spreadsheet, specifically in the </w:t>
      </w:r>
      <w:r w:rsidRPr="00726AE2">
        <w:rPr>
          <w:b/>
          <w:bCs/>
          <w:sz w:val="22"/>
          <w:szCs w:val="22"/>
        </w:rPr>
        <w:t>R155-AVCDL product (flat)</w:t>
      </w:r>
      <w:r w:rsidRPr="00726AE2">
        <w:rPr>
          <w:sz w:val="22"/>
          <w:szCs w:val="22"/>
        </w:rPr>
        <w:t xml:space="preserve"> and </w:t>
      </w:r>
      <w:r w:rsidRPr="00726AE2">
        <w:rPr>
          <w:b/>
          <w:bCs/>
          <w:sz w:val="22"/>
          <w:szCs w:val="22"/>
        </w:rPr>
        <w:t xml:space="preserve">R155-AVCDL product (extra) </w:t>
      </w:r>
      <w:r w:rsidRPr="00726AE2">
        <w:rPr>
          <w:sz w:val="22"/>
          <w:szCs w:val="22"/>
        </w:rP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726AE2" w:rsidRDefault="0068355E" w:rsidP="0068355E">
      <w:pPr>
        <w:spacing w:after="240"/>
        <w:jc w:val="both"/>
        <w:rPr>
          <w:i/>
          <w:iCs/>
          <w:color w:val="4F6228" w:themeColor="accent3" w:themeShade="80"/>
          <w:sz w:val="22"/>
          <w:szCs w:val="22"/>
        </w:rPr>
      </w:pPr>
      <w:r w:rsidRPr="00726AE2">
        <w:rPr>
          <w:i/>
          <w:iCs/>
          <w:color w:val="4F6228" w:themeColor="accent3" w:themeShade="80"/>
          <w:sz w:val="22"/>
          <w:szCs w:val="22"/>
        </w:rPr>
        <w:t>The requirements of this Regulation shall not restrict provisions or requirements of other UN Regulations.</w:t>
      </w:r>
    </w:p>
    <w:p w14:paraId="7CDEE233" w14:textId="26C99F67" w:rsidR="0068355E" w:rsidRPr="00726AE2" w:rsidRDefault="0068355E" w:rsidP="0068355E">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color w:val="FF0000"/>
          <w:sz w:val="22"/>
          <w:szCs w:val="22"/>
        </w:rPr>
        <w:t xml:space="preserve">This requirement is </w:t>
      </w:r>
      <w:r w:rsidR="00680BA3" w:rsidRPr="00726AE2">
        <w:rPr>
          <w:color w:val="FF0000"/>
          <w:sz w:val="22"/>
          <w:szCs w:val="22"/>
        </w:rPr>
        <w:t>not applicable in the context of the AVCDL supporting R155 as it is not intended to be evaluated</w:t>
      </w:r>
      <w:r w:rsidRPr="00726AE2">
        <w:rPr>
          <w:color w:val="FF0000"/>
          <w:sz w:val="22"/>
          <w:szCs w:val="22"/>
        </w:rPr>
        <w:t>.</w:t>
      </w:r>
    </w:p>
    <w:p w14:paraId="67B70D2C" w14:textId="77777777" w:rsidR="0030333A" w:rsidRPr="0030333A" w:rsidRDefault="0030333A" w:rsidP="0030333A">
      <w:pPr>
        <w:pStyle w:val="Heading3"/>
      </w:pPr>
      <w:r w:rsidRPr="0030333A">
        <w:t>Interpretation Document Basis</w:t>
      </w:r>
    </w:p>
    <w:p w14:paraId="0D9AB9E9" w14:textId="77777777" w:rsidR="006504F3" w:rsidRPr="00726AE2" w:rsidRDefault="006504F3" w:rsidP="006504F3">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There are no </w:t>
      </w:r>
      <w:r w:rsidRPr="00726AE2">
        <w:rPr>
          <w:b/>
          <w:bCs/>
          <w:sz w:val="22"/>
          <w:szCs w:val="22"/>
        </w:rPr>
        <w:t>ISO/SAE 21434</w:t>
      </w:r>
      <w:r w:rsidRPr="00726AE2">
        <w:rPr>
          <w:sz w:val="22"/>
          <w:szCs w:val="22"/>
        </w:rP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Pr="00726AE2" w:rsidRDefault="00624FB6" w:rsidP="00624FB6">
      <w:pPr>
        <w:spacing w:after="240"/>
        <w:jc w:val="both"/>
        <w:rPr>
          <w:sz w:val="22"/>
          <w:szCs w:val="22"/>
        </w:rPr>
      </w:pPr>
      <w:r w:rsidRPr="00726AE2">
        <w:rPr>
          <w:sz w:val="22"/>
          <w:szCs w:val="22"/>
        </w:rP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726AE2" w:rsidRDefault="0051217A" w:rsidP="0051217A">
      <w:pPr>
        <w:spacing w:after="240"/>
        <w:jc w:val="both"/>
        <w:rPr>
          <w:i/>
          <w:iCs/>
          <w:color w:val="4F6228" w:themeColor="accent3" w:themeShade="80"/>
          <w:sz w:val="22"/>
          <w:szCs w:val="22"/>
        </w:rPr>
      </w:pPr>
      <w:r w:rsidRPr="00726AE2">
        <w:rPr>
          <w:i/>
          <w:iCs/>
          <w:color w:val="4F6228" w:themeColor="accent3" w:themeShade="80"/>
          <w:sz w:val="22"/>
          <w:szCs w:val="22"/>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Pr="00726AE2" w:rsidRDefault="0051217A" w:rsidP="0051217A">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This requirement is addressed in </w:t>
      </w:r>
      <w:r w:rsidR="00CF2047" w:rsidRPr="00726AE2">
        <w:rPr>
          <w:sz w:val="22"/>
          <w:szCs w:val="22"/>
        </w:rPr>
        <w:t xml:space="preserve">the manufacturer’s </w:t>
      </w:r>
      <w:r w:rsidRPr="00726AE2">
        <w:rPr>
          <w:sz w:val="22"/>
          <w:szCs w:val="22"/>
        </w:rP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Pr="00726AE2" w:rsidRDefault="006504F3" w:rsidP="006504F3">
      <w:pPr>
        <w:spacing w:after="240"/>
        <w:ind w:left="720" w:hanging="720"/>
        <w:jc w:val="both"/>
        <w:rPr>
          <w:sz w:val="22"/>
          <w:szCs w:val="22"/>
        </w:rPr>
      </w:pPr>
      <w:r w:rsidRPr="00726AE2">
        <w:rPr>
          <w:b/>
          <w:bCs/>
          <w:color w:val="0070C0"/>
          <w:sz w:val="22"/>
          <w:szCs w:val="22"/>
        </w:rPr>
        <w:t>Note:</w:t>
      </w:r>
      <w:r w:rsidRPr="00726AE2">
        <w:rPr>
          <w:b/>
          <w:bCs/>
          <w:color w:val="0070C0"/>
          <w:sz w:val="22"/>
          <w:szCs w:val="22"/>
        </w:rPr>
        <w:tab/>
      </w:r>
      <w:r w:rsidRPr="00726AE2">
        <w:rPr>
          <w:sz w:val="22"/>
          <w:szCs w:val="22"/>
        </w:rPr>
        <w:t xml:space="preserve">There are no </w:t>
      </w:r>
      <w:r w:rsidRPr="00726AE2">
        <w:rPr>
          <w:b/>
          <w:bCs/>
          <w:sz w:val="22"/>
          <w:szCs w:val="22"/>
        </w:rPr>
        <w:t>ISO/SAE 21434</w:t>
      </w:r>
      <w:r w:rsidRPr="00726AE2">
        <w:rPr>
          <w:sz w:val="22"/>
          <w:szCs w:val="22"/>
        </w:rP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Pr="00726AE2" w:rsidRDefault="005E5EE6" w:rsidP="005E5EE6">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forms the basis for a </w:t>
      </w:r>
      <w:r w:rsidRPr="00726AE2">
        <w:rPr>
          <w:b/>
          <w:bCs/>
          <w:color w:val="0070C0"/>
          <w:sz w:val="22"/>
          <w:szCs w:val="22"/>
        </w:rPr>
        <w:t>cyber security management</w:t>
      </w:r>
      <w:r w:rsidRPr="00726AE2">
        <w:rPr>
          <w:color w:val="0070C0"/>
          <w:sz w:val="22"/>
          <w:szCs w:val="22"/>
        </w:rPr>
        <w:t xml:space="preserve"> </w:t>
      </w:r>
      <w:r w:rsidRPr="00726AE2">
        <w:rPr>
          <w:b/>
          <w:bCs/>
          <w:color w:val="0070C0"/>
          <w:sz w:val="22"/>
          <w:szCs w:val="22"/>
        </w:rPr>
        <w:t>system</w:t>
      </w:r>
      <w:r w:rsidRPr="00726AE2">
        <w:rPr>
          <w:sz w:val="22"/>
          <w:szCs w:val="22"/>
        </w:rPr>
        <w:t xml:space="preserve"> (CSMS) for the development, production, and post-production phases as defined in </w:t>
      </w:r>
      <w:r w:rsidRPr="00726AE2">
        <w:rPr>
          <w:b/>
          <w:bCs/>
          <w:sz w:val="22"/>
          <w:szCs w:val="22"/>
        </w:rPr>
        <w:t>R155</w:t>
      </w:r>
      <w:r w:rsidRPr="00726AE2">
        <w:rPr>
          <w:sz w:val="22"/>
          <w:szCs w:val="22"/>
        </w:rPr>
        <w:t>.</w:t>
      </w:r>
    </w:p>
    <w:p w14:paraId="3D77277B" w14:textId="58E9B479" w:rsidR="004F786D" w:rsidRPr="00726AE2" w:rsidRDefault="004F786D" w:rsidP="004F786D">
      <w:pPr>
        <w:spacing w:after="240"/>
        <w:ind w:left="900" w:right="270" w:hanging="540"/>
        <w:jc w:val="both"/>
        <w:rPr>
          <w:i/>
          <w:iCs/>
          <w:color w:val="4F6228" w:themeColor="accent3" w:themeShade="80"/>
          <w:sz w:val="22"/>
          <w:szCs w:val="22"/>
        </w:rPr>
      </w:pPr>
      <w:r w:rsidRPr="00726AE2">
        <w:rPr>
          <w:i/>
          <w:iCs/>
          <w:color w:val="4F6228" w:themeColor="accent3" w:themeShade="80"/>
          <w:sz w:val="22"/>
          <w:szCs w:val="22"/>
        </w:rPr>
        <w:t>2.3</w:t>
      </w:r>
      <w:r w:rsidRPr="00726AE2">
        <w:rPr>
          <w:i/>
          <w:iCs/>
          <w:color w:val="4F6228" w:themeColor="accent3" w:themeShade="80"/>
          <w:sz w:val="22"/>
          <w:szCs w:val="22"/>
        </w:rPr>
        <w:tab/>
        <w:t>"Cyber Security Management System (CSMS)" means a systematic risk-based approach defining organisational processes, responsibilities and governance to treat risk associated with cyber threats to vehicles and protect them from cyber-attacks.</w:t>
      </w:r>
    </w:p>
    <w:p w14:paraId="13D6C35D" w14:textId="0ED6D00B" w:rsidR="005E5EE6" w:rsidRPr="00726AE2" w:rsidRDefault="005E5EE6" w:rsidP="005E5EE6">
      <w:pPr>
        <w:spacing w:after="240"/>
        <w:jc w:val="both"/>
        <w:rPr>
          <w:sz w:val="22"/>
          <w:szCs w:val="22"/>
        </w:rPr>
      </w:pPr>
      <w:r w:rsidRPr="00726AE2">
        <w:rPr>
          <w:sz w:val="22"/>
          <w:szCs w:val="22"/>
        </w:rPr>
        <w:t>The general structure of</w:t>
      </w:r>
      <w:r w:rsidR="004F786D" w:rsidRPr="00726AE2">
        <w:rPr>
          <w:sz w:val="22"/>
          <w:szCs w:val="22"/>
        </w:rPr>
        <w:t xml:space="preserve"> the</w:t>
      </w:r>
      <w:r w:rsidRPr="00726AE2">
        <w:rPr>
          <w:sz w:val="22"/>
          <w:szCs w:val="22"/>
        </w:rPr>
        <w:t xml:space="preserve"> </w:t>
      </w:r>
      <w:r w:rsidR="004F786D" w:rsidRPr="00726AE2">
        <w:rPr>
          <w:b/>
          <w:bCs/>
          <w:sz w:val="22"/>
          <w:szCs w:val="22"/>
        </w:rPr>
        <w:t>AVCDL</w:t>
      </w:r>
      <w:r w:rsidR="004F786D" w:rsidRPr="00726AE2">
        <w:rPr>
          <w:sz w:val="22"/>
          <w:szCs w:val="22"/>
        </w:rPr>
        <w:t xml:space="preserve"> </w:t>
      </w:r>
      <w:r w:rsidRPr="00726AE2">
        <w:rPr>
          <w:sz w:val="22"/>
          <w:szCs w:val="22"/>
        </w:rPr>
        <w:t xml:space="preserve">is laid out in </w:t>
      </w:r>
      <w:r w:rsidR="004F786D" w:rsidRPr="00726AE2">
        <w:rPr>
          <w:sz w:val="22"/>
          <w:szCs w:val="22"/>
        </w:rPr>
        <w:t>its</w:t>
      </w:r>
      <w:r w:rsidRPr="00726AE2">
        <w:rPr>
          <w:sz w:val="22"/>
          <w:szCs w:val="22"/>
        </w:rPr>
        <w:t xml:space="preserve"> primary document and expanded upon in </w:t>
      </w:r>
      <w:r w:rsidR="004F786D" w:rsidRPr="00726AE2">
        <w:rPr>
          <w:sz w:val="22"/>
          <w:szCs w:val="22"/>
        </w:rPr>
        <w:t xml:space="preserve">its </w:t>
      </w:r>
      <w:r w:rsidRPr="00726AE2">
        <w:rPr>
          <w:sz w:val="22"/>
          <w:szCs w:val="22"/>
        </w:rPr>
        <w:t>secondary documents.</w:t>
      </w:r>
    </w:p>
    <w:p w14:paraId="61F7FEC0" w14:textId="01ACE7C2" w:rsidR="004F786D" w:rsidRPr="00726AE2" w:rsidRDefault="004F786D" w:rsidP="005E5EE6">
      <w:pPr>
        <w:spacing w:after="240"/>
        <w:jc w:val="both"/>
        <w:rPr>
          <w:sz w:val="22"/>
          <w:szCs w:val="22"/>
        </w:rPr>
      </w:pPr>
      <w:r w:rsidRPr="00726AE2">
        <w:rPr>
          <w:sz w:val="22"/>
          <w:szCs w:val="22"/>
        </w:rPr>
        <w:t xml:space="preserve">Since the </w:t>
      </w:r>
      <w:r w:rsidRPr="00726AE2">
        <w:rPr>
          <w:b/>
          <w:bCs/>
          <w:sz w:val="22"/>
          <w:szCs w:val="22"/>
        </w:rPr>
        <w:t>AVCDL</w:t>
      </w:r>
      <w:r w:rsidRPr="00726AE2">
        <w:rPr>
          <w:sz w:val="22"/>
          <w:szCs w:val="22"/>
        </w:rPr>
        <w:t xml:space="preserve"> is not an implementation of these processes by an organization, but rather a coherent set of processes, the </w:t>
      </w:r>
      <w:r w:rsidRPr="00726AE2">
        <w:rPr>
          <w:b/>
          <w:bCs/>
          <w:sz w:val="22"/>
          <w:szCs w:val="22"/>
        </w:rPr>
        <w:t>AVCDL</w:t>
      </w:r>
      <w:r w:rsidRPr="00726AE2">
        <w:rPr>
          <w:sz w:val="22"/>
          <w:szCs w:val="22"/>
        </w:rP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726AE2" w:rsidRDefault="003154CE" w:rsidP="003154CE">
      <w:pPr>
        <w:jc w:val="both"/>
        <w:rPr>
          <w:i/>
          <w:iCs/>
          <w:color w:val="4F6228" w:themeColor="accent3" w:themeShade="80"/>
          <w:sz w:val="22"/>
          <w:szCs w:val="22"/>
        </w:rPr>
      </w:pPr>
      <w:r w:rsidRPr="00726AE2">
        <w:rPr>
          <w:i/>
          <w:iCs/>
          <w:color w:val="4F6228" w:themeColor="accent3" w:themeShade="80"/>
          <w:sz w:val="22"/>
          <w:szCs w:val="22"/>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Pr="00726AE2" w:rsidRDefault="009D2FF1" w:rsidP="009D2FF1">
      <w:pPr>
        <w:spacing w:after="240"/>
        <w:jc w:val="both"/>
        <w:rPr>
          <w:sz w:val="22"/>
          <w:szCs w:val="22"/>
        </w:rPr>
      </w:pPr>
      <w:r w:rsidRPr="00726AE2">
        <w:rPr>
          <w:sz w:val="22"/>
          <w:szCs w:val="22"/>
        </w:rPr>
        <w:t xml:space="preserve">The </w:t>
      </w:r>
      <w:r w:rsidRPr="00726AE2">
        <w:rPr>
          <w:b/>
          <w:bCs/>
          <w:sz w:val="22"/>
          <w:szCs w:val="22"/>
        </w:rPr>
        <w:t>AVCDL</w:t>
      </w:r>
      <w:r w:rsidRPr="00726AE2">
        <w:rPr>
          <w:sz w:val="22"/>
          <w:szCs w:val="22"/>
        </w:rPr>
        <w:t xml:space="preserve"> itself forms the basis for a </w:t>
      </w:r>
      <w:r w:rsidRPr="00726AE2">
        <w:rPr>
          <w:b/>
          <w:bCs/>
          <w:color w:val="0070C0"/>
          <w:sz w:val="22"/>
          <w:szCs w:val="22"/>
        </w:rPr>
        <w:t>cybersecurity management system</w:t>
      </w:r>
      <w:r w:rsidRPr="00726AE2">
        <w:rPr>
          <w:color w:val="0070C0"/>
          <w:sz w:val="22"/>
          <w:szCs w:val="22"/>
        </w:rPr>
        <w:t xml:space="preserve"> </w:t>
      </w:r>
      <w:r w:rsidRPr="00726AE2">
        <w:rPr>
          <w:sz w:val="22"/>
          <w:szCs w:val="22"/>
        </w:rPr>
        <w:t xml:space="preserve">(CSMS) for the development, production, and post-production phases as defined in </w:t>
      </w:r>
      <w:r w:rsidRPr="00726AE2">
        <w:rPr>
          <w:b/>
          <w:bCs/>
          <w:sz w:val="22"/>
          <w:szCs w:val="22"/>
        </w:rPr>
        <w:t>R155</w:t>
      </w:r>
      <w:r w:rsidRPr="00726AE2">
        <w:rPr>
          <w:sz w:val="22"/>
          <w:szCs w:val="22"/>
        </w:rPr>
        <w:t xml:space="preserve">. The general structure of which is laid out in the </w:t>
      </w:r>
      <w:r w:rsidRPr="00726AE2">
        <w:rPr>
          <w:b/>
          <w:bCs/>
          <w:sz w:val="22"/>
          <w:szCs w:val="22"/>
        </w:rPr>
        <w:t>AVCDL</w:t>
      </w:r>
      <w:r w:rsidRPr="00726AE2">
        <w:rPr>
          <w:sz w:val="22"/>
          <w:szCs w:val="22"/>
        </w:rPr>
        <w:t xml:space="preserve"> primary document. The </w:t>
      </w:r>
      <w:r w:rsidR="00CD2C64" w:rsidRPr="00726AE2">
        <w:rPr>
          <w:sz w:val="22"/>
          <w:szCs w:val="22"/>
        </w:rPr>
        <w:t xml:space="preserve">below </w:t>
      </w:r>
      <w:r w:rsidRPr="00726AE2">
        <w:rPr>
          <w:sz w:val="22"/>
          <w:szCs w:val="22"/>
        </w:rPr>
        <w:t>listed references are applicable to the phases in which they are referenced.</w:t>
      </w:r>
    </w:p>
    <w:p w14:paraId="006F04BB" w14:textId="77777777" w:rsidR="009D2FF1" w:rsidRPr="00726AE2" w:rsidRDefault="009D2FF1" w:rsidP="009D2FF1">
      <w:pPr>
        <w:spacing w:after="240"/>
        <w:jc w:val="both"/>
        <w:rPr>
          <w:sz w:val="22"/>
          <w:szCs w:val="22"/>
        </w:rPr>
      </w:pPr>
      <w:r w:rsidRPr="00726AE2">
        <w:rPr>
          <w:b/>
          <w:bCs/>
          <w:color w:val="0070C0"/>
          <w:sz w:val="22"/>
          <w:szCs w:val="22"/>
        </w:rPr>
        <w:t>Note:</w:t>
      </w:r>
      <w:r w:rsidRPr="00726AE2">
        <w:rPr>
          <w:b/>
          <w:bCs/>
          <w:color w:val="0070C0"/>
          <w:sz w:val="22"/>
          <w:szCs w:val="22"/>
        </w:rPr>
        <w:tab/>
      </w:r>
      <w:r w:rsidRPr="00726AE2">
        <w:rPr>
          <w:b/>
          <w:bCs/>
          <w:sz w:val="22"/>
          <w:szCs w:val="22"/>
        </w:rPr>
        <w:t>AVCDL</w:t>
      </w:r>
      <w:r w:rsidRPr="00726AE2">
        <w:rPr>
          <w:sz w:val="22"/>
          <w:szCs w:val="22"/>
        </w:rPr>
        <w:t xml:space="preserve"> phase requirement products may provide support to multiple </w:t>
      </w:r>
      <w:r w:rsidRPr="00726AE2">
        <w:rPr>
          <w:b/>
          <w:bCs/>
          <w:sz w:val="22"/>
          <w:szCs w:val="22"/>
        </w:rPr>
        <w:t>R155</w:t>
      </w:r>
      <w:r w:rsidRPr="00726AE2">
        <w:rPr>
          <w:sz w:val="22"/>
          <w:szCs w:val="22"/>
        </w:rPr>
        <w:t xml:space="preserve"> items.</w:t>
      </w:r>
    </w:p>
    <w:p w14:paraId="264DE71F" w14:textId="657FF86E" w:rsidR="00594A89" w:rsidRPr="00C16F76" w:rsidRDefault="00594A89" w:rsidP="00594A89">
      <w:pPr>
        <w:pStyle w:val="Heading3"/>
      </w:pPr>
      <w:r>
        <w:t>Supply Chain</w:t>
      </w:r>
    </w:p>
    <w:p w14:paraId="15A85D5E" w14:textId="6B0CE038" w:rsidR="00594A89" w:rsidRPr="00726AE2" w:rsidRDefault="00594A89" w:rsidP="00594A89">
      <w:pPr>
        <w:spacing w:after="240"/>
        <w:jc w:val="both"/>
        <w:rPr>
          <w:rFonts w:cstheme="minorHAnsi"/>
          <w:sz w:val="22"/>
          <w:szCs w:val="22"/>
        </w:rPr>
      </w:pPr>
      <w:r w:rsidRPr="00726AE2">
        <w:rPr>
          <w:rFonts w:cstheme="minorHAnsi"/>
          <w:sz w:val="22"/>
          <w:szCs w:val="22"/>
        </w:rPr>
        <w:t xml:space="preserve">It is understood that the cybersecurity of the vehicle extends beyond any single organization within the totality of the supply chain. The </w:t>
      </w:r>
      <w:r w:rsidRPr="00726AE2">
        <w:rPr>
          <w:rFonts w:cstheme="minorHAnsi"/>
          <w:b/>
          <w:bCs/>
          <w:sz w:val="22"/>
          <w:szCs w:val="22"/>
        </w:rPr>
        <w:t>AVCDL</w:t>
      </w:r>
      <w:r w:rsidRPr="00726AE2">
        <w:rPr>
          <w:rFonts w:cstheme="minorHAnsi"/>
          <w:sz w:val="22"/>
          <w:szCs w:val="22"/>
        </w:rPr>
        <w:t xml:space="preserve"> specifically addresses the supply chain and how it is considered within the overall cybersecurity development lifecycle. </w:t>
      </w:r>
      <w:r w:rsidR="00E4130B" w:rsidRPr="00726AE2">
        <w:rPr>
          <w:rFonts w:cstheme="minorHAnsi"/>
          <w:sz w:val="22"/>
          <w:szCs w:val="22"/>
        </w:rPr>
        <w:t>The following AVCDL documents address the supply chain</w:t>
      </w:r>
      <w:r w:rsidRPr="00726AE2">
        <w:rPr>
          <w:rFonts w:cstheme="minorHAnsi"/>
          <w:sz w:val="22"/>
          <w:szCs w:val="22"/>
        </w:rPr>
        <w:t>.</w:t>
      </w:r>
    </w:p>
    <w:p w14:paraId="71AE17C1" w14:textId="77777777" w:rsidR="00594A89" w:rsidRPr="00726AE2" w:rsidRDefault="00594A89" w:rsidP="00594A89">
      <w:pPr>
        <w:pStyle w:val="Compact"/>
        <w:ind w:left="2160" w:hanging="2160"/>
        <w:jc w:val="both"/>
        <w:rPr>
          <w:rFonts w:cstheme="minorHAnsi"/>
          <w:color w:val="0070C0"/>
          <w:sz w:val="22"/>
          <w:szCs w:val="22"/>
        </w:rPr>
      </w:pPr>
      <w:r w:rsidRPr="00726AE2">
        <w:rPr>
          <w:rFonts w:cstheme="minorHAnsi"/>
          <w:color w:val="0070C0"/>
          <w:sz w:val="22"/>
          <w:szCs w:val="22"/>
        </w:rPr>
        <w:t>[Supplier-1]</w:t>
      </w:r>
      <w:r w:rsidRPr="00726AE2">
        <w:rPr>
          <w:rFonts w:cstheme="minorHAnsi"/>
          <w:color w:val="0070C0"/>
          <w:sz w:val="22"/>
          <w:szCs w:val="22"/>
        </w:rPr>
        <w:tab/>
        <w:t>AVCMDS (Supplier-1.1)</w:t>
      </w:r>
    </w:p>
    <w:p w14:paraId="3ED231E3" w14:textId="77777777" w:rsidR="00594A89" w:rsidRPr="00726AE2" w:rsidRDefault="00594A89" w:rsidP="00594A89">
      <w:pPr>
        <w:pStyle w:val="Compact"/>
        <w:ind w:left="2160" w:hanging="2160"/>
        <w:jc w:val="both"/>
        <w:rPr>
          <w:rFonts w:cstheme="minorHAnsi"/>
          <w:color w:val="0070C0"/>
          <w:sz w:val="22"/>
          <w:szCs w:val="22"/>
        </w:rPr>
      </w:pPr>
      <w:r w:rsidRPr="00726AE2">
        <w:rPr>
          <w:rFonts w:cstheme="minorHAnsi"/>
          <w:color w:val="0070C0"/>
          <w:sz w:val="22"/>
          <w:szCs w:val="22"/>
        </w:rPr>
        <w:t>[Supplier-2]</w:t>
      </w:r>
      <w:r w:rsidRPr="00726AE2">
        <w:rPr>
          <w:rFonts w:cstheme="minorHAnsi"/>
          <w:color w:val="0070C0"/>
          <w:sz w:val="22"/>
          <w:szCs w:val="22"/>
        </w:rPr>
        <w:tab/>
        <w:t>Supplier Self-reported Maturity (Supplier-2.1)</w:t>
      </w:r>
    </w:p>
    <w:p w14:paraId="20D0A529" w14:textId="77777777" w:rsidR="00594A89" w:rsidRPr="00726AE2" w:rsidRDefault="00594A89" w:rsidP="00594A89">
      <w:pPr>
        <w:spacing w:after="240"/>
        <w:ind w:left="2160" w:hanging="2160"/>
        <w:jc w:val="both"/>
        <w:rPr>
          <w:rFonts w:cstheme="minorHAnsi"/>
          <w:color w:val="0070C0"/>
          <w:sz w:val="22"/>
          <w:szCs w:val="22"/>
        </w:rPr>
      </w:pPr>
      <w:r w:rsidRPr="00726AE2">
        <w:rPr>
          <w:rFonts w:cstheme="minorHAnsi"/>
          <w:color w:val="0070C0"/>
          <w:sz w:val="22"/>
          <w:szCs w:val="22"/>
        </w:rPr>
        <w:t>[Supplier-3]</w:t>
      </w:r>
      <w:r w:rsidRPr="00726AE2">
        <w:rPr>
          <w:rFonts w:cstheme="minorHAnsi"/>
          <w:color w:val="0070C0"/>
          <w:sz w:val="22"/>
          <w:szCs w:val="22"/>
        </w:rPr>
        <w:tab/>
        <w:t>Cybersecurity Interface Agreement (Supplier-3.1)</w:t>
      </w:r>
    </w:p>
    <w:p w14:paraId="3FDE63A4" w14:textId="6AF190CE" w:rsidR="00E4130B" w:rsidRPr="00726AE2" w:rsidRDefault="00E4130B" w:rsidP="00E4130B">
      <w:pPr>
        <w:ind w:left="720" w:hanging="720"/>
        <w:jc w:val="both"/>
        <w:rPr>
          <w:rFonts w:cstheme="minorHAnsi"/>
          <w:color w:val="434343"/>
        </w:rPr>
      </w:pPr>
      <w:r w:rsidRPr="00726AE2">
        <w:rPr>
          <w:rFonts w:cstheme="minorHAnsi"/>
          <w:b/>
          <w:bCs/>
          <w:color w:val="0070C0"/>
          <w:sz w:val="22"/>
          <w:szCs w:val="22"/>
        </w:rPr>
        <w:t>Note:</w:t>
      </w:r>
      <w:r w:rsidRPr="00726AE2">
        <w:rPr>
          <w:rFonts w:cstheme="minorHAnsi"/>
          <w:color w:val="0070C0"/>
          <w:sz w:val="22"/>
          <w:szCs w:val="22"/>
        </w:rPr>
        <w:tab/>
      </w:r>
      <w:r w:rsidRPr="00726AE2">
        <w:rPr>
          <w:rFonts w:cstheme="minorHAnsi"/>
          <w:b/>
          <w:bCs/>
          <w:sz w:val="22"/>
          <w:szCs w:val="22"/>
        </w:rPr>
        <w:t>R155</w:t>
      </w:r>
      <w:r w:rsidRPr="00726AE2">
        <w:rPr>
          <w:rFonts w:cstheme="minorHAnsi"/>
          <w:sz w:val="22"/>
          <w:szCs w:val="22"/>
        </w:rPr>
        <w:t xml:space="preserve"> has specific supply chain requirements which appear later in this document.</w:t>
      </w:r>
      <w:r w:rsidRPr="00726AE2">
        <w:rPr>
          <w:rFonts w:cstheme="minorHAnsi"/>
          <w:sz w:val="22"/>
          <w:szCs w:val="22"/>
        </w:rPr>
        <w:br w:type="page"/>
      </w:r>
    </w:p>
    <w:p w14:paraId="0584C7D9" w14:textId="6A5B239A" w:rsidR="005E2896" w:rsidRDefault="005E2896" w:rsidP="005E2896">
      <w:pPr>
        <w:pStyle w:val="Heading3"/>
      </w:pPr>
      <w:bookmarkStart w:id="12" w:name="_7.2.2.1(a)_development_phase"/>
      <w:bookmarkEnd w:id="12"/>
      <w:r>
        <w:lastRenderedPageBreak/>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726AE2" w:rsidRDefault="008C029F" w:rsidP="008C029F">
      <w:pPr>
        <w:spacing w:after="240"/>
        <w:jc w:val="both"/>
        <w:rPr>
          <w:rFonts w:cstheme="minorHAnsi"/>
          <w:i/>
          <w:iCs/>
          <w:color w:val="4F6228" w:themeColor="accent3" w:themeShade="80"/>
          <w:sz w:val="22"/>
          <w:szCs w:val="22"/>
        </w:rPr>
      </w:pPr>
      <w:r w:rsidRPr="00726AE2">
        <w:rPr>
          <w:rFonts w:cstheme="minorHAnsi"/>
          <w:i/>
          <w:iCs/>
          <w:color w:val="4F6228" w:themeColor="accent3" w:themeShade="80"/>
          <w:sz w:val="22"/>
          <w:szCs w:val="22"/>
        </w:rPr>
        <w:t xml:space="preserve">ISO/SAE 21434 can be used as the basis for evidencing and evaluating the required phases of the CSMS. Clauses </w:t>
      </w:r>
      <w:r w:rsidR="00DD283E" w:rsidRPr="00726AE2">
        <w:rPr>
          <w:rFonts w:cstheme="minorHAnsi"/>
          <w:i/>
          <w:iCs/>
          <w:color w:val="4F6228" w:themeColor="accent3" w:themeShade="80"/>
          <w:sz w:val="22"/>
          <w:szCs w:val="22"/>
          <w:highlight w:val="yellow"/>
        </w:rPr>
        <w:t>[7 "Distributed cybersecurity activities",]</w:t>
      </w:r>
      <w:r w:rsidR="00DD283E" w:rsidRPr="00726AE2">
        <w:rPr>
          <w:rFonts w:cstheme="minorHAnsi"/>
          <w:i/>
          <w:iCs/>
          <w:color w:val="4F6228" w:themeColor="accent3" w:themeShade="80"/>
          <w:sz w:val="22"/>
          <w:szCs w:val="22"/>
        </w:rPr>
        <w:t xml:space="preserve"> </w:t>
      </w:r>
      <w:r w:rsidRPr="00726AE2">
        <w:rPr>
          <w:rFonts w:cstheme="minorHAnsi"/>
          <w:i/>
          <w:iCs/>
          <w:color w:val="4F6228" w:themeColor="accent3" w:themeShade="80"/>
          <w:sz w:val="22"/>
          <w:szCs w:val="22"/>
        </w:rPr>
        <w:t>9 "Concept ", 10 "Product development", and 11 "Cybersecurity validation" could be used to evaluate the Development phase of the CSMS</w:t>
      </w:r>
      <w:r w:rsidR="002A3DCA" w:rsidRPr="00726AE2">
        <w:rPr>
          <w:rFonts w:cstheme="minorHAnsi"/>
          <w:i/>
          <w:iCs/>
          <w:color w:val="4F6228" w:themeColor="accent3" w:themeShade="80"/>
          <w:sz w:val="22"/>
          <w:szCs w:val="22"/>
        </w:rPr>
        <w:t>.</w:t>
      </w:r>
    </w:p>
    <w:p w14:paraId="1FA87B6E" w14:textId="34949AF9" w:rsidR="00DD283E" w:rsidRPr="00726AE2" w:rsidRDefault="00DD283E" w:rsidP="00DD283E">
      <w:pPr>
        <w:spacing w:after="240"/>
        <w:ind w:left="720" w:hanging="720"/>
        <w:jc w:val="both"/>
        <w:rPr>
          <w:rFonts w:cstheme="minorHAnsi"/>
          <w:sz w:val="22"/>
          <w:szCs w:val="22"/>
        </w:rPr>
      </w:pPr>
      <w:r w:rsidRPr="00726AE2">
        <w:rPr>
          <w:rFonts w:cstheme="minorHAnsi"/>
          <w:b/>
          <w:bCs/>
          <w:color w:val="FF0000"/>
          <w:sz w:val="22"/>
          <w:szCs w:val="22"/>
        </w:rPr>
        <w:t>Note:</w:t>
      </w:r>
      <w:r w:rsidRPr="00726AE2">
        <w:rPr>
          <w:rFonts w:cstheme="minorHAnsi"/>
          <w:color w:val="FF0000"/>
          <w:sz w:val="22"/>
          <w:szCs w:val="22"/>
        </w:rPr>
        <w:tab/>
      </w:r>
      <w:r w:rsidRPr="00726AE2">
        <w:rPr>
          <w:rFonts w:cstheme="minorHAnsi"/>
          <w:sz w:val="22"/>
          <w:szCs w:val="22"/>
        </w:rPr>
        <w:t xml:space="preserve">The above </w:t>
      </w:r>
      <w:r w:rsidRPr="00726AE2">
        <w:rPr>
          <w:rFonts w:cstheme="minorHAnsi"/>
          <w:sz w:val="22"/>
          <w:szCs w:val="22"/>
          <w:highlight w:val="yellow"/>
        </w:rPr>
        <w:t>highlighted text</w:t>
      </w:r>
      <w:r w:rsidRPr="00726AE2">
        <w:rPr>
          <w:rFonts w:cstheme="minorHAnsi"/>
          <w:sz w:val="22"/>
          <w:szCs w:val="22"/>
        </w:rPr>
        <w:t xml:space="preserve"> is a proposed addition for revision 2 of the R155 interpretation document.</w:t>
      </w:r>
    </w:p>
    <w:p w14:paraId="2D57FC88" w14:textId="77777777" w:rsidR="00DD283E" w:rsidRPr="00726AE2" w:rsidRDefault="00DD283E" w:rsidP="00DD283E">
      <w:pPr>
        <w:pStyle w:val="Compact"/>
        <w:ind w:left="2160" w:hanging="2160"/>
        <w:jc w:val="both"/>
        <w:rPr>
          <w:rFonts w:cstheme="minorHAnsi"/>
          <w:color w:val="0070C0"/>
          <w:sz w:val="22"/>
          <w:szCs w:val="22"/>
        </w:rPr>
      </w:pPr>
      <w:r w:rsidRPr="00726AE2">
        <w:rPr>
          <w:rFonts w:cstheme="minorHAnsi"/>
          <w:color w:val="0070C0"/>
          <w:sz w:val="22"/>
          <w:szCs w:val="22"/>
        </w:rPr>
        <w:t>[Supplier-1]</w:t>
      </w:r>
      <w:r w:rsidRPr="00726AE2">
        <w:rPr>
          <w:rFonts w:cstheme="minorHAnsi"/>
          <w:color w:val="0070C0"/>
          <w:sz w:val="22"/>
          <w:szCs w:val="22"/>
        </w:rPr>
        <w:tab/>
        <w:t>AVCMDS (Supplier-1.1)</w:t>
      </w:r>
    </w:p>
    <w:p w14:paraId="237FC12E" w14:textId="77777777" w:rsidR="00DD283E" w:rsidRPr="00726AE2" w:rsidRDefault="00DD283E" w:rsidP="00DD283E">
      <w:pPr>
        <w:pStyle w:val="Compact"/>
        <w:ind w:left="2160" w:hanging="2160"/>
        <w:jc w:val="both"/>
        <w:rPr>
          <w:rFonts w:cstheme="minorHAnsi"/>
          <w:color w:val="0070C0"/>
          <w:sz w:val="22"/>
          <w:szCs w:val="22"/>
        </w:rPr>
      </w:pPr>
      <w:r w:rsidRPr="00726AE2">
        <w:rPr>
          <w:rFonts w:cstheme="minorHAnsi"/>
          <w:color w:val="0070C0"/>
          <w:sz w:val="22"/>
          <w:szCs w:val="22"/>
        </w:rPr>
        <w:t>[Supplier-2]</w:t>
      </w:r>
      <w:r w:rsidRPr="00726AE2">
        <w:rPr>
          <w:rFonts w:cstheme="minorHAnsi"/>
          <w:color w:val="0070C0"/>
          <w:sz w:val="22"/>
          <w:szCs w:val="22"/>
        </w:rPr>
        <w:tab/>
        <w:t>Supplier Self-reported Maturity (Supplier-2.1)</w:t>
      </w:r>
    </w:p>
    <w:p w14:paraId="7722B808" w14:textId="77777777" w:rsidR="00DD283E" w:rsidRPr="00726AE2" w:rsidRDefault="00DD283E" w:rsidP="00DD283E">
      <w:pPr>
        <w:ind w:left="2160" w:hanging="2160"/>
        <w:jc w:val="both"/>
        <w:rPr>
          <w:rFonts w:cstheme="minorHAnsi"/>
          <w:color w:val="0070C0"/>
          <w:sz w:val="22"/>
          <w:szCs w:val="22"/>
        </w:rPr>
      </w:pPr>
      <w:r w:rsidRPr="00726AE2">
        <w:rPr>
          <w:rFonts w:cstheme="minorHAnsi"/>
          <w:color w:val="0070C0"/>
          <w:sz w:val="22"/>
          <w:szCs w:val="22"/>
        </w:rPr>
        <w:t>[Supplier-3]</w:t>
      </w:r>
      <w:r w:rsidRPr="00726AE2">
        <w:rPr>
          <w:rFonts w:cstheme="minorHAnsi"/>
          <w:color w:val="0070C0"/>
          <w:sz w:val="22"/>
          <w:szCs w:val="22"/>
        </w:rPr>
        <w:tab/>
        <w:t>Cybersecurity Interface Agreement (Supplier-3.1)</w:t>
      </w:r>
    </w:p>
    <w:p w14:paraId="284E67D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[Foundation-3]</w:t>
      </w:r>
      <w:r w:rsidRPr="00726AE2">
        <w:rPr>
          <w:rFonts w:cstheme="minorHAnsi"/>
          <w:color w:val="0070C0"/>
          <w:sz w:val="22"/>
          <w:szCs w:val="22"/>
        </w:rPr>
        <w:tab/>
        <w:t>List of Approved Tools and Components (Foundation-3.1)</w:t>
      </w:r>
    </w:p>
    <w:p w14:paraId="3E5D0BF3" w14:textId="75FBAE11"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[Requirements-1]</w:t>
      </w:r>
      <w:r w:rsidRPr="00726AE2">
        <w:rPr>
          <w:rFonts w:cstheme="minorHAnsi"/>
          <w:color w:val="0070C0"/>
          <w:sz w:val="22"/>
          <w:szCs w:val="22"/>
        </w:rPr>
        <w:tab/>
        <w:t>Product-level Security Goals (Requirements-1.1)</w:t>
      </w:r>
      <w:r w:rsidRPr="00726AE2">
        <w:rPr>
          <w:rFonts w:cstheme="minorHAnsi"/>
          <w:color w:val="0070C0"/>
          <w:sz w:val="22"/>
          <w:szCs w:val="22"/>
        </w:rPr>
        <w:br/>
        <w:t>[Requirements-1]</w:t>
      </w:r>
      <w:r w:rsidRPr="00726AE2">
        <w:rPr>
          <w:rFonts w:cstheme="minorHAnsi"/>
          <w:color w:val="0070C0"/>
          <w:sz w:val="22"/>
          <w:szCs w:val="22"/>
        </w:rPr>
        <w:tab/>
        <w:t>Product-level Security Requirements (Requirements-1.2)</w:t>
      </w:r>
      <w:r w:rsidRPr="00726AE2">
        <w:rPr>
          <w:rFonts w:cstheme="minorHAnsi"/>
          <w:color w:val="0070C0"/>
          <w:sz w:val="22"/>
          <w:szCs w:val="22"/>
        </w:rPr>
        <w:br/>
        <w:t>[Design-1]</w:t>
      </w:r>
      <w:r w:rsidRPr="00726AE2">
        <w:rPr>
          <w:rFonts w:cstheme="minorHAnsi"/>
          <w:color w:val="0070C0"/>
          <w:sz w:val="22"/>
          <w:szCs w:val="22"/>
        </w:rPr>
        <w:tab/>
        <w:t>Design Showing Security Considerations (Design-1.1)</w:t>
      </w:r>
    </w:p>
    <w:p w14:paraId="12A02F7D"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[Design-2]</w:t>
      </w:r>
      <w:r w:rsidRPr="00726AE2">
        <w:rPr>
          <w:rFonts w:cstheme="minorHAnsi"/>
          <w:color w:val="0070C0"/>
          <w:sz w:val="22"/>
          <w:szCs w:val="22"/>
        </w:rPr>
        <w:tab/>
        <w:t>Security Design Review Report (Design-2.1)</w:t>
      </w:r>
    </w:p>
    <w:p w14:paraId="42165C9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Threat Modeling Report (Design-4.1)</w:t>
      </w:r>
    </w:p>
    <w:p w14:paraId="6EEAB7B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Ranked/Risked Threat Report (Design-4.2)</w:t>
      </w:r>
    </w:p>
    <w:p w14:paraId="3D96BD6C" w14:textId="0E376D0F"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[Design-4]</w:t>
      </w:r>
      <w:r w:rsidRPr="00726AE2">
        <w:rPr>
          <w:rFonts w:cstheme="minorHAnsi"/>
          <w:color w:val="0070C0"/>
          <w:sz w:val="22"/>
          <w:szCs w:val="22"/>
        </w:rPr>
        <w:tab/>
        <w:t>Threat Report (Design-4.3)</w:t>
      </w:r>
    </w:p>
    <w:p w14:paraId="3024A7FB"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[Implementation-11]</w:t>
      </w:r>
      <w:r w:rsidRPr="00726AE2">
        <w:rPr>
          <w:rFonts w:cstheme="minorHAnsi"/>
          <w:color w:val="0070C0"/>
          <w:sz w:val="22"/>
          <w:szCs w:val="22"/>
        </w:rPr>
        <w:tab/>
        <w:t>Implementation Phase Gate (Implementation-11.1)</w:t>
      </w:r>
    </w:p>
    <w:p w14:paraId="094D2446"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[Verification-1]</w:t>
      </w:r>
      <w:r w:rsidRPr="00726AE2">
        <w:rPr>
          <w:rFonts w:cstheme="minorHAnsi"/>
          <w:color w:val="0070C0"/>
          <w:sz w:val="22"/>
          <w:szCs w:val="22"/>
        </w:rPr>
        <w:tab/>
        <w:t>Penetration Testing Report (Verification-1.1)</w:t>
      </w:r>
    </w:p>
    <w:p w14:paraId="6F754DF8"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[Verification-2]</w:t>
      </w:r>
      <w:r w:rsidRPr="00726AE2">
        <w:rPr>
          <w:rFonts w:cstheme="minorHAnsi"/>
          <w:color w:val="0070C0"/>
          <w:sz w:val="22"/>
          <w:szCs w:val="22"/>
        </w:rPr>
        <w:tab/>
        <w:t>Updated Threat Model (Verification-2.1)</w:t>
      </w:r>
    </w:p>
    <w:p w14:paraId="023D1A4F" w14:textId="77777777"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[Verification-3]</w:t>
      </w:r>
      <w:r w:rsidRPr="00726AE2">
        <w:rPr>
          <w:rFonts w:cstheme="minorHAnsi"/>
          <w:color w:val="0070C0"/>
          <w:sz w:val="22"/>
          <w:szCs w:val="22"/>
        </w:rPr>
        <w:tab/>
        <w:t>Updated Attack Surface Analysis (Verification-3.1)</w:t>
      </w:r>
    </w:p>
    <w:p w14:paraId="7F5F83AE" w14:textId="0351087D" w:rsidR="004766A9" w:rsidRPr="00726AE2" w:rsidRDefault="004766A9" w:rsidP="004766A9">
      <w:pPr>
        <w:tabs>
          <w:tab w:val="left" w:pos="2160"/>
        </w:tabs>
        <w:rPr>
          <w:rFonts w:cstheme="minorHAnsi"/>
          <w:color w:val="0070C0"/>
          <w:sz w:val="22"/>
          <w:szCs w:val="22"/>
        </w:rPr>
      </w:pPr>
      <w:r w:rsidRPr="00726AE2">
        <w:rPr>
          <w:rFonts w:cstheme="minorHAnsi"/>
          <w:color w:val="0070C0"/>
          <w:sz w:val="22"/>
          <w:szCs w:val="22"/>
        </w:rPr>
        <w:t>[Verification-4]</w:t>
      </w:r>
      <w:r w:rsidRPr="00726AE2">
        <w:rPr>
          <w:rFonts w:cstheme="minorHAnsi"/>
          <w:color w:val="0070C0"/>
          <w:sz w:val="22"/>
          <w:szCs w:val="22"/>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Pr="00726AE2" w:rsidRDefault="00F768D1" w:rsidP="002A3DCA">
      <w:pPr>
        <w:spacing w:after="240"/>
        <w:jc w:val="both"/>
        <w:rPr>
          <w:sz w:val="22"/>
          <w:szCs w:val="22"/>
        </w:rPr>
      </w:pPr>
      <w:r w:rsidRPr="00726AE2">
        <w:rPr>
          <w:sz w:val="22"/>
          <w:szCs w:val="22"/>
        </w:rPr>
        <w:t xml:space="preserve">The </w:t>
      </w:r>
      <w:r w:rsidRPr="00726AE2">
        <w:rPr>
          <w:b/>
          <w:bCs/>
          <w:color w:val="0070C0"/>
          <w:sz w:val="22"/>
          <w:szCs w:val="22"/>
        </w:rPr>
        <w:t>development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002A3DCA" w:rsidRPr="00726AE2">
        <w:rPr>
          <w:sz w:val="22"/>
          <w:szCs w:val="22"/>
        </w:rPr>
        <w:t>.</w:t>
      </w:r>
      <w:r w:rsidR="009D2FF1" w:rsidRPr="00726AE2">
        <w:rPr>
          <w:sz w:val="22"/>
          <w:szCs w:val="22"/>
        </w:rPr>
        <w:t xml:space="preserve"> The following provide additional support for the development phase CSMS</w:t>
      </w:r>
      <w:r w:rsidR="00365F82" w:rsidRPr="00726AE2">
        <w:rPr>
          <w:sz w:val="22"/>
          <w:szCs w:val="22"/>
        </w:rPr>
        <w:t>:</w:t>
      </w:r>
    </w:p>
    <w:p w14:paraId="1DB042A8" w14:textId="0E026DB5" w:rsidR="003154CE" w:rsidRPr="00726AE2" w:rsidRDefault="004766A9" w:rsidP="004766A9">
      <w:pPr>
        <w:tabs>
          <w:tab w:val="left" w:pos="2160"/>
        </w:tabs>
        <w:rPr>
          <w:color w:val="FF0000"/>
          <w:sz w:val="22"/>
          <w:szCs w:val="22"/>
        </w:rPr>
      </w:pPr>
      <w:r w:rsidRPr="00726AE2">
        <w:rPr>
          <w:color w:val="0070C0"/>
          <w:sz w:val="22"/>
          <w:szCs w:val="22"/>
        </w:rPr>
        <w:t>[Foundation-1]</w:t>
      </w:r>
      <w:r w:rsidRPr="00726AE2">
        <w:rPr>
          <w:color w:val="FF0000"/>
          <w:sz w:val="22"/>
          <w:szCs w:val="22"/>
        </w:rPr>
        <w:tab/>
      </w:r>
      <w:r w:rsidR="003154CE" w:rsidRPr="00726AE2">
        <w:rPr>
          <w:color w:val="0070C0"/>
          <w:sz w:val="22"/>
          <w:szCs w:val="22"/>
        </w:rPr>
        <w:t>Training Catalog</w:t>
      </w:r>
      <w:r w:rsidR="005E2896" w:rsidRPr="00726AE2">
        <w:rPr>
          <w:color w:val="0070C0"/>
          <w:sz w:val="22"/>
          <w:szCs w:val="22"/>
        </w:rPr>
        <w:t xml:space="preserve"> (Foundation-</w:t>
      </w:r>
      <w:r w:rsidR="003154CE" w:rsidRPr="00726AE2">
        <w:rPr>
          <w:color w:val="0070C0"/>
          <w:sz w:val="22"/>
          <w:szCs w:val="22"/>
        </w:rPr>
        <w:t>1</w:t>
      </w:r>
      <w:r w:rsidR="005E2896" w:rsidRPr="00726AE2">
        <w:rPr>
          <w:color w:val="0070C0"/>
          <w:sz w:val="22"/>
          <w:szCs w:val="22"/>
        </w:rPr>
        <w:t>.1)</w:t>
      </w:r>
      <w:r w:rsidR="005E2896" w:rsidRPr="00726AE2">
        <w:rPr>
          <w:color w:val="0070C0"/>
          <w:sz w:val="22"/>
          <w:szCs w:val="22"/>
        </w:rPr>
        <w:br/>
        <w:t>[Foundation-</w:t>
      </w:r>
      <w:r w:rsidR="003154CE" w:rsidRPr="00726AE2">
        <w:rPr>
          <w:color w:val="0070C0"/>
          <w:sz w:val="22"/>
          <w:szCs w:val="22"/>
        </w:rPr>
        <w:t>1</w:t>
      </w:r>
      <w:r w:rsidR="005E2896" w:rsidRPr="00726AE2">
        <w:rPr>
          <w:color w:val="0070C0"/>
          <w:sz w:val="22"/>
          <w:szCs w:val="22"/>
        </w:rPr>
        <w:t>]</w:t>
      </w:r>
      <w:r w:rsidR="005E2896" w:rsidRPr="00726AE2">
        <w:rPr>
          <w:color w:val="0070C0"/>
          <w:sz w:val="22"/>
          <w:szCs w:val="22"/>
        </w:rPr>
        <w:tab/>
      </w:r>
      <w:r w:rsidR="003154CE" w:rsidRPr="00726AE2">
        <w:rPr>
          <w:color w:val="0070C0"/>
          <w:sz w:val="22"/>
          <w:szCs w:val="22"/>
        </w:rPr>
        <w:t>System to Track Training Participation</w:t>
      </w:r>
      <w:r w:rsidR="005E2896" w:rsidRPr="00726AE2">
        <w:rPr>
          <w:color w:val="0070C0"/>
          <w:sz w:val="22"/>
          <w:szCs w:val="22"/>
        </w:rPr>
        <w:t xml:space="preserve"> (Foundation-</w:t>
      </w:r>
      <w:r w:rsidR="003154CE" w:rsidRPr="00726AE2">
        <w:rPr>
          <w:color w:val="0070C0"/>
          <w:sz w:val="22"/>
          <w:szCs w:val="22"/>
        </w:rPr>
        <w:t>1</w:t>
      </w:r>
      <w:r w:rsidR="005E2896" w:rsidRPr="00726AE2">
        <w:rPr>
          <w:color w:val="0070C0"/>
          <w:sz w:val="22"/>
          <w:szCs w:val="22"/>
        </w:rPr>
        <w:t>.2)</w:t>
      </w:r>
      <w:r w:rsidR="005E2896" w:rsidRPr="00726AE2">
        <w:rPr>
          <w:color w:val="0070C0"/>
          <w:sz w:val="22"/>
          <w:szCs w:val="22"/>
        </w:rPr>
        <w:br/>
      </w:r>
      <w:r w:rsidR="003154CE" w:rsidRPr="00726AE2">
        <w:rPr>
          <w:color w:val="0070C0"/>
          <w:sz w:val="22"/>
          <w:szCs w:val="22"/>
        </w:rPr>
        <w:t>[Foundation-</w:t>
      </w:r>
      <w:r w:rsidR="005D0BC1" w:rsidRPr="00726AE2">
        <w:rPr>
          <w:color w:val="0070C0"/>
          <w:sz w:val="22"/>
          <w:szCs w:val="22"/>
        </w:rPr>
        <w:t>2</w:t>
      </w:r>
      <w:r w:rsidR="003154CE" w:rsidRPr="00726AE2">
        <w:rPr>
          <w:color w:val="0070C0"/>
          <w:sz w:val="22"/>
          <w:szCs w:val="22"/>
        </w:rPr>
        <w:t>]</w:t>
      </w:r>
      <w:r w:rsidR="003154CE" w:rsidRPr="00726AE2">
        <w:rPr>
          <w:color w:val="0070C0"/>
          <w:sz w:val="22"/>
          <w:szCs w:val="22"/>
        </w:rPr>
        <w:tab/>
      </w:r>
      <w:r w:rsidR="005D0BC1" w:rsidRPr="00726AE2">
        <w:rPr>
          <w:color w:val="0070C0"/>
          <w:sz w:val="22"/>
          <w:szCs w:val="22"/>
        </w:rPr>
        <w:t>Roles and Responsibilities Document</w:t>
      </w:r>
      <w:r w:rsidR="003154CE" w:rsidRPr="00726AE2">
        <w:rPr>
          <w:color w:val="0070C0"/>
          <w:sz w:val="22"/>
          <w:szCs w:val="22"/>
        </w:rPr>
        <w:t xml:space="preserve"> (Foundation-</w:t>
      </w:r>
      <w:r w:rsidR="005D0BC1" w:rsidRPr="00726AE2">
        <w:rPr>
          <w:color w:val="0070C0"/>
          <w:sz w:val="22"/>
          <w:szCs w:val="22"/>
        </w:rPr>
        <w:t>2</w:t>
      </w:r>
      <w:r w:rsidR="003154CE" w:rsidRPr="00726AE2">
        <w:rPr>
          <w:color w:val="0070C0"/>
          <w:sz w:val="22"/>
          <w:szCs w:val="22"/>
        </w:rPr>
        <w:t>.1)</w:t>
      </w:r>
    </w:p>
    <w:p w14:paraId="38545CB4" w14:textId="0AACB99B" w:rsidR="003154CE" w:rsidRPr="00726AE2" w:rsidRDefault="003154CE" w:rsidP="004766A9">
      <w:pPr>
        <w:tabs>
          <w:tab w:val="left" w:pos="2160"/>
        </w:tabs>
        <w:rPr>
          <w:color w:val="0070C0"/>
          <w:sz w:val="22"/>
          <w:szCs w:val="22"/>
        </w:rPr>
      </w:pPr>
      <w:r w:rsidRPr="00726AE2">
        <w:rPr>
          <w:color w:val="0070C0"/>
          <w:sz w:val="22"/>
          <w:szCs w:val="22"/>
        </w:rPr>
        <w:t>[Foundation-</w:t>
      </w:r>
      <w:r w:rsidR="005D0BC1" w:rsidRPr="00726AE2">
        <w:rPr>
          <w:color w:val="0070C0"/>
          <w:sz w:val="22"/>
          <w:szCs w:val="22"/>
        </w:rPr>
        <w:t>4</w:t>
      </w:r>
      <w:r w:rsidRPr="00726AE2">
        <w:rPr>
          <w:color w:val="0070C0"/>
          <w:sz w:val="22"/>
          <w:szCs w:val="22"/>
        </w:rPr>
        <w:t>]</w:t>
      </w:r>
      <w:r w:rsidRPr="00726AE2">
        <w:rPr>
          <w:color w:val="0070C0"/>
          <w:sz w:val="22"/>
          <w:szCs w:val="22"/>
        </w:rPr>
        <w:tab/>
      </w:r>
      <w:r w:rsidR="005D0BC1" w:rsidRPr="00726AE2">
        <w:rPr>
          <w:color w:val="0070C0"/>
          <w:sz w:val="22"/>
          <w:szCs w:val="22"/>
        </w:rPr>
        <w:t>Global Security Goals</w:t>
      </w:r>
      <w:r w:rsidRPr="00726AE2">
        <w:rPr>
          <w:color w:val="0070C0"/>
          <w:sz w:val="22"/>
          <w:szCs w:val="22"/>
        </w:rPr>
        <w:t xml:space="preserve"> (Foundation-</w:t>
      </w:r>
      <w:r w:rsidR="005D0BC1" w:rsidRPr="00726AE2">
        <w:rPr>
          <w:color w:val="0070C0"/>
          <w:sz w:val="22"/>
          <w:szCs w:val="22"/>
        </w:rPr>
        <w:t>4</w:t>
      </w:r>
      <w:r w:rsidRPr="00726AE2">
        <w:rPr>
          <w:color w:val="0070C0"/>
          <w:sz w:val="22"/>
          <w:szCs w:val="22"/>
        </w:rPr>
        <w:t>.1)</w:t>
      </w:r>
      <w:r w:rsidRPr="00726AE2">
        <w:rPr>
          <w:color w:val="0070C0"/>
          <w:sz w:val="22"/>
          <w:szCs w:val="22"/>
        </w:rPr>
        <w:br/>
        <w:t>[Foundation-</w:t>
      </w:r>
      <w:r w:rsidR="005D0BC1" w:rsidRPr="00726AE2">
        <w:rPr>
          <w:color w:val="0070C0"/>
          <w:sz w:val="22"/>
          <w:szCs w:val="22"/>
        </w:rPr>
        <w:t>4</w:t>
      </w:r>
      <w:r w:rsidRPr="00726AE2">
        <w:rPr>
          <w:color w:val="0070C0"/>
          <w:sz w:val="22"/>
          <w:szCs w:val="22"/>
        </w:rPr>
        <w:t>]</w:t>
      </w:r>
      <w:r w:rsidRPr="00726AE2">
        <w:rPr>
          <w:color w:val="0070C0"/>
          <w:sz w:val="22"/>
          <w:szCs w:val="22"/>
        </w:rPr>
        <w:tab/>
      </w:r>
      <w:r w:rsidR="005D0BC1" w:rsidRPr="00726AE2">
        <w:rPr>
          <w:color w:val="0070C0"/>
          <w:sz w:val="22"/>
          <w:szCs w:val="22"/>
        </w:rPr>
        <w:t>Global Security Requirements</w:t>
      </w:r>
      <w:r w:rsidRPr="00726AE2">
        <w:rPr>
          <w:color w:val="0070C0"/>
          <w:sz w:val="22"/>
          <w:szCs w:val="22"/>
        </w:rPr>
        <w:t xml:space="preserve"> (Foundation-</w:t>
      </w:r>
      <w:r w:rsidR="005D0BC1" w:rsidRPr="00726AE2">
        <w:rPr>
          <w:color w:val="0070C0"/>
          <w:sz w:val="22"/>
          <w:szCs w:val="22"/>
        </w:rPr>
        <w:t>4</w:t>
      </w:r>
      <w:r w:rsidRPr="00726AE2">
        <w:rPr>
          <w:color w:val="0070C0"/>
          <w:sz w:val="22"/>
          <w:szCs w:val="22"/>
        </w:rPr>
        <w:t>.2)</w:t>
      </w:r>
      <w:r w:rsidRPr="00726AE2">
        <w:rPr>
          <w:color w:val="0070C0"/>
          <w:sz w:val="22"/>
          <w:szCs w:val="22"/>
        </w:rPr>
        <w:br/>
        <w:t>[Foundation-</w:t>
      </w:r>
      <w:r w:rsidR="005D0BC1" w:rsidRPr="00726AE2">
        <w:rPr>
          <w:color w:val="0070C0"/>
          <w:sz w:val="22"/>
          <w:szCs w:val="22"/>
        </w:rPr>
        <w:t>5</w:t>
      </w:r>
      <w:r w:rsidRPr="00726AE2">
        <w:rPr>
          <w:color w:val="0070C0"/>
          <w:sz w:val="22"/>
          <w:szCs w:val="22"/>
        </w:rPr>
        <w:t>]</w:t>
      </w:r>
      <w:r w:rsidRPr="00726AE2">
        <w:rPr>
          <w:color w:val="0070C0"/>
          <w:sz w:val="22"/>
          <w:szCs w:val="22"/>
        </w:rPr>
        <w:tab/>
      </w:r>
      <w:r w:rsidR="005D0BC1" w:rsidRPr="00726AE2">
        <w:rPr>
          <w:color w:val="0070C0"/>
          <w:sz w:val="22"/>
          <w:szCs w:val="22"/>
        </w:rPr>
        <w:t>Code Protection Plan</w:t>
      </w:r>
      <w:r w:rsidRPr="00726AE2">
        <w:rPr>
          <w:color w:val="0070C0"/>
          <w:sz w:val="22"/>
          <w:szCs w:val="22"/>
        </w:rPr>
        <w:t xml:space="preserve"> (Foundation-</w:t>
      </w:r>
      <w:r w:rsidR="005D0BC1" w:rsidRPr="00726AE2">
        <w:rPr>
          <w:color w:val="0070C0"/>
          <w:sz w:val="22"/>
          <w:szCs w:val="22"/>
        </w:rPr>
        <w:t>5</w:t>
      </w:r>
      <w:r w:rsidRPr="00726AE2">
        <w:rPr>
          <w:color w:val="0070C0"/>
          <w:sz w:val="22"/>
          <w:szCs w:val="22"/>
        </w:rPr>
        <w:t>.1)</w:t>
      </w:r>
      <w:r w:rsidRPr="00726AE2">
        <w:rPr>
          <w:color w:val="0070C0"/>
          <w:sz w:val="22"/>
          <w:szCs w:val="22"/>
        </w:rPr>
        <w:br/>
        <w:t>[Foundation-</w:t>
      </w:r>
      <w:r w:rsidR="005D0BC1" w:rsidRPr="00726AE2">
        <w:rPr>
          <w:color w:val="0070C0"/>
          <w:sz w:val="22"/>
          <w:szCs w:val="22"/>
        </w:rPr>
        <w:t>6</w:t>
      </w:r>
      <w:r w:rsidRPr="00726AE2">
        <w:rPr>
          <w:color w:val="0070C0"/>
          <w:sz w:val="22"/>
          <w:szCs w:val="22"/>
        </w:rPr>
        <w:t>]</w:t>
      </w:r>
      <w:r w:rsidRPr="00726AE2">
        <w:rPr>
          <w:color w:val="0070C0"/>
          <w:sz w:val="22"/>
          <w:szCs w:val="22"/>
        </w:rPr>
        <w:tab/>
      </w:r>
      <w:r w:rsidR="005D0BC1" w:rsidRPr="00726AE2">
        <w:rPr>
          <w:color w:val="0070C0"/>
          <w:sz w:val="22"/>
          <w:szCs w:val="22"/>
        </w:rPr>
        <w:t>Release Integrity Plan</w:t>
      </w:r>
      <w:r w:rsidRPr="00726AE2">
        <w:rPr>
          <w:color w:val="0070C0"/>
          <w:sz w:val="22"/>
          <w:szCs w:val="22"/>
        </w:rPr>
        <w:t xml:space="preserve"> (Foundation-</w:t>
      </w:r>
      <w:r w:rsidR="005D0BC1" w:rsidRPr="00726AE2">
        <w:rPr>
          <w:color w:val="0070C0"/>
          <w:sz w:val="22"/>
          <w:szCs w:val="22"/>
        </w:rPr>
        <w:t>6</w:t>
      </w:r>
      <w:r w:rsidRPr="00726AE2">
        <w:rPr>
          <w:color w:val="0070C0"/>
          <w:sz w:val="22"/>
          <w:szCs w:val="22"/>
        </w:rPr>
        <w:t>.</w:t>
      </w:r>
      <w:r w:rsidR="005D0BC1" w:rsidRPr="00726AE2">
        <w:rPr>
          <w:color w:val="0070C0"/>
          <w:sz w:val="22"/>
          <w:szCs w:val="22"/>
        </w:rPr>
        <w:t>1</w:t>
      </w:r>
      <w:r w:rsidRPr="00726AE2">
        <w:rPr>
          <w:color w:val="0070C0"/>
          <w:sz w:val="22"/>
          <w:szCs w:val="22"/>
        </w:rPr>
        <w:t>)</w:t>
      </w:r>
    </w:p>
    <w:p w14:paraId="0B8F559E" w14:textId="12504DC3" w:rsidR="005D0BC1" w:rsidRPr="00726AE2" w:rsidRDefault="005D0BC1" w:rsidP="004766A9">
      <w:pPr>
        <w:tabs>
          <w:tab w:val="left" w:pos="2160"/>
        </w:tabs>
        <w:rPr>
          <w:color w:val="0070C0"/>
          <w:sz w:val="22"/>
          <w:szCs w:val="22"/>
        </w:rPr>
      </w:pPr>
      <w:r w:rsidRPr="00726AE2">
        <w:rPr>
          <w:color w:val="0070C0"/>
          <w:sz w:val="22"/>
          <w:szCs w:val="22"/>
        </w:rPr>
        <w:t>[Foundation-9]</w:t>
      </w:r>
      <w:r w:rsidRPr="00726AE2">
        <w:rPr>
          <w:color w:val="0070C0"/>
          <w:sz w:val="22"/>
          <w:szCs w:val="22"/>
        </w:rPr>
        <w:tab/>
        <w:t>Threat Prioritization Plan (Foundation-9.1)</w:t>
      </w:r>
    </w:p>
    <w:p w14:paraId="5DCF85BD" w14:textId="069131F7" w:rsidR="005D0BC1" w:rsidRPr="00726AE2" w:rsidRDefault="005D0BC1" w:rsidP="004766A9">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0839A437" w14:textId="77777777" w:rsidR="007A02BD" w:rsidRPr="00726AE2" w:rsidRDefault="007A02BD" w:rsidP="007A02BD">
      <w:pPr>
        <w:tabs>
          <w:tab w:val="left" w:pos="2160"/>
        </w:tabs>
        <w:rPr>
          <w:color w:val="0070C0"/>
          <w:sz w:val="22"/>
          <w:szCs w:val="22"/>
        </w:rPr>
      </w:pPr>
      <w:r w:rsidRPr="00726AE2">
        <w:rPr>
          <w:color w:val="0070C0"/>
          <w:sz w:val="22"/>
          <w:szCs w:val="22"/>
        </w:rPr>
        <w:t>[Requirements-2]</w:t>
      </w:r>
      <w:r w:rsidRPr="00726AE2">
        <w:rPr>
          <w:color w:val="0070C0"/>
          <w:sz w:val="22"/>
          <w:szCs w:val="22"/>
        </w:rPr>
        <w:tab/>
        <w:t>Requirements Phase Gate (Requirements-2.1)</w:t>
      </w:r>
    </w:p>
    <w:p w14:paraId="646DEC77" w14:textId="03A59FD9" w:rsidR="000F063D" w:rsidRPr="00726AE2" w:rsidRDefault="000F063D" w:rsidP="004766A9">
      <w:pPr>
        <w:tabs>
          <w:tab w:val="left" w:pos="2160"/>
        </w:tabs>
        <w:rPr>
          <w:sz w:val="22"/>
          <w:szCs w:val="22"/>
        </w:rPr>
      </w:pPr>
      <w:r w:rsidRPr="00726AE2">
        <w:rPr>
          <w:color w:val="0070C0"/>
          <w:sz w:val="22"/>
          <w:szCs w:val="22"/>
        </w:rPr>
        <w:t>[Design-3]</w:t>
      </w:r>
      <w:r w:rsidRPr="00726AE2">
        <w:rPr>
          <w:color w:val="0070C0"/>
          <w:sz w:val="22"/>
          <w:szCs w:val="22"/>
        </w:rPr>
        <w:tab/>
        <w:t>Attack Surface Analysis Report (Design-3.1)</w:t>
      </w:r>
    </w:p>
    <w:p w14:paraId="57453BBF" w14:textId="404E59FD" w:rsidR="000F063D" w:rsidRPr="00726AE2" w:rsidRDefault="000F063D" w:rsidP="004766A9">
      <w:pPr>
        <w:tabs>
          <w:tab w:val="left" w:pos="2160"/>
        </w:tabs>
        <w:rPr>
          <w:color w:val="0070C0"/>
          <w:sz w:val="22"/>
          <w:szCs w:val="22"/>
        </w:rPr>
      </w:pPr>
      <w:r w:rsidRPr="00726AE2">
        <w:rPr>
          <w:color w:val="0070C0"/>
          <w:sz w:val="22"/>
          <w:szCs w:val="22"/>
        </w:rPr>
        <w:t>[Design-5]</w:t>
      </w:r>
      <w:r w:rsidRPr="00726AE2">
        <w:rPr>
          <w:color w:val="0070C0"/>
          <w:sz w:val="22"/>
          <w:szCs w:val="22"/>
        </w:rPr>
        <w:tab/>
        <w:t>Design Phase Gate (Design-5.1)</w:t>
      </w:r>
    </w:p>
    <w:p w14:paraId="30D2856A" w14:textId="455850B4" w:rsidR="00965572" w:rsidRPr="00726AE2" w:rsidRDefault="00965572" w:rsidP="004766A9">
      <w:pPr>
        <w:tabs>
          <w:tab w:val="left" w:pos="2160"/>
        </w:tabs>
        <w:rPr>
          <w:sz w:val="22"/>
          <w:szCs w:val="22"/>
        </w:rPr>
      </w:pPr>
      <w:r w:rsidRPr="00726AE2">
        <w:rPr>
          <w:color w:val="0070C0"/>
          <w:sz w:val="22"/>
          <w:szCs w:val="22"/>
        </w:rPr>
        <w:t>[Implementation-1]</w:t>
      </w:r>
      <w:r w:rsidRPr="00726AE2">
        <w:rPr>
          <w:color w:val="0070C0"/>
          <w:sz w:val="22"/>
          <w:szCs w:val="22"/>
        </w:rPr>
        <w:tab/>
        <w:t>List of Tools and Components Used (Implementation-1.1)</w:t>
      </w:r>
    </w:p>
    <w:p w14:paraId="1754F752" w14:textId="6C18BB80" w:rsidR="00965572" w:rsidRPr="00726AE2" w:rsidRDefault="00965572" w:rsidP="004766A9">
      <w:pPr>
        <w:tabs>
          <w:tab w:val="left" w:pos="2160"/>
        </w:tabs>
        <w:rPr>
          <w:sz w:val="22"/>
          <w:szCs w:val="22"/>
        </w:rPr>
      </w:pPr>
      <w:r w:rsidRPr="00726AE2">
        <w:rPr>
          <w:color w:val="0070C0"/>
          <w:sz w:val="22"/>
          <w:szCs w:val="22"/>
        </w:rPr>
        <w:t>[Implementation-2]</w:t>
      </w:r>
      <w:r w:rsidRPr="00726AE2">
        <w:rPr>
          <w:color w:val="0070C0"/>
          <w:sz w:val="22"/>
          <w:szCs w:val="22"/>
        </w:rPr>
        <w:tab/>
        <w:t>Build Process Documentation (Implementation-2.1)</w:t>
      </w:r>
    </w:p>
    <w:p w14:paraId="31A0C707" w14:textId="66FE8B82" w:rsidR="00965572" w:rsidRPr="00726AE2" w:rsidRDefault="00965572" w:rsidP="004766A9">
      <w:pPr>
        <w:tabs>
          <w:tab w:val="left" w:pos="2160"/>
        </w:tabs>
        <w:rPr>
          <w:sz w:val="22"/>
          <w:szCs w:val="22"/>
        </w:rPr>
      </w:pPr>
      <w:r w:rsidRPr="00726AE2">
        <w:rPr>
          <w:color w:val="0070C0"/>
          <w:sz w:val="22"/>
          <w:szCs w:val="22"/>
        </w:rPr>
        <w:t>[Implementation-3]</w:t>
      </w:r>
      <w:r w:rsidRPr="00726AE2">
        <w:rPr>
          <w:color w:val="0070C0"/>
          <w:sz w:val="22"/>
          <w:szCs w:val="22"/>
        </w:rPr>
        <w:tab/>
        <w:t>Secure Settings Document (Implementation-3.1)</w:t>
      </w:r>
    </w:p>
    <w:p w14:paraId="000020E7" w14:textId="613B8BF8" w:rsidR="00965572" w:rsidRPr="00726AE2" w:rsidRDefault="00965572" w:rsidP="004766A9">
      <w:pPr>
        <w:tabs>
          <w:tab w:val="left" w:pos="2160"/>
        </w:tabs>
        <w:ind w:left="2160" w:hanging="2160"/>
        <w:rPr>
          <w:sz w:val="22"/>
          <w:szCs w:val="22"/>
        </w:rPr>
      </w:pPr>
      <w:r w:rsidRPr="00726AE2">
        <w:rPr>
          <w:color w:val="0070C0"/>
          <w:sz w:val="22"/>
          <w:szCs w:val="22"/>
        </w:rPr>
        <w:t>[Implementation-4]</w:t>
      </w:r>
      <w:r w:rsidRPr="00726AE2">
        <w:rPr>
          <w:color w:val="0070C0"/>
          <w:sz w:val="22"/>
          <w:szCs w:val="22"/>
        </w:rPr>
        <w:tab/>
        <w:t>Component/Version – Product/Version Cross-reference Document (Implementation-4.1)</w:t>
      </w:r>
    </w:p>
    <w:p w14:paraId="1FFAEABA" w14:textId="51284967" w:rsidR="00965572" w:rsidRPr="00726AE2" w:rsidRDefault="00965572" w:rsidP="004766A9">
      <w:pPr>
        <w:tabs>
          <w:tab w:val="left" w:pos="2160"/>
        </w:tabs>
        <w:rPr>
          <w:sz w:val="22"/>
          <w:szCs w:val="22"/>
        </w:rPr>
      </w:pPr>
      <w:r w:rsidRPr="00726AE2">
        <w:rPr>
          <w:color w:val="0070C0"/>
          <w:sz w:val="22"/>
          <w:szCs w:val="22"/>
        </w:rPr>
        <w:t>[Implementation-5]</w:t>
      </w:r>
      <w:r w:rsidRPr="00726AE2">
        <w:rPr>
          <w:color w:val="0070C0"/>
          <w:sz w:val="22"/>
          <w:szCs w:val="22"/>
        </w:rPr>
        <w:tab/>
        <w:t>Secure Development (Implementation-5.1)</w:t>
      </w:r>
    </w:p>
    <w:p w14:paraId="780BACDF" w14:textId="5F362522" w:rsidR="00965572" w:rsidRPr="00726AE2" w:rsidRDefault="00965572" w:rsidP="004766A9">
      <w:pPr>
        <w:tabs>
          <w:tab w:val="left" w:pos="2160"/>
        </w:tabs>
        <w:rPr>
          <w:sz w:val="22"/>
          <w:szCs w:val="22"/>
        </w:rPr>
      </w:pPr>
      <w:r w:rsidRPr="00726AE2">
        <w:rPr>
          <w:color w:val="0070C0"/>
          <w:sz w:val="22"/>
          <w:szCs w:val="22"/>
        </w:rPr>
        <w:t>[Implementation-6]</w:t>
      </w:r>
      <w:r w:rsidRPr="00726AE2">
        <w:rPr>
          <w:color w:val="0070C0"/>
          <w:sz w:val="22"/>
          <w:szCs w:val="22"/>
        </w:rPr>
        <w:tab/>
        <w:t>Currently Used Deprecated Functions Document (Implementation-6.1)</w:t>
      </w:r>
    </w:p>
    <w:p w14:paraId="72F3E3B1" w14:textId="18681C9D" w:rsidR="00965572" w:rsidRPr="00726AE2" w:rsidRDefault="00965572" w:rsidP="004766A9">
      <w:pPr>
        <w:tabs>
          <w:tab w:val="left" w:pos="2160"/>
        </w:tabs>
        <w:rPr>
          <w:sz w:val="22"/>
          <w:szCs w:val="22"/>
        </w:rPr>
      </w:pPr>
      <w:r w:rsidRPr="00726AE2">
        <w:rPr>
          <w:color w:val="0070C0"/>
          <w:sz w:val="22"/>
          <w:szCs w:val="22"/>
        </w:rPr>
        <w:t>[Implementation-7]</w:t>
      </w:r>
      <w:r w:rsidRPr="00726AE2">
        <w:rPr>
          <w:color w:val="0070C0"/>
          <w:sz w:val="22"/>
          <w:szCs w:val="22"/>
        </w:rPr>
        <w:tab/>
        <w:t>Static Analysis Report (Implementation-7.1)</w:t>
      </w:r>
    </w:p>
    <w:p w14:paraId="1172E0BC" w14:textId="06923D46" w:rsidR="00965572" w:rsidRPr="00726AE2" w:rsidRDefault="00965572" w:rsidP="004766A9">
      <w:pPr>
        <w:tabs>
          <w:tab w:val="left" w:pos="2160"/>
        </w:tabs>
        <w:rPr>
          <w:sz w:val="22"/>
          <w:szCs w:val="22"/>
        </w:rPr>
      </w:pPr>
      <w:r w:rsidRPr="00726AE2">
        <w:rPr>
          <w:color w:val="0070C0"/>
          <w:sz w:val="22"/>
          <w:szCs w:val="22"/>
        </w:rPr>
        <w:t>[Implementation-8]</w:t>
      </w:r>
      <w:r w:rsidRPr="00726AE2">
        <w:rPr>
          <w:color w:val="0070C0"/>
          <w:sz w:val="22"/>
          <w:szCs w:val="22"/>
        </w:rPr>
        <w:tab/>
        <w:t>Dynamic Analysis Report (Implementation-8.1)</w:t>
      </w:r>
    </w:p>
    <w:p w14:paraId="7F244145" w14:textId="4B12A8BF" w:rsidR="00965572" w:rsidRPr="00726AE2" w:rsidRDefault="00965572" w:rsidP="004766A9">
      <w:pPr>
        <w:tabs>
          <w:tab w:val="left" w:pos="2160"/>
        </w:tabs>
        <w:rPr>
          <w:sz w:val="22"/>
          <w:szCs w:val="22"/>
        </w:rPr>
      </w:pPr>
      <w:r w:rsidRPr="00726AE2">
        <w:rPr>
          <w:color w:val="0070C0"/>
          <w:sz w:val="22"/>
          <w:szCs w:val="22"/>
        </w:rPr>
        <w:t>[Implementation-9]</w:t>
      </w:r>
      <w:r w:rsidRPr="00726AE2">
        <w:rPr>
          <w:color w:val="0070C0"/>
          <w:sz w:val="22"/>
          <w:szCs w:val="22"/>
        </w:rPr>
        <w:tab/>
        <w:t>Secure Code Review Summary (Implementation-9.1)</w:t>
      </w:r>
    </w:p>
    <w:p w14:paraId="2CE8DE04" w14:textId="712E8808" w:rsidR="00965572" w:rsidRPr="00726AE2" w:rsidRDefault="00965572" w:rsidP="004766A9">
      <w:pPr>
        <w:tabs>
          <w:tab w:val="left" w:pos="2160"/>
        </w:tabs>
        <w:rPr>
          <w:sz w:val="22"/>
          <w:szCs w:val="22"/>
        </w:rPr>
      </w:pPr>
      <w:r w:rsidRPr="00726AE2">
        <w:rPr>
          <w:color w:val="0070C0"/>
          <w:sz w:val="22"/>
          <w:szCs w:val="22"/>
        </w:rPr>
        <w:t>[Implementation-10]</w:t>
      </w:r>
      <w:r w:rsidRPr="00726AE2">
        <w:rPr>
          <w:color w:val="0070C0"/>
          <w:sz w:val="22"/>
          <w:szCs w:val="22"/>
        </w:rPr>
        <w:tab/>
        <w:t>Fuzz Testing Report (Implementation-10.1)</w:t>
      </w:r>
    </w:p>
    <w:p w14:paraId="53296F13" w14:textId="29325A08" w:rsidR="00517FED" w:rsidRPr="00726AE2" w:rsidRDefault="00517FED" w:rsidP="00517FED">
      <w:pPr>
        <w:tabs>
          <w:tab w:val="left" w:pos="2160"/>
        </w:tabs>
        <w:rPr>
          <w:sz w:val="22"/>
          <w:szCs w:val="22"/>
        </w:rPr>
      </w:pPr>
      <w:r w:rsidRPr="00726AE2">
        <w:rPr>
          <w:color w:val="0070C0"/>
          <w:sz w:val="22"/>
          <w:szCs w:val="22"/>
        </w:rPr>
        <w:t>[Release-1]</w:t>
      </w:r>
      <w:r w:rsidRPr="00726AE2">
        <w:rPr>
          <w:color w:val="0070C0"/>
          <w:sz w:val="22"/>
          <w:szCs w:val="22"/>
        </w:rPr>
        <w:tab/>
        <w:t>Final Security Review Report (Release -1.1)</w:t>
      </w:r>
    </w:p>
    <w:p w14:paraId="7797104E" w14:textId="03C68509" w:rsidR="00517FED" w:rsidRPr="00726AE2" w:rsidRDefault="00517FED" w:rsidP="00517FED">
      <w:pPr>
        <w:tabs>
          <w:tab w:val="left" w:pos="2160"/>
        </w:tabs>
        <w:rPr>
          <w:sz w:val="22"/>
          <w:szCs w:val="22"/>
        </w:rPr>
      </w:pPr>
      <w:r w:rsidRPr="00726AE2">
        <w:rPr>
          <w:color w:val="0070C0"/>
          <w:sz w:val="22"/>
          <w:szCs w:val="22"/>
        </w:rPr>
        <w:t>[Release -2]</w:t>
      </w:r>
      <w:r w:rsidRPr="00726AE2">
        <w:rPr>
          <w:color w:val="0070C0"/>
          <w:sz w:val="22"/>
          <w:szCs w:val="22"/>
        </w:rPr>
        <w:tab/>
        <w:t>Archive Manifest (Release -2.1)</w:t>
      </w:r>
    </w:p>
    <w:p w14:paraId="79596975" w14:textId="099ED35C" w:rsidR="00517FED" w:rsidRPr="00726AE2" w:rsidRDefault="00517FED" w:rsidP="00517FED">
      <w:pPr>
        <w:tabs>
          <w:tab w:val="left" w:pos="2160"/>
        </w:tabs>
        <w:rPr>
          <w:sz w:val="22"/>
          <w:szCs w:val="22"/>
        </w:rPr>
      </w:pPr>
      <w:r w:rsidRPr="00726AE2">
        <w:rPr>
          <w:color w:val="0070C0"/>
          <w:sz w:val="22"/>
          <w:szCs w:val="22"/>
        </w:rPr>
        <w:t>[Release -3]</w:t>
      </w:r>
      <w:r w:rsidRPr="00726AE2">
        <w:rPr>
          <w:color w:val="0070C0"/>
          <w:sz w:val="22"/>
          <w:szCs w:val="22"/>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726AE2" w:rsidRDefault="009D2FF1" w:rsidP="009D2FF1">
      <w:pPr>
        <w:spacing w:after="240"/>
        <w:jc w:val="both"/>
        <w:rPr>
          <w:i/>
          <w:iCs/>
          <w:color w:val="4F6228" w:themeColor="accent3" w:themeShade="80"/>
          <w:sz w:val="22"/>
          <w:szCs w:val="22"/>
        </w:rPr>
      </w:pPr>
      <w:r w:rsidRPr="00726AE2">
        <w:rPr>
          <w:i/>
          <w:iCs/>
          <w:color w:val="4F6228" w:themeColor="accent3" w:themeShade="80"/>
          <w:sz w:val="22"/>
          <w:szCs w:val="22"/>
        </w:rPr>
        <w:t>ISO/SAE 21434 can be used as the basis for evidencing and evaluating the required phases of the CSMS. ... Clause 12 "Production" could be used to evaluate the Production phase of the CSMS.</w:t>
      </w:r>
    </w:p>
    <w:p w14:paraId="72D67B45" w14:textId="77777777" w:rsidR="008B38E2" w:rsidRPr="00726AE2" w:rsidRDefault="004766A9" w:rsidP="008B38E2">
      <w:pPr>
        <w:tabs>
          <w:tab w:val="left" w:pos="2160"/>
        </w:tabs>
        <w:rPr>
          <w:color w:val="0070C0"/>
          <w:sz w:val="22"/>
          <w:szCs w:val="22"/>
        </w:rPr>
      </w:pPr>
      <w:r w:rsidRPr="00726AE2">
        <w:rPr>
          <w:color w:val="0070C0"/>
          <w:sz w:val="22"/>
          <w:szCs w:val="22"/>
        </w:rPr>
        <w:t>[Foundation-6]</w:t>
      </w:r>
      <w:r w:rsidRPr="00726AE2">
        <w:rPr>
          <w:color w:val="0070C0"/>
          <w:sz w:val="22"/>
          <w:szCs w:val="22"/>
        </w:rPr>
        <w:tab/>
        <w:t>Release Integrity Plan (Foundation-6.1)</w:t>
      </w:r>
    </w:p>
    <w:p w14:paraId="3EF14EA8" w14:textId="77777777" w:rsidR="008B38E2" w:rsidRPr="00726AE2" w:rsidRDefault="004766A9" w:rsidP="008B38E2">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513E3771" w14:textId="2DEB8245" w:rsidR="004766A9" w:rsidRPr="00726AE2" w:rsidRDefault="004766A9" w:rsidP="008B38E2">
      <w:pPr>
        <w:tabs>
          <w:tab w:val="left" w:pos="2160"/>
        </w:tabs>
        <w:rPr>
          <w:color w:val="0070C0"/>
          <w:sz w:val="22"/>
          <w:szCs w:val="22"/>
        </w:rPr>
      </w:pPr>
      <w:r w:rsidRPr="00726AE2">
        <w:rPr>
          <w:color w:val="0070C0"/>
          <w:sz w:val="22"/>
          <w:szCs w:val="22"/>
        </w:rPr>
        <w:t>[Operation-4]</w:t>
      </w:r>
      <w:r w:rsidRPr="00726AE2">
        <w:rPr>
          <w:color w:val="0070C0"/>
          <w:sz w:val="22"/>
          <w:szCs w:val="22"/>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Pr="00726AE2" w:rsidRDefault="009D2FF1" w:rsidP="009D2FF1">
      <w:pPr>
        <w:spacing w:after="240"/>
        <w:jc w:val="both"/>
        <w:rPr>
          <w:sz w:val="22"/>
          <w:szCs w:val="22"/>
        </w:rPr>
      </w:pPr>
      <w:r w:rsidRPr="00726AE2">
        <w:rPr>
          <w:sz w:val="22"/>
          <w:szCs w:val="22"/>
        </w:rPr>
        <w:t xml:space="preserve">The </w:t>
      </w:r>
      <w:r w:rsidR="00365F82" w:rsidRPr="00726AE2">
        <w:rPr>
          <w:b/>
          <w:bCs/>
          <w:color w:val="0070C0"/>
          <w:sz w:val="22"/>
          <w:szCs w:val="22"/>
        </w:rPr>
        <w:t>production</w:t>
      </w:r>
      <w:r w:rsidRPr="00726AE2">
        <w:rPr>
          <w:b/>
          <w:bCs/>
          <w:color w:val="0070C0"/>
          <w:sz w:val="22"/>
          <w:szCs w:val="22"/>
        </w:rPr>
        <w:t xml:space="preserve">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Pr="00726AE2">
        <w:rPr>
          <w:sz w:val="22"/>
          <w:szCs w:val="22"/>
        </w:rPr>
        <w:t xml:space="preserve">. The following provide additional support for the </w:t>
      </w:r>
      <w:r w:rsidR="00365F82" w:rsidRPr="00726AE2">
        <w:rPr>
          <w:sz w:val="22"/>
          <w:szCs w:val="22"/>
        </w:rPr>
        <w:t>production</w:t>
      </w:r>
      <w:r w:rsidRPr="00726AE2">
        <w:rPr>
          <w:sz w:val="22"/>
          <w:szCs w:val="22"/>
        </w:rPr>
        <w:t xml:space="preserve"> phase CSMS</w:t>
      </w:r>
      <w:r w:rsidR="00365F82" w:rsidRPr="00726AE2">
        <w:rPr>
          <w:sz w:val="22"/>
          <w:szCs w:val="22"/>
        </w:rPr>
        <w:t>:</w:t>
      </w:r>
    </w:p>
    <w:p w14:paraId="4C1B6DD0" w14:textId="076D6A24" w:rsidR="001C082E" w:rsidRPr="00726AE2" w:rsidRDefault="005D0BC1" w:rsidP="00965572">
      <w:pPr>
        <w:tabs>
          <w:tab w:val="left" w:pos="2160"/>
        </w:tabs>
        <w:rPr>
          <w:color w:val="0070C0"/>
          <w:sz w:val="22"/>
          <w:szCs w:val="22"/>
        </w:rPr>
      </w:pPr>
      <w:r w:rsidRPr="00726AE2">
        <w:rPr>
          <w:color w:val="0070C0"/>
          <w:sz w:val="22"/>
          <w:szCs w:val="22"/>
        </w:rPr>
        <w:t>[Foundation-1]</w:t>
      </w:r>
      <w:r w:rsidRPr="00726AE2">
        <w:rPr>
          <w:color w:val="0070C0"/>
          <w:sz w:val="22"/>
          <w:szCs w:val="22"/>
        </w:rPr>
        <w:tab/>
        <w:t>Training Catalog (Foundation-1.1)</w:t>
      </w:r>
      <w:r w:rsidRPr="00726AE2">
        <w:rPr>
          <w:color w:val="0070C0"/>
          <w:sz w:val="22"/>
          <w:szCs w:val="22"/>
        </w:rPr>
        <w:br/>
        <w:t>[Foundation-1]</w:t>
      </w:r>
      <w:r w:rsidRPr="00726AE2">
        <w:rPr>
          <w:color w:val="0070C0"/>
          <w:sz w:val="22"/>
          <w:szCs w:val="22"/>
        </w:rPr>
        <w:tab/>
        <w:t>System to Track Training Participation (Foundation-1.2)</w:t>
      </w:r>
      <w:r w:rsidRPr="00726AE2">
        <w:rPr>
          <w:color w:val="0070C0"/>
          <w:sz w:val="22"/>
          <w:szCs w:val="22"/>
        </w:rPr>
        <w:br/>
        <w:t>[Foundation-2]</w:t>
      </w:r>
      <w:r w:rsidRPr="00726AE2">
        <w:rPr>
          <w:color w:val="0070C0"/>
          <w:sz w:val="22"/>
          <w:szCs w:val="22"/>
        </w:rPr>
        <w:tab/>
        <w:t>Roles and Responsibilities Document (Foundation-2.1)</w:t>
      </w:r>
    </w:p>
    <w:p w14:paraId="2B0A3806" w14:textId="77777777" w:rsidR="00965572" w:rsidRPr="00726AE2" w:rsidRDefault="00965572" w:rsidP="00965572">
      <w:pPr>
        <w:tabs>
          <w:tab w:val="left" w:pos="2160"/>
        </w:tabs>
        <w:ind w:left="2160" w:hanging="2160"/>
        <w:rPr>
          <w:sz w:val="22"/>
          <w:szCs w:val="22"/>
        </w:rPr>
      </w:pPr>
      <w:r w:rsidRPr="00726AE2">
        <w:rPr>
          <w:color w:val="0070C0"/>
          <w:sz w:val="22"/>
          <w:szCs w:val="22"/>
        </w:rPr>
        <w:t>[Implementation-4]</w:t>
      </w:r>
      <w:r w:rsidRPr="00726AE2">
        <w:rPr>
          <w:color w:val="0070C0"/>
          <w:sz w:val="22"/>
          <w:szCs w:val="22"/>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726AE2" w:rsidRDefault="009D2FF1" w:rsidP="009D2FF1">
      <w:pPr>
        <w:spacing w:after="240"/>
        <w:jc w:val="both"/>
        <w:rPr>
          <w:i/>
          <w:iCs/>
          <w:color w:val="4F6228" w:themeColor="accent3" w:themeShade="80"/>
          <w:sz w:val="22"/>
          <w:szCs w:val="22"/>
        </w:rPr>
      </w:pPr>
      <w:r w:rsidRPr="00726AE2">
        <w:rPr>
          <w:i/>
          <w:iCs/>
          <w:color w:val="4F6228" w:themeColor="accent3" w:themeShade="80"/>
          <w:sz w:val="22"/>
          <w:szCs w:val="22"/>
        </w:rPr>
        <w:t xml:space="preserve">ISO/SAE 21434 can be used as the basis for evidencing and evaluating the required phases of the CSMS. ... </w:t>
      </w:r>
      <w:r w:rsidR="00DE7757" w:rsidRPr="00726AE2">
        <w:rPr>
          <w:i/>
          <w:iCs/>
          <w:color w:val="4F6228" w:themeColor="accent3" w:themeShade="80"/>
          <w:sz w:val="22"/>
          <w:szCs w:val="22"/>
        </w:rPr>
        <w:t>Clauses 8 "Continual cybersecurity activities", 13 "Operations and maintenance", and 14 "End of cybersecurity support and decommissioning</w:t>
      </w:r>
      <w:r w:rsidRPr="00726AE2">
        <w:rPr>
          <w:i/>
          <w:iCs/>
          <w:color w:val="4F6228" w:themeColor="accent3" w:themeShade="80"/>
          <w:sz w:val="22"/>
          <w:szCs w:val="22"/>
        </w:rPr>
        <w:t>" could be used to evaluate the Post-production phase of the CSMS;</w:t>
      </w:r>
    </w:p>
    <w:p w14:paraId="7B965ACF" w14:textId="77777777" w:rsidR="004766A9" w:rsidRPr="00726AE2" w:rsidRDefault="004766A9" w:rsidP="004766A9">
      <w:pPr>
        <w:tabs>
          <w:tab w:val="left" w:pos="2160"/>
        </w:tabs>
        <w:rPr>
          <w:color w:val="0070C0"/>
          <w:sz w:val="22"/>
          <w:szCs w:val="22"/>
        </w:rPr>
      </w:pPr>
      <w:r w:rsidRPr="00726AE2">
        <w:rPr>
          <w:color w:val="0070C0"/>
          <w:sz w:val="22"/>
          <w:szCs w:val="22"/>
        </w:rPr>
        <w:t>[Foundation-7]</w:t>
      </w:r>
      <w:r w:rsidRPr="00726AE2">
        <w:rPr>
          <w:color w:val="0070C0"/>
          <w:sz w:val="22"/>
          <w:szCs w:val="22"/>
        </w:rPr>
        <w:tab/>
        <w:t>Cybersecurity Monitoring Plan (Foundation-7.1)</w:t>
      </w:r>
      <w:r w:rsidRPr="00726AE2">
        <w:rPr>
          <w:color w:val="0070C0"/>
          <w:sz w:val="22"/>
          <w:szCs w:val="22"/>
        </w:rPr>
        <w:br/>
        <w:t>[Foundation-7]</w:t>
      </w:r>
      <w:r w:rsidRPr="00726AE2">
        <w:rPr>
          <w:color w:val="0070C0"/>
          <w:sz w:val="22"/>
          <w:szCs w:val="22"/>
        </w:rPr>
        <w:tab/>
        <w:t>Incident Response Plan (Foundation-7.2)</w:t>
      </w:r>
    </w:p>
    <w:p w14:paraId="5226BCF2" w14:textId="77777777" w:rsidR="004766A9" w:rsidRPr="00726AE2" w:rsidRDefault="004766A9" w:rsidP="004766A9">
      <w:pPr>
        <w:tabs>
          <w:tab w:val="left" w:pos="2160"/>
        </w:tabs>
        <w:rPr>
          <w:color w:val="0070C0"/>
          <w:sz w:val="22"/>
          <w:szCs w:val="22"/>
        </w:rPr>
      </w:pPr>
      <w:r w:rsidRPr="00726AE2">
        <w:rPr>
          <w:color w:val="0070C0"/>
          <w:sz w:val="22"/>
          <w:szCs w:val="22"/>
        </w:rPr>
        <w:t>[Foundation-8]</w:t>
      </w:r>
      <w:r w:rsidRPr="00726AE2">
        <w:rPr>
          <w:color w:val="0070C0"/>
          <w:sz w:val="22"/>
          <w:szCs w:val="22"/>
        </w:rPr>
        <w:tab/>
        <w:t>Decommissioning Plan (Foundation-8.1)</w:t>
      </w:r>
    </w:p>
    <w:p w14:paraId="332B7299" w14:textId="77777777" w:rsidR="004766A9" w:rsidRPr="00726AE2" w:rsidRDefault="004766A9" w:rsidP="004766A9">
      <w:pPr>
        <w:tabs>
          <w:tab w:val="left" w:pos="2160"/>
        </w:tabs>
        <w:rPr>
          <w:color w:val="0070C0"/>
          <w:sz w:val="22"/>
          <w:szCs w:val="22"/>
        </w:rPr>
      </w:pPr>
      <w:r w:rsidRPr="00726AE2">
        <w:rPr>
          <w:color w:val="0070C0"/>
          <w:sz w:val="22"/>
          <w:szCs w:val="22"/>
        </w:rPr>
        <w:t>[Foundation-9]</w:t>
      </w:r>
      <w:r w:rsidRPr="00726AE2">
        <w:rPr>
          <w:color w:val="0070C0"/>
          <w:sz w:val="22"/>
          <w:szCs w:val="22"/>
        </w:rPr>
        <w:tab/>
        <w:t>Threat Prioritization Plan (Foundation-9.1)</w:t>
      </w:r>
    </w:p>
    <w:p w14:paraId="24D81387" w14:textId="77777777" w:rsidR="004766A9" w:rsidRPr="00726AE2" w:rsidRDefault="004766A9" w:rsidP="004766A9">
      <w:pPr>
        <w:tabs>
          <w:tab w:val="left" w:pos="2160"/>
        </w:tabs>
        <w:rPr>
          <w:color w:val="0070C0"/>
          <w:sz w:val="22"/>
          <w:szCs w:val="22"/>
        </w:rPr>
      </w:pPr>
      <w:r w:rsidRPr="00726AE2">
        <w:rPr>
          <w:color w:val="0070C0"/>
          <w:sz w:val="22"/>
          <w:szCs w:val="22"/>
        </w:rPr>
        <w:t>[Foundation-10]</w:t>
      </w:r>
      <w:r w:rsidRPr="00726AE2">
        <w:rPr>
          <w:color w:val="0070C0"/>
          <w:sz w:val="22"/>
          <w:szCs w:val="22"/>
        </w:rPr>
        <w:tab/>
        <w:t>Deployment Plan (Foundation-10.1)</w:t>
      </w:r>
    </w:p>
    <w:p w14:paraId="1071E183" w14:textId="7BE50C4B" w:rsidR="004766A9" w:rsidRPr="00726AE2" w:rsidRDefault="004766A9" w:rsidP="004766A9">
      <w:pPr>
        <w:tabs>
          <w:tab w:val="left" w:pos="2160"/>
        </w:tabs>
        <w:rPr>
          <w:color w:val="0070C0"/>
          <w:sz w:val="22"/>
          <w:szCs w:val="22"/>
        </w:rPr>
      </w:pPr>
      <w:r w:rsidRPr="00726AE2">
        <w:rPr>
          <w:color w:val="0070C0"/>
          <w:sz w:val="22"/>
          <w:szCs w:val="22"/>
        </w:rPr>
        <w:t>[Design-4]</w:t>
      </w:r>
      <w:r w:rsidRPr="00726AE2">
        <w:rPr>
          <w:color w:val="0070C0"/>
          <w:sz w:val="22"/>
          <w:szCs w:val="22"/>
        </w:rPr>
        <w:tab/>
        <w:t>Ranked/Risked Threat Report (Design-4.2)</w:t>
      </w:r>
    </w:p>
    <w:p w14:paraId="544B7057" w14:textId="77777777" w:rsidR="004766A9" w:rsidRPr="00726AE2" w:rsidRDefault="004766A9" w:rsidP="004766A9">
      <w:pPr>
        <w:tabs>
          <w:tab w:val="left" w:pos="2160"/>
        </w:tabs>
        <w:rPr>
          <w:color w:val="0070C0"/>
          <w:sz w:val="22"/>
          <w:szCs w:val="22"/>
        </w:rPr>
      </w:pPr>
      <w:r w:rsidRPr="00726AE2">
        <w:rPr>
          <w:color w:val="0070C0"/>
          <w:sz w:val="22"/>
          <w:szCs w:val="22"/>
        </w:rPr>
        <w:t>[Operation-1]</w:t>
      </w:r>
      <w:r w:rsidRPr="00726AE2">
        <w:rPr>
          <w:color w:val="0070C0"/>
          <w:sz w:val="22"/>
          <w:szCs w:val="22"/>
        </w:rPr>
        <w:tab/>
        <w:t>Cybersecurity Incident Report (Operation-1.1)</w:t>
      </w:r>
    </w:p>
    <w:p w14:paraId="6D219FF5" w14:textId="77777777" w:rsidR="004766A9" w:rsidRPr="00726AE2" w:rsidRDefault="004766A9" w:rsidP="004766A9">
      <w:pPr>
        <w:tabs>
          <w:tab w:val="left" w:pos="2160"/>
        </w:tabs>
        <w:rPr>
          <w:color w:val="0070C0"/>
          <w:sz w:val="22"/>
          <w:szCs w:val="22"/>
        </w:rPr>
      </w:pPr>
      <w:r w:rsidRPr="00726AE2">
        <w:rPr>
          <w:color w:val="0070C0"/>
          <w:sz w:val="22"/>
          <w:szCs w:val="22"/>
        </w:rPr>
        <w:t>[Operation-2]</w:t>
      </w:r>
      <w:r w:rsidRPr="00726AE2">
        <w:rPr>
          <w:color w:val="0070C0"/>
          <w:sz w:val="22"/>
          <w:szCs w:val="22"/>
        </w:rPr>
        <w:tab/>
        <w:t>Cybersecurity Incident Report (Operation-1.1)</w:t>
      </w:r>
    </w:p>
    <w:p w14:paraId="3E0263F4" w14:textId="77777777" w:rsidR="004766A9" w:rsidRPr="00726AE2" w:rsidRDefault="004766A9" w:rsidP="004766A9">
      <w:pPr>
        <w:tabs>
          <w:tab w:val="left" w:pos="2160"/>
        </w:tabs>
        <w:rPr>
          <w:color w:val="0070C0"/>
          <w:sz w:val="22"/>
          <w:szCs w:val="22"/>
        </w:rPr>
      </w:pPr>
      <w:r w:rsidRPr="00726AE2">
        <w:rPr>
          <w:color w:val="0070C0"/>
          <w:sz w:val="22"/>
          <w:szCs w:val="22"/>
        </w:rPr>
        <w:t>[Operation-3]</w:t>
      </w:r>
      <w:r w:rsidRPr="00726AE2">
        <w:rPr>
          <w:color w:val="0070C0"/>
          <w:sz w:val="22"/>
          <w:szCs w:val="22"/>
        </w:rPr>
        <w:tab/>
        <w:t>Cybersecurity Incident Report (Operation-1.1)</w:t>
      </w:r>
    </w:p>
    <w:p w14:paraId="20DF87B4" w14:textId="2648F1A9" w:rsidR="004766A9" w:rsidRPr="00726AE2" w:rsidRDefault="004766A9" w:rsidP="004766A9">
      <w:pPr>
        <w:tabs>
          <w:tab w:val="left" w:pos="2160"/>
        </w:tabs>
        <w:rPr>
          <w:color w:val="0070C0"/>
          <w:sz w:val="22"/>
          <w:szCs w:val="22"/>
        </w:rPr>
      </w:pPr>
      <w:r w:rsidRPr="00726AE2">
        <w:rPr>
          <w:color w:val="0070C0"/>
          <w:sz w:val="22"/>
          <w:szCs w:val="22"/>
        </w:rPr>
        <w:t>[Decommissioning-1]</w:t>
      </w:r>
      <w:r w:rsidRPr="00726AE2">
        <w:rPr>
          <w:color w:val="0070C0"/>
          <w:sz w:val="22"/>
          <w:szCs w:val="22"/>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Pr="00726AE2" w:rsidRDefault="009D2FF1" w:rsidP="009D2FF1">
      <w:pPr>
        <w:spacing w:after="240"/>
        <w:jc w:val="both"/>
        <w:rPr>
          <w:sz w:val="22"/>
          <w:szCs w:val="22"/>
        </w:rPr>
      </w:pPr>
      <w:r w:rsidRPr="00726AE2">
        <w:rPr>
          <w:sz w:val="22"/>
          <w:szCs w:val="22"/>
        </w:rPr>
        <w:t xml:space="preserve">The </w:t>
      </w:r>
      <w:r w:rsidR="00365F82" w:rsidRPr="00726AE2">
        <w:rPr>
          <w:b/>
          <w:bCs/>
          <w:color w:val="0070C0"/>
          <w:sz w:val="22"/>
          <w:szCs w:val="22"/>
        </w:rPr>
        <w:t>post-production</w:t>
      </w:r>
      <w:r w:rsidRPr="00726AE2">
        <w:rPr>
          <w:b/>
          <w:bCs/>
          <w:color w:val="0070C0"/>
          <w:sz w:val="22"/>
          <w:szCs w:val="22"/>
        </w:rPr>
        <w:t xml:space="preserve"> phase CSMS</w:t>
      </w:r>
      <w:r w:rsidRPr="00726AE2">
        <w:rPr>
          <w:color w:val="0070C0"/>
          <w:sz w:val="22"/>
          <w:szCs w:val="22"/>
        </w:rPr>
        <w:t xml:space="preserve"> </w:t>
      </w:r>
      <w:r w:rsidRPr="00726AE2">
        <w:rPr>
          <w:sz w:val="22"/>
          <w:szCs w:val="22"/>
        </w:rPr>
        <w:t xml:space="preserve">as supported by the </w:t>
      </w:r>
      <w:r w:rsidRPr="00726AE2">
        <w:rPr>
          <w:b/>
          <w:bCs/>
          <w:sz w:val="22"/>
          <w:szCs w:val="22"/>
        </w:rPr>
        <w:t>AVCDL</w:t>
      </w:r>
      <w:r w:rsidRPr="00726AE2">
        <w:rPr>
          <w:sz w:val="22"/>
          <w:szCs w:val="22"/>
        </w:rPr>
        <w:t xml:space="preserve"> extends beyond the requirements of </w:t>
      </w:r>
      <w:r w:rsidRPr="00726AE2">
        <w:rPr>
          <w:b/>
          <w:bCs/>
          <w:sz w:val="22"/>
          <w:szCs w:val="22"/>
        </w:rPr>
        <w:t>ISO/SAE 21434</w:t>
      </w:r>
      <w:r w:rsidRPr="00726AE2">
        <w:rPr>
          <w:sz w:val="22"/>
          <w:szCs w:val="22"/>
        </w:rPr>
        <w:t xml:space="preserve">. The following provide additional support for the </w:t>
      </w:r>
      <w:r w:rsidR="00365F82" w:rsidRPr="00726AE2">
        <w:rPr>
          <w:sz w:val="22"/>
          <w:szCs w:val="22"/>
        </w:rPr>
        <w:t>post-production</w:t>
      </w:r>
      <w:r w:rsidRPr="00726AE2">
        <w:rPr>
          <w:sz w:val="22"/>
          <w:szCs w:val="22"/>
        </w:rPr>
        <w:t xml:space="preserve"> phase CSMS</w:t>
      </w:r>
      <w:r w:rsidR="00365F82" w:rsidRPr="00726AE2">
        <w:rPr>
          <w:sz w:val="22"/>
          <w:szCs w:val="22"/>
        </w:rPr>
        <w:t>:</w:t>
      </w:r>
    </w:p>
    <w:p w14:paraId="225668E2" w14:textId="5F876FB7" w:rsidR="001C082E" w:rsidRPr="00726AE2" w:rsidRDefault="005D0BC1" w:rsidP="004766A9">
      <w:pPr>
        <w:tabs>
          <w:tab w:val="left" w:pos="2160"/>
        </w:tabs>
        <w:rPr>
          <w:color w:val="FF0000"/>
          <w:sz w:val="22"/>
          <w:szCs w:val="22"/>
        </w:rPr>
      </w:pPr>
      <w:r w:rsidRPr="00726AE2">
        <w:rPr>
          <w:color w:val="0070C0"/>
          <w:sz w:val="22"/>
          <w:szCs w:val="22"/>
        </w:rPr>
        <w:t>[Foundation-1]</w:t>
      </w:r>
      <w:r w:rsidRPr="00726AE2">
        <w:rPr>
          <w:color w:val="0070C0"/>
          <w:sz w:val="22"/>
          <w:szCs w:val="22"/>
        </w:rPr>
        <w:tab/>
        <w:t>Training Catalog (Foundation-1.1)</w:t>
      </w:r>
      <w:r w:rsidRPr="00726AE2">
        <w:rPr>
          <w:color w:val="0070C0"/>
          <w:sz w:val="22"/>
          <w:szCs w:val="22"/>
        </w:rPr>
        <w:br/>
        <w:t>[Foundation-1]</w:t>
      </w:r>
      <w:r w:rsidRPr="00726AE2">
        <w:rPr>
          <w:color w:val="0070C0"/>
          <w:sz w:val="22"/>
          <w:szCs w:val="22"/>
        </w:rPr>
        <w:tab/>
        <w:t>System to Track Training Participation (Foundation-1.2)</w:t>
      </w:r>
      <w:r w:rsidRPr="00726AE2">
        <w:rPr>
          <w:color w:val="0070C0"/>
          <w:sz w:val="22"/>
          <w:szCs w:val="22"/>
        </w:rPr>
        <w:br/>
        <w:t>[Foundation-2]</w:t>
      </w:r>
      <w:r w:rsidRPr="00726AE2">
        <w:rPr>
          <w:color w:val="0070C0"/>
          <w:sz w:val="22"/>
          <w:szCs w:val="22"/>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726AE2" w:rsidRDefault="0063372C" w:rsidP="0063372C">
      <w:pPr>
        <w:jc w:val="both"/>
        <w:rPr>
          <w:i/>
          <w:iCs/>
          <w:color w:val="4F6228" w:themeColor="accent3" w:themeShade="80"/>
          <w:sz w:val="22"/>
          <w:szCs w:val="22"/>
        </w:rPr>
      </w:pPr>
      <w:r w:rsidRPr="00726AE2">
        <w:rPr>
          <w:i/>
          <w:iCs/>
          <w:color w:val="4F6228" w:themeColor="accent3" w:themeShade="80"/>
          <w:sz w:val="22"/>
          <w:szCs w:val="22"/>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726AE2" w:rsidRDefault="00D20538" w:rsidP="00D20538">
      <w:pPr>
        <w:spacing w:after="240"/>
        <w:rPr>
          <w:i/>
          <w:iCs/>
          <w:color w:val="4F6228" w:themeColor="accent3" w:themeShade="80"/>
          <w:sz w:val="22"/>
          <w:szCs w:val="22"/>
        </w:rPr>
      </w:pPr>
      <w:r w:rsidRPr="00726AE2">
        <w:rPr>
          <w:i/>
          <w:iCs/>
          <w:color w:val="4F6228" w:themeColor="accent3" w:themeShade="80"/>
          <w:sz w:val="22"/>
          <w:szCs w:val="22"/>
        </w:rPr>
        <w:t>The processes used within the manufacturer’s organization to manage cyber security;</w:t>
      </w:r>
    </w:p>
    <w:p w14:paraId="61BF0058" w14:textId="0BF371D5" w:rsidR="006C0CB8" w:rsidRPr="00726AE2" w:rsidRDefault="006C0CB8" w:rsidP="006C0CB8">
      <w:pPr>
        <w:spacing w:after="240"/>
        <w:ind w:left="720" w:hanging="720"/>
        <w:jc w:val="both"/>
        <w:rPr>
          <w:sz w:val="22"/>
          <w:szCs w:val="22"/>
        </w:rPr>
      </w:pPr>
      <w:r w:rsidRPr="00726AE2">
        <w:rPr>
          <w:color w:val="0070C0"/>
          <w:sz w:val="22"/>
          <w:szCs w:val="22"/>
        </w:rPr>
        <w:t>Note:</w:t>
      </w:r>
      <w:r w:rsidRPr="00726AE2">
        <w:rPr>
          <w:color w:val="0070C0"/>
          <w:sz w:val="22"/>
          <w:szCs w:val="22"/>
        </w:rPr>
        <w:tab/>
      </w:r>
      <w:r w:rsidRPr="00726AE2">
        <w:rPr>
          <w:sz w:val="22"/>
          <w:szCs w:val="22"/>
        </w:rPr>
        <w:t xml:space="preserve">This requirement is addressed in </w:t>
      </w:r>
      <w:r w:rsidR="00077431" w:rsidRPr="00726AE2">
        <w:rPr>
          <w:sz w:val="22"/>
          <w:szCs w:val="22"/>
        </w:rPr>
        <w:t xml:space="preserve">manufacturer’s </w:t>
      </w:r>
      <w:r w:rsidRPr="00726AE2">
        <w:rPr>
          <w:sz w:val="22"/>
          <w:szCs w:val="22"/>
        </w:rP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726AE2" w:rsidRDefault="00AA0805" w:rsidP="00BC0797">
      <w:pPr>
        <w:spacing w:after="240"/>
        <w:jc w:val="both"/>
        <w:rPr>
          <w:i/>
          <w:iCs/>
          <w:color w:val="4F6228" w:themeColor="accent3" w:themeShade="80"/>
          <w:sz w:val="22"/>
          <w:szCs w:val="22"/>
        </w:rPr>
      </w:pPr>
      <w:r w:rsidRPr="00726AE2">
        <w:rPr>
          <w:i/>
          <w:iCs/>
          <w:color w:val="4F6228" w:themeColor="accent3" w:themeShade="80"/>
          <w:sz w:val="22"/>
          <w:szCs w:val="22"/>
        </w:rPr>
        <w:t>ISO/SAE 21434 can be used as the basis for evidencing and evaluating as required, especially based on [RQ-05-01], [RQ-05-02], [RQ-05-06], [RQ-05-07]</w:t>
      </w:r>
      <w:r w:rsidR="00BC0797" w:rsidRPr="00726AE2">
        <w:rPr>
          <w:i/>
          <w:iCs/>
          <w:color w:val="4F6228" w:themeColor="accent3" w:themeShade="80"/>
          <w:sz w:val="22"/>
          <w:szCs w:val="22"/>
        </w:rPr>
        <w:t>;</w:t>
      </w:r>
    </w:p>
    <w:p w14:paraId="5139DC69" w14:textId="77777777" w:rsidR="003A21F4" w:rsidRDefault="003A21F4" w:rsidP="003A21F4">
      <w:pPr>
        <w:pStyle w:val="Heading4"/>
        <w:rPr>
          <w:lang w:val="en-US"/>
        </w:rPr>
      </w:pPr>
      <w:r>
        <w:rPr>
          <w:lang w:val="en-US"/>
        </w:rPr>
        <w:t>Discussion</w:t>
      </w:r>
    </w:p>
    <w:p w14:paraId="33C997B7" w14:textId="398E0685" w:rsidR="003A21F4" w:rsidRPr="00726AE2" w:rsidRDefault="003A21F4" w:rsidP="003A21F4">
      <w:pPr>
        <w:spacing w:after="240"/>
        <w:jc w:val="both"/>
        <w:rPr>
          <w:sz w:val="22"/>
          <w:szCs w:val="22"/>
        </w:rPr>
      </w:pPr>
      <w:r w:rsidRPr="00726AE2">
        <w:rPr>
          <w:sz w:val="22"/>
          <w:szCs w:val="22"/>
        </w:rPr>
        <w:t xml:space="preserve">Although the </w:t>
      </w:r>
      <w:r w:rsidRPr="00726AE2">
        <w:rPr>
          <w:b/>
          <w:bCs/>
          <w:color w:val="0070C0"/>
          <w:sz w:val="22"/>
          <w:szCs w:val="22"/>
        </w:rPr>
        <w:t>risk management</w:t>
      </w:r>
      <w:r w:rsidRPr="00726AE2">
        <w:rPr>
          <w:sz w:val="22"/>
          <w:szCs w:val="22"/>
        </w:rPr>
        <w:t xml:space="preserve"> interpretation document reference </w:t>
      </w:r>
      <w:r w:rsidRPr="00726AE2">
        <w:rPr>
          <w:b/>
          <w:bCs/>
          <w:sz w:val="22"/>
          <w:szCs w:val="22"/>
        </w:rPr>
        <w:t>ISO/SAE 21434</w:t>
      </w:r>
      <w:r w:rsidRPr="00726AE2">
        <w:rPr>
          <w:sz w:val="22"/>
          <w:szCs w:val="22"/>
        </w:rPr>
        <w:t xml:space="preserve"> clause 5 “Organizational cybersecurity management” which is not supported by the </w:t>
      </w:r>
      <w:r w:rsidRPr="00726AE2">
        <w:rPr>
          <w:b/>
          <w:bCs/>
          <w:sz w:val="22"/>
          <w:szCs w:val="22"/>
        </w:rPr>
        <w:t>AVCDL,</w:t>
      </w:r>
      <w:r w:rsidRPr="00726AE2">
        <w:rPr>
          <w:sz w:val="22"/>
          <w:szCs w:val="22"/>
        </w:rPr>
        <w:t xml:space="preserve"> as it is outside the scope of a development lifecycle, the AVCDL does provide supporting material as documented in the </w:t>
      </w:r>
      <w:r w:rsidRPr="00726AE2">
        <w:rPr>
          <w:b/>
          <w:bCs/>
          <w:sz w:val="22"/>
          <w:szCs w:val="22"/>
        </w:rPr>
        <w:t>AVCDL Phase Requirement Product ISO 21434 Work Product Fulfillment</w:t>
      </w:r>
      <w:r w:rsidRPr="00726AE2">
        <w:rPr>
          <w:sz w:val="22"/>
          <w:szCs w:val="22"/>
        </w:rPr>
        <w:t xml:space="preserve"> certification document as listed below.</w:t>
      </w:r>
    </w:p>
    <w:p w14:paraId="285EA784" w14:textId="77777777" w:rsidR="004766A9" w:rsidRPr="00726AE2" w:rsidRDefault="004766A9" w:rsidP="004766A9">
      <w:pPr>
        <w:ind w:left="2160" w:hanging="2160"/>
        <w:jc w:val="both"/>
        <w:rPr>
          <w:color w:val="0070C0"/>
          <w:sz w:val="22"/>
          <w:szCs w:val="22"/>
        </w:rPr>
      </w:pPr>
      <w:r w:rsidRPr="00726AE2">
        <w:rPr>
          <w:color w:val="0070C0"/>
          <w:sz w:val="22"/>
          <w:szCs w:val="22"/>
        </w:rPr>
        <w:t>[Foundation-1]</w:t>
      </w:r>
      <w:r w:rsidRPr="00726AE2">
        <w:rPr>
          <w:color w:val="0070C0"/>
          <w:sz w:val="22"/>
          <w:szCs w:val="22"/>
        </w:rPr>
        <w:tab/>
        <w:t>Training Catalog (Foundation-1.1)</w:t>
      </w:r>
    </w:p>
    <w:p w14:paraId="1562A052" w14:textId="50AD6DEB" w:rsidR="004766A9" w:rsidRPr="00726AE2" w:rsidRDefault="004766A9" w:rsidP="004766A9">
      <w:pPr>
        <w:spacing w:after="240"/>
        <w:ind w:left="2160" w:hanging="2160"/>
        <w:jc w:val="both"/>
        <w:rPr>
          <w:color w:val="0070C0"/>
          <w:sz w:val="22"/>
          <w:szCs w:val="22"/>
        </w:rPr>
      </w:pPr>
      <w:r w:rsidRPr="00726AE2">
        <w:rPr>
          <w:color w:val="0070C0"/>
          <w:sz w:val="22"/>
          <w:szCs w:val="22"/>
        </w:rPr>
        <w:t>[Foundation-1]</w:t>
      </w:r>
      <w:r w:rsidRPr="00726AE2">
        <w:rPr>
          <w:color w:val="0070C0"/>
          <w:sz w:val="22"/>
          <w:szCs w:val="22"/>
        </w:rPr>
        <w:tab/>
        <w:t>System to Track Training Participation (Foundation-1.2)</w:t>
      </w:r>
    </w:p>
    <w:p w14:paraId="27AC2AE7" w14:textId="77777777" w:rsidR="00CE7F11" w:rsidRDefault="00CE7F11">
      <w:pPr>
        <w:rPr>
          <w:rFonts w:ascii="Arial" w:eastAsia="Arial" w:hAnsi="Arial" w:cs="Arial"/>
          <w:color w:val="666666"/>
        </w:rPr>
      </w:pPr>
      <w:r>
        <w:br w:type="page"/>
      </w:r>
    </w:p>
    <w:p w14:paraId="6AE76619" w14:textId="4362282D" w:rsidR="00E119CA" w:rsidRDefault="00E119CA" w:rsidP="00E119CA">
      <w:pPr>
        <w:pStyle w:val="Heading4"/>
        <w:rPr>
          <w:lang w:val="en-US"/>
        </w:rPr>
      </w:pPr>
      <w:r>
        <w:rPr>
          <w:lang w:val="en-US"/>
        </w:rPr>
        <w:lastRenderedPageBreak/>
        <w:t>Notes for Interpretation Document Required Items</w:t>
      </w:r>
    </w:p>
    <w:p w14:paraId="34BB8889" w14:textId="77777777" w:rsidR="00CE7F11" w:rsidRPr="00726AE2" w:rsidRDefault="00E119CA" w:rsidP="00CE7F11">
      <w:pPr>
        <w:spacing w:after="240"/>
        <w:ind w:left="360" w:hanging="360"/>
        <w:jc w:val="both"/>
        <w:rPr>
          <w:sz w:val="22"/>
          <w:szCs w:val="22"/>
        </w:rPr>
      </w:pPr>
      <w:r w:rsidRPr="00726AE2">
        <w:rPr>
          <w:sz w:val="22"/>
          <w:szCs w:val="22"/>
        </w:rPr>
        <w:t>1.</w:t>
      </w:r>
      <w:r w:rsidR="00723D43" w:rsidRPr="00726AE2">
        <w:rPr>
          <w:sz w:val="22"/>
          <w:szCs w:val="22"/>
        </w:rPr>
        <w:tab/>
      </w:r>
      <w:r w:rsidRPr="00726AE2">
        <w:rPr>
          <w:sz w:val="22"/>
          <w:szCs w:val="22"/>
        </w:rPr>
        <w:t>The vehicle manufacturer fully documents its overarching security governance and risk management approach, technical security practice and specific regulatory compliance. Cyber security is integrated and embedded throughout these processes and key performance indicators are reported to its executive management</w:t>
      </w:r>
      <w:r w:rsidR="00CE7F11" w:rsidRPr="00726AE2">
        <w:rPr>
          <w:sz w:val="22"/>
          <w:szCs w:val="22"/>
        </w:rPr>
        <w:t>.</w:t>
      </w:r>
    </w:p>
    <w:p w14:paraId="64ADEB08" w14:textId="7266379F"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25E602BE" w14:textId="77777777" w:rsidR="00CE7F11" w:rsidRPr="00726AE2" w:rsidRDefault="00E119CA" w:rsidP="00CE7F11">
      <w:pPr>
        <w:spacing w:after="240"/>
        <w:ind w:left="360" w:hanging="360"/>
        <w:jc w:val="both"/>
        <w:rPr>
          <w:sz w:val="22"/>
          <w:szCs w:val="22"/>
        </w:rPr>
      </w:pPr>
      <w:r w:rsidRPr="00726AE2">
        <w:rPr>
          <w:sz w:val="22"/>
          <w:szCs w:val="22"/>
        </w:rPr>
        <w:t>2.</w:t>
      </w:r>
      <w:r w:rsidR="00723D43" w:rsidRPr="00726AE2">
        <w:rPr>
          <w:sz w:val="22"/>
          <w:szCs w:val="22"/>
        </w:rPr>
        <w:tab/>
      </w:r>
      <w:r w:rsidRPr="00726AE2">
        <w:rPr>
          <w:sz w:val="22"/>
          <w:szCs w:val="22"/>
        </w:rPr>
        <w:t>The vehicle manufacturer’s processes are developed to be practical, usable and appropriate for its policies and technologies.</w:t>
      </w:r>
    </w:p>
    <w:p w14:paraId="7F1E837E" w14:textId="3C8BD38C"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26E4D4B2" w14:textId="77777777" w:rsidR="00CE7F11" w:rsidRPr="00726AE2" w:rsidRDefault="00E119CA" w:rsidP="00CE7F11">
      <w:pPr>
        <w:spacing w:after="240"/>
        <w:ind w:left="360" w:hanging="360"/>
        <w:jc w:val="both"/>
        <w:rPr>
          <w:sz w:val="22"/>
          <w:szCs w:val="22"/>
        </w:rPr>
      </w:pPr>
      <w:r w:rsidRPr="00726AE2">
        <w:rPr>
          <w:sz w:val="22"/>
          <w:szCs w:val="22"/>
        </w:rPr>
        <w:t>3.</w:t>
      </w:r>
      <w:r w:rsidR="00723D43" w:rsidRPr="00726AE2">
        <w:rPr>
          <w:sz w:val="22"/>
          <w:szCs w:val="22"/>
        </w:rPr>
        <w:tab/>
      </w:r>
      <w:r w:rsidRPr="00726AE2">
        <w:rPr>
          <w:sz w:val="22"/>
          <w:szCs w:val="22"/>
        </w:rPr>
        <w:t>Processes that rely on user behaviour are practical, appropriate and achievable.</w:t>
      </w:r>
    </w:p>
    <w:p w14:paraId="50A78710" w14:textId="5B3F775A"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r w:rsidR="00E119CA" w:rsidRPr="00726AE2">
        <w:rPr>
          <w:sz w:val="22"/>
          <w:szCs w:val="22"/>
        </w:rPr>
        <w:t xml:space="preserve"> </w:t>
      </w:r>
    </w:p>
    <w:p w14:paraId="7B8E740B" w14:textId="77777777" w:rsidR="00CE7F11" w:rsidRPr="00726AE2" w:rsidRDefault="00E119CA" w:rsidP="00CE7F11">
      <w:pPr>
        <w:spacing w:after="240"/>
        <w:ind w:left="360" w:hanging="360"/>
        <w:jc w:val="both"/>
        <w:rPr>
          <w:sz w:val="22"/>
          <w:szCs w:val="22"/>
        </w:rPr>
      </w:pPr>
      <w:r w:rsidRPr="00726AE2">
        <w:rPr>
          <w:sz w:val="22"/>
          <w:szCs w:val="22"/>
        </w:rPr>
        <w:t>4.</w:t>
      </w:r>
      <w:r w:rsidR="00723D43" w:rsidRPr="00726AE2">
        <w:rPr>
          <w:sz w:val="22"/>
          <w:szCs w:val="22"/>
        </w:rPr>
        <w:tab/>
      </w:r>
      <w:r w:rsidRPr="00726AE2">
        <w:rPr>
          <w:sz w:val="22"/>
          <w:szCs w:val="22"/>
        </w:rPr>
        <w:t>The vehicle manufacturer reviews and updates processes at suitably regular intervals to ensure they remain relevant. This is in addition to reviews following a major cyber security incident.</w:t>
      </w:r>
    </w:p>
    <w:p w14:paraId="45F54841" w14:textId="2CD29B34"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p>
    <w:p w14:paraId="53EFD613" w14:textId="77777777" w:rsidR="00CE7F11" w:rsidRPr="00726AE2" w:rsidRDefault="00E119CA" w:rsidP="00CE7F11">
      <w:pPr>
        <w:spacing w:after="240"/>
        <w:ind w:left="360" w:hanging="360"/>
        <w:jc w:val="both"/>
        <w:rPr>
          <w:sz w:val="22"/>
          <w:szCs w:val="22"/>
        </w:rPr>
      </w:pPr>
      <w:r w:rsidRPr="00726AE2">
        <w:rPr>
          <w:sz w:val="22"/>
          <w:szCs w:val="22"/>
        </w:rPr>
        <w:t>5.</w:t>
      </w:r>
      <w:r w:rsidR="00723D43" w:rsidRPr="00726AE2">
        <w:rPr>
          <w:sz w:val="22"/>
          <w:szCs w:val="22"/>
        </w:rPr>
        <w:tab/>
      </w:r>
      <w:r w:rsidRPr="00726AE2">
        <w:rPr>
          <w:sz w:val="22"/>
          <w:szCs w:val="22"/>
        </w:rPr>
        <w:t>Any changes to the essential function or the threat it faces triggers a review of processes.</w:t>
      </w:r>
    </w:p>
    <w:p w14:paraId="6DE1BE7A" w14:textId="2698D5C3" w:rsidR="00E119CA" w:rsidRPr="00726AE2" w:rsidRDefault="00CE7F11" w:rsidP="00CE7F11">
      <w:pPr>
        <w:spacing w:after="240"/>
        <w:ind w:left="360" w:hanging="360"/>
        <w:jc w:val="both"/>
        <w:rPr>
          <w:sz w:val="22"/>
          <w:szCs w:val="22"/>
        </w:rPr>
      </w:pPr>
      <w:r w:rsidRPr="00726AE2">
        <w:rPr>
          <w:sz w:val="22"/>
          <w:szCs w:val="22"/>
        </w:rPr>
        <w:tab/>
      </w:r>
      <w:r w:rsidRPr="00726AE2">
        <w:rPr>
          <w:color w:val="0070C0"/>
          <w:sz w:val="22"/>
          <w:szCs w:val="22"/>
        </w:rPr>
        <w:t>Addressed above in discussion and referenced material.</w:t>
      </w:r>
      <w:r w:rsidR="00E119CA" w:rsidRPr="00726AE2">
        <w:rPr>
          <w:sz w:val="22"/>
          <w:szCs w:val="22"/>
        </w:rPr>
        <w:t xml:space="preserve"> </w:t>
      </w:r>
    </w:p>
    <w:p w14:paraId="6573A7C1" w14:textId="77777777" w:rsidR="00CE7F11" w:rsidRPr="00726AE2" w:rsidRDefault="00E119CA" w:rsidP="00CE7F11">
      <w:pPr>
        <w:spacing w:after="240"/>
        <w:ind w:left="360" w:hanging="360"/>
        <w:jc w:val="both"/>
        <w:rPr>
          <w:sz w:val="22"/>
          <w:szCs w:val="22"/>
        </w:rPr>
      </w:pPr>
      <w:r w:rsidRPr="00726AE2">
        <w:rPr>
          <w:sz w:val="22"/>
          <w:szCs w:val="22"/>
        </w:rPr>
        <w:t>6.</w:t>
      </w:r>
      <w:r w:rsidR="00723D43" w:rsidRPr="00726AE2">
        <w:rPr>
          <w:sz w:val="22"/>
          <w:szCs w:val="22"/>
        </w:rPr>
        <w:tab/>
      </w:r>
      <w:r w:rsidRPr="00726AE2">
        <w:rPr>
          <w:sz w:val="22"/>
          <w:szCs w:val="22"/>
        </w:rPr>
        <w:t>The vehicle manufacturer’s systems are designed so that they are, and remain, secure even when user security policies and processes are not always followed. For such claim a justification should be provided.</w:t>
      </w:r>
    </w:p>
    <w:p w14:paraId="2AB5CF4B" w14:textId="504D5256" w:rsidR="000670D5" w:rsidRDefault="00CE7F11" w:rsidP="00CE7F11">
      <w:pPr>
        <w:spacing w:after="240"/>
        <w:ind w:left="360" w:hanging="360"/>
        <w:jc w:val="both"/>
        <w:rPr>
          <w:color w:val="434343"/>
          <w:sz w:val="28"/>
          <w:szCs w:val="28"/>
        </w:rPr>
      </w:pPr>
      <w:r w:rsidRPr="00726AE2">
        <w:rPr>
          <w:sz w:val="22"/>
          <w:szCs w:val="22"/>
        </w:rPr>
        <w:tab/>
      </w:r>
      <w:r w:rsidRPr="00726AE2">
        <w:rPr>
          <w:color w:val="0070C0"/>
          <w:sz w:val="22"/>
          <w:szCs w:val="22"/>
        </w:rPr>
        <w:t>Addressed above in discussion and referenced material.</w:t>
      </w:r>
      <w:r w:rsidRPr="00726AE2">
        <w:rPr>
          <w:sz w:val="22"/>
          <w:szCs w:val="22"/>
        </w:rPr>
        <w:t xml:space="preserve"> </w:t>
      </w:r>
      <w:r w:rsidR="000670D5">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726AE2" w:rsidRDefault="00D20538" w:rsidP="00D20538">
      <w:pPr>
        <w:spacing w:after="240"/>
        <w:jc w:val="both"/>
        <w:rPr>
          <w:i/>
          <w:iCs/>
          <w:color w:val="4F6228" w:themeColor="accent3" w:themeShade="80"/>
          <w:sz w:val="22"/>
          <w:szCs w:val="22"/>
        </w:rPr>
      </w:pPr>
      <w:r w:rsidRPr="00726AE2">
        <w:rPr>
          <w:i/>
          <w:iCs/>
          <w:color w:val="4F6228" w:themeColor="accent3" w:themeShade="80"/>
          <w:sz w:val="22"/>
          <w:szCs w:val="22"/>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726AE2" w:rsidRDefault="00AA0805" w:rsidP="00BC0797">
      <w:pPr>
        <w:spacing w:after="240"/>
        <w:jc w:val="both"/>
        <w:rPr>
          <w:i/>
          <w:iCs/>
          <w:color w:val="4F6228" w:themeColor="accent3" w:themeShade="80"/>
          <w:sz w:val="22"/>
          <w:szCs w:val="22"/>
        </w:rPr>
      </w:pPr>
      <w:r w:rsidRPr="00726AE2">
        <w:rPr>
          <w:i/>
          <w:iCs/>
          <w:color w:val="4F6228" w:themeColor="accent3" w:themeShade="80"/>
          <w:sz w:val="22"/>
          <w:szCs w:val="22"/>
        </w:rPr>
        <w:t>ISO/SAE 21434, especially based on [RQ-15-01], [RQ-15-02] , [RQ-15-03], [RQ-15-08</w:t>
      </w:r>
      <w:r w:rsidR="00BC0797" w:rsidRPr="00726AE2">
        <w:rPr>
          <w:i/>
          <w:iCs/>
          <w:color w:val="4F6228" w:themeColor="accent3" w:themeShade="80"/>
          <w:sz w:val="22"/>
          <w:szCs w:val="22"/>
        </w:rPr>
        <w:t>].</w:t>
      </w:r>
    </w:p>
    <w:p w14:paraId="70B1F07F" w14:textId="77777777" w:rsidR="006C0CB8" w:rsidRPr="00726AE2" w:rsidRDefault="006C0CB8" w:rsidP="006C0CB8">
      <w:pPr>
        <w:tabs>
          <w:tab w:val="left" w:pos="2160"/>
        </w:tabs>
        <w:rPr>
          <w:color w:val="0070C0"/>
          <w:sz w:val="22"/>
          <w:szCs w:val="22"/>
        </w:rPr>
      </w:pPr>
      <w:r w:rsidRPr="00726AE2">
        <w:rPr>
          <w:color w:val="0070C0"/>
          <w:sz w:val="22"/>
          <w:szCs w:val="22"/>
        </w:rPr>
        <w:t>[Design-1]</w:t>
      </w:r>
      <w:r w:rsidRPr="00726AE2">
        <w:rPr>
          <w:color w:val="0070C0"/>
          <w:sz w:val="22"/>
          <w:szCs w:val="22"/>
        </w:rPr>
        <w:tab/>
        <w:t>Design Showing Security Considerations (Design-1.1)</w:t>
      </w:r>
    </w:p>
    <w:p w14:paraId="569746A2" w14:textId="77777777" w:rsidR="000A10C8" w:rsidRPr="00726AE2" w:rsidRDefault="000A10C8" w:rsidP="000A10C8">
      <w:pPr>
        <w:tabs>
          <w:tab w:val="left" w:pos="2160"/>
        </w:tabs>
        <w:rPr>
          <w:sz w:val="22"/>
          <w:szCs w:val="22"/>
        </w:rPr>
      </w:pPr>
      <w:r w:rsidRPr="00726AE2">
        <w:rPr>
          <w:color w:val="0070C0"/>
          <w:sz w:val="22"/>
          <w:szCs w:val="22"/>
        </w:rPr>
        <w:t>[Design-4]</w:t>
      </w:r>
      <w:r w:rsidRPr="00726AE2">
        <w:rPr>
          <w:color w:val="0070C0"/>
          <w:sz w:val="22"/>
          <w:szCs w:val="22"/>
        </w:rPr>
        <w:tab/>
        <w:t>Threat Modeling Report (Design-4.1)</w:t>
      </w:r>
    </w:p>
    <w:p w14:paraId="7E82B7EA" w14:textId="17AFCBCD" w:rsidR="004766A9" w:rsidRPr="00726AE2" w:rsidRDefault="004766A9" w:rsidP="004766A9">
      <w:pPr>
        <w:tabs>
          <w:tab w:val="left" w:pos="2160"/>
        </w:tabs>
        <w:rPr>
          <w:color w:val="0070C0"/>
          <w:sz w:val="22"/>
          <w:szCs w:val="22"/>
        </w:rPr>
      </w:pPr>
      <w:r w:rsidRPr="00726AE2">
        <w:rPr>
          <w:color w:val="0070C0"/>
          <w:sz w:val="22"/>
          <w:szCs w:val="22"/>
        </w:rPr>
        <w:t>[Design-4]</w:t>
      </w:r>
      <w:r w:rsidRPr="00726AE2">
        <w:rPr>
          <w:color w:val="0070C0"/>
          <w:sz w:val="22"/>
          <w:szCs w:val="22"/>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Pr="00726AE2" w:rsidRDefault="002262DC" w:rsidP="00DD4C72">
      <w:pPr>
        <w:spacing w:after="240"/>
        <w:jc w:val="both"/>
        <w:rPr>
          <w:sz w:val="22"/>
          <w:szCs w:val="22"/>
        </w:rPr>
      </w:pPr>
      <w:r w:rsidRPr="00726AE2">
        <w:rPr>
          <w:b/>
          <w:bCs/>
          <w:color w:val="0070C0"/>
          <w:sz w:val="22"/>
          <w:szCs w:val="22"/>
        </w:rPr>
        <w:t>R</w:t>
      </w:r>
      <w:r w:rsidR="00DD4C72" w:rsidRPr="00726AE2">
        <w:rPr>
          <w:b/>
          <w:bCs/>
          <w:color w:val="0070C0"/>
          <w:sz w:val="22"/>
          <w:szCs w:val="22"/>
        </w:rPr>
        <w:t>isk identification</w:t>
      </w:r>
      <w:r w:rsidR="00DD4C72" w:rsidRPr="00726AE2">
        <w:rPr>
          <w:color w:val="0070C0"/>
          <w:sz w:val="22"/>
          <w:szCs w:val="22"/>
        </w:rPr>
        <w:t xml:space="preserve"> </w:t>
      </w:r>
      <w:r w:rsidR="00DD4C72" w:rsidRPr="00726AE2">
        <w:rPr>
          <w:sz w:val="22"/>
          <w:szCs w:val="22"/>
        </w:rPr>
        <w:t xml:space="preserve">as supported by the </w:t>
      </w:r>
      <w:r w:rsidR="00DD4C72" w:rsidRPr="00726AE2">
        <w:rPr>
          <w:b/>
          <w:bCs/>
          <w:sz w:val="22"/>
          <w:szCs w:val="22"/>
        </w:rPr>
        <w:t>AVCDL</w:t>
      </w:r>
      <w:r w:rsidR="00DD4C72" w:rsidRPr="00726AE2">
        <w:rPr>
          <w:sz w:val="22"/>
          <w:szCs w:val="22"/>
        </w:rPr>
        <w:t xml:space="preserve"> extends beyond the requirements of </w:t>
      </w:r>
      <w:r w:rsidR="00DD4C72" w:rsidRPr="00726AE2">
        <w:rPr>
          <w:b/>
          <w:bCs/>
          <w:sz w:val="22"/>
          <w:szCs w:val="22"/>
        </w:rPr>
        <w:t>ISO/SAE 21434</w:t>
      </w:r>
      <w:r w:rsidR="00DD4C72" w:rsidRPr="00726AE2">
        <w:rPr>
          <w:sz w:val="22"/>
          <w:szCs w:val="22"/>
        </w:rPr>
        <w:t>.</w:t>
      </w:r>
      <w:r w:rsidR="000420AF" w:rsidRPr="00726AE2">
        <w:rPr>
          <w:sz w:val="22"/>
          <w:szCs w:val="22"/>
        </w:rPr>
        <w:t xml:space="preserve"> Specific R155 attacks (annex 5, part A) are discussed in section </w:t>
      </w:r>
      <w:hyperlink w:anchor="_Part_A" w:history="1">
        <w:r w:rsidR="000420AF" w:rsidRPr="00726AE2">
          <w:rPr>
            <w:rStyle w:val="Hyperlink"/>
            <w:sz w:val="22"/>
            <w:szCs w:val="22"/>
          </w:rPr>
          <w:t>Notes Regarding R155 Annex 5 Part A</w:t>
        </w:r>
      </w:hyperlink>
      <w:r w:rsidR="000420AF" w:rsidRPr="00726AE2">
        <w:rPr>
          <w:sz w:val="22"/>
          <w:szCs w:val="22"/>
        </w:rPr>
        <w:t>.</w:t>
      </w:r>
      <w:r w:rsidR="00DD4C72" w:rsidRPr="00726AE2">
        <w:rPr>
          <w:sz w:val="22"/>
          <w:szCs w:val="22"/>
        </w:rPr>
        <w:t xml:space="preserve"> The following provide additional support for risk identification:</w:t>
      </w:r>
    </w:p>
    <w:p w14:paraId="75642CF2" w14:textId="77777777" w:rsidR="006C0CB8" w:rsidRPr="00726AE2" w:rsidRDefault="006C0CB8" w:rsidP="006C0CB8">
      <w:pPr>
        <w:tabs>
          <w:tab w:val="left" w:pos="2160"/>
        </w:tabs>
        <w:rPr>
          <w:sz w:val="22"/>
          <w:szCs w:val="22"/>
        </w:rPr>
      </w:pPr>
      <w:r w:rsidRPr="00726AE2">
        <w:rPr>
          <w:color w:val="0070C0"/>
          <w:sz w:val="22"/>
          <w:szCs w:val="22"/>
        </w:rPr>
        <w:t>[Design-3]</w:t>
      </w:r>
      <w:r w:rsidRPr="00726AE2">
        <w:rPr>
          <w:color w:val="0070C0"/>
          <w:sz w:val="22"/>
          <w:szCs w:val="22"/>
        </w:rPr>
        <w:tab/>
        <w:t>Attack Surface Analysis Report (Design-3.1)</w:t>
      </w:r>
    </w:p>
    <w:p w14:paraId="69D4F83D" w14:textId="77777777" w:rsidR="006C0CB8" w:rsidRPr="00726AE2" w:rsidRDefault="006C0CB8" w:rsidP="002262DC">
      <w:pPr>
        <w:tabs>
          <w:tab w:val="left" w:pos="2160"/>
        </w:tabs>
        <w:spacing w:after="240"/>
        <w:rPr>
          <w:color w:val="0070C0"/>
          <w:sz w:val="22"/>
          <w:szCs w:val="22"/>
        </w:rPr>
      </w:pPr>
      <w:r w:rsidRPr="00726AE2">
        <w:rPr>
          <w:color w:val="0070C0"/>
          <w:sz w:val="22"/>
          <w:szCs w:val="22"/>
        </w:rPr>
        <w:t>[Design-4]</w:t>
      </w:r>
      <w:r w:rsidRPr="00726AE2">
        <w:rPr>
          <w:color w:val="0070C0"/>
          <w:sz w:val="22"/>
          <w:szCs w:val="22"/>
        </w:rPr>
        <w:tab/>
        <w:t>Threat Report (Design-4.3)</w:t>
      </w:r>
    </w:p>
    <w:p w14:paraId="69E2BA3E" w14:textId="77777777" w:rsidR="004D2188" w:rsidRPr="00726AE2" w:rsidRDefault="002262DC" w:rsidP="004D2188">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sz w:val="22"/>
          <w:szCs w:val="22"/>
        </w:rPr>
        <w:t xml:space="preserve">The </w:t>
      </w:r>
      <w:r w:rsidRPr="00726AE2">
        <w:rPr>
          <w:b/>
          <w:bCs/>
          <w:sz w:val="22"/>
          <w:szCs w:val="22"/>
        </w:rPr>
        <w:t>AVCDL</w:t>
      </w:r>
      <w:r w:rsidRPr="00726AE2">
        <w:rPr>
          <w:sz w:val="22"/>
          <w:szCs w:val="22"/>
        </w:rPr>
        <w:t xml:space="preserve"> elaboration document </w:t>
      </w:r>
      <w:r w:rsidRPr="00726AE2">
        <w:rPr>
          <w:b/>
          <w:bCs/>
          <w:sz w:val="22"/>
          <w:szCs w:val="22"/>
        </w:rPr>
        <w:t xml:space="preserve">Understanding TARA in an AVCDL Context </w:t>
      </w:r>
      <w:r w:rsidRPr="00726AE2">
        <w:rPr>
          <w:sz w:val="22"/>
          <w:szCs w:val="22"/>
        </w:rPr>
        <w:t xml:space="preserve">provides an extensive explanation of how the </w:t>
      </w:r>
      <w:r w:rsidRPr="00726AE2">
        <w:rPr>
          <w:b/>
          <w:bCs/>
          <w:sz w:val="22"/>
          <w:szCs w:val="22"/>
        </w:rPr>
        <w:t>AVCDL</w:t>
      </w:r>
      <w:r w:rsidRPr="00726AE2">
        <w:rPr>
          <w:sz w:val="22"/>
          <w:szCs w:val="22"/>
        </w:rPr>
        <w:t xml:space="preserve"> mechanism for assessing and addressing threats maps into the nomenclature of the </w:t>
      </w:r>
      <w:r w:rsidRPr="00726AE2">
        <w:rPr>
          <w:b/>
          <w:bCs/>
          <w:sz w:val="22"/>
          <w:szCs w:val="22"/>
        </w:rPr>
        <w:t>ISO/SAE 21434</w:t>
      </w:r>
      <w:r w:rsidRPr="00726AE2">
        <w:rPr>
          <w:sz w:val="22"/>
          <w:szCs w:val="22"/>
        </w:rPr>
        <w:t xml:space="preserve"> TARA.</w:t>
      </w:r>
    </w:p>
    <w:p w14:paraId="420CD4CC" w14:textId="77777777" w:rsidR="00E119CA" w:rsidRPr="00726AE2" w:rsidRDefault="004D2188" w:rsidP="004D2188">
      <w:pPr>
        <w:spacing w:after="240"/>
        <w:ind w:left="720" w:hanging="720"/>
        <w:jc w:val="both"/>
        <w:rPr>
          <w:sz w:val="22"/>
          <w:szCs w:val="22"/>
        </w:rPr>
      </w:pPr>
      <w:r w:rsidRPr="00726AE2">
        <w:rPr>
          <w:b/>
          <w:bCs/>
          <w:color w:val="0070C0"/>
          <w:sz w:val="22"/>
          <w:szCs w:val="22"/>
        </w:rPr>
        <w:t>Note:</w:t>
      </w:r>
      <w:r w:rsidRPr="00726AE2">
        <w:rPr>
          <w:color w:val="0070C0"/>
          <w:sz w:val="22"/>
          <w:szCs w:val="22"/>
        </w:rPr>
        <w:tab/>
      </w:r>
      <w:r w:rsidRPr="00726AE2">
        <w:rPr>
          <w:sz w:val="22"/>
          <w:szCs w:val="22"/>
        </w:rPr>
        <w:t xml:space="preserve">The </w:t>
      </w:r>
      <w:r w:rsidRPr="00726AE2">
        <w:rPr>
          <w:b/>
          <w:bCs/>
          <w:sz w:val="22"/>
          <w:szCs w:val="22"/>
        </w:rPr>
        <w:t>AVCDL</w:t>
      </w:r>
      <w:r w:rsidRPr="00726AE2">
        <w:rPr>
          <w:sz w:val="22"/>
          <w:szCs w:val="22"/>
        </w:rPr>
        <w:t xml:space="preserve"> elaboration document </w:t>
      </w:r>
      <w:r w:rsidRPr="00726AE2">
        <w:rPr>
          <w:b/>
          <w:bCs/>
          <w:sz w:val="22"/>
          <w:szCs w:val="22"/>
        </w:rPr>
        <w:t xml:space="preserve">Understanding Cybersecurity Risk Freshness in an AVCDL Context </w:t>
      </w:r>
      <w:r w:rsidRPr="00726AE2">
        <w:rPr>
          <w:sz w:val="22"/>
          <w:szCs w:val="22"/>
        </w:rPr>
        <w:t xml:space="preserve">provides an extensive explanation of how the </w:t>
      </w:r>
      <w:r w:rsidRPr="00726AE2">
        <w:rPr>
          <w:b/>
          <w:bCs/>
          <w:sz w:val="22"/>
          <w:szCs w:val="22"/>
        </w:rPr>
        <w:t>AVCDL</w:t>
      </w:r>
      <w:r w:rsidRPr="00726AE2">
        <w:rPr>
          <w:sz w:val="22"/>
          <w:szCs w:val="22"/>
        </w:rPr>
        <w:t xml:space="preserve"> is intended to be applied in order to ensure that changes in the product’s cybersecurity posture are properly tracked.</w:t>
      </w:r>
    </w:p>
    <w:p w14:paraId="4B87A299" w14:textId="77777777" w:rsidR="00D538F2" w:rsidRDefault="00D538F2">
      <w:pPr>
        <w:rPr>
          <w:rFonts w:ascii="Arial" w:eastAsia="Arial" w:hAnsi="Arial" w:cs="Arial"/>
          <w:color w:val="666666"/>
        </w:rPr>
      </w:pPr>
      <w:r>
        <w:br w:type="page"/>
      </w:r>
    </w:p>
    <w:p w14:paraId="2E13E671" w14:textId="53ED23EA" w:rsidR="00E119CA" w:rsidRDefault="00E119CA" w:rsidP="00E119CA">
      <w:pPr>
        <w:pStyle w:val="Heading4"/>
        <w:rPr>
          <w:lang w:val="en-US"/>
        </w:rPr>
      </w:pPr>
      <w:r>
        <w:rPr>
          <w:lang w:val="en-US"/>
        </w:rPr>
        <w:lastRenderedPageBreak/>
        <w:t>Notes for Interpretation Document Required Items</w:t>
      </w:r>
    </w:p>
    <w:p w14:paraId="1431C090" w14:textId="481CFB3B"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manufacturer’s organisational process ensures that security risks to vehicle types are identified, analysed, prioritised, and managed.</w:t>
      </w:r>
    </w:p>
    <w:p w14:paraId="1ADEE06D" w14:textId="2ACB4A46"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53B509CF" w14:textId="5CBFD52E"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manufacturer’s approach to risk is focused on the possibility of adverse impact to its vehicle types, leading to a detailed understanding of how such impact might arise as a consequence of possible attacker actions and the security properties of its networks and systems.</w:t>
      </w:r>
    </w:p>
    <w:p w14:paraId="46623953" w14:textId="3143CE86" w:rsidR="00D538F2" w:rsidRPr="007C47A4" w:rsidRDefault="00D538F2" w:rsidP="00723D43">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63463E90" w14:textId="797ADEFD"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vehicle manufacturer’s risk identification is based on a clearly understood set of assumptions, informed by an up-to-date understanding of security threats to its vehicle types and its sector.</w:t>
      </w:r>
    </w:p>
    <w:p w14:paraId="1276F82A" w14:textId="6144F014"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18DAF787" w14:textId="43460A52"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The vehicle manufacturer’s risk identification is informed by an understanding of the vulnerabilities in its vehicle types.</w:t>
      </w:r>
    </w:p>
    <w:p w14:paraId="1E2B248D"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656D7DE2" w14:textId="77777777" w:rsidR="00D538F2"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vehicle manufacturer performs detailed threat analysis and understand how this applies to your its organisation in the context of the threat to its vehicle types and its sector.</w:t>
      </w:r>
    </w:p>
    <w:p w14:paraId="348324D6"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2BAFC0BB" w14:textId="782603D2" w:rsidR="00A804D2" w:rsidRDefault="00A804D2" w:rsidP="00D538F2">
      <w:pPr>
        <w:spacing w:after="240"/>
        <w:jc w:val="both"/>
      </w:pPr>
      <w:r>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especially based on [RQ-15-15], [RQ-15-16], [RQ-15-04]. [RQ-15-05], [RQ-15-10], [RQ-15-17], [RQ-09-05], [RQ-09-06</w:t>
      </w:r>
      <w:r w:rsidR="00BC0797" w:rsidRPr="007C47A4">
        <w:rPr>
          <w:i/>
          <w:iCs/>
          <w:color w:val="4F6228" w:themeColor="accent3" w:themeShade="80"/>
          <w:sz w:val="22"/>
          <w:szCs w:val="22"/>
        </w:rPr>
        <w:t>];</w:t>
      </w:r>
    </w:p>
    <w:p w14:paraId="4AADA823" w14:textId="77777777"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Ranked / Risked Threat Report (Design-4.2)</w:t>
      </w:r>
    </w:p>
    <w:p w14:paraId="4AA48F65" w14:textId="32C72B68"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Pr="007C47A4" w:rsidRDefault="00B73453" w:rsidP="00DD4C72">
      <w:pPr>
        <w:spacing w:after="240"/>
        <w:jc w:val="both"/>
        <w:rPr>
          <w:sz w:val="22"/>
          <w:szCs w:val="22"/>
        </w:rPr>
      </w:pPr>
      <w:r w:rsidRPr="007C47A4">
        <w:rPr>
          <w:b/>
          <w:bCs/>
          <w:color w:val="0070C0"/>
          <w:sz w:val="22"/>
          <w:szCs w:val="22"/>
        </w:rPr>
        <w:t>R</w:t>
      </w:r>
      <w:r w:rsidR="00DD4C72" w:rsidRPr="007C47A4">
        <w:rPr>
          <w:b/>
          <w:bCs/>
          <w:color w:val="0070C0"/>
          <w:sz w:val="22"/>
          <w:szCs w:val="22"/>
        </w:rPr>
        <w:t>isk assessment and treatment</w:t>
      </w:r>
      <w:r w:rsidR="00DD4C72" w:rsidRPr="007C47A4">
        <w:rPr>
          <w:color w:val="0070C0"/>
          <w:sz w:val="22"/>
          <w:szCs w:val="22"/>
        </w:rPr>
        <w:t xml:space="preserve"> </w:t>
      </w:r>
      <w:r w:rsidR="00DD4C72" w:rsidRPr="007C47A4">
        <w:rPr>
          <w:sz w:val="22"/>
          <w:szCs w:val="22"/>
        </w:rPr>
        <w:t xml:space="preserve">as supported by the </w:t>
      </w:r>
      <w:r w:rsidR="00DD4C72" w:rsidRPr="007C47A4">
        <w:rPr>
          <w:b/>
          <w:bCs/>
          <w:sz w:val="22"/>
          <w:szCs w:val="22"/>
        </w:rPr>
        <w:t>AVCDL</w:t>
      </w:r>
      <w:r w:rsidR="00DD4C72" w:rsidRPr="007C47A4">
        <w:rPr>
          <w:sz w:val="22"/>
          <w:szCs w:val="22"/>
        </w:rPr>
        <w:t xml:space="preserve"> extends beyond the requirements of </w:t>
      </w:r>
      <w:r w:rsidR="00DD4C72" w:rsidRPr="007C47A4">
        <w:rPr>
          <w:b/>
          <w:bCs/>
          <w:sz w:val="22"/>
          <w:szCs w:val="22"/>
        </w:rPr>
        <w:t>ISO/SAE 21434</w:t>
      </w:r>
      <w:r w:rsidR="00DD4C72" w:rsidRPr="007C47A4">
        <w:rPr>
          <w:sz w:val="22"/>
          <w:szCs w:val="22"/>
        </w:rPr>
        <w:t>. The following provide additional support for risk assessment and treatment:</w:t>
      </w:r>
    </w:p>
    <w:p w14:paraId="48F9A7A7" w14:textId="7E13648E" w:rsidR="000F063D" w:rsidRPr="007C47A4" w:rsidRDefault="000F063D" w:rsidP="00965572">
      <w:pPr>
        <w:tabs>
          <w:tab w:val="left" w:pos="2160"/>
        </w:tabs>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63F3EAAA" w14:textId="77777777" w:rsidR="006C0CB8" w:rsidRPr="007C47A4" w:rsidRDefault="006C0CB8" w:rsidP="006C0CB8">
      <w:pPr>
        <w:tabs>
          <w:tab w:val="left" w:pos="2160"/>
        </w:tabs>
        <w:rPr>
          <w:sz w:val="22"/>
          <w:szCs w:val="22"/>
        </w:rPr>
      </w:pPr>
      <w:r w:rsidRPr="007C47A4">
        <w:rPr>
          <w:color w:val="0070C0"/>
          <w:sz w:val="22"/>
          <w:szCs w:val="22"/>
        </w:rPr>
        <w:t>[Design-3]</w:t>
      </w:r>
      <w:r w:rsidRPr="007C47A4">
        <w:rPr>
          <w:color w:val="0070C0"/>
          <w:sz w:val="22"/>
          <w:szCs w:val="22"/>
        </w:rPr>
        <w:tab/>
        <w:t>Attack Surface Analysis Report (Design-3.1)</w:t>
      </w:r>
    </w:p>
    <w:p w14:paraId="1F7E7A04" w14:textId="77777777" w:rsidR="006C0CB8" w:rsidRPr="007C47A4" w:rsidRDefault="006C0CB8" w:rsidP="00B73453">
      <w:pPr>
        <w:tabs>
          <w:tab w:val="left" w:pos="2160"/>
        </w:tabs>
        <w:spacing w:after="240"/>
        <w:rPr>
          <w:sz w:val="22"/>
          <w:szCs w:val="22"/>
        </w:rPr>
      </w:pPr>
      <w:r w:rsidRPr="007C47A4">
        <w:rPr>
          <w:color w:val="0070C0"/>
          <w:sz w:val="22"/>
          <w:szCs w:val="22"/>
        </w:rPr>
        <w:t>[Design-4]</w:t>
      </w:r>
      <w:r w:rsidRPr="007C47A4">
        <w:rPr>
          <w:color w:val="0070C0"/>
          <w:sz w:val="22"/>
          <w:szCs w:val="22"/>
        </w:rPr>
        <w:tab/>
        <w:t>Threat Modeling Report (Design-4.1)</w:t>
      </w:r>
    </w:p>
    <w:p w14:paraId="6DF72F24" w14:textId="77777777" w:rsidR="00E119CA" w:rsidRPr="007C47A4" w:rsidRDefault="00B73453" w:rsidP="00D538F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TARA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mechanism for assessing and addressing threats maps into the nomenclature of the </w:t>
      </w:r>
      <w:r w:rsidRPr="007C47A4">
        <w:rPr>
          <w:b/>
          <w:bCs/>
          <w:sz w:val="22"/>
          <w:szCs w:val="22"/>
        </w:rPr>
        <w:t>ISO/SAE 21434</w:t>
      </w:r>
      <w:r w:rsidRPr="007C47A4">
        <w:rPr>
          <w:sz w:val="22"/>
          <w:szCs w:val="22"/>
        </w:rPr>
        <w:t xml:space="preserve"> TARA.</w:t>
      </w:r>
    </w:p>
    <w:p w14:paraId="66EDFB5B" w14:textId="77777777" w:rsidR="00D538F2" w:rsidRPr="007C47A4" w:rsidRDefault="00D538F2" w:rsidP="00D538F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Cybersecurity Risk Freshness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is intended to be applied in order to ensure that changes in the product’s cybersecurity posture are properly tracked.</w:t>
      </w:r>
    </w:p>
    <w:p w14:paraId="011EC844" w14:textId="77777777" w:rsidR="00D538F2" w:rsidRDefault="00D538F2">
      <w:pPr>
        <w:rPr>
          <w:rFonts w:ascii="Arial" w:eastAsia="Arial" w:hAnsi="Arial" w:cs="Arial"/>
          <w:color w:val="666666"/>
        </w:rPr>
      </w:pPr>
      <w:r>
        <w:br w:type="page"/>
      </w:r>
    </w:p>
    <w:p w14:paraId="79828303" w14:textId="0ED0F39F" w:rsidR="00E119CA" w:rsidRDefault="00E119CA" w:rsidP="00E119CA">
      <w:pPr>
        <w:pStyle w:val="Heading4"/>
        <w:rPr>
          <w:lang w:val="en-US"/>
        </w:rPr>
      </w:pPr>
      <w:r>
        <w:rPr>
          <w:lang w:val="en-US"/>
        </w:rPr>
        <w:lastRenderedPageBreak/>
        <w:t>Notes for Interpretation Document Required Items</w:t>
      </w:r>
    </w:p>
    <w:p w14:paraId="003F439A" w14:textId="6BEC2AC4"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output from the vehicle manufacturer’s risk management process is a clear set of security requirements that will address the risks in line with its organisational approach to security.</w:t>
      </w:r>
    </w:p>
    <w:p w14:paraId="0F37D96A" w14:textId="3B4B434B"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161110C9" w14:textId="2CEDD3DD"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All assets relevant to the secure operation of its vehicle types are identified and inventoried (at a suitable level of detail).</w:t>
      </w:r>
    </w:p>
    <w:p w14:paraId="224D4DB8"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27BDBE72" w14:textId="13226250"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inventory is kept up-to-date.</w:t>
      </w:r>
    </w:p>
    <w:p w14:paraId="65861B7C" w14:textId="64D9515E"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353FF1F0" w14:textId="24F3F1E6"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Dependencies on supporting infrastructure are recognised and recorded.</w:t>
      </w:r>
    </w:p>
    <w:p w14:paraId="01F746AE" w14:textId="065F3DC2"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71315E06" w14:textId="6B7D093C"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vehicle manufacturer has prioritised assets according to their importance to the operation of its vehicle types.</w:t>
      </w:r>
    </w:p>
    <w:p w14:paraId="14F58E26"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0DF10438" w14:textId="1DC67468" w:rsidR="00E119CA" w:rsidRPr="007C47A4" w:rsidRDefault="00E119CA" w:rsidP="00723D43">
      <w:pPr>
        <w:spacing w:after="240"/>
        <w:ind w:left="360" w:hanging="360"/>
        <w:jc w:val="both"/>
        <w:rPr>
          <w:sz w:val="22"/>
          <w:szCs w:val="22"/>
        </w:rPr>
      </w:pPr>
      <w:r w:rsidRPr="007C47A4">
        <w:rPr>
          <w:sz w:val="22"/>
          <w:szCs w:val="22"/>
        </w:rPr>
        <w:t>6.</w:t>
      </w:r>
      <w:r w:rsidR="00723D43" w:rsidRPr="007C47A4">
        <w:rPr>
          <w:sz w:val="22"/>
          <w:szCs w:val="22"/>
        </w:rPr>
        <w:tab/>
      </w:r>
      <w:r w:rsidRPr="007C47A4">
        <w:rPr>
          <w:sz w:val="22"/>
          <w:szCs w:val="22"/>
        </w:rPr>
        <w:t>The vehicle manufacturer’s risk identification is based on a clearly understood set of assumptions, informed by an up-to-date understanding of security threats to its vehicle types and its sector.</w:t>
      </w:r>
    </w:p>
    <w:p w14:paraId="5E27FA1F"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723B8B84" w14:textId="1AD5CA0D" w:rsidR="00E119CA" w:rsidRPr="007C47A4" w:rsidRDefault="00E119CA" w:rsidP="00723D43">
      <w:pPr>
        <w:spacing w:after="240"/>
        <w:ind w:left="360" w:hanging="360"/>
        <w:jc w:val="both"/>
        <w:rPr>
          <w:sz w:val="22"/>
          <w:szCs w:val="22"/>
        </w:rPr>
      </w:pPr>
      <w:r w:rsidRPr="007C47A4">
        <w:rPr>
          <w:sz w:val="22"/>
          <w:szCs w:val="22"/>
        </w:rPr>
        <w:t>7.</w:t>
      </w:r>
      <w:r w:rsidR="00723D43" w:rsidRPr="007C47A4">
        <w:rPr>
          <w:sz w:val="22"/>
          <w:szCs w:val="22"/>
        </w:rPr>
        <w:tab/>
      </w:r>
      <w:r w:rsidRPr="007C47A4">
        <w:rPr>
          <w:sz w:val="22"/>
          <w:szCs w:val="22"/>
        </w:rPr>
        <w:t>The vehicle manufacturer’s risk identification is informed by an understanding of the vulnerabilities in its vehicle types.</w:t>
      </w:r>
    </w:p>
    <w:p w14:paraId="3EB35DFD"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0F34917C" w14:textId="77777777" w:rsidR="00D538F2" w:rsidRPr="007C47A4" w:rsidRDefault="00E119CA" w:rsidP="00723D43">
      <w:pPr>
        <w:spacing w:after="240"/>
        <w:ind w:left="360" w:hanging="360"/>
        <w:jc w:val="both"/>
        <w:rPr>
          <w:sz w:val="22"/>
          <w:szCs w:val="22"/>
        </w:rPr>
      </w:pPr>
      <w:r w:rsidRPr="007C47A4">
        <w:rPr>
          <w:sz w:val="22"/>
          <w:szCs w:val="22"/>
        </w:rPr>
        <w:t>8.</w:t>
      </w:r>
      <w:r w:rsidR="00723D43" w:rsidRPr="007C47A4">
        <w:rPr>
          <w:sz w:val="22"/>
          <w:szCs w:val="22"/>
        </w:rPr>
        <w:tab/>
      </w:r>
      <w:r w:rsidRPr="007C47A4">
        <w:rPr>
          <w:sz w:val="22"/>
          <w:szCs w:val="22"/>
        </w:rPr>
        <w:t>The manufacturer can demonstrate the effectiveness and repeatability of their processes for their categorisation and treatment of risk.</w:t>
      </w:r>
    </w:p>
    <w:p w14:paraId="6EBE03FC" w14:textId="77777777" w:rsidR="00D538F2" w:rsidRPr="007C47A4" w:rsidRDefault="00D538F2" w:rsidP="00D538F2">
      <w:pPr>
        <w:spacing w:after="240"/>
        <w:ind w:left="360" w:hanging="360"/>
        <w:jc w:val="both"/>
        <w:rPr>
          <w:sz w:val="22"/>
          <w:szCs w:val="22"/>
        </w:rPr>
      </w:pPr>
      <w:r w:rsidRPr="007C47A4">
        <w:rPr>
          <w:sz w:val="22"/>
          <w:szCs w:val="22"/>
        </w:rPr>
        <w:tab/>
      </w:r>
      <w:r w:rsidRPr="007C47A4">
        <w:rPr>
          <w:color w:val="0070C0"/>
          <w:sz w:val="22"/>
          <w:szCs w:val="22"/>
        </w:rPr>
        <w:t>Addressed above in referenced material and notes.</w:t>
      </w:r>
    </w:p>
    <w:p w14:paraId="398522E6" w14:textId="02298DE1" w:rsidR="000670D5" w:rsidRDefault="000670D5" w:rsidP="00D538F2">
      <w:pPr>
        <w:spacing w:after="240"/>
        <w:jc w:val="both"/>
        <w:rPr>
          <w:color w:val="434343"/>
          <w:sz w:val="28"/>
          <w:szCs w:val="28"/>
        </w:rPr>
      </w:pPr>
      <w:r>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Pr="007C47A4" w:rsidRDefault="00AA0805" w:rsidP="00BC0797">
      <w:pPr>
        <w:spacing w:after="240"/>
        <w:jc w:val="both"/>
        <w:rPr>
          <w:sz w:val="22"/>
          <w:szCs w:val="22"/>
        </w:rPr>
      </w:pPr>
      <w:r w:rsidRPr="007C47A4">
        <w:rPr>
          <w:i/>
          <w:iCs/>
          <w:color w:val="4F6228" w:themeColor="accent3" w:themeShade="80"/>
          <w:sz w:val="22"/>
          <w:szCs w:val="22"/>
        </w:rPr>
        <w:t>ISO/SAE 21434 can be used as the basis for evidencing and evaluating as required, especially based on [RQ-09-07], [RQ-09-11], and [RQ-11-01</w:t>
      </w:r>
      <w:r w:rsidR="00BC0797" w:rsidRPr="007C47A4">
        <w:rPr>
          <w:i/>
          <w:iCs/>
          <w:color w:val="4F6228" w:themeColor="accent3" w:themeShade="80"/>
          <w:sz w:val="22"/>
          <w:szCs w:val="22"/>
        </w:rPr>
        <w:t>];</w:t>
      </w:r>
    </w:p>
    <w:p w14:paraId="4BDE795B" w14:textId="37A7F654" w:rsidR="00BC0797" w:rsidRPr="007C47A4" w:rsidRDefault="00AE12A1" w:rsidP="00BC0797">
      <w:pPr>
        <w:spacing w:after="240"/>
        <w:jc w:val="both"/>
        <w:rPr>
          <w:i/>
          <w:iCs/>
          <w:color w:val="4F6228" w:themeColor="accent3" w:themeShade="80"/>
          <w:sz w:val="22"/>
          <w:szCs w:val="22"/>
        </w:rPr>
      </w:pPr>
      <w:r w:rsidRPr="007C47A4">
        <w:rPr>
          <w:i/>
          <w:iCs/>
          <w:color w:val="4F6228" w:themeColor="accent3" w:themeShade="80"/>
          <w:sz w:val="22"/>
          <w:szCs w:val="22"/>
        </w:rPr>
        <w:t>Mitigations identified in Annex 5 of the Cyber Security Regulation shall be considered in the processes.</w:t>
      </w:r>
    </w:p>
    <w:p w14:paraId="4EA9E99A" w14:textId="77777777" w:rsidR="00273442" w:rsidRPr="007C47A4" w:rsidRDefault="00273442" w:rsidP="00273442">
      <w:pPr>
        <w:tabs>
          <w:tab w:val="left" w:pos="2160"/>
        </w:tabs>
        <w:rPr>
          <w:sz w:val="22"/>
          <w:szCs w:val="22"/>
        </w:rPr>
      </w:pPr>
      <w:r w:rsidRPr="007C47A4">
        <w:rPr>
          <w:color w:val="0070C0"/>
          <w:sz w:val="22"/>
          <w:szCs w:val="22"/>
        </w:rPr>
        <w:t>[Design-2]</w:t>
      </w:r>
      <w:r w:rsidRPr="007C47A4">
        <w:rPr>
          <w:color w:val="0070C0"/>
          <w:sz w:val="22"/>
          <w:szCs w:val="22"/>
        </w:rPr>
        <w:tab/>
        <w:t>Security Design Review Report (Design-2.1)</w:t>
      </w:r>
    </w:p>
    <w:p w14:paraId="3812F1F6" w14:textId="579F3D05" w:rsidR="004766A9" w:rsidRPr="007C47A4" w:rsidRDefault="004766A9" w:rsidP="004766A9">
      <w:pPr>
        <w:tabs>
          <w:tab w:val="left" w:pos="2160"/>
        </w:tabs>
        <w:rPr>
          <w:color w:val="0070C0"/>
          <w:sz w:val="22"/>
          <w:szCs w:val="22"/>
        </w:rPr>
      </w:pPr>
      <w:r w:rsidRPr="007C47A4">
        <w:rPr>
          <w:color w:val="0070C0"/>
          <w:sz w:val="22"/>
          <w:szCs w:val="22"/>
        </w:rPr>
        <w:t>[Design-4]</w:t>
      </w:r>
      <w:r w:rsidRPr="007C47A4">
        <w:rPr>
          <w:color w:val="0070C0"/>
          <w:sz w:val="22"/>
          <w:szCs w:val="22"/>
        </w:rPr>
        <w:tab/>
        <w:t>Threat Report (Design-4.3)</w:t>
      </w:r>
    </w:p>
    <w:p w14:paraId="52697DE0" w14:textId="77777777" w:rsidR="00273442" w:rsidRPr="007C47A4" w:rsidRDefault="00273442" w:rsidP="00273442">
      <w:pPr>
        <w:tabs>
          <w:tab w:val="left" w:pos="2160"/>
        </w:tabs>
        <w:rPr>
          <w:color w:val="0070C0"/>
          <w:sz w:val="22"/>
          <w:szCs w:val="22"/>
        </w:rPr>
      </w:pPr>
      <w:r w:rsidRPr="007C47A4">
        <w:rPr>
          <w:color w:val="0070C0"/>
          <w:sz w:val="22"/>
          <w:szCs w:val="22"/>
        </w:rPr>
        <w:t>[Verification-4]</w:t>
      </w:r>
      <w:r w:rsidRPr="007C47A4">
        <w:rPr>
          <w:color w:val="0070C0"/>
          <w:sz w:val="22"/>
          <w:szCs w:val="22"/>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Pr="007C47A4" w:rsidRDefault="00B73453" w:rsidP="00DD4C72">
      <w:pPr>
        <w:spacing w:after="240"/>
        <w:jc w:val="both"/>
        <w:rPr>
          <w:sz w:val="22"/>
          <w:szCs w:val="22"/>
        </w:rPr>
      </w:pPr>
      <w:r w:rsidRPr="007C47A4">
        <w:rPr>
          <w:b/>
          <w:bCs/>
          <w:color w:val="0070C0"/>
          <w:sz w:val="22"/>
          <w:szCs w:val="22"/>
        </w:rPr>
        <w:t>V</w:t>
      </w:r>
      <w:r w:rsidR="00DD4C72" w:rsidRPr="007C47A4">
        <w:rPr>
          <w:b/>
          <w:bCs/>
          <w:color w:val="0070C0"/>
          <w:sz w:val="22"/>
          <w:szCs w:val="22"/>
        </w:rPr>
        <w:t>erification of risk management</w:t>
      </w:r>
      <w:r w:rsidR="00DD4C72" w:rsidRPr="007C47A4">
        <w:rPr>
          <w:color w:val="0070C0"/>
          <w:sz w:val="22"/>
          <w:szCs w:val="22"/>
        </w:rPr>
        <w:t xml:space="preserve"> </w:t>
      </w:r>
      <w:r w:rsidR="00DD4C72" w:rsidRPr="007C47A4">
        <w:rPr>
          <w:sz w:val="22"/>
          <w:szCs w:val="22"/>
        </w:rPr>
        <w:t xml:space="preserve">as supported by the </w:t>
      </w:r>
      <w:r w:rsidR="00DD4C72" w:rsidRPr="007C47A4">
        <w:rPr>
          <w:b/>
          <w:bCs/>
          <w:sz w:val="22"/>
          <w:szCs w:val="22"/>
        </w:rPr>
        <w:t>AVCDL</w:t>
      </w:r>
      <w:r w:rsidR="00DD4C72" w:rsidRPr="007C47A4">
        <w:rPr>
          <w:sz w:val="22"/>
          <w:szCs w:val="22"/>
        </w:rPr>
        <w:t xml:space="preserve"> extends beyond the requirements of </w:t>
      </w:r>
      <w:r w:rsidR="00DD4C72" w:rsidRPr="007C47A4">
        <w:rPr>
          <w:b/>
          <w:bCs/>
          <w:sz w:val="22"/>
          <w:szCs w:val="22"/>
        </w:rPr>
        <w:t>ISO/SAE 21434</w:t>
      </w:r>
      <w:r w:rsidR="00DD4C72" w:rsidRPr="007C47A4">
        <w:rPr>
          <w:sz w:val="22"/>
          <w:szCs w:val="22"/>
        </w:rPr>
        <w:t>.</w:t>
      </w:r>
      <w:r w:rsidR="00AE12A1" w:rsidRPr="007C47A4">
        <w:rPr>
          <w:sz w:val="22"/>
          <w:szCs w:val="22"/>
        </w:rPr>
        <w:t xml:space="preserve"> Specific R155 mitigations (annex 5, parts B and C) are discussed in section </w:t>
      </w:r>
      <w:hyperlink w:anchor="_Parts_B_and" w:history="1">
        <w:r w:rsidR="00AE12A1" w:rsidRPr="007C47A4">
          <w:rPr>
            <w:rStyle w:val="Hyperlink"/>
            <w:sz w:val="22"/>
            <w:szCs w:val="22"/>
          </w:rPr>
          <w:t>Notes Regarding R155 Annex 5 Parts B and C</w:t>
        </w:r>
      </w:hyperlink>
      <w:r w:rsidR="00AE12A1" w:rsidRPr="007C47A4">
        <w:rPr>
          <w:sz w:val="22"/>
          <w:szCs w:val="22"/>
        </w:rPr>
        <w:t>.</w:t>
      </w:r>
    </w:p>
    <w:p w14:paraId="15C249B4" w14:textId="57182457" w:rsidR="00DD4C72" w:rsidRPr="007C47A4" w:rsidRDefault="00DD4C72" w:rsidP="00DD4C72">
      <w:pPr>
        <w:spacing w:after="240"/>
        <w:jc w:val="both"/>
        <w:rPr>
          <w:sz w:val="22"/>
          <w:szCs w:val="22"/>
        </w:rPr>
      </w:pPr>
      <w:r w:rsidRPr="007C47A4">
        <w:rPr>
          <w:sz w:val="22"/>
          <w:szCs w:val="22"/>
        </w:rPr>
        <w:t>The following provide additional support for verification of risk management:</w:t>
      </w:r>
    </w:p>
    <w:p w14:paraId="38F9B296" w14:textId="77777777" w:rsidR="006C0CB8" w:rsidRPr="007C47A4" w:rsidRDefault="006C0CB8" w:rsidP="006C0CB8">
      <w:pPr>
        <w:tabs>
          <w:tab w:val="left" w:pos="2160"/>
        </w:tabs>
        <w:rPr>
          <w:sz w:val="22"/>
          <w:szCs w:val="22"/>
        </w:rPr>
      </w:pPr>
      <w:r w:rsidRPr="007C47A4">
        <w:rPr>
          <w:color w:val="0070C0"/>
          <w:sz w:val="22"/>
          <w:szCs w:val="22"/>
        </w:rPr>
        <w:t>[Verification-2]</w:t>
      </w:r>
      <w:r w:rsidRPr="007C47A4">
        <w:rPr>
          <w:color w:val="0070C0"/>
          <w:sz w:val="22"/>
          <w:szCs w:val="22"/>
        </w:rPr>
        <w:tab/>
        <w:t>Updated Threat Model (Verification-2.1)</w:t>
      </w:r>
    </w:p>
    <w:p w14:paraId="5E44F38A" w14:textId="77777777" w:rsidR="006C0CB8" w:rsidRPr="007C47A4" w:rsidRDefault="006C0CB8" w:rsidP="00B73453">
      <w:pPr>
        <w:tabs>
          <w:tab w:val="left" w:pos="2160"/>
        </w:tabs>
        <w:spacing w:after="240"/>
        <w:rPr>
          <w:sz w:val="22"/>
          <w:szCs w:val="22"/>
        </w:rPr>
      </w:pPr>
      <w:r w:rsidRPr="007C47A4">
        <w:rPr>
          <w:color w:val="0070C0"/>
          <w:sz w:val="22"/>
          <w:szCs w:val="22"/>
        </w:rPr>
        <w:t>[Verification-3]</w:t>
      </w:r>
      <w:r w:rsidRPr="007C47A4">
        <w:rPr>
          <w:color w:val="0070C0"/>
          <w:sz w:val="22"/>
          <w:szCs w:val="22"/>
        </w:rPr>
        <w:tab/>
        <w:t>Updated Attack Surface Analysis (Verification-3.1)</w:t>
      </w:r>
    </w:p>
    <w:p w14:paraId="70D71601" w14:textId="32EB048D" w:rsidR="00333190" w:rsidRPr="007C47A4" w:rsidRDefault="00333190" w:rsidP="00333190">
      <w:pPr>
        <w:spacing w:after="240"/>
        <w:jc w:val="both"/>
        <w:rPr>
          <w:sz w:val="22"/>
          <w:szCs w:val="22"/>
        </w:rPr>
      </w:pPr>
      <w:r w:rsidRPr="007C47A4">
        <w:rPr>
          <w:sz w:val="22"/>
          <w:szCs w:val="22"/>
        </w:rPr>
        <w:t xml:space="preserve">Additional material regarding information dissemination is covered in section </w:t>
      </w:r>
      <w:r w:rsidRPr="007C47A4">
        <w:rPr>
          <w:b/>
          <w:bCs/>
          <w:sz w:val="22"/>
          <w:szCs w:val="22"/>
        </w:rPr>
        <w:t>8.6 Availability of Products and Materials</w:t>
      </w:r>
      <w:r w:rsidRPr="007C47A4">
        <w:rPr>
          <w:sz w:val="22"/>
          <w:szCs w:val="22"/>
        </w:rPr>
        <w:t xml:space="preserve"> of the </w:t>
      </w:r>
      <w:r w:rsidRPr="007C47A4">
        <w:rPr>
          <w:b/>
          <w:bCs/>
          <w:sz w:val="22"/>
          <w:szCs w:val="22"/>
        </w:rPr>
        <w:t>AVCDL</w:t>
      </w:r>
      <w:r w:rsidRPr="007C47A4">
        <w:rPr>
          <w:sz w:val="22"/>
          <w:szCs w:val="22"/>
        </w:rPr>
        <w:t xml:space="preserve"> primary document.</w:t>
      </w:r>
    </w:p>
    <w:p w14:paraId="55820B1E" w14:textId="65A11CB4" w:rsidR="00333190" w:rsidRPr="007C47A4" w:rsidRDefault="00333190" w:rsidP="00333190">
      <w:pPr>
        <w:spacing w:after="240"/>
        <w:jc w:val="both"/>
        <w:rPr>
          <w:sz w:val="22"/>
          <w:szCs w:val="22"/>
        </w:rPr>
      </w:pPr>
      <w:r w:rsidRPr="007C47A4">
        <w:rPr>
          <w:sz w:val="22"/>
          <w:szCs w:val="22"/>
        </w:rPr>
        <w:t xml:space="preserve">Additional material is covered in the </w:t>
      </w:r>
      <w:r w:rsidRPr="007C47A4">
        <w:rPr>
          <w:b/>
          <w:bCs/>
          <w:sz w:val="22"/>
          <w:szCs w:val="22"/>
        </w:rPr>
        <w:t>Understanding Cybersecurity Risk Freshness in an AVCDL Context</w:t>
      </w:r>
      <w:r w:rsidRPr="007C47A4">
        <w:rPr>
          <w:sz w:val="22"/>
          <w:szCs w:val="22"/>
        </w:rPr>
        <w:t xml:space="preserve"> elaboration document and section </w:t>
      </w:r>
      <w:r w:rsidRPr="007C47A4">
        <w:rPr>
          <w:b/>
          <w:bCs/>
          <w:sz w:val="22"/>
          <w:szCs w:val="22"/>
        </w:rPr>
        <w:t>8.7 Freshness of Products and Materials</w:t>
      </w:r>
      <w:r w:rsidRPr="007C47A4">
        <w:rPr>
          <w:sz w:val="22"/>
          <w:szCs w:val="22"/>
        </w:rPr>
        <w:t xml:space="preserve"> section of the </w:t>
      </w:r>
      <w:r w:rsidRPr="007C47A4">
        <w:rPr>
          <w:b/>
          <w:bCs/>
          <w:sz w:val="22"/>
          <w:szCs w:val="22"/>
        </w:rPr>
        <w:t>AVCDL</w:t>
      </w:r>
      <w:r w:rsidRPr="007C47A4">
        <w:rPr>
          <w:sz w:val="22"/>
          <w:szCs w:val="22"/>
        </w:rPr>
        <w:t xml:space="preserve"> primary document.</w:t>
      </w:r>
    </w:p>
    <w:p w14:paraId="2D7F4952" w14:textId="77777777" w:rsidR="00E119CA" w:rsidRPr="007C47A4" w:rsidRDefault="00B73453" w:rsidP="00B73453">
      <w:pPr>
        <w:ind w:left="810" w:hanging="81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 xml:space="preserve">The </w:t>
      </w:r>
      <w:r w:rsidRPr="007C47A4">
        <w:rPr>
          <w:b/>
          <w:bCs/>
          <w:sz w:val="22"/>
          <w:szCs w:val="22"/>
        </w:rPr>
        <w:t>AVCDL</w:t>
      </w:r>
      <w:r w:rsidRPr="007C47A4">
        <w:rPr>
          <w:sz w:val="22"/>
          <w:szCs w:val="22"/>
        </w:rPr>
        <w:t xml:space="preserve"> elaboration document </w:t>
      </w:r>
      <w:r w:rsidRPr="007C47A4">
        <w:rPr>
          <w:b/>
          <w:bCs/>
          <w:sz w:val="22"/>
          <w:szCs w:val="22"/>
        </w:rPr>
        <w:t xml:space="preserve">Understanding TARA in an AVCDL Context </w:t>
      </w:r>
      <w:r w:rsidRPr="007C47A4">
        <w:rPr>
          <w:sz w:val="22"/>
          <w:szCs w:val="22"/>
        </w:rPr>
        <w:t xml:space="preserve">provides an extensive explanation of how the </w:t>
      </w:r>
      <w:r w:rsidRPr="007C47A4">
        <w:rPr>
          <w:b/>
          <w:bCs/>
          <w:sz w:val="22"/>
          <w:szCs w:val="22"/>
        </w:rPr>
        <w:t>AVCDL</w:t>
      </w:r>
      <w:r w:rsidRPr="007C47A4">
        <w:rPr>
          <w:sz w:val="22"/>
          <w:szCs w:val="22"/>
        </w:rPr>
        <w:t xml:space="preserve"> mechanism for assessing and addressing threats maps into the nomenclature of the </w:t>
      </w:r>
      <w:r w:rsidRPr="007C47A4">
        <w:rPr>
          <w:b/>
          <w:bCs/>
          <w:sz w:val="22"/>
          <w:szCs w:val="22"/>
        </w:rPr>
        <w:t>ISO/SAE 21434</w:t>
      </w:r>
      <w:r w:rsidRPr="007C47A4">
        <w:rPr>
          <w:sz w:val="22"/>
          <w:szCs w:val="22"/>
        </w:rPr>
        <w:t xml:space="preserve"> TARA.</w:t>
      </w:r>
    </w:p>
    <w:p w14:paraId="072C9D18" w14:textId="77777777" w:rsidR="00E119CA" w:rsidRPr="007C47A4" w:rsidRDefault="00E119CA" w:rsidP="00E119CA">
      <w:pPr>
        <w:pStyle w:val="Heading4"/>
        <w:rPr>
          <w:sz w:val="22"/>
          <w:szCs w:val="22"/>
          <w:lang w:val="en-US"/>
        </w:rPr>
      </w:pPr>
      <w:r w:rsidRPr="007C47A4">
        <w:rPr>
          <w:sz w:val="22"/>
          <w:szCs w:val="22"/>
          <w:lang w:val="en-US"/>
        </w:rPr>
        <w:t>Notes for Interpretation Document Required Items</w:t>
      </w:r>
    </w:p>
    <w:p w14:paraId="317E4214" w14:textId="1A3FE899"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Significant conclusions reached in the course of the vehicle manufacturer’s risk management process are communicated to key security decision-makers and accountable individuals.</w:t>
      </w:r>
    </w:p>
    <w:p w14:paraId="795BBB39" w14:textId="77777777" w:rsidR="00333190" w:rsidRPr="007C47A4" w:rsidRDefault="00333190" w:rsidP="00333190">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68CC4B71" w14:textId="797CD1FB" w:rsidR="00333190"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effectiveness of the vehicle manufacturer’s risk management process is reviewed periodically, and improvements made as required.</w:t>
      </w:r>
    </w:p>
    <w:p w14:paraId="00771083" w14:textId="4AB76122" w:rsidR="00333190" w:rsidRPr="007C47A4" w:rsidRDefault="00333190" w:rsidP="00333190">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Pr="007C47A4" w:rsidRDefault="00112BFE" w:rsidP="00BC0797">
      <w:pPr>
        <w:spacing w:after="240"/>
        <w:jc w:val="both"/>
        <w:rPr>
          <w:i/>
          <w:iCs/>
          <w:color w:val="4F6228" w:themeColor="accent3" w:themeShade="80"/>
          <w:sz w:val="22"/>
          <w:szCs w:val="22"/>
        </w:rPr>
      </w:pPr>
      <w:r w:rsidRPr="007C47A4">
        <w:rPr>
          <w:i/>
          <w:iCs/>
          <w:color w:val="4F6228" w:themeColor="accent3" w:themeShade="80"/>
          <w:sz w:val="22"/>
          <w:szCs w:val="22"/>
        </w:rPr>
        <w:t>The aim of this requirement is to ensure the manufacturer has appropriate capabilities and processes for testing the vehicle type throughout its development and production phases.</w:t>
      </w:r>
    </w:p>
    <w:p w14:paraId="338C1DFC" w14:textId="773C8A7E"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can be used as the basis for evidencing and evaluating as required, especially based on [RQ-10-09], [RQ-10-10], [RQ-11-01</w:t>
      </w:r>
      <w:r w:rsidR="00BC0797" w:rsidRPr="007C47A4">
        <w:rPr>
          <w:i/>
          <w:iCs/>
          <w:color w:val="4F6228" w:themeColor="accent3" w:themeShade="80"/>
          <w:sz w:val="22"/>
          <w:szCs w:val="22"/>
        </w:rPr>
        <w:t>];</w:t>
      </w:r>
    </w:p>
    <w:p w14:paraId="024C3D6C" w14:textId="77777777" w:rsidR="00DD479A" w:rsidRPr="007C47A4" w:rsidRDefault="00DD479A" w:rsidP="00DD479A">
      <w:pPr>
        <w:tabs>
          <w:tab w:val="left" w:pos="2160"/>
        </w:tabs>
        <w:rPr>
          <w:color w:val="0070C0"/>
          <w:sz w:val="22"/>
          <w:szCs w:val="22"/>
        </w:rPr>
      </w:pPr>
      <w:r w:rsidRPr="007C47A4">
        <w:rPr>
          <w:color w:val="0070C0"/>
          <w:sz w:val="22"/>
          <w:szCs w:val="22"/>
        </w:rPr>
        <w:t>[Implementation-11]</w:t>
      </w:r>
      <w:r w:rsidRPr="007C47A4">
        <w:rPr>
          <w:color w:val="0070C0"/>
          <w:sz w:val="22"/>
          <w:szCs w:val="22"/>
        </w:rPr>
        <w:tab/>
        <w:t>Implementation Phase Gate (Implementation-11.1)</w:t>
      </w:r>
    </w:p>
    <w:p w14:paraId="41DD062A" w14:textId="77777777" w:rsidR="00DD479A" w:rsidRPr="007C47A4" w:rsidRDefault="00DD479A" w:rsidP="00DD479A">
      <w:pPr>
        <w:tabs>
          <w:tab w:val="left" w:pos="2160"/>
        </w:tabs>
        <w:rPr>
          <w:color w:val="0070C0"/>
          <w:sz w:val="22"/>
          <w:szCs w:val="22"/>
        </w:rPr>
      </w:pPr>
      <w:r w:rsidRPr="007C47A4">
        <w:rPr>
          <w:color w:val="0070C0"/>
          <w:sz w:val="22"/>
          <w:szCs w:val="22"/>
        </w:rPr>
        <w:t>[Verification-1]</w:t>
      </w:r>
      <w:r w:rsidRPr="007C47A4">
        <w:rPr>
          <w:color w:val="0070C0"/>
          <w:sz w:val="22"/>
          <w:szCs w:val="22"/>
        </w:rPr>
        <w:tab/>
        <w:t>Penetration Testing Report (Verification-1.1)</w:t>
      </w:r>
    </w:p>
    <w:p w14:paraId="5742605C" w14:textId="77777777" w:rsidR="00DD479A" w:rsidRPr="007C47A4" w:rsidRDefault="00DD479A" w:rsidP="00DD479A">
      <w:pPr>
        <w:tabs>
          <w:tab w:val="left" w:pos="2160"/>
        </w:tabs>
        <w:rPr>
          <w:color w:val="0070C0"/>
          <w:sz w:val="22"/>
          <w:szCs w:val="22"/>
        </w:rPr>
      </w:pPr>
      <w:r w:rsidRPr="007C47A4">
        <w:rPr>
          <w:color w:val="0070C0"/>
          <w:sz w:val="22"/>
          <w:szCs w:val="22"/>
        </w:rPr>
        <w:t>[Verification-2]</w:t>
      </w:r>
      <w:r w:rsidRPr="007C47A4">
        <w:rPr>
          <w:color w:val="0070C0"/>
          <w:sz w:val="22"/>
          <w:szCs w:val="22"/>
        </w:rPr>
        <w:tab/>
        <w:t>Updated Threat Model (Verification-2.1)</w:t>
      </w:r>
    </w:p>
    <w:p w14:paraId="287797DE" w14:textId="77777777" w:rsidR="00DD479A" w:rsidRPr="007C47A4" w:rsidRDefault="00DD479A" w:rsidP="00DD479A">
      <w:pPr>
        <w:tabs>
          <w:tab w:val="left" w:pos="2160"/>
        </w:tabs>
        <w:rPr>
          <w:color w:val="0070C0"/>
          <w:sz w:val="22"/>
          <w:szCs w:val="22"/>
        </w:rPr>
      </w:pPr>
      <w:r w:rsidRPr="007C47A4">
        <w:rPr>
          <w:color w:val="0070C0"/>
          <w:sz w:val="22"/>
          <w:szCs w:val="22"/>
        </w:rPr>
        <w:t>[Verification-3]</w:t>
      </w:r>
      <w:r w:rsidRPr="007C47A4">
        <w:rPr>
          <w:color w:val="0070C0"/>
          <w:sz w:val="22"/>
          <w:szCs w:val="22"/>
        </w:rPr>
        <w:tab/>
        <w:t>Updated Attack Surface Analysis (Verification-3.1)</w:t>
      </w:r>
    </w:p>
    <w:p w14:paraId="777330DE" w14:textId="068111D0" w:rsidR="00965572" w:rsidRPr="007C47A4" w:rsidRDefault="00240849" w:rsidP="00965572">
      <w:pPr>
        <w:tabs>
          <w:tab w:val="left" w:pos="2160"/>
        </w:tabs>
        <w:rPr>
          <w:color w:val="0070C0"/>
          <w:sz w:val="22"/>
          <w:szCs w:val="22"/>
        </w:rPr>
      </w:pPr>
      <w:r w:rsidRPr="007C47A4">
        <w:rPr>
          <w:color w:val="0070C0"/>
          <w:sz w:val="22"/>
          <w:szCs w:val="22"/>
        </w:rPr>
        <w:t>[Verification-4]</w:t>
      </w:r>
      <w:r w:rsidRPr="007C47A4">
        <w:rPr>
          <w:color w:val="0070C0"/>
          <w:sz w:val="22"/>
          <w:szCs w:val="22"/>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Pr="007C47A4" w:rsidRDefault="00D355F8" w:rsidP="00D355F8">
      <w:pPr>
        <w:spacing w:after="240"/>
        <w:jc w:val="both"/>
        <w:rPr>
          <w:sz w:val="22"/>
          <w:szCs w:val="22"/>
        </w:rPr>
      </w:pPr>
      <w:r w:rsidRPr="007C47A4">
        <w:rPr>
          <w:sz w:val="22"/>
          <w:szCs w:val="22"/>
        </w:rPr>
        <w:t xml:space="preserve">Cybersecurity testing as supported by the </w:t>
      </w:r>
      <w:r w:rsidRPr="007C47A4">
        <w:rPr>
          <w:b/>
          <w:bCs/>
          <w:sz w:val="22"/>
          <w:szCs w:val="22"/>
        </w:rPr>
        <w:t>AVCDL</w:t>
      </w:r>
      <w:r w:rsidRPr="007C47A4">
        <w:rPr>
          <w:sz w:val="22"/>
          <w:szCs w:val="22"/>
        </w:rPr>
        <w:t xml:space="preserve"> extends beyond the requirements of </w:t>
      </w:r>
      <w:r w:rsidRPr="007C47A4">
        <w:rPr>
          <w:b/>
          <w:bCs/>
          <w:sz w:val="22"/>
          <w:szCs w:val="22"/>
        </w:rPr>
        <w:t>ISO/SAE 21434</w:t>
      </w:r>
      <w:r w:rsidRPr="007C47A4">
        <w:rPr>
          <w:sz w:val="22"/>
          <w:szCs w:val="22"/>
        </w:rPr>
        <w:t>. The following provide additional support for cybersecurity testing:</w:t>
      </w:r>
    </w:p>
    <w:p w14:paraId="57B4708B" w14:textId="77777777" w:rsidR="00965572" w:rsidRPr="007C47A4" w:rsidRDefault="00965572" w:rsidP="00965572">
      <w:pPr>
        <w:tabs>
          <w:tab w:val="left" w:pos="2160"/>
        </w:tabs>
        <w:rPr>
          <w:sz w:val="22"/>
          <w:szCs w:val="22"/>
        </w:rPr>
      </w:pPr>
      <w:r w:rsidRPr="007C47A4">
        <w:rPr>
          <w:color w:val="0070C0"/>
          <w:sz w:val="22"/>
          <w:szCs w:val="22"/>
        </w:rPr>
        <w:t>[Design-2]</w:t>
      </w:r>
      <w:r w:rsidRPr="007C47A4">
        <w:rPr>
          <w:color w:val="0070C0"/>
          <w:sz w:val="22"/>
          <w:szCs w:val="22"/>
        </w:rPr>
        <w:tab/>
        <w:t>Security Design Review Report (Design-2.1)</w:t>
      </w:r>
    </w:p>
    <w:p w14:paraId="4280918F" w14:textId="77777777" w:rsidR="00965572" w:rsidRPr="007C47A4" w:rsidRDefault="00965572" w:rsidP="00965572">
      <w:pPr>
        <w:tabs>
          <w:tab w:val="left" w:pos="2160"/>
        </w:tabs>
        <w:rPr>
          <w:sz w:val="22"/>
          <w:szCs w:val="22"/>
        </w:rPr>
      </w:pPr>
      <w:r w:rsidRPr="007C47A4">
        <w:rPr>
          <w:color w:val="0070C0"/>
          <w:sz w:val="22"/>
          <w:szCs w:val="22"/>
        </w:rPr>
        <w:t>[Implementation-7]</w:t>
      </w:r>
      <w:r w:rsidRPr="007C47A4">
        <w:rPr>
          <w:color w:val="0070C0"/>
          <w:sz w:val="22"/>
          <w:szCs w:val="22"/>
        </w:rPr>
        <w:tab/>
        <w:t>Static Analysis Report (Implementation-7.1)</w:t>
      </w:r>
    </w:p>
    <w:p w14:paraId="595CEA4C" w14:textId="77777777" w:rsidR="00965572" w:rsidRPr="007C47A4" w:rsidRDefault="00965572" w:rsidP="00965572">
      <w:pPr>
        <w:tabs>
          <w:tab w:val="left" w:pos="2160"/>
        </w:tabs>
        <w:rPr>
          <w:sz w:val="22"/>
          <w:szCs w:val="22"/>
        </w:rPr>
      </w:pPr>
      <w:r w:rsidRPr="007C47A4">
        <w:rPr>
          <w:color w:val="0070C0"/>
          <w:sz w:val="22"/>
          <w:szCs w:val="22"/>
        </w:rPr>
        <w:t>[Implementation-8]</w:t>
      </w:r>
      <w:r w:rsidRPr="007C47A4">
        <w:rPr>
          <w:color w:val="0070C0"/>
          <w:sz w:val="22"/>
          <w:szCs w:val="22"/>
        </w:rPr>
        <w:tab/>
        <w:t>Dynamic Analysis Report (Implementation-8.1)</w:t>
      </w:r>
    </w:p>
    <w:p w14:paraId="5C954D29" w14:textId="77777777" w:rsidR="00965572" w:rsidRPr="007C47A4" w:rsidRDefault="00965572" w:rsidP="00965572">
      <w:pPr>
        <w:tabs>
          <w:tab w:val="left" w:pos="2160"/>
        </w:tabs>
        <w:rPr>
          <w:sz w:val="22"/>
          <w:szCs w:val="22"/>
        </w:rPr>
      </w:pPr>
      <w:r w:rsidRPr="007C47A4">
        <w:rPr>
          <w:color w:val="0070C0"/>
          <w:sz w:val="22"/>
          <w:szCs w:val="22"/>
        </w:rPr>
        <w:t>[Implementation-9]</w:t>
      </w:r>
      <w:r w:rsidRPr="007C47A4">
        <w:rPr>
          <w:color w:val="0070C0"/>
          <w:sz w:val="22"/>
          <w:szCs w:val="22"/>
        </w:rPr>
        <w:tab/>
        <w:t>Secure Code Review Summary (Implementation-9.1)</w:t>
      </w:r>
    </w:p>
    <w:p w14:paraId="66BDF8C8" w14:textId="77777777" w:rsidR="00965572" w:rsidRPr="007C47A4" w:rsidRDefault="00965572" w:rsidP="00941CE9">
      <w:pPr>
        <w:tabs>
          <w:tab w:val="left" w:pos="2160"/>
        </w:tabs>
        <w:spacing w:after="240"/>
        <w:rPr>
          <w:sz w:val="22"/>
          <w:szCs w:val="22"/>
        </w:rPr>
      </w:pPr>
      <w:r w:rsidRPr="007C47A4">
        <w:rPr>
          <w:color w:val="0070C0"/>
          <w:sz w:val="22"/>
          <w:szCs w:val="22"/>
        </w:rPr>
        <w:t>[Implementation-10]</w:t>
      </w:r>
      <w:r w:rsidRPr="007C47A4">
        <w:rPr>
          <w:color w:val="0070C0"/>
          <w:sz w:val="22"/>
          <w:szCs w:val="22"/>
        </w:rPr>
        <w:tab/>
        <w:t>Fuzz Testing Report (Implementation-10.1)</w:t>
      </w:r>
    </w:p>
    <w:p w14:paraId="4F590D61" w14:textId="04C4D270" w:rsidR="00272D32" w:rsidRPr="007C47A4" w:rsidRDefault="00272D32" w:rsidP="00941CE9">
      <w:pPr>
        <w:spacing w:after="240"/>
        <w:jc w:val="both"/>
        <w:rPr>
          <w:sz w:val="22"/>
          <w:szCs w:val="22"/>
        </w:rPr>
      </w:pPr>
      <w:r w:rsidRPr="007C47A4">
        <w:rPr>
          <w:sz w:val="22"/>
          <w:szCs w:val="22"/>
        </w:rPr>
        <w:t>Any issues discovered in testing are addressed as described in the following:</w:t>
      </w:r>
    </w:p>
    <w:p w14:paraId="6461A5D9" w14:textId="77777777" w:rsidR="00272D32" w:rsidRPr="007C47A4" w:rsidRDefault="00272D32" w:rsidP="00272D32">
      <w:pPr>
        <w:tabs>
          <w:tab w:val="left" w:pos="2160"/>
        </w:tabs>
        <w:spacing w:after="240"/>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58A2F712" w14:textId="2663278B" w:rsidR="00941CE9" w:rsidRPr="007C47A4" w:rsidRDefault="00941CE9" w:rsidP="00941CE9">
      <w:pPr>
        <w:spacing w:after="240"/>
        <w:jc w:val="both"/>
        <w:rPr>
          <w:sz w:val="22"/>
          <w:szCs w:val="22"/>
        </w:rPr>
      </w:pPr>
      <w:r w:rsidRPr="007C47A4">
        <w:rPr>
          <w:sz w:val="22"/>
          <w:szCs w:val="22"/>
        </w:rPr>
        <w:t xml:space="preserve">The </w:t>
      </w:r>
      <w:r w:rsidRPr="007C47A4">
        <w:rPr>
          <w:b/>
          <w:bCs/>
          <w:sz w:val="22"/>
          <w:szCs w:val="22"/>
        </w:rPr>
        <w:t>AVCDL</w:t>
      </w:r>
      <w:r w:rsidRPr="007C47A4">
        <w:rPr>
          <w:sz w:val="22"/>
          <w:szCs w:val="22"/>
        </w:rPr>
        <w:t xml:space="preserve"> provided for pre-manufacturing check to establish that all cybersecurity requirements, controls, and activities have been successfully implemented and completed:</w:t>
      </w:r>
    </w:p>
    <w:p w14:paraId="7EED5E4D" w14:textId="5EB9F5A0" w:rsidR="00941CE9" w:rsidRPr="007C47A4" w:rsidRDefault="00941CE9" w:rsidP="00941CE9">
      <w:pPr>
        <w:tabs>
          <w:tab w:val="left" w:pos="2160"/>
        </w:tabs>
        <w:rPr>
          <w:sz w:val="22"/>
          <w:szCs w:val="22"/>
        </w:rPr>
      </w:pPr>
      <w:r w:rsidRPr="007C47A4">
        <w:rPr>
          <w:color w:val="0070C0"/>
          <w:sz w:val="22"/>
          <w:szCs w:val="22"/>
        </w:rPr>
        <w:t>[Release-1]</w:t>
      </w:r>
      <w:r w:rsidRPr="007C47A4">
        <w:rPr>
          <w:color w:val="0070C0"/>
          <w:sz w:val="22"/>
          <w:szCs w:val="22"/>
        </w:rPr>
        <w:tab/>
        <w:t>Final Security Review Report (Release-1.1)</w:t>
      </w:r>
    </w:p>
    <w:p w14:paraId="5D8B735F" w14:textId="40CC6345" w:rsidR="00941CE9" w:rsidRPr="007C47A4" w:rsidRDefault="00941CE9" w:rsidP="00AA53DE">
      <w:pPr>
        <w:tabs>
          <w:tab w:val="left" w:pos="2160"/>
        </w:tabs>
        <w:spacing w:after="240"/>
        <w:rPr>
          <w:sz w:val="22"/>
          <w:szCs w:val="22"/>
        </w:rPr>
      </w:pPr>
      <w:r w:rsidRPr="007C47A4">
        <w:rPr>
          <w:color w:val="0070C0"/>
          <w:sz w:val="22"/>
          <w:szCs w:val="22"/>
        </w:rPr>
        <w:t>[Release-3]</w:t>
      </w:r>
      <w:r w:rsidRPr="007C47A4">
        <w:rPr>
          <w:color w:val="0070C0"/>
          <w:sz w:val="22"/>
          <w:szCs w:val="22"/>
        </w:rPr>
        <w:tab/>
        <w:t>Release Phase Gate (Release-3.1)</w:t>
      </w:r>
    </w:p>
    <w:p w14:paraId="5E910251" w14:textId="005D573A" w:rsidR="00AA53DE" w:rsidRPr="007C47A4" w:rsidRDefault="00AA53DE" w:rsidP="00AA53DE">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The issues of freshness and appropriateness</w:t>
      </w:r>
      <w:r w:rsidR="00272D32" w:rsidRPr="007C47A4">
        <w:rPr>
          <w:sz w:val="22"/>
          <w:szCs w:val="22"/>
        </w:rPr>
        <w:t xml:space="preserve"> </w:t>
      </w:r>
      <w:r w:rsidRPr="007C47A4">
        <w:rPr>
          <w:sz w:val="22"/>
          <w:szCs w:val="22"/>
        </w:rPr>
        <w:t xml:space="preserve">are addressed in sections </w:t>
      </w:r>
      <w:r w:rsidRPr="007C47A4">
        <w:rPr>
          <w:b/>
          <w:bCs/>
          <w:sz w:val="22"/>
          <w:szCs w:val="22"/>
        </w:rPr>
        <w:t>8.7 Freshness of Products and Materials</w:t>
      </w:r>
      <w:r w:rsidRPr="007C47A4">
        <w:rPr>
          <w:sz w:val="22"/>
          <w:szCs w:val="22"/>
        </w:rPr>
        <w:t xml:space="preserve">, and </w:t>
      </w:r>
      <w:r w:rsidRPr="007C47A4">
        <w:rPr>
          <w:b/>
          <w:bCs/>
          <w:sz w:val="22"/>
          <w:szCs w:val="22"/>
        </w:rPr>
        <w:t>8.8 Defense-in-Depth</w:t>
      </w:r>
      <w:r w:rsidRPr="007C47A4">
        <w:rPr>
          <w:sz w:val="22"/>
          <w:szCs w:val="22"/>
        </w:rPr>
        <w:t xml:space="preserve"> </w:t>
      </w:r>
      <w:r w:rsidR="00272D32" w:rsidRPr="007C47A4">
        <w:rPr>
          <w:sz w:val="22"/>
          <w:szCs w:val="22"/>
        </w:rPr>
        <w:t>of</w:t>
      </w:r>
      <w:r w:rsidRPr="007C47A4">
        <w:rPr>
          <w:sz w:val="22"/>
          <w:szCs w:val="22"/>
        </w:rPr>
        <w:t xml:space="preserve"> the </w:t>
      </w:r>
      <w:r w:rsidRPr="007C47A4">
        <w:rPr>
          <w:b/>
          <w:bCs/>
          <w:sz w:val="22"/>
          <w:szCs w:val="22"/>
        </w:rPr>
        <w:t>AVCDL</w:t>
      </w:r>
      <w:r w:rsidRPr="007C47A4">
        <w:rPr>
          <w:sz w:val="22"/>
          <w:szCs w:val="22"/>
        </w:rPr>
        <w:t xml:space="preserve"> primary document.</w:t>
      </w:r>
    </w:p>
    <w:p w14:paraId="2C0B2589" w14:textId="2DA15BC1" w:rsidR="008643E2" w:rsidRPr="007C47A4" w:rsidRDefault="008643E2" w:rsidP="008643E2">
      <w:pPr>
        <w:spacing w:after="240"/>
        <w:ind w:left="720" w:hanging="720"/>
        <w:jc w:val="both"/>
        <w:rPr>
          <w:sz w:val="22"/>
          <w:szCs w:val="22"/>
        </w:rPr>
      </w:pPr>
      <w:r w:rsidRPr="007C47A4">
        <w:rPr>
          <w:b/>
          <w:bCs/>
          <w:color w:val="0070C0"/>
          <w:sz w:val="22"/>
          <w:szCs w:val="22"/>
        </w:rPr>
        <w:t>Note:</w:t>
      </w:r>
      <w:r w:rsidRPr="007C47A4">
        <w:rPr>
          <w:color w:val="0070C0"/>
          <w:sz w:val="22"/>
          <w:szCs w:val="22"/>
        </w:rPr>
        <w:tab/>
      </w:r>
      <w:r w:rsidRPr="007C47A4">
        <w:rPr>
          <w:sz w:val="22"/>
          <w:szCs w:val="22"/>
        </w:rPr>
        <w:t>It is presumed that since it is publicly available that the AVCDL corpus is readily verifiable by third parties, and that its processes are both consistent and justified.</w:t>
      </w:r>
    </w:p>
    <w:p w14:paraId="7F04B25A" w14:textId="77777777" w:rsidR="00873E48" w:rsidRDefault="00873E48">
      <w:pPr>
        <w:rPr>
          <w:rFonts w:ascii="Arial" w:eastAsia="Arial" w:hAnsi="Arial" w:cs="Arial"/>
          <w:color w:val="666666"/>
        </w:rPr>
      </w:pPr>
      <w:r>
        <w:br w:type="page"/>
      </w:r>
    </w:p>
    <w:p w14:paraId="0DE07F85" w14:textId="6850CE3C" w:rsidR="00E119CA" w:rsidRDefault="00E119CA" w:rsidP="00E119CA">
      <w:pPr>
        <w:pStyle w:val="Heading4"/>
        <w:rPr>
          <w:lang w:val="en-US"/>
        </w:rPr>
      </w:pPr>
      <w:r>
        <w:rPr>
          <w:lang w:val="en-US"/>
        </w:rPr>
        <w:lastRenderedPageBreak/>
        <w:t>Notes for Interpretation Document Required Items</w:t>
      </w:r>
    </w:p>
    <w:p w14:paraId="1139E3D5" w14:textId="29F926F6"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 validates that the security measures in place to protect systems are effective and remain effective until the end-of-life of all vehicles under the vehicle types for which they are needed.</w:t>
      </w:r>
    </w:p>
    <w:p w14:paraId="22409497"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74E61CE5" w14:textId="17FECD59"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 understands the assurance methods available to it and chooses appropriate methods to gain confidence in the security of vehicle types.</w:t>
      </w:r>
    </w:p>
    <w:p w14:paraId="0EA8227F" w14:textId="57499F34"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referenced material.</w:t>
      </w:r>
    </w:p>
    <w:p w14:paraId="3AEF7813" w14:textId="3C4D239C"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The vehicle manufacturer’s confidence in the security as it relates to its technology, people, and processes can be justified to, and verified by, a third party.</w:t>
      </w:r>
    </w:p>
    <w:p w14:paraId="688BAFE7" w14:textId="3316F87A" w:rsidR="008643E2" w:rsidRPr="007C47A4" w:rsidRDefault="008643E2" w:rsidP="008643E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0FDE468C" w14:textId="12D21344"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 xml:space="preserve">Security deficiencies uncovered by assurance activities are assessed, prioritised and </w:t>
      </w:r>
      <w:r w:rsidR="00C85AA0" w:rsidRPr="007C47A4">
        <w:rPr>
          <w:sz w:val="22"/>
          <w:szCs w:val="22"/>
        </w:rPr>
        <w:t>remedied,</w:t>
      </w:r>
      <w:r w:rsidRPr="007C47A4">
        <w:rPr>
          <w:sz w:val="22"/>
          <w:szCs w:val="22"/>
        </w:rPr>
        <w:t xml:space="preserve"> when </w:t>
      </w:r>
      <w:r w:rsidR="00C85AA0" w:rsidRPr="007C47A4">
        <w:rPr>
          <w:sz w:val="22"/>
          <w:szCs w:val="22"/>
        </w:rPr>
        <w:t>necessary,</w:t>
      </w:r>
      <w:r w:rsidRPr="007C47A4">
        <w:rPr>
          <w:sz w:val="22"/>
          <w:szCs w:val="22"/>
        </w:rPr>
        <w:t xml:space="preserve"> in a timely and effective way.</w:t>
      </w:r>
    </w:p>
    <w:p w14:paraId="2039D7D8" w14:textId="288A184C" w:rsidR="00272D32" w:rsidRPr="007C47A4" w:rsidRDefault="00272D32" w:rsidP="00272D32">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18BFB71D" w14:textId="36F66C8D"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The methods used for assurance are reviewed to ensure they are working as intended and remain the most appropriate method to use.</w:t>
      </w:r>
    </w:p>
    <w:p w14:paraId="2A5BF86F" w14:textId="337C8F42" w:rsidR="00272D32" w:rsidRPr="007C47A4" w:rsidRDefault="00272D32" w:rsidP="00272D32">
      <w:pPr>
        <w:spacing w:after="240"/>
        <w:ind w:left="360" w:hanging="360"/>
        <w:jc w:val="both"/>
        <w:rPr>
          <w:sz w:val="22"/>
          <w:szCs w:val="22"/>
        </w:rPr>
      </w:pPr>
      <w:r w:rsidRPr="007C47A4">
        <w:rPr>
          <w:sz w:val="22"/>
          <w:szCs w:val="22"/>
        </w:rPr>
        <w:tab/>
      </w:r>
      <w:r w:rsidRPr="007C47A4">
        <w:rPr>
          <w:color w:val="0070C0"/>
          <w:sz w:val="22"/>
          <w:szCs w:val="22"/>
        </w:rPr>
        <w:t>Addressed above in notes.</w:t>
      </w:r>
    </w:p>
    <w:p w14:paraId="26AF339E" w14:textId="77777777" w:rsidR="00272D32" w:rsidRDefault="00272D32" w:rsidP="00723D43">
      <w:pPr>
        <w:spacing w:after="240"/>
        <w:ind w:left="360" w:hanging="360"/>
        <w:jc w:val="both"/>
      </w:pP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7C47A4" w:rsidRDefault="00D20538" w:rsidP="00D20538">
      <w:pPr>
        <w:spacing w:after="240"/>
        <w:rPr>
          <w:i/>
          <w:iCs/>
          <w:color w:val="4F6228" w:themeColor="accent3" w:themeShade="80"/>
          <w:sz w:val="22"/>
          <w:szCs w:val="22"/>
        </w:rPr>
      </w:pPr>
      <w:r w:rsidRPr="007C47A4">
        <w:rPr>
          <w:i/>
          <w:iCs/>
          <w:color w:val="4F6228" w:themeColor="accent3" w:themeShade="80"/>
          <w:sz w:val="22"/>
          <w:szCs w:val="22"/>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1FF062F5" w:rsidR="00BC0797" w:rsidRPr="007C47A4" w:rsidRDefault="00AA0805" w:rsidP="00BC0797">
      <w:pPr>
        <w:spacing w:after="240"/>
        <w:jc w:val="both"/>
        <w:rPr>
          <w:i/>
          <w:iCs/>
          <w:color w:val="4F6228" w:themeColor="accent3" w:themeShade="80"/>
          <w:sz w:val="22"/>
          <w:szCs w:val="22"/>
        </w:rPr>
      </w:pPr>
      <w:r w:rsidRPr="007C47A4">
        <w:rPr>
          <w:i/>
          <w:iCs/>
          <w:color w:val="4F6228" w:themeColor="accent3" w:themeShade="80"/>
          <w:sz w:val="22"/>
          <w:szCs w:val="22"/>
        </w:rPr>
        <w:t>ISO/SAE 21434 can be used as the basis for evidencing and evaluating as required, especially based on</w:t>
      </w:r>
      <w:r w:rsidR="007C47A4">
        <w:rPr>
          <w:i/>
          <w:iCs/>
          <w:color w:val="4F6228" w:themeColor="accent3" w:themeShade="80"/>
          <w:sz w:val="22"/>
          <w:szCs w:val="22"/>
        </w:rPr>
        <w:t xml:space="preserve"> </w:t>
      </w:r>
      <w:r w:rsidRPr="007C47A4">
        <w:rPr>
          <w:i/>
          <w:iCs/>
          <w:color w:val="4F6228" w:themeColor="accent3" w:themeShade="80"/>
          <w:sz w:val="22"/>
          <w:szCs w:val="22"/>
        </w:rPr>
        <w:t>[RQ-08-07] [RQ-06-09]., [RQ-07-06</w:t>
      </w:r>
      <w:r w:rsidR="00BC0797" w:rsidRPr="007C47A4">
        <w:rPr>
          <w:i/>
          <w:iCs/>
          <w:color w:val="4F6228" w:themeColor="accent3" w:themeShade="80"/>
          <w:sz w:val="22"/>
          <w:szCs w:val="22"/>
        </w:rPr>
        <w:t>].</w:t>
      </w:r>
    </w:p>
    <w:p w14:paraId="36704B83" w14:textId="77777777" w:rsidR="00240849" w:rsidRPr="007C47A4" w:rsidRDefault="00240849" w:rsidP="00240849">
      <w:pPr>
        <w:tabs>
          <w:tab w:val="left" w:pos="2160"/>
        </w:tabs>
        <w:rPr>
          <w:color w:val="0070C0"/>
          <w:sz w:val="22"/>
          <w:szCs w:val="22"/>
        </w:rPr>
      </w:pPr>
      <w:r w:rsidRPr="007C47A4">
        <w:rPr>
          <w:color w:val="0070C0"/>
          <w:sz w:val="22"/>
          <w:szCs w:val="22"/>
        </w:rPr>
        <w:t>[Foundation-7]</w:t>
      </w:r>
      <w:r w:rsidRPr="007C47A4">
        <w:rPr>
          <w:color w:val="0070C0"/>
          <w:sz w:val="22"/>
          <w:szCs w:val="22"/>
        </w:rPr>
        <w:tab/>
        <w:t>Incident Response Plan (Foundation-7.2)</w:t>
      </w:r>
    </w:p>
    <w:p w14:paraId="6353F885" w14:textId="77777777" w:rsidR="00240849" w:rsidRPr="007C47A4" w:rsidRDefault="00240849" w:rsidP="00240849">
      <w:pPr>
        <w:tabs>
          <w:tab w:val="left" w:pos="2160"/>
        </w:tabs>
        <w:rPr>
          <w:color w:val="0070C0"/>
          <w:sz w:val="22"/>
          <w:szCs w:val="22"/>
        </w:rPr>
      </w:pPr>
      <w:r w:rsidRPr="007C47A4">
        <w:rPr>
          <w:color w:val="0070C0"/>
          <w:sz w:val="22"/>
          <w:szCs w:val="22"/>
        </w:rPr>
        <w:t>[Foundation-9]</w:t>
      </w:r>
      <w:r w:rsidRPr="007C47A4">
        <w:rPr>
          <w:color w:val="0070C0"/>
          <w:sz w:val="22"/>
          <w:szCs w:val="22"/>
        </w:rPr>
        <w:tab/>
        <w:t>Threat Prioritization Plan (Foundation-9.1)</w:t>
      </w:r>
    </w:p>
    <w:p w14:paraId="3AB6B4B2" w14:textId="77777777" w:rsidR="00240849" w:rsidRPr="007C47A4" w:rsidRDefault="00240849" w:rsidP="00240849">
      <w:pPr>
        <w:tabs>
          <w:tab w:val="left" w:pos="2160"/>
        </w:tabs>
        <w:rPr>
          <w:color w:val="0070C0"/>
          <w:sz w:val="22"/>
          <w:szCs w:val="22"/>
        </w:rPr>
      </w:pPr>
      <w:r w:rsidRPr="007C47A4">
        <w:rPr>
          <w:color w:val="0070C0"/>
          <w:sz w:val="22"/>
          <w:szCs w:val="22"/>
        </w:rPr>
        <w:t>[Design-4]</w:t>
      </w:r>
      <w:r w:rsidRPr="007C47A4">
        <w:rPr>
          <w:color w:val="0070C0"/>
          <w:sz w:val="22"/>
          <w:szCs w:val="22"/>
        </w:rPr>
        <w:tab/>
        <w:t>Ranked / Risked Threat Report (Design-4.2)</w:t>
      </w:r>
    </w:p>
    <w:p w14:paraId="3BF69A89" w14:textId="77777777" w:rsidR="00240849" w:rsidRPr="007C47A4" w:rsidRDefault="00240849" w:rsidP="00240849">
      <w:pPr>
        <w:tabs>
          <w:tab w:val="left" w:pos="2160"/>
        </w:tabs>
        <w:rPr>
          <w:color w:val="0070C0"/>
          <w:sz w:val="22"/>
          <w:szCs w:val="22"/>
        </w:rPr>
      </w:pPr>
      <w:r w:rsidRPr="007C47A4">
        <w:rPr>
          <w:color w:val="0070C0"/>
          <w:sz w:val="22"/>
          <w:szCs w:val="22"/>
        </w:rPr>
        <w:t>[Operation-1]</w:t>
      </w:r>
      <w:r w:rsidRPr="007C47A4">
        <w:rPr>
          <w:color w:val="0070C0"/>
          <w:sz w:val="22"/>
          <w:szCs w:val="22"/>
        </w:rPr>
        <w:tab/>
        <w:t>Cybersecurity Incident Report (Operation-1.1)</w:t>
      </w:r>
    </w:p>
    <w:p w14:paraId="7E934B4A" w14:textId="77777777" w:rsidR="00240849" w:rsidRPr="007C47A4" w:rsidRDefault="00240849" w:rsidP="00240849">
      <w:pPr>
        <w:tabs>
          <w:tab w:val="left" w:pos="2160"/>
        </w:tabs>
        <w:rPr>
          <w:color w:val="0070C0"/>
          <w:sz w:val="22"/>
          <w:szCs w:val="22"/>
        </w:rPr>
      </w:pPr>
      <w:r w:rsidRPr="007C47A4">
        <w:rPr>
          <w:color w:val="0070C0"/>
          <w:sz w:val="22"/>
          <w:szCs w:val="22"/>
        </w:rPr>
        <w:t>[Operation-2]</w:t>
      </w:r>
      <w:r w:rsidRPr="007C47A4">
        <w:rPr>
          <w:color w:val="0070C0"/>
          <w:sz w:val="22"/>
          <w:szCs w:val="22"/>
        </w:rPr>
        <w:tab/>
        <w:t>Cybersecurity Incident Report (Operation-1.1)</w:t>
      </w:r>
    </w:p>
    <w:p w14:paraId="57270AE6" w14:textId="0B33D36A" w:rsidR="00240849" w:rsidRPr="007C47A4" w:rsidRDefault="00240849" w:rsidP="006C0CB8">
      <w:pPr>
        <w:tabs>
          <w:tab w:val="left" w:pos="2160"/>
        </w:tabs>
        <w:rPr>
          <w:color w:val="0070C0"/>
          <w:sz w:val="22"/>
          <w:szCs w:val="22"/>
        </w:rPr>
      </w:pPr>
      <w:r w:rsidRPr="007C47A4">
        <w:rPr>
          <w:color w:val="0070C0"/>
          <w:sz w:val="22"/>
          <w:szCs w:val="22"/>
        </w:rPr>
        <w:t>[Operation-3]</w:t>
      </w:r>
      <w:r w:rsidRPr="007C47A4">
        <w:rPr>
          <w:color w:val="0070C0"/>
          <w:sz w:val="22"/>
          <w:szCs w:val="22"/>
        </w:rPr>
        <w:tab/>
        <w:t>Cybersecurity Incident Report (Operation-1.1)</w:t>
      </w:r>
    </w:p>
    <w:p w14:paraId="5E424BAB" w14:textId="18C98D4E" w:rsidR="00DD479A" w:rsidRPr="007C47A4" w:rsidRDefault="00DD479A" w:rsidP="00DD479A">
      <w:pPr>
        <w:pStyle w:val="Compact"/>
        <w:ind w:left="2160" w:hanging="2160"/>
        <w:jc w:val="both"/>
        <w:rPr>
          <w:rFonts w:ascii="Arial" w:hAnsi="Arial" w:cs="Arial"/>
          <w:color w:val="0070C0"/>
          <w:sz w:val="22"/>
          <w:szCs w:val="22"/>
        </w:rPr>
      </w:pPr>
      <w:r w:rsidRPr="007C47A4">
        <w:rPr>
          <w:rFonts w:ascii="Arial" w:hAnsi="Arial" w:cs="Arial"/>
          <w:color w:val="0070C0"/>
          <w:sz w:val="22"/>
          <w:szCs w:val="22"/>
        </w:rPr>
        <w:t>[Supplier-3]</w:t>
      </w:r>
      <w:r w:rsidRPr="007C47A4">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Pr="007C47A4" w:rsidRDefault="00D72E36" w:rsidP="00D355F8">
      <w:pPr>
        <w:spacing w:after="240"/>
        <w:jc w:val="both"/>
        <w:rPr>
          <w:sz w:val="22"/>
          <w:szCs w:val="22"/>
        </w:rPr>
      </w:pPr>
      <w:r w:rsidRPr="007C47A4">
        <w:rPr>
          <w:sz w:val="22"/>
          <w:szCs w:val="22"/>
        </w:rPr>
        <w:t xml:space="preserve">By design the </w:t>
      </w:r>
      <w:r w:rsidRPr="007C47A4">
        <w:rPr>
          <w:b/>
          <w:bCs/>
          <w:sz w:val="22"/>
          <w:szCs w:val="22"/>
        </w:rPr>
        <w:t>AVCDL</w:t>
      </w:r>
      <w:r w:rsidRPr="007C47A4">
        <w:rPr>
          <w:sz w:val="22"/>
          <w:szCs w:val="22"/>
        </w:rPr>
        <w:t xml:space="preserve"> encourages the automation of nearly all activities within the lifecycle. It is the responsibility of those applying the </w:t>
      </w:r>
      <w:r w:rsidRPr="007C47A4">
        <w:rPr>
          <w:b/>
          <w:bCs/>
          <w:sz w:val="22"/>
          <w:szCs w:val="22"/>
        </w:rPr>
        <w:t>AVCDL</w:t>
      </w:r>
      <w:r w:rsidRPr="007C47A4">
        <w:rPr>
          <w:sz w:val="22"/>
          <w:szCs w:val="22"/>
        </w:rP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Pr="007C47A4" w:rsidRDefault="000670D5" w:rsidP="00D355F8">
      <w:pPr>
        <w:spacing w:after="240"/>
        <w:jc w:val="both"/>
        <w:rPr>
          <w:sz w:val="22"/>
          <w:szCs w:val="22"/>
        </w:rPr>
      </w:pPr>
      <w:r w:rsidRPr="007C47A4">
        <w:rPr>
          <w:sz w:val="22"/>
          <w:szCs w:val="22"/>
        </w:rPr>
        <w:t>R</w:t>
      </w:r>
      <w:r w:rsidR="00D355F8" w:rsidRPr="007C47A4">
        <w:rPr>
          <w:sz w:val="22"/>
          <w:szCs w:val="22"/>
        </w:rPr>
        <w:t xml:space="preserve">isk assessment freshness as supported by the </w:t>
      </w:r>
      <w:r w:rsidR="00D355F8" w:rsidRPr="007C47A4">
        <w:rPr>
          <w:b/>
          <w:bCs/>
          <w:sz w:val="22"/>
          <w:szCs w:val="22"/>
        </w:rPr>
        <w:t>AVCDL</w:t>
      </w:r>
      <w:r w:rsidR="00D355F8" w:rsidRPr="007C47A4">
        <w:rPr>
          <w:sz w:val="22"/>
          <w:szCs w:val="22"/>
        </w:rPr>
        <w:t xml:space="preserve"> extends beyond the requirements of </w:t>
      </w:r>
      <w:r w:rsidR="00D355F8" w:rsidRPr="007C47A4">
        <w:rPr>
          <w:b/>
          <w:bCs/>
          <w:sz w:val="22"/>
          <w:szCs w:val="22"/>
        </w:rPr>
        <w:t>ISO/SAE 21434</w:t>
      </w:r>
      <w:r w:rsidR="00D355F8" w:rsidRPr="007C47A4">
        <w:rPr>
          <w:sz w:val="22"/>
          <w:szCs w:val="22"/>
        </w:rPr>
        <w:t>. The following provide additional support for risk assessment freshness:</w:t>
      </w:r>
    </w:p>
    <w:p w14:paraId="0742332C" w14:textId="2771E33B" w:rsidR="006C0CB8" w:rsidRPr="007C47A4" w:rsidRDefault="006C0CB8" w:rsidP="006C0CB8">
      <w:pPr>
        <w:tabs>
          <w:tab w:val="left" w:pos="2160"/>
        </w:tabs>
        <w:rPr>
          <w:sz w:val="22"/>
          <w:szCs w:val="22"/>
        </w:rPr>
      </w:pPr>
      <w:r w:rsidRPr="007C47A4">
        <w:rPr>
          <w:color w:val="0070C0"/>
          <w:sz w:val="22"/>
          <w:szCs w:val="22"/>
        </w:rPr>
        <w:t>[Verification-2]</w:t>
      </w:r>
      <w:r w:rsidRPr="007C47A4">
        <w:rPr>
          <w:color w:val="0070C0"/>
          <w:sz w:val="22"/>
          <w:szCs w:val="22"/>
        </w:rPr>
        <w:tab/>
        <w:t>Updated Threat Model (Verification-2.1)</w:t>
      </w:r>
    </w:p>
    <w:p w14:paraId="11B1D84F" w14:textId="77777777" w:rsidR="006C0CB8" w:rsidRPr="007C47A4" w:rsidRDefault="006C0CB8" w:rsidP="00517FED">
      <w:pPr>
        <w:tabs>
          <w:tab w:val="left" w:pos="2160"/>
        </w:tabs>
        <w:spacing w:after="240"/>
        <w:rPr>
          <w:sz w:val="22"/>
          <w:szCs w:val="22"/>
        </w:rPr>
      </w:pPr>
      <w:r w:rsidRPr="007C47A4">
        <w:rPr>
          <w:color w:val="0070C0"/>
          <w:sz w:val="22"/>
          <w:szCs w:val="22"/>
        </w:rPr>
        <w:t>[Verification-3]</w:t>
      </w:r>
      <w:r w:rsidRPr="007C47A4">
        <w:rPr>
          <w:color w:val="0070C0"/>
          <w:sz w:val="22"/>
          <w:szCs w:val="22"/>
        </w:rPr>
        <w:tab/>
        <w:t>Updated Attack Surface Analysis (Verification-3.1)</w:t>
      </w:r>
    </w:p>
    <w:p w14:paraId="7EC9352F" w14:textId="77777777" w:rsidR="00D070CA" w:rsidRPr="007C47A4" w:rsidRDefault="00D070CA" w:rsidP="00D070CA">
      <w:pPr>
        <w:spacing w:after="240"/>
        <w:jc w:val="both"/>
        <w:rPr>
          <w:sz w:val="22"/>
          <w:szCs w:val="22"/>
        </w:rPr>
      </w:pPr>
      <w:r w:rsidRPr="007C47A4">
        <w:rPr>
          <w:sz w:val="22"/>
          <w:szCs w:val="22"/>
        </w:rPr>
        <w:t xml:space="preserve">Additional material is covered in the </w:t>
      </w:r>
      <w:r w:rsidRPr="007C47A4">
        <w:rPr>
          <w:b/>
          <w:bCs/>
          <w:sz w:val="22"/>
          <w:szCs w:val="22"/>
        </w:rPr>
        <w:t>Understanding Cybersecurity Risk Freshness in an AVCDL Context</w:t>
      </w:r>
      <w:r w:rsidRPr="007C47A4">
        <w:rPr>
          <w:sz w:val="22"/>
          <w:szCs w:val="22"/>
        </w:rPr>
        <w:t xml:space="preserve"> elaboration document and section </w:t>
      </w:r>
      <w:r w:rsidRPr="007C47A4">
        <w:rPr>
          <w:b/>
          <w:bCs/>
          <w:sz w:val="22"/>
          <w:szCs w:val="22"/>
        </w:rPr>
        <w:t>8.7 Freshness of Products and Materials</w:t>
      </w:r>
      <w:r w:rsidRPr="007C47A4">
        <w:rPr>
          <w:sz w:val="22"/>
          <w:szCs w:val="22"/>
        </w:rPr>
        <w:t xml:space="preserve"> section of the </w:t>
      </w:r>
      <w:r w:rsidRPr="007C47A4">
        <w:rPr>
          <w:b/>
          <w:bCs/>
          <w:sz w:val="22"/>
          <w:szCs w:val="22"/>
        </w:rPr>
        <w:t>AVCDL</w:t>
      </w:r>
      <w:r w:rsidRPr="007C47A4">
        <w:rPr>
          <w:sz w:val="22"/>
          <w:szCs w:val="22"/>
        </w:rPr>
        <w:t xml:space="preserve"> primary document.</w:t>
      </w:r>
    </w:p>
    <w:p w14:paraId="256EAC27" w14:textId="77777777" w:rsidR="00E119CA" w:rsidRPr="007C47A4" w:rsidRDefault="00E119CA" w:rsidP="00E119CA">
      <w:pPr>
        <w:pStyle w:val="Heading4"/>
        <w:rPr>
          <w:sz w:val="22"/>
          <w:szCs w:val="22"/>
          <w:lang w:val="en-US"/>
        </w:rPr>
      </w:pPr>
      <w:r w:rsidRPr="007C47A4">
        <w:rPr>
          <w:sz w:val="22"/>
          <w:szCs w:val="22"/>
          <w:lang w:val="en-US"/>
        </w:rPr>
        <w:t>Notes for Interpretation Document Required Items</w:t>
      </w:r>
    </w:p>
    <w:p w14:paraId="07BD7609" w14:textId="29DD949F"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The vehicle manufacturer conducts risk assessments when significant events potentially affect vehicle types, such as replacing a system or a change in the cyber security threat.</w:t>
      </w:r>
    </w:p>
    <w:p w14:paraId="357E8E1C"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2F49B085" w14:textId="77777777" w:rsidR="00D070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The vehicle manufacturer’s risk assessments are dynamic and updated in the light of relevant changes which may include technical changes to vehicle types, change of use and new threat information.</w:t>
      </w:r>
    </w:p>
    <w:p w14:paraId="3905A81F" w14:textId="77777777" w:rsidR="00D070CA" w:rsidRPr="007C47A4" w:rsidRDefault="00D070CA" w:rsidP="00D070CA">
      <w:pPr>
        <w:spacing w:after="240"/>
        <w:ind w:left="360" w:hanging="360"/>
        <w:jc w:val="both"/>
        <w:rPr>
          <w:sz w:val="22"/>
          <w:szCs w:val="22"/>
        </w:rPr>
      </w:pPr>
      <w:r w:rsidRPr="007C47A4">
        <w:rPr>
          <w:sz w:val="22"/>
          <w:szCs w:val="22"/>
        </w:rPr>
        <w:tab/>
      </w:r>
      <w:r w:rsidRPr="007C47A4">
        <w:rPr>
          <w:color w:val="0070C0"/>
          <w:sz w:val="22"/>
          <w:szCs w:val="22"/>
        </w:rPr>
        <w:t>Addressed above in discussion.</w:t>
      </w:r>
    </w:p>
    <w:p w14:paraId="72F4EDAE" w14:textId="1047D882" w:rsidR="000670D5" w:rsidRDefault="000670D5" w:rsidP="00D070CA">
      <w:pPr>
        <w:spacing w:after="240"/>
        <w:jc w:val="both"/>
        <w:rPr>
          <w:color w:val="434343"/>
          <w:sz w:val="28"/>
          <w:szCs w:val="28"/>
        </w:rPr>
      </w:pPr>
      <w:r>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7C47A4" w:rsidRDefault="00D20538" w:rsidP="00D20538">
      <w:pPr>
        <w:spacing w:after="240"/>
        <w:jc w:val="both"/>
        <w:rPr>
          <w:i/>
          <w:iCs/>
          <w:color w:val="4F6228" w:themeColor="accent3" w:themeShade="80"/>
          <w:sz w:val="22"/>
          <w:szCs w:val="22"/>
        </w:rPr>
      </w:pPr>
      <w:r w:rsidRPr="007C47A4">
        <w:rPr>
          <w:i/>
          <w:iCs/>
          <w:color w:val="4F6228" w:themeColor="accent3" w:themeShade="80"/>
          <w:sz w:val="22"/>
          <w:szCs w:val="22"/>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7C47A4" w:rsidRDefault="00AA0805" w:rsidP="00BC0797">
      <w:pPr>
        <w:spacing w:after="240"/>
        <w:jc w:val="both"/>
        <w:rPr>
          <w:rFonts w:cstheme="minorHAnsi"/>
          <w:i/>
          <w:iCs/>
          <w:color w:val="4F6228" w:themeColor="accent3" w:themeShade="80"/>
          <w:sz w:val="22"/>
          <w:szCs w:val="22"/>
        </w:rPr>
      </w:pPr>
      <w:r w:rsidRPr="007C47A4">
        <w:rPr>
          <w:rFonts w:cstheme="minorHAnsi"/>
          <w:i/>
          <w:iCs/>
          <w:color w:val="4F6228" w:themeColor="accent3" w:themeShade="80"/>
          <w:sz w:val="22"/>
          <w:szCs w:val="22"/>
        </w:rPr>
        <w:t>ISO/SAE 21434 can be used as the basis for evidencing and evaluating as required, especially based on [RQ-08-01], [RQ-08-02]. [RQ-08-03], [RQ-08-04], [RQ-08-05], [RQ-08-07], [RQ-08-08], [RQ-07-06], [RC-07-08], [RQ-13-01], and [RQ-13-02</w:t>
      </w:r>
      <w:r w:rsidR="00BC0797" w:rsidRPr="007C47A4">
        <w:rPr>
          <w:rFonts w:cstheme="minorHAnsi"/>
          <w:i/>
          <w:iCs/>
          <w:color w:val="4F6228" w:themeColor="accent3" w:themeShade="80"/>
          <w:sz w:val="22"/>
          <w:szCs w:val="22"/>
        </w:rPr>
        <w:t>].</w:t>
      </w:r>
    </w:p>
    <w:p w14:paraId="2D4B3CDD"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[Foundation-6]</w:t>
      </w:r>
      <w:r w:rsidRPr="007C47A4">
        <w:rPr>
          <w:rFonts w:cstheme="minorHAnsi"/>
          <w:color w:val="0070C0"/>
          <w:sz w:val="22"/>
          <w:szCs w:val="22"/>
        </w:rPr>
        <w:tab/>
        <w:t>Release Integrity Plan (Foundation-6.1)</w:t>
      </w:r>
    </w:p>
    <w:p w14:paraId="0BDEE126"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[Foundation-7]</w:t>
      </w:r>
      <w:r w:rsidRPr="007C47A4">
        <w:rPr>
          <w:rFonts w:cstheme="minorHAnsi"/>
          <w:color w:val="0070C0"/>
          <w:sz w:val="22"/>
          <w:szCs w:val="22"/>
        </w:rPr>
        <w:tab/>
        <w:t>Cybersecurity Monitoring Plan (Foundation-7.1)</w:t>
      </w:r>
      <w:r w:rsidRPr="007C47A4">
        <w:rPr>
          <w:rFonts w:cstheme="minorHAnsi"/>
          <w:color w:val="0070C0"/>
          <w:sz w:val="22"/>
          <w:szCs w:val="22"/>
        </w:rPr>
        <w:br/>
        <w:t>[Foundation-7]</w:t>
      </w:r>
      <w:r w:rsidRPr="007C47A4">
        <w:rPr>
          <w:rFonts w:cstheme="minorHAnsi"/>
          <w:color w:val="0070C0"/>
          <w:sz w:val="22"/>
          <w:szCs w:val="22"/>
        </w:rPr>
        <w:tab/>
        <w:t>Incident Response Plan (Foundation-7.2)</w:t>
      </w:r>
    </w:p>
    <w:p w14:paraId="6ACE5F95"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[Foundation-9]</w:t>
      </w:r>
      <w:r w:rsidRPr="007C47A4">
        <w:rPr>
          <w:rFonts w:cstheme="minorHAnsi"/>
          <w:color w:val="0070C0"/>
          <w:sz w:val="22"/>
          <w:szCs w:val="22"/>
        </w:rPr>
        <w:tab/>
        <w:t>Threat Prioritization Plan (Foundation-9.1)</w:t>
      </w:r>
    </w:p>
    <w:p w14:paraId="3A6AA3E8"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[Foundation-10]</w:t>
      </w:r>
      <w:r w:rsidRPr="007C47A4">
        <w:rPr>
          <w:rFonts w:cstheme="minorHAnsi"/>
          <w:color w:val="0070C0"/>
          <w:sz w:val="22"/>
          <w:szCs w:val="22"/>
        </w:rPr>
        <w:tab/>
        <w:t>Deployment Plan (Foundation-10.1)</w:t>
      </w:r>
    </w:p>
    <w:p w14:paraId="4BC4157F"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[Design-4]</w:t>
      </w:r>
      <w:r w:rsidRPr="007C47A4">
        <w:rPr>
          <w:rFonts w:cstheme="minorHAnsi"/>
          <w:color w:val="0070C0"/>
          <w:sz w:val="22"/>
          <w:szCs w:val="22"/>
        </w:rPr>
        <w:tab/>
        <w:t>Ranked / Risked Threat Report (Design-4.2)</w:t>
      </w:r>
    </w:p>
    <w:p w14:paraId="1BA1CA48"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[Operation-1]</w:t>
      </w:r>
      <w:r w:rsidRPr="007C47A4">
        <w:rPr>
          <w:rFonts w:cstheme="minorHAnsi"/>
          <w:color w:val="0070C0"/>
          <w:sz w:val="22"/>
          <w:szCs w:val="22"/>
        </w:rPr>
        <w:tab/>
        <w:t>Cybersecurity Incident Report (Operation-1.1)</w:t>
      </w:r>
    </w:p>
    <w:p w14:paraId="28D9FB6F"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[Operation-2]</w:t>
      </w:r>
      <w:r w:rsidRPr="007C47A4">
        <w:rPr>
          <w:rFonts w:cstheme="minorHAnsi"/>
          <w:color w:val="0070C0"/>
          <w:sz w:val="22"/>
          <w:szCs w:val="22"/>
        </w:rPr>
        <w:tab/>
        <w:t>Cybersecurity Incident Report (Operation-1.1)</w:t>
      </w:r>
    </w:p>
    <w:p w14:paraId="4D8F8B8B" w14:textId="77777777" w:rsidR="00240849" w:rsidRPr="007C47A4" w:rsidRDefault="00240849" w:rsidP="00240849">
      <w:pPr>
        <w:tabs>
          <w:tab w:val="left" w:pos="2160"/>
        </w:tabs>
        <w:rPr>
          <w:rFonts w:cstheme="minorHAnsi"/>
          <w:color w:val="0070C0"/>
          <w:sz w:val="22"/>
          <w:szCs w:val="22"/>
        </w:rPr>
      </w:pPr>
      <w:r w:rsidRPr="007C47A4">
        <w:rPr>
          <w:rFonts w:cstheme="minorHAnsi"/>
          <w:color w:val="0070C0"/>
          <w:sz w:val="22"/>
          <w:szCs w:val="22"/>
        </w:rPr>
        <w:t>[Operation-3]</w:t>
      </w:r>
      <w:r w:rsidRPr="007C47A4">
        <w:rPr>
          <w:rFonts w:cstheme="minorHAnsi"/>
          <w:color w:val="0070C0"/>
          <w:sz w:val="22"/>
          <w:szCs w:val="22"/>
        </w:rPr>
        <w:tab/>
        <w:t>Cybersecurity Incident Report (Operation-1.1)</w:t>
      </w:r>
    </w:p>
    <w:p w14:paraId="400E4D04" w14:textId="2AE6F659" w:rsidR="00240849" w:rsidRPr="007C47A4" w:rsidRDefault="00240849" w:rsidP="00D355F8">
      <w:pPr>
        <w:pStyle w:val="Compact"/>
        <w:ind w:left="2160" w:hanging="2160"/>
        <w:jc w:val="both"/>
        <w:rPr>
          <w:rFonts w:cstheme="minorHAnsi"/>
          <w:color w:val="0070C0"/>
          <w:sz w:val="22"/>
          <w:szCs w:val="22"/>
        </w:rPr>
      </w:pPr>
      <w:r w:rsidRPr="007C47A4">
        <w:rPr>
          <w:rFonts w:cstheme="minorHAnsi"/>
          <w:color w:val="0070C0"/>
          <w:sz w:val="22"/>
          <w:szCs w:val="22"/>
        </w:rPr>
        <w:t>[Supplier-3]</w:t>
      </w:r>
      <w:r w:rsidRPr="007C47A4">
        <w:rPr>
          <w:rFonts w:cstheme="minorHAnsi"/>
          <w:color w:val="0070C0"/>
          <w:sz w:val="22"/>
          <w:szCs w:val="22"/>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Pr="007C47A4" w:rsidRDefault="004669B0" w:rsidP="00D355F8">
      <w:pPr>
        <w:spacing w:after="240"/>
        <w:jc w:val="both"/>
        <w:rPr>
          <w:rFonts w:cstheme="minorHAnsi"/>
          <w:sz w:val="22"/>
          <w:szCs w:val="22"/>
        </w:rPr>
      </w:pPr>
      <w:r w:rsidRPr="007C47A4">
        <w:rPr>
          <w:rFonts w:cstheme="minorHAnsi"/>
          <w:sz w:val="22"/>
          <w:szCs w:val="22"/>
        </w:rPr>
        <w:t xml:space="preserve">It is important to consider that large portions of the </w:t>
      </w:r>
      <w:r w:rsidRPr="007C47A4">
        <w:rPr>
          <w:rFonts w:cstheme="minorHAnsi"/>
          <w:b/>
          <w:bCs/>
          <w:sz w:val="22"/>
          <w:szCs w:val="22"/>
        </w:rPr>
        <w:t>monitoring</w:t>
      </w:r>
      <w:r w:rsidRPr="007C47A4">
        <w:rPr>
          <w:rFonts w:cstheme="minorHAnsi"/>
          <w:sz w:val="22"/>
          <w:szCs w:val="22"/>
        </w:rPr>
        <w:t xml:space="preserve"> and </w:t>
      </w:r>
      <w:r w:rsidRPr="007C47A4">
        <w:rPr>
          <w:rFonts w:cstheme="minorHAnsi"/>
          <w:b/>
          <w:bCs/>
          <w:sz w:val="22"/>
          <w:szCs w:val="22"/>
        </w:rPr>
        <w:t>response</w:t>
      </w:r>
      <w:r w:rsidRPr="007C47A4">
        <w:rPr>
          <w:rFonts w:cstheme="minorHAnsi"/>
          <w:sz w:val="22"/>
          <w:szCs w:val="22"/>
        </w:rPr>
        <w:t xml:space="preserve"> process</w:t>
      </w:r>
      <w:r w:rsidR="006053E6" w:rsidRPr="007C47A4">
        <w:rPr>
          <w:rFonts w:cstheme="minorHAnsi"/>
          <w:sz w:val="22"/>
          <w:szCs w:val="22"/>
        </w:rPr>
        <w:t>es</w:t>
      </w:r>
      <w:r w:rsidRPr="007C47A4">
        <w:rPr>
          <w:rFonts w:cstheme="minorHAnsi"/>
          <w:sz w:val="22"/>
          <w:szCs w:val="22"/>
        </w:rPr>
        <w:t xml:space="preserve"> are in the operational technology (</w:t>
      </w:r>
      <w:r w:rsidRPr="007C47A4">
        <w:rPr>
          <w:rFonts w:cstheme="minorHAnsi"/>
          <w:b/>
          <w:bCs/>
          <w:sz w:val="22"/>
          <w:szCs w:val="22"/>
        </w:rPr>
        <w:t>OT</w:t>
      </w:r>
      <w:r w:rsidRPr="007C47A4">
        <w:rPr>
          <w:rFonts w:cstheme="minorHAnsi"/>
          <w:sz w:val="22"/>
          <w:szCs w:val="22"/>
        </w:rPr>
        <w:t>) domain and not the product domain</w:t>
      </w:r>
      <w:r w:rsidR="00532652" w:rsidRPr="007C47A4">
        <w:rPr>
          <w:rFonts w:cstheme="minorHAnsi"/>
          <w:sz w:val="22"/>
          <w:szCs w:val="22"/>
        </w:rPr>
        <w:t>.</w:t>
      </w:r>
    </w:p>
    <w:p w14:paraId="0403F176" w14:textId="4F53A986" w:rsidR="00532652" w:rsidRPr="007C47A4" w:rsidRDefault="00532652" w:rsidP="00532652">
      <w:pPr>
        <w:spacing w:after="240"/>
        <w:ind w:left="720" w:hanging="720"/>
        <w:jc w:val="both"/>
        <w:rPr>
          <w:rFonts w:cstheme="minorHAnsi"/>
          <w:sz w:val="22"/>
          <w:szCs w:val="22"/>
        </w:rPr>
      </w:pPr>
      <w:r w:rsidRPr="007C47A4">
        <w:rPr>
          <w:rFonts w:cstheme="minorHAnsi"/>
          <w:b/>
          <w:bCs/>
          <w:color w:val="0070C0"/>
          <w:sz w:val="22"/>
          <w:szCs w:val="22"/>
        </w:rPr>
        <w:t>Note:</w:t>
      </w:r>
      <w:r w:rsidRPr="007C47A4">
        <w:rPr>
          <w:rFonts w:cstheme="minorHAnsi"/>
          <w:b/>
          <w:bCs/>
          <w:color w:val="0070C0"/>
          <w:sz w:val="22"/>
          <w:szCs w:val="22"/>
        </w:rPr>
        <w:tab/>
      </w:r>
      <w:r w:rsidRPr="007C47A4">
        <w:rPr>
          <w:rFonts w:cstheme="minorHAnsi"/>
          <w:sz w:val="22"/>
          <w:szCs w:val="22"/>
        </w:rPr>
        <w:t>The mechanism and timeliness aspects of this requirement is addressed in manufacturer’s organizational-level documentation.</w:t>
      </w:r>
    </w:p>
    <w:p w14:paraId="3BE1C25D" w14:textId="6925490F" w:rsidR="004669B0" w:rsidRPr="007C47A4" w:rsidRDefault="004669B0" w:rsidP="00D355F8">
      <w:pPr>
        <w:spacing w:after="240"/>
        <w:jc w:val="both"/>
        <w:rPr>
          <w:rFonts w:cstheme="minorHAnsi"/>
          <w:sz w:val="22"/>
          <w:szCs w:val="22"/>
        </w:rPr>
      </w:pPr>
      <w:r w:rsidRPr="007C47A4">
        <w:rPr>
          <w:rFonts w:cstheme="minorHAnsi"/>
          <w:sz w:val="22"/>
          <w:szCs w:val="22"/>
        </w:rPr>
        <w:t xml:space="preserve">The abovementioned </w:t>
      </w:r>
      <w:r w:rsidRPr="007C47A4">
        <w:rPr>
          <w:rFonts w:cstheme="minorHAnsi"/>
          <w:b/>
          <w:bCs/>
          <w:sz w:val="22"/>
          <w:szCs w:val="22"/>
        </w:rPr>
        <w:t>AVCDL</w:t>
      </w:r>
      <w:r w:rsidRPr="007C47A4">
        <w:rPr>
          <w:rFonts w:cstheme="minorHAnsi"/>
          <w:sz w:val="22"/>
          <w:szCs w:val="22"/>
        </w:rPr>
        <w:t xml:space="preserve"> phase requirement products cover only those aspects which relate to the product itself and not peripheral systems (deployment ecosystem, cloud infrastructure, …).</w:t>
      </w:r>
    </w:p>
    <w:p w14:paraId="3BB1B12E" w14:textId="627BA124" w:rsidR="00D355F8" w:rsidRPr="007C47A4" w:rsidRDefault="00D355F8" w:rsidP="00D355F8">
      <w:pPr>
        <w:spacing w:after="240"/>
        <w:jc w:val="both"/>
        <w:rPr>
          <w:rFonts w:cstheme="minorHAnsi"/>
          <w:sz w:val="22"/>
          <w:szCs w:val="22"/>
        </w:rPr>
      </w:pPr>
      <w:r w:rsidRPr="007C47A4">
        <w:rPr>
          <w:rFonts w:cstheme="minorHAnsi"/>
          <w:sz w:val="22"/>
          <w:szCs w:val="22"/>
        </w:rPr>
        <w:t xml:space="preserve">Adaptable monitoring and response as supported by the </w:t>
      </w:r>
      <w:r w:rsidRPr="007C47A4">
        <w:rPr>
          <w:rFonts w:cstheme="minorHAnsi"/>
          <w:b/>
          <w:bCs/>
          <w:sz w:val="22"/>
          <w:szCs w:val="22"/>
        </w:rPr>
        <w:t>AVCDL</w:t>
      </w:r>
      <w:r w:rsidRPr="007C47A4">
        <w:rPr>
          <w:rFonts w:cstheme="minorHAnsi"/>
          <w:sz w:val="22"/>
          <w:szCs w:val="22"/>
        </w:rPr>
        <w:t xml:space="preserve"> extends beyond the requirements of </w:t>
      </w:r>
      <w:r w:rsidRPr="007C47A4">
        <w:rPr>
          <w:rFonts w:cstheme="minorHAnsi"/>
          <w:b/>
          <w:bCs/>
          <w:sz w:val="22"/>
          <w:szCs w:val="22"/>
        </w:rPr>
        <w:t>ISO/SAE 21434</w:t>
      </w:r>
      <w:r w:rsidRPr="007C47A4">
        <w:rPr>
          <w:rFonts w:cstheme="minorHAnsi"/>
          <w:sz w:val="22"/>
          <w:szCs w:val="22"/>
        </w:rPr>
        <w:t>. The following provide additional support for adaptable monitoring and response freshness:</w:t>
      </w:r>
    </w:p>
    <w:p w14:paraId="5C0AC91E" w14:textId="281EC8E9" w:rsidR="000F063D" w:rsidRPr="007C47A4" w:rsidRDefault="000F063D" w:rsidP="00965572">
      <w:pPr>
        <w:tabs>
          <w:tab w:val="left" w:pos="2160"/>
        </w:tabs>
        <w:rPr>
          <w:rFonts w:cstheme="minorHAnsi"/>
          <w:color w:val="0070C0"/>
          <w:sz w:val="22"/>
          <w:szCs w:val="22"/>
        </w:rPr>
      </w:pPr>
      <w:r w:rsidRPr="007C47A4">
        <w:rPr>
          <w:rFonts w:cstheme="minorHAnsi"/>
          <w:color w:val="0070C0"/>
          <w:sz w:val="22"/>
          <w:szCs w:val="22"/>
        </w:rPr>
        <w:t>[Foundation-4]</w:t>
      </w:r>
      <w:r w:rsidRPr="007C47A4">
        <w:rPr>
          <w:rFonts w:cstheme="minorHAnsi"/>
          <w:color w:val="0070C0"/>
          <w:sz w:val="22"/>
          <w:szCs w:val="22"/>
        </w:rPr>
        <w:tab/>
        <w:t>Global Security Goals (Foundation-4.1)</w:t>
      </w:r>
    </w:p>
    <w:p w14:paraId="4AD2AEDF" w14:textId="0F8B8352" w:rsidR="000F063D" w:rsidRPr="007C47A4" w:rsidRDefault="000F063D" w:rsidP="00E536CA">
      <w:pPr>
        <w:tabs>
          <w:tab w:val="left" w:pos="2160"/>
        </w:tabs>
        <w:spacing w:after="240"/>
        <w:rPr>
          <w:rFonts w:cstheme="minorHAnsi"/>
          <w:color w:val="0070C0"/>
          <w:sz w:val="22"/>
          <w:szCs w:val="22"/>
        </w:rPr>
      </w:pPr>
      <w:r w:rsidRPr="007C47A4">
        <w:rPr>
          <w:rFonts w:cstheme="minorHAnsi"/>
          <w:color w:val="0070C0"/>
          <w:sz w:val="22"/>
          <w:szCs w:val="22"/>
        </w:rPr>
        <w:t>[Foundation-4]</w:t>
      </w:r>
      <w:r w:rsidRPr="007C47A4">
        <w:rPr>
          <w:rFonts w:cstheme="minorHAnsi"/>
          <w:color w:val="0070C0"/>
          <w:sz w:val="22"/>
          <w:szCs w:val="22"/>
        </w:rPr>
        <w:tab/>
        <w:t>Global Security Requirements (Foundation-4.2)</w:t>
      </w:r>
    </w:p>
    <w:p w14:paraId="37012E88" w14:textId="1A91C986" w:rsidR="00E536CA" w:rsidRPr="007C47A4" w:rsidRDefault="00E536CA" w:rsidP="00E536CA">
      <w:pPr>
        <w:spacing w:after="240"/>
        <w:jc w:val="both"/>
        <w:rPr>
          <w:rFonts w:cstheme="minorHAnsi"/>
          <w:sz w:val="22"/>
          <w:szCs w:val="22"/>
        </w:rPr>
      </w:pPr>
      <w:r w:rsidRPr="007C47A4">
        <w:rPr>
          <w:rFonts w:cstheme="minorHAnsi"/>
          <w:sz w:val="22"/>
          <w:szCs w:val="22"/>
        </w:rPr>
        <w:t xml:space="preserve">The general topic of process effectiveness is covered in section </w:t>
      </w:r>
      <w:r w:rsidRPr="007C47A4">
        <w:rPr>
          <w:rFonts w:cstheme="minorHAnsi"/>
          <w:b/>
          <w:bCs/>
          <w:sz w:val="22"/>
          <w:szCs w:val="22"/>
        </w:rPr>
        <w:t>5 Continuous Improvement</w:t>
      </w:r>
      <w:r w:rsidRPr="007C47A4">
        <w:rPr>
          <w:rFonts w:cstheme="minorHAnsi"/>
          <w:sz w:val="22"/>
          <w:szCs w:val="22"/>
        </w:rPr>
        <w:t xml:space="preserve"> of the </w:t>
      </w:r>
      <w:r w:rsidRPr="007C47A4">
        <w:rPr>
          <w:rFonts w:cstheme="minorHAnsi"/>
          <w:b/>
          <w:bCs/>
          <w:sz w:val="22"/>
          <w:szCs w:val="22"/>
        </w:rPr>
        <w:t>AVCDL</w:t>
      </w:r>
      <w:r w:rsidRPr="007C47A4">
        <w:rPr>
          <w:rFonts w:cstheme="minorHAnsi"/>
          <w:sz w:val="22"/>
          <w:szCs w:val="22"/>
        </w:rPr>
        <w:t xml:space="preserve"> primary document. The following provide additional support for tracking process effectiveness:</w:t>
      </w:r>
    </w:p>
    <w:p w14:paraId="47B572A5" w14:textId="77777777" w:rsidR="00E536CA" w:rsidRPr="007C47A4" w:rsidRDefault="00E536CA" w:rsidP="00E536CA">
      <w:pPr>
        <w:pStyle w:val="Compact"/>
        <w:spacing w:after="240"/>
        <w:ind w:left="2160" w:hanging="2160"/>
        <w:jc w:val="both"/>
        <w:rPr>
          <w:rFonts w:cstheme="minorHAnsi"/>
          <w:color w:val="0070C0"/>
          <w:sz w:val="22"/>
          <w:szCs w:val="22"/>
        </w:rPr>
      </w:pPr>
      <w:r w:rsidRPr="007C47A4">
        <w:rPr>
          <w:rFonts w:cstheme="minorHAnsi"/>
          <w:color w:val="0070C0"/>
          <w:sz w:val="22"/>
          <w:szCs w:val="22"/>
        </w:rPr>
        <w:t>[Supplier-2]</w:t>
      </w:r>
      <w:r w:rsidRPr="007C47A4">
        <w:rPr>
          <w:rFonts w:cstheme="minorHAnsi"/>
          <w:color w:val="0070C0"/>
          <w:sz w:val="22"/>
          <w:szCs w:val="22"/>
        </w:rPr>
        <w:tab/>
        <w:t>Supplier Self-reported Maturity (Supplier-2.1)</w:t>
      </w:r>
    </w:p>
    <w:p w14:paraId="63A3480A" w14:textId="77777777" w:rsidR="00873E48" w:rsidRDefault="00873E48">
      <w:pPr>
        <w:rPr>
          <w:rFonts w:ascii="Arial" w:eastAsia="Arial" w:hAnsi="Arial" w:cs="Arial"/>
          <w:color w:val="666666"/>
        </w:rPr>
      </w:pPr>
      <w:r>
        <w:br w:type="page"/>
      </w:r>
    </w:p>
    <w:p w14:paraId="3D8D7E25" w14:textId="723B2FBD" w:rsidR="00E119CA" w:rsidRDefault="00E119CA" w:rsidP="00E119CA">
      <w:pPr>
        <w:pStyle w:val="Heading4"/>
        <w:rPr>
          <w:lang w:val="en-US"/>
        </w:rPr>
      </w:pPr>
      <w:r>
        <w:rPr>
          <w:lang w:val="en-US"/>
        </w:rPr>
        <w:lastRenderedPageBreak/>
        <w:t>Notes for Interpretation Document Required Items</w:t>
      </w:r>
    </w:p>
    <w:p w14:paraId="2F916DC8" w14:textId="3154B4F9" w:rsidR="00E119CA" w:rsidRPr="007C47A4" w:rsidRDefault="00E119CA" w:rsidP="00723D43">
      <w:pPr>
        <w:spacing w:after="240"/>
        <w:ind w:left="360" w:hanging="360"/>
        <w:jc w:val="both"/>
        <w:rPr>
          <w:sz w:val="22"/>
          <w:szCs w:val="22"/>
        </w:rPr>
      </w:pPr>
      <w:r w:rsidRPr="007C47A4">
        <w:rPr>
          <w:sz w:val="22"/>
          <w:szCs w:val="22"/>
        </w:rPr>
        <w:t>1.</w:t>
      </w:r>
      <w:r w:rsidR="00723D43" w:rsidRPr="007C47A4">
        <w:rPr>
          <w:sz w:val="22"/>
          <w:szCs w:val="22"/>
        </w:rPr>
        <w:tab/>
      </w:r>
      <w:r w:rsidRPr="007C47A4">
        <w:rPr>
          <w:sz w:val="22"/>
          <w:szCs w:val="22"/>
        </w:rPr>
        <w:t>Data relating to the security and operation of vehicle types is collected.</w:t>
      </w:r>
    </w:p>
    <w:p w14:paraId="12E7952A" w14:textId="2018B52F"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6319CE0B" w14:textId="057BBE14" w:rsidR="00E119CA" w:rsidRPr="007C47A4" w:rsidRDefault="00E119CA" w:rsidP="00723D43">
      <w:pPr>
        <w:spacing w:after="240"/>
        <w:ind w:left="360" w:hanging="360"/>
        <w:jc w:val="both"/>
        <w:rPr>
          <w:sz w:val="22"/>
          <w:szCs w:val="22"/>
        </w:rPr>
      </w:pPr>
      <w:r w:rsidRPr="007C47A4">
        <w:rPr>
          <w:sz w:val="22"/>
          <w:szCs w:val="22"/>
        </w:rPr>
        <w:t>2.</w:t>
      </w:r>
      <w:r w:rsidR="00723D43" w:rsidRPr="007C47A4">
        <w:rPr>
          <w:sz w:val="22"/>
          <w:szCs w:val="22"/>
        </w:rPr>
        <w:tab/>
      </w:r>
      <w:r w:rsidRPr="007C47A4">
        <w:rPr>
          <w:sz w:val="22"/>
          <w:szCs w:val="22"/>
        </w:rPr>
        <w:t>Alerts from third parties are investigated, and action taken.</w:t>
      </w:r>
    </w:p>
    <w:p w14:paraId="5E23F7E4"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41307D26" w14:textId="023A0206" w:rsidR="00E119CA" w:rsidRPr="007C47A4" w:rsidRDefault="00E119CA" w:rsidP="00723D43">
      <w:pPr>
        <w:spacing w:after="240"/>
        <w:ind w:left="360" w:hanging="360"/>
        <w:jc w:val="both"/>
        <w:rPr>
          <w:sz w:val="22"/>
          <w:szCs w:val="22"/>
        </w:rPr>
      </w:pPr>
      <w:r w:rsidRPr="007C47A4">
        <w:rPr>
          <w:sz w:val="22"/>
          <w:szCs w:val="22"/>
        </w:rPr>
        <w:t>3.</w:t>
      </w:r>
      <w:r w:rsidR="00723D43" w:rsidRPr="007C47A4">
        <w:rPr>
          <w:sz w:val="22"/>
          <w:szCs w:val="22"/>
        </w:rPr>
        <w:tab/>
      </w:r>
      <w:r w:rsidRPr="007C47A4">
        <w:rPr>
          <w:sz w:val="22"/>
          <w:szCs w:val="22"/>
        </w:rPr>
        <w:t>Some logging datasets can be easily queried with search tools to aid investigations.</w:t>
      </w:r>
    </w:p>
    <w:p w14:paraId="24E9C25E"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7C3DFB4F" w14:textId="6CC2CA64" w:rsidR="00E119CA" w:rsidRPr="007C47A4" w:rsidRDefault="00E119CA" w:rsidP="00723D43">
      <w:pPr>
        <w:spacing w:after="240"/>
        <w:ind w:left="360" w:hanging="360"/>
        <w:jc w:val="both"/>
        <w:rPr>
          <w:sz w:val="22"/>
          <w:szCs w:val="22"/>
        </w:rPr>
      </w:pPr>
      <w:r w:rsidRPr="007C47A4">
        <w:rPr>
          <w:sz w:val="22"/>
          <w:szCs w:val="22"/>
        </w:rPr>
        <w:t>4.</w:t>
      </w:r>
      <w:r w:rsidR="00723D43" w:rsidRPr="007C47A4">
        <w:rPr>
          <w:sz w:val="22"/>
          <w:szCs w:val="22"/>
        </w:rPr>
        <w:tab/>
      </w:r>
      <w:r w:rsidRPr="007C47A4">
        <w:rPr>
          <w:sz w:val="22"/>
          <w:szCs w:val="22"/>
        </w:rPr>
        <w:t>The resolution of alerts to an asset or system is performed regularly.</w:t>
      </w:r>
    </w:p>
    <w:p w14:paraId="36D25023"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70DF041A" w14:textId="4337B881" w:rsidR="00E119CA" w:rsidRPr="007C47A4" w:rsidRDefault="00E119CA" w:rsidP="00723D43">
      <w:pPr>
        <w:spacing w:after="240"/>
        <w:ind w:left="360" w:hanging="360"/>
        <w:jc w:val="both"/>
        <w:rPr>
          <w:sz w:val="22"/>
          <w:szCs w:val="22"/>
        </w:rPr>
      </w:pPr>
      <w:r w:rsidRPr="007C47A4">
        <w:rPr>
          <w:sz w:val="22"/>
          <w:szCs w:val="22"/>
        </w:rPr>
        <w:t>5.</w:t>
      </w:r>
      <w:r w:rsidR="00723D43" w:rsidRPr="007C47A4">
        <w:rPr>
          <w:sz w:val="22"/>
          <w:szCs w:val="22"/>
        </w:rPr>
        <w:tab/>
      </w:r>
      <w:r w:rsidRPr="007C47A4">
        <w:rPr>
          <w:sz w:val="22"/>
          <w:szCs w:val="22"/>
        </w:rPr>
        <w:t>Security alerts relating to vehicle types are prioritised.</w:t>
      </w:r>
    </w:p>
    <w:p w14:paraId="3D592D33"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36AD43C5" w14:textId="359CA5CC" w:rsidR="00E119CA" w:rsidRPr="007C47A4" w:rsidRDefault="00E119CA" w:rsidP="00723D43">
      <w:pPr>
        <w:spacing w:after="240"/>
        <w:ind w:left="360" w:hanging="360"/>
        <w:jc w:val="both"/>
        <w:rPr>
          <w:sz w:val="22"/>
          <w:szCs w:val="22"/>
        </w:rPr>
      </w:pPr>
      <w:r w:rsidRPr="007C47A4">
        <w:rPr>
          <w:sz w:val="22"/>
          <w:szCs w:val="22"/>
        </w:rPr>
        <w:t>6.</w:t>
      </w:r>
      <w:r w:rsidR="00723D43" w:rsidRPr="007C47A4">
        <w:rPr>
          <w:sz w:val="22"/>
          <w:szCs w:val="22"/>
        </w:rPr>
        <w:tab/>
      </w:r>
      <w:r w:rsidRPr="007C47A4">
        <w:rPr>
          <w:sz w:val="22"/>
          <w:szCs w:val="22"/>
        </w:rPr>
        <w:t>The vehicle manufacturer applies updates in a timely way.</w:t>
      </w:r>
    </w:p>
    <w:p w14:paraId="2127D93E" w14:textId="2C61F09D"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notes.</w:t>
      </w:r>
    </w:p>
    <w:p w14:paraId="300DACD1" w14:textId="445884E3" w:rsidR="00E119CA" w:rsidRPr="007C47A4" w:rsidRDefault="00E119CA" w:rsidP="00723D43">
      <w:pPr>
        <w:spacing w:after="240"/>
        <w:ind w:left="360" w:hanging="360"/>
        <w:jc w:val="both"/>
        <w:rPr>
          <w:sz w:val="22"/>
          <w:szCs w:val="22"/>
        </w:rPr>
      </w:pPr>
      <w:r w:rsidRPr="007C47A4">
        <w:rPr>
          <w:sz w:val="22"/>
          <w:szCs w:val="22"/>
        </w:rPr>
        <w:t>7.</w:t>
      </w:r>
      <w:r w:rsidR="00723D43" w:rsidRPr="007C47A4">
        <w:rPr>
          <w:sz w:val="22"/>
          <w:szCs w:val="22"/>
        </w:rPr>
        <w:tab/>
      </w:r>
      <w:r w:rsidRPr="007C47A4">
        <w:rPr>
          <w:sz w:val="22"/>
          <w:szCs w:val="22"/>
        </w:rPr>
        <w:t>The vehicle manufacturer has processes to monitor for, detect and respond to cyber-attacks, cyber threats and vulnerabilities which are relevant to its business needs, or specific threats in its sector.</w:t>
      </w:r>
    </w:p>
    <w:p w14:paraId="6D717E3E"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17AB9602" w14:textId="5CEE34E0" w:rsidR="00E119CA" w:rsidRPr="007C47A4" w:rsidRDefault="00E119CA" w:rsidP="00723D43">
      <w:pPr>
        <w:spacing w:after="240"/>
        <w:ind w:left="360" w:hanging="360"/>
        <w:jc w:val="both"/>
        <w:rPr>
          <w:sz w:val="22"/>
          <w:szCs w:val="22"/>
        </w:rPr>
      </w:pPr>
      <w:r w:rsidRPr="007C47A4">
        <w:rPr>
          <w:sz w:val="22"/>
          <w:szCs w:val="22"/>
        </w:rPr>
        <w:t>8.</w:t>
      </w:r>
      <w:r w:rsidR="00723D43" w:rsidRPr="007C47A4">
        <w:rPr>
          <w:sz w:val="22"/>
          <w:szCs w:val="22"/>
        </w:rPr>
        <w:tab/>
      </w:r>
      <w:r w:rsidRPr="007C47A4">
        <w:rPr>
          <w:sz w:val="22"/>
          <w:szCs w:val="22"/>
        </w:rPr>
        <w:t>The vehicle manufacturer knows how effective its processes are (</w:t>
      </w:r>
      <w:r w:rsidR="00C85AA0" w:rsidRPr="007C47A4">
        <w:rPr>
          <w:sz w:val="22"/>
          <w:szCs w:val="22"/>
        </w:rPr>
        <w:t>e.g.,</w:t>
      </w:r>
      <w:r w:rsidRPr="007C47A4">
        <w:rPr>
          <w:sz w:val="22"/>
          <w:szCs w:val="22"/>
        </w:rPr>
        <w:t xml:space="preserve"> by tracking how they helps it identify security problems).</w:t>
      </w:r>
    </w:p>
    <w:p w14:paraId="5B499E94" w14:textId="290BD476" w:rsidR="00E536CA" w:rsidRPr="007C47A4" w:rsidRDefault="00E536CA" w:rsidP="00E536CA">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discussion.</w:t>
      </w:r>
    </w:p>
    <w:p w14:paraId="2CA69A87" w14:textId="3F62F16B" w:rsidR="00E119CA" w:rsidRPr="007C47A4" w:rsidRDefault="00E119CA" w:rsidP="00723D43">
      <w:pPr>
        <w:spacing w:after="240"/>
        <w:ind w:left="360" w:hanging="360"/>
        <w:jc w:val="both"/>
        <w:rPr>
          <w:sz w:val="22"/>
          <w:szCs w:val="22"/>
        </w:rPr>
      </w:pPr>
      <w:r w:rsidRPr="007C47A4">
        <w:rPr>
          <w:sz w:val="22"/>
          <w:szCs w:val="22"/>
        </w:rPr>
        <w:t>9.</w:t>
      </w:r>
      <w:r w:rsidR="00723D43" w:rsidRPr="007C47A4">
        <w:rPr>
          <w:sz w:val="22"/>
          <w:szCs w:val="22"/>
        </w:rPr>
        <w:tab/>
      </w:r>
      <w:r w:rsidRPr="007C47A4">
        <w:rPr>
          <w:sz w:val="22"/>
          <w:szCs w:val="22"/>
        </w:rPr>
        <w:t>Monitoring staff have appropriate investigative skills and a basic understanding of the data they need to work with.</w:t>
      </w:r>
    </w:p>
    <w:p w14:paraId="3604EF89"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0E82F1AE" w14:textId="29A9A8CD" w:rsidR="00E119CA" w:rsidRPr="007C47A4" w:rsidRDefault="00E119CA" w:rsidP="00723D43">
      <w:pPr>
        <w:spacing w:after="240"/>
        <w:ind w:left="360" w:hanging="360"/>
        <w:jc w:val="both"/>
        <w:rPr>
          <w:sz w:val="22"/>
          <w:szCs w:val="22"/>
        </w:rPr>
      </w:pPr>
      <w:r w:rsidRPr="007C47A4">
        <w:rPr>
          <w:sz w:val="22"/>
          <w:szCs w:val="22"/>
        </w:rPr>
        <w:t>10.</w:t>
      </w:r>
      <w:r w:rsidR="00723D43" w:rsidRPr="007C47A4">
        <w:rPr>
          <w:sz w:val="22"/>
          <w:szCs w:val="22"/>
        </w:rPr>
        <w:tab/>
      </w:r>
      <w:r w:rsidRPr="007C47A4">
        <w:rPr>
          <w:sz w:val="22"/>
          <w:szCs w:val="22"/>
        </w:rPr>
        <w:t>Monitoring staff can report to other parts of the organisation (</w:t>
      </w:r>
      <w:r w:rsidR="00C85AA0" w:rsidRPr="007C47A4">
        <w:rPr>
          <w:sz w:val="22"/>
          <w:szCs w:val="22"/>
        </w:rPr>
        <w:t>e.g.,</w:t>
      </w:r>
      <w:r w:rsidRPr="007C47A4">
        <w:rPr>
          <w:sz w:val="22"/>
          <w:szCs w:val="22"/>
        </w:rPr>
        <w:t xml:space="preserve"> security directors, resilience managers).</w:t>
      </w:r>
    </w:p>
    <w:p w14:paraId="76661A88" w14:textId="77777777" w:rsidR="00E63F98" w:rsidRPr="007C47A4" w:rsidRDefault="00E63F98" w:rsidP="00E63F98">
      <w:pPr>
        <w:spacing w:after="240"/>
        <w:ind w:left="360" w:hanging="360"/>
        <w:jc w:val="both"/>
        <w:rPr>
          <w:sz w:val="22"/>
          <w:szCs w:val="22"/>
        </w:rPr>
      </w:pPr>
      <w:r w:rsidRPr="007C47A4">
        <w:rPr>
          <w:sz w:val="22"/>
          <w:szCs w:val="22"/>
        </w:rPr>
        <w:tab/>
      </w:r>
      <w:r w:rsidRPr="007C47A4">
        <w:rPr>
          <w:color w:val="0070C0"/>
          <w:sz w:val="22"/>
          <w:szCs w:val="22"/>
        </w:rPr>
        <w:t>Addressed above in reference material.</w:t>
      </w:r>
    </w:p>
    <w:p w14:paraId="1F484CE9" w14:textId="58895EF1" w:rsidR="00E536CA" w:rsidRPr="007C47A4" w:rsidRDefault="00E119CA" w:rsidP="00723D43">
      <w:pPr>
        <w:spacing w:after="240"/>
        <w:ind w:left="360" w:hanging="360"/>
        <w:jc w:val="both"/>
        <w:rPr>
          <w:sz w:val="22"/>
          <w:szCs w:val="22"/>
        </w:rPr>
      </w:pPr>
      <w:r w:rsidRPr="007C47A4">
        <w:rPr>
          <w:sz w:val="22"/>
          <w:szCs w:val="22"/>
        </w:rPr>
        <w:t>11.</w:t>
      </w:r>
      <w:r w:rsidR="00723D43" w:rsidRPr="007C47A4">
        <w:rPr>
          <w:sz w:val="22"/>
          <w:szCs w:val="22"/>
        </w:rPr>
        <w:tab/>
      </w:r>
      <w:r w:rsidRPr="007C47A4">
        <w:rPr>
          <w:sz w:val="22"/>
          <w:szCs w:val="22"/>
        </w:rPr>
        <w:t>The vehicle manufacturer successfully demonstrates the processes to evaluate whether the cyber security measures implemented are robust enough to conclude whether they are still effective.</w:t>
      </w:r>
    </w:p>
    <w:p w14:paraId="33E7A3F3" w14:textId="77777777" w:rsidR="00E536CA" w:rsidRPr="007C47A4" w:rsidRDefault="00E536CA" w:rsidP="00E536CA">
      <w:pPr>
        <w:spacing w:after="240"/>
        <w:ind w:left="360" w:hanging="360"/>
        <w:jc w:val="both"/>
        <w:rPr>
          <w:sz w:val="22"/>
          <w:szCs w:val="22"/>
        </w:rPr>
      </w:pPr>
      <w:r w:rsidRPr="007C47A4">
        <w:rPr>
          <w:sz w:val="22"/>
          <w:szCs w:val="22"/>
        </w:rPr>
        <w:tab/>
      </w:r>
      <w:r w:rsidRPr="007C47A4">
        <w:rPr>
          <w:color w:val="0070C0"/>
          <w:sz w:val="22"/>
          <w:szCs w:val="22"/>
        </w:rPr>
        <w:t>Addressed above in reference material and discussion.</w:t>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756BD0" w:rsidRDefault="00AA0805" w:rsidP="00BC0797">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and evaluating as required, especially based on [RQ-08-03], [RQ-08-04</w:t>
      </w:r>
      <w:r w:rsidR="00BC0797" w:rsidRPr="00756BD0">
        <w:rPr>
          <w:i/>
          <w:iCs/>
          <w:color w:val="4F6228" w:themeColor="accent3" w:themeShade="80"/>
          <w:sz w:val="22"/>
          <w:szCs w:val="22"/>
        </w:rPr>
        <w:t>].</w:t>
      </w:r>
    </w:p>
    <w:p w14:paraId="55A62F65" w14:textId="5799A0B1" w:rsidR="00AA5BA8" w:rsidRPr="00756BD0" w:rsidRDefault="00AA5BA8" w:rsidP="00AA5BA8">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final </w:t>
      </w:r>
      <w:r w:rsidRPr="00756BD0">
        <w:rPr>
          <w:b/>
          <w:bCs/>
          <w:sz w:val="22"/>
          <w:szCs w:val="22"/>
        </w:rPr>
        <w:t>ISO/SAE 21434</w:t>
      </w:r>
      <w:r w:rsidRPr="00756BD0">
        <w:rPr>
          <w:sz w:val="22"/>
          <w:szCs w:val="22"/>
        </w:rPr>
        <w:t xml:space="preserve"> references are: [RQ-08-03].</w:t>
      </w:r>
    </w:p>
    <w:p w14:paraId="697C3C68" w14:textId="77777777" w:rsidR="00097A89" w:rsidRPr="00756BD0" w:rsidRDefault="00097A89" w:rsidP="00097A89">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011F7702" w14:textId="6AA0A512" w:rsidR="00097A89" w:rsidRPr="00756BD0" w:rsidRDefault="00097A89" w:rsidP="00965572">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Pr="00756BD0" w:rsidRDefault="00E04145" w:rsidP="000670D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provides comprehensive and detailed processes to manage all cybersecurity relevant issues. Issues which result from </w:t>
      </w:r>
      <w:r w:rsidRPr="00756BD0">
        <w:rPr>
          <w:b/>
          <w:bCs/>
          <w:sz w:val="22"/>
          <w:szCs w:val="22"/>
        </w:rPr>
        <w:t>successful cybersecurity attacks</w:t>
      </w:r>
      <w:r w:rsidRPr="00756BD0">
        <w:rPr>
          <w:sz w:val="22"/>
          <w:szCs w:val="22"/>
        </w:rPr>
        <w:t xml:space="preserve"> are treated in the same manner as those stemming from other sources. This ensure that no cybersecurity relevant issue is given a lesser treatment.</w:t>
      </w:r>
      <w:r w:rsidR="00532652" w:rsidRPr="00756BD0">
        <w:rPr>
          <w:sz w:val="22"/>
          <w:szCs w:val="22"/>
        </w:rPr>
        <w:t xml:space="preserve"> </w:t>
      </w:r>
      <w:r w:rsidR="000670D5" w:rsidRPr="00756BD0">
        <w:rPr>
          <w:sz w:val="22"/>
          <w:szCs w:val="22"/>
        </w:rPr>
        <w:t xml:space="preserve">Cybersecurity controls tracking as supported by the </w:t>
      </w:r>
      <w:r w:rsidR="000670D5" w:rsidRPr="00756BD0">
        <w:rPr>
          <w:b/>
          <w:bCs/>
          <w:sz w:val="22"/>
          <w:szCs w:val="22"/>
        </w:rPr>
        <w:t>AVCDL</w:t>
      </w:r>
      <w:r w:rsidR="000670D5" w:rsidRPr="00756BD0">
        <w:rPr>
          <w:sz w:val="22"/>
          <w:szCs w:val="22"/>
        </w:rPr>
        <w:t xml:space="preserve"> extends beyond the requirements of </w:t>
      </w:r>
      <w:r w:rsidR="000670D5" w:rsidRPr="00756BD0">
        <w:rPr>
          <w:b/>
          <w:bCs/>
          <w:sz w:val="22"/>
          <w:szCs w:val="22"/>
        </w:rPr>
        <w:t>ISO/SAE 21434</w:t>
      </w:r>
      <w:r w:rsidR="000670D5" w:rsidRPr="00756BD0">
        <w:rPr>
          <w:sz w:val="22"/>
          <w:szCs w:val="22"/>
        </w:rPr>
        <w:t>. The following provide additional support for cybersecurity controls tracking:</w:t>
      </w:r>
    </w:p>
    <w:p w14:paraId="506E850D" w14:textId="5E265F36" w:rsidR="005D0BC1" w:rsidRPr="00756BD0" w:rsidRDefault="005D0BC1" w:rsidP="00965572">
      <w:pPr>
        <w:tabs>
          <w:tab w:val="left" w:pos="2160"/>
        </w:tabs>
        <w:rPr>
          <w:color w:val="0070C0"/>
          <w:sz w:val="22"/>
          <w:szCs w:val="22"/>
        </w:rPr>
      </w:pPr>
      <w:r w:rsidRPr="00756BD0">
        <w:rPr>
          <w:color w:val="0070C0"/>
          <w:sz w:val="22"/>
          <w:szCs w:val="22"/>
        </w:rPr>
        <w:t>[Foundation-3]</w:t>
      </w:r>
      <w:r w:rsidRPr="00756BD0">
        <w:rPr>
          <w:color w:val="0070C0"/>
          <w:sz w:val="22"/>
          <w:szCs w:val="22"/>
        </w:rPr>
        <w:tab/>
        <w:t>List of Approved Tools and Components (Foundation-3.1)</w:t>
      </w:r>
    </w:p>
    <w:p w14:paraId="7935E555" w14:textId="77777777" w:rsidR="00965572" w:rsidRPr="00756BD0" w:rsidRDefault="00965572" w:rsidP="00965572">
      <w:pPr>
        <w:tabs>
          <w:tab w:val="left" w:pos="2160"/>
        </w:tabs>
        <w:rPr>
          <w:sz w:val="22"/>
          <w:szCs w:val="22"/>
        </w:rPr>
      </w:pPr>
      <w:r w:rsidRPr="00756BD0">
        <w:rPr>
          <w:color w:val="0070C0"/>
          <w:sz w:val="22"/>
          <w:szCs w:val="22"/>
        </w:rPr>
        <w:t>[Implementation-1]</w:t>
      </w:r>
      <w:r w:rsidRPr="00756BD0">
        <w:rPr>
          <w:color w:val="0070C0"/>
          <w:sz w:val="22"/>
          <w:szCs w:val="22"/>
        </w:rPr>
        <w:tab/>
        <w:t>List of Tools and Components Used (Implementation-1.1)</w:t>
      </w:r>
    </w:p>
    <w:p w14:paraId="23ABF68D" w14:textId="77777777" w:rsidR="00965572" w:rsidRPr="00756BD0" w:rsidRDefault="00965572" w:rsidP="00965572">
      <w:pPr>
        <w:tabs>
          <w:tab w:val="left" w:pos="2160"/>
        </w:tabs>
        <w:rPr>
          <w:sz w:val="22"/>
          <w:szCs w:val="22"/>
        </w:rPr>
      </w:pPr>
      <w:r w:rsidRPr="00756BD0">
        <w:rPr>
          <w:color w:val="0070C0"/>
          <w:sz w:val="22"/>
          <w:szCs w:val="22"/>
        </w:rPr>
        <w:t>[Implementation-2]</w:t>
      </w:r>
      <w:r w:rsidRPr="00756BD0">
        <w:rPr>
          <w:color w:val="0070C0"/>
          <w:sz w:val="22"/>
          <w:szCs w:val="22"/>
        </w:rPr>
        <w:tab/>
        <w:t>Build Process Documentation (Implementation-2.1)</w:t>
      </w:r>
    </w:p>
    <w:p w14:paraId="7E57BA01" w14:textId="77777777" w:rsidR="00965572" w:rsidRPr="00756BD0" w:rsidRDefault="00965572" w:rsidP="00965572">
      <w:pPr>
        <w:tabs>
          <w:tab w:val="left" w:pos="2160"/>
        </w:tabs>
        <w:ind w:left="2160" w:hanging="2160"/>
        <w:rPr>
          <w:sz w:val="22"/>
          <w:szCs w:val="22"/>
        </w:rPr>
      </w:pPr>
      <w:r w:rsidRPr="00756BD0">
        <w:rPr>
          <w:color w:val="0070C0"/>
          <w:sz w:val="22"/>
          <w:szCs w:val="22"/>
        </w:rPr>
        <w:t>[Implementation-4]</w:t>
      </w:r>
      <w:r w:rsidRPr="00756BD0">
        <w:rPr>
          <w:color w:val="0070C0"/>
          <w:sz w:val="22"/>
          <w:szCs w:val="22"/>
        </w:rPr>
        <w:tab/>
        <w:t>Component/Version – Product/Version Cross-reference Document (Implementation-4.1)</w:t>
      </w:r>
    </w:p>
    <w:p w14:paraId="1E9B319E" w14:textId="23704ED5" w:rsidR="00965572" w:rsidRPr="00756BD0" w:rsidRDefault="00965572" w:rsidP="00965572">
      <w:pPr>
        <w:tabs>
          <w:tab w:val="left" w:pos="2160"/>
        </w:tabs>
        <w:rPr>
          <w:color w:val="0070C0"/>
          <w:sz w:val="22"/>
          <w:szCs w:val="22"/>
        </w:rPr>
      </w:pPr>
      <w:r w:rsidRPr="00756BD0">
        <w:rPr>
          <w:color w:val="0070C0"/>
          <w:sz w:val="22"/>
          <w:szCs w:val="22"/>
        </w:rPr>
        <w:t>[Implementation-6]</w:t>
      </w:r>
      <w:r w:rsidRPr="00756BD0">
        <w:rPr>
          <w:color w:val="0070C0"/>
          <w:sz w:val="22"/>
          <w:szCs w:val="22"/>
        </w:rPr>
        <w:tab/>
        <w:t>Currently Used Deprecated Functions Document (Implementation-6.1)</w:t>
      </w:r>
    </w:p>
    <w:p w14:paraId="5F704D6B" w14:textId="77777777" w:rsidR="000B60B8" w:rsidRPr="00756BD0" w:rsidRDefault="000B60B8" w:rsidP="000B60B8">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7256DFD4" w14:textId="77777777" w:rsidR="000B60B8" w:rsidRPr="00756BD0" w:rsidRDefault="000B60B8" w:rsidP="000B60B8">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5D39B56D" w14:textId="080B16D5" w:rsidR="0063372C" w:rsidRPr="00756BD0" w:rsidRDefault="0063372C" w:rsidP="0063372C">
      <w:pPr>
        <w:tabs>
          <w:tab w:val="left" w:pos="2160"/>
        </w:tabs>
        <w:rPr>
          <w:sz w:val="22"/>
          <w:szCs w:val="22"/>
        </w:rPr>
      </w:pPr>
      <w:r w:rsidRPr="00756BD0">
        <w:rPr>
          <w:color w:val="0070C0"/>
          <w:sz w:val="22"/>
          <w:szCs w:val="22"/>
        </w:rPr>
        <w:t>[Operation-</w:t>
      </w:r>
      <w:r w:rsidR="00D33C89" w:rsidRPr="00756BD0">
        <w:rPr>
          <w:color w:val="0070C0"/>
          <w:sz w:val="22"/>
          <w:szCs w:val="22"/>
        </w:rPr>
        <w:t>4</w:t>
      </w:r>
      <w:r w:rsidRPr="00756BD0">
        <w:rPr>
          <w:color w:val="0070C0"/>
          <w:sz w:val="22"/>
          <w:szCs w:val="22"/>
        </w:rPr>
        <w:t>]</w:t>
      </w:r>
      <w:r w:rsidRPr="00756BD0">
        <w:rPr>
          <w:color w:val="0070C0"/>
          <w:sz w:val="22"/>
          <w:szCs w:val="22"/>
        </w:rPr>
        <w:tab/>
        <w:t>Software Deployment Report (Operation-</w:t>
      </w:r>
      <w:r w:rsidR="00D33C89" w:rsidRPr="00756BD0">
        <w:rPr>
          <w:color w:val="0070C0"/>
          <w:sz w:val="22"/>
          <w:szCs w:val="22"/>
        </w:rPr>
        <w:t>4</w:t>
      </w:r>
      <w:r w:rsidRPr="00756BD0">
        <w:rPr>
          <w:color w:val="0070C0"/>
          <w:sz w:val="22"/>
          <w:szCs w:val="22"/>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756BD0" w:rsidRDefault="0063372C"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56BD0" w:rsidRDefault="0079487F" w:rsidP="0079487F">
      <w:pPr>
        <w:spacing w:after="240"/>
        <w:jc w:val="both"/>
        <w:rPr>
          <w:i/>
          <w:iCs/>
          <w:color w:val="4F6228" w:themeColor="accent3" w:themeShade="80"/>
          <w:sz w:val="22"/>
          <w:szCs w:val="22"/>
        </w:rPr>
      </w:pPr>
      <w:r w:rsidRPr="00756BD0">
        <w:rPr>
          <w:i/>
          <w:iCs/>
          <w:color w:val="4F6228" w:themeColor="accent3" w:themeShade="80"/>
          <w:sz w:val="22"/>
          <w:szCs w:val="22"/>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Pr="00756BD0" w:rsidRDefault="0079487F" w:rsidP="0079487F">
      <w:pPr>
        <w:spacing w:after="240"/>
        <w:jc w:val="both"/>
        <w:rPr>
          <w:i/>
          <w:iCs/>
          <w:color w:val="4F6228" w:themeColor="accent3" w:themeShade="80"/>
          <w:sz w:val="22"/>
          <w:szCs w:val="22"/>
        </w:rPr>
      </w:pPr>
      <w:r w:rsidRPr="00756BD0">
        <w:rPr>
          <w:i/>
          <w:iCs/>
          <w:color w:val="4F6228" w:themeColor="accent3" w:themeShade="80"/>
          <w:sz w:val="22"/>
          <w:szCs w:val="22"/>
        </w:rPr>
        <w:t>It is necessary to set the response deadline by processes such as triage and explain the monitoring process to see if it is executed within the deadline.</w:t>
      </w:r>
    </w:p>
    <w:p w14:paraId="1C8D008C" w14:textId="68FB8F40" w:rsidR="00A91983" w:rsidRPr="00756BD0" w:rsidRDefault="00463F19" w:rsidP="0079487F">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the required processes, especially based on [RQ-08-07] and [RQ-08-08</w:t>
      </w:r>
      <w:r w:rsidR="00A91983" w:rsidRPr="00756BD0">
        <w:rPr>
          <w:i/>
          <w:iCs/>
          <w:color w:val="4F6228" w:themeColor="accent3" w:themeShade="80"/>
          <w:sz w:val="22"/>
          <w:szCs w:val="22"/>
        </w:rPr>
        <w:t>].</w:t>
      </w:r>
    </w:p>
    <w:p w14:paraId="5C8FF2FF" w14:textId="77777777" w:rsidR="000A10C8" w:rsidRPr="00756BD0" w:rsidRDefault="000A10C8" w:rsidP="000A10C8">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42A1A78D" w14:textId="77777777" w:rsidR="003077E2" w:rsidRPr="00756BD0" w:rsidRDefault="003077E2" w:rsidP="003077E2">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42091AB2" w14:textId="77777777" w:rsidR="003077E2" w:rsidRPr="00756BD0" w:rsidRDefault="003077E2" w:rsidP="003077E2">
      <w:pPr>
        <w:tabs>
          <w:tab w:val="left" w:pos="2160"/>
        </w:tabs>
        <w:rPr>
          <w:color w:val="0070C0"/>
          <w:sz w:val="22"/>
          <w:szCs w:val="22"/>
        </w:rPr>
      </w:pPr>
      <w:r w:rsidRPr="00756BD0">
        <w:rPr>
          <w:color w:val="0070C0"/>
          <w:sz w:val="22"/>
          <w:szCs w:val="22"/>
        </w:rPr>
        <w:t>[Design-4]</w:t>
      </w:r>
      <w:r w:rsidRPr="00756BD0">
        <w:rPr>
          <w:color w:val="0070C0"/>
          <w:sz w:val="22"/>
          <w:szCs w:val="22"/>
        </w:rPr>
        <w:tab/>
        <w:t>Ranked / Risked Threat Report (Design-4.2)</w:t>
      </w:r>
    </w:p>
    <w:p w14:paraId="6DBAF554" w14:textId="77777777" w:rsidR="003077E2" w:rsidRPr="00756BD0" w:rsidRDefault="003077E2" w:rsidP="003077E2">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38627DA5" w14:textId="77777777" w:rsidR="003077E2" w:rsidRPr="00756BD0" w:rsidRDefault="003077E2" w:rsidP="003077E2">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1DF2267B" w14:textId="47D37243" w:rsidR="003077E2" w:rsidRPr="00756BD0" w:rsidRDefault="003077E2" w:rsidP="003077E2">
      <w:pPr>
        <w:tabs>
          <w:tab w:val="left" w:pos="2160"/>
        </w:tabs>
        <w:spacing w:after="240"/>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6A469964" w14:textId="5169A68F" w:rsidR="000F063D" w:rsidRPr="00756BD0" w:rsidRDefault="00D20538" w:rsidP="00D20538">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w:t>
      </w:r>
      <w:r w:rsidR="003077E2" w:rsidRPr="00756BD0">
        <w:rPr>
          <w:sz w:val="22"/>
          <w:szCs w:val="22"/>
        </w:rPr>
        <w:t>e timeliness aspect of this</w:t>
      </w:r>
      <w:r w:rsidRPr="00756BD0">
        <w:rPr>
          <w:sz w:val="22"/>
          <w:szCs w:val="22"/>
        </w:rPr>
        <w:t xml:space="preserve"> requirement is addressed in </w:t>
      </w:r>
      <w:r w:rsidR="00EA1392" w:rsidRPr="00756BD0">
        <w:rPr>
          <w:sz w:val="22"/>
          <w:szCs w:val="22"/>
        </w:rPr>
        <w:t xml:space="preserve">manufacturer’s organizational-level </w:t>
      </w:r>
      <w:r w:rsidRPr="00756BD0">
        <w:rPr>
          <w:sz w:val="22"/>
          <w:szCs w:val="22"/>
        </w:rPr>
        <w:t>documentation.</w:t>
      </w:r>
    </w:p>
    <w:p w14:paraId="342C8674" w14:textId="77777777" w:rsidR="00E04145" w:rsidRDefault="00E04145" w:rsidP="00E04145">
      <w:pPr>
        <w:pStyle w:val="Heading4"/>
        <w:rPr>
          <w:lang w:val="en-US"/>
        </w:rPr>
      </w:pPr>
      <w:r>
        <w:rPr>
          <w:lang w:val="en-US"/>
        </w:rPr>
        <w:t>Discussion</w:t>
      </w:r>
    </w:p>
    <w:p w14:paraId="2B2EE410" w14:textId="68B77375" w:rsidR="00E04145" w:rsidRPr="00756BD0" w:rsidRDefault="00E04145" w:rsidP="00E0414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processes </w:t>
      </w:r>
      <w:r w:rsidR="00F939B5" w:rsidRPr="00756BD0">
        <w:rPr>
          <w:sz w:val="22"/>
          <w:szCs w:val="22"/>
        </w:rPr>
        <w:t>are by design organization independent</w:t>
      </w:r>
      <w:r w:rsidRPr="00756BD0">
        <w:rPr>
          <w:sz w:val="22"/>
          <w:szCs w:val="22"/>
        </w:rPr>
        <w:t>.</w:t>
      </w:r>
      <w:r w:rsidR="00F939B5" w:rsidRPr="00756BD0">
        <w:rPr>
          <w:sz w:val="22"/>
          <w:szCs w:val="22"/>
        </w:rPr>
        <w:t xml:space="preserve"> The choice of an organization to impose time boxes on various activities is handled at the organizational level within policies governing various workflows. </w:t>
      </w:r>
      <w:r w:rsidR="00F54D6C" w:rsidRPr="00756BD0">
        <w:rPr>
          <w:sz w:val="22"/>
          <w:szCs w:val="22"/>
        </w:rPr>
        <w:t>I</w:t>
      </w:r>
      <w:r w:rsidR="00F939B5" w:rsidRPr="00756BD0">
        <w:rPr>
          <w:sz w:val="22"/>
          <w:szCs w:val="22"/>
        </w:rPr>
        <w:t xml:space="preserve">mposed </w:t>
      </w:r>
      <w:r w:rsidR="00F431F7" w:rsidRPr="00756BD0">
        <w:rPr>
          <w:sz w:val="22"/>
          <w:szCs w:val="22"/>
        </w:rPr>
        <w:t xml:space="preserve">cybersecurity issue </w:t>
      </w:r>
      <w:r w:rsidR="00F939B5" w:rsidRPr="00756BD0">
        <w:rPr>
          <w:sz w:val="22"/>
          <w:szCs w:val="22"/>
        </w:rPr>
        <w:t xml:space="preserve">response time boxes </w:t>
      </w:r>
      <w:r w:rsidR="00F54D6C" w:rsidRPr="00756BD0">
        <w:rPr>
          <w:sz w:val="22"/>
          <w:szCs w:val="22"/>
        </w:rPr>
        <w:t>should be established in the</w:t>
      </w:r>
      <w:r w:rsidR="00F939B5" w:rsidRPr="00756BD0">
        <w:rPr>
          <w:sz w:val="22"/>
          <w:szCs w:val="22"/>
        </w:rPr>
        <w:t xml:space="preserve"> supplier service level agreements (SLAs).</w:t>
      </w:r>
    </w:p>
    <w:p w14:paraId="25C8188B" w14:textId="2268A562" w:rsidR="00F54D6C" w:rsidRPr="00756BD0" w:rsidRDefault="00F54D6C" w:rsidP="00E04145">
      <w:pPr>
        <w:spacing w:after="240"/>
        <w:jc w:val="both"/>
        <w:rPr>
          <w:sz w:val="22"/>
          <w:szCs w:val="22"/>
        </w:rPr>
      </w:pPr>
      <w:r w:rsidRPr="00756BD0">
        <w:rPr>
          <w:sz w:val="22"/>
          <w:szCs w:val="22"/>
        </w:rPr>
        <w:t xml:space="preserve">Additional material is covered in the </w:t>
      </w:r>
      <w:r w:rsidRPr="00756BD0">
        <w:rPr>
          <w:b/>
          <w:bCs/>
          <w:sz w:val="22"/>
          <w:szCs w:val="22"/>
        </w:rPr>
        <w:t>Understanding Service Level Agreements in an AVCDL Context</w:t>
      </w:r>
      <w:r w:rsidRPr="00756BD0">
        <w:rPr>
          <w:sz w:val="22"/>
          <w:szCs w:val="22"/>
        </w:rPr>
        <w:t xml:space="preserve"> elaboration document.</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756BD0" w:rsidRDefault="0063372C" w:rsidP="00D20538">
      <w:pPr>
        <w:jc w:val="both"/>
        <w:rPr>
          <w:i/>
          <w:iCs/>
          <w:color w:val="4F6228" w:themeColor="accent3" w:themeShade="80"/>
          <w:sz w:val="22"/>
          <w:szCs w:val="22"/>
        </w:rPr>
      </w:pPr>
      <w:r w:rsidRPr="00756BD0">
        <w:rPr>
          <w:i/>
          <w:iCs/>
          <w:color w:val="4F6228" w:themeColor="accent3" w:themeShade="80"/>
          <w:sz w:val="22"/>
          <w:szCs w:val="22"/>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756BD0" w:rsidRDefault="00D20538" w:rsidP="00D20538">
      <w:pPr>
        <w:spacing w:after="240"/>
        <w:rPr>
          <w:i/>
          <w:iCs/>
          <w:color w:val="4F6228" w:themeColor="accent3" w:themeShade="80"/>
          <w:sz w:val="22"/>
          <w:szCs w:val="22"/>
        </w:rPr>
      </w:pPr>
      <w:r w:rsidRPr="00756BD0">
        <w:rPr>
          <w:i/>
          <w:iCs/>
          <w:color w:val="4F6228" w:themeColor="accent3" w:themeShade="80"/>
          <w:sz w:val="22"/>
          <w:szCs w:val="22"/>
        </w:rPr>
        <w:t xml:space="preserve">Include vehicles after first registration in the monitoring; </w:t>
      </w:r>
    </w:p>
    <w:p w14:paraId="726D9E56" w14:textId="1824039F" w:rsidR="00D20538" w:rsidRPr="00756BD0" w:rsidRDefault="00D20538" w:rsidP="00D20538">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This requirement is addressed in </w:t>
      </w:r>
      <w:r w:rsidR="00EA1392" w:rsidRPr="00756BD0">
        <w:rPr>
          <w:sz w:val="22"/>
          <w:szCs w:val="22"/>
        </w:rPr>
        <w:t xml:space="preserve">manufacturer’s organizational-level </w:t>
      </w:r>
      <w:r w:rsidRPr="00756BD0">
        <w:rPr>
          <w:sz w:val="22"/>
          <w:szCs w:val="22"/>
        </w:rP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Pr="00756BD0" w:rsidRDefault="006053E6" w:rsidP="006053E6">
      <w:pPr>
        <w:spacing w:after="240"/>
        <w:jc w:val="both"/>
        <w:rPr>
          <w:sz w:val="22"/>
          <w:szCs w:val="22"/>
        </w:rPr>
      </w:pPr>
      <w:r w:rsidRPr="00756BD0">
        <w:rPr>
          <w:sz w:val="22"/>
          <w:szCs w:val="22"/>
        </w:rPr>
        <w:t xml:space="preserve">It is important to consider that large portions of the </w:t>
      </w:r>
      <w:r w:rsidRPr="00756BD0">
        <w:rPr>
          <w:b/>
          <w:bCs/>
          <w:sz w:val="22"/>
          <w:szCs w:val="22"/>
        </w:rPr>
        <w:t>monitoring</w:t>
      </w:r>
      <w:r w:rsidRPr="00756BD0">
        <w:rPr>
          <w:sz w:val="22"/>
          <w:szCs w:val="22"/>
        </w:rPr>
        <w:t xml:space="preserve"> and </w:t>
      </w:r>
      <w:r w:rsidRPr="00756BD0">
        <w:rPr>
          <w:b/>
          <w:bCs/>
          <w:sz w:val="22"/>
          <w:szCs w:val="22"/>
        </w:rPr>
        <w:t>response</w:t>
      </w:r>
      <w:r w:rsidRPr="00756BD0">
        <w:rPr>
          <w:sz w:val="22"/>
          <w:szCs w:val="22"/>
        </w:rPr>
        <w:t xml:space="preserve"> processes are in the operational technology (</w:t>
      </w:r>
      <w:r w:rsidRPr="00756BD0">
        <w:rPr>
          <w:b/>
          <w:bCs/>
          <w:sz w:val="22"/>
          <w:szCs w:val="22"/>
        </w:rPr>
        <w:t>OT</w:t>
      </w:r>
      <w:r w:rsidRPr="00756BD0">
        <w:rPr>
          <w:sz w:val="22"/>
          <w:szCs w:val="22"/>
        </w:rP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756BD0" w:rsidRDefault="00463F19" w:rsidP="00BC0797">
      <w:pPr>
        <w:spacing w:after="240"/>
        <w:jc w:val="both"/>
        <w:rPr>
          <w:i/>
          <w:iCs/>
          <w:color w:val="4F6228" w:themeColor="accent3" w:themeShade="80"/>
          <w:sz w:val="22"/>
          <w:szCs w:val="22"/>
        </w:rPr>
      </w:pPr>
      <w:r w:rsidRPr="00756BD0">
        <w:rPr>
          <w:i/>
          <w:iCs/>
          <w:color w:val="4F6228" w:themeColor="accent3" w:themeShade="80"/>
          <w:sz w:val="22"/>
          <w:szCs w:val="22"/>
        </w:rPr>
        <w:t>ISO/SAE 21434 can be used as the basis for evidencing and evaluating as required, especially based on 8.3 "Cybersecurity Monitoring", 8.4 "Cybersecurity event evaluation", 8.5 "Vulnerability analysis”</w:t>
      </w:r>
      <w:r w:rsidR="00BC0797" w:rsidRPr="00756BD0">
        <w:rPr>
          <w:i/>
          <w:iCs/>
          <w:color w:val="4F6228" w:themeColor="accent3" w:themeShade="80"/>
          <w:sz w:val="22"/>
          <w:szCs w:val="22"/>
        </w:rPr>
        <w:t>.</w:t>
      </w:r>
    </w:p>
    <w:p w14:paraId="57134BE0" w14:textId="746E20F2" w:rsidR="00097A89" w:rsidRPr="00756BD0" w:rsidRDefault="00D47719" w:rsidP="00D47719">
      <w:pPr>
        <w:tabs>
          <w:tab w:val="left" w:pos="2160"/>
        </w:tabs>
        <w:rPr>
          <w:color w:val="0070C0"/>
          <w:sz w:val="22"/>
          <w:szCs w:val="22"/>
        </w:rPr>
      </w:pPr>
      <w:r w:rsidRPr="00756BD0">
        <w:rPr>
          <w:color w:val="0070C0"/>
          <w:sz w:val="22"/>
          <w:szCs w:val="22"/>
        </w:rPr>
        <w:t>[Foundation-7]</w:t>
      </w:r>
      <w:r w:rsidRPr="00756BD0">
        <w:rPr>
          <w:color w:val="0070C0"/>
          <w:sz w:val="22"/>
          <w:szCs w:val="22"/>
        </w:rPr>
        <w:tab/>
        <w:t>Cybersecurity Monitoring Plan (Foundation-7.1)</w:t>
      </w:r>
      <w:r w:rsidRPr="00756BD0">
        <w:rPr>
          <w:color w:val="0070C0"/>
          <w:sz w:val="22"/>
          <w:szCs w:val="22"/>
        </w:rPr>
        <w:br/>
        <w:t>[Foundation-7]</w:t>
      </w:r>
      <w:r w:rsidRPr="00756BD0">
        <w:rPr>
          <w:color w:val="0070C0"/>
          <w:sz w:val="22"/>
          <w:szCs w:val="22"/>
        </w:rPr>
        <w:tab/>
        <w:t>Incident Response Plan (Foundation-7.2)</w:t>
      </w:r>
    </w:p>
    <w:p w14:paraId="5FF8D4C1" w14:textId="77777777" w:rsidR="00D47719" w:rsidRPr="00756BD0" w:rsidRDefault="00D47719" w:rsidP="009309BA">
      <w:pPr>
        <w:tabs>
          <w:tab w:val="left" w:pos="2160"/>
        </w:tabs>
        <w:spacing w:after="240"/>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Pr="00756BD0" w:rsidRDefault="009309BA" w:rsidP="009309BA">
      <w:pPr>
        <w:spacing w:after="240"/>
        <w:jc w:val="both"/>
        <w:rPr>
          <w:sz w:val="22"/>
          <w:szCs w:val="22"/>
        </w:rPr>
      </w:pPr>
      <w:r w:rsidRPr="00756BD0">
        <w:rPr>
          <w:sz w:val="22"/>
          <w:szCs w:val="22"/>
        </w:rPr>
        <w:t>It is important to recognize that privacy matters are outside the cybersecurity domain.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756BD0" w:rsidRDefault="00D20538" w:rsidP="00D20538">
      <w:pPr>
        <w:spacing w:after="240"/>
        <w:jc w:val="both"/>
        <w:rPr>
          <w:i/>
          <w:iCs/>
          <w:color w:val="4F6228" w:themeColor="accent3" w:themeShade="80"/>
          <w:sz w:val="22"/>
          <w:szCs w:val="22"/>
        </w:rPr>
      </w:pPr>
      <w:r w:rsidRPr="00756BD0">
        <w:rPr>
          <w:i/>
          <w:iCs/>
          <w:color w:val="4F6228" w:themeColor="accent3" w:themeShade="80"/>
          <w:sz w:val="22"/>
          <w:szCs w:val="22"/>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756BD0" w:rsidRDefault="00463F19" w:rsidP="00BC0797">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ISO/SAE 21434 can be used as the basis for evidencing and evaluating as required, especially based on [RQ-06-10], [RQ-07-04], [RC-07-05</w:t>
      </w:r>
      <w:r w:rsidR="00BC0797" w:rsidRPr="00756BD0">
        <w:rPr>
          <w:rFonts w:cstheme="minorHAnsi"/>
          <w:i/>
          <w:iCs/>
          <w:color w:val="4F6228" w:themeColor="accent3" w:themeShade="80"/>
          <w:sz w:val="22"/>
          <w:szCs w:val="22"/>
        </w:rPr>
        <w:t>].</w:t>
      </w:r>
    </w:p>
    <w:p w14:paraId="3A608B4C" w14:textId="0E83D926" w:rsidR="00BB6D29" w:rsidRPr="00756BD0" w:rsidRDefault="00BB6D29" w:rsidP="000670D5">
      <w:pPr>
        <w:pStyle w:val="Compact"/>
        <w:ind w:left="2160" w:hanging="2160"/>
        <w:jc w:val="both"/>
        <w:rPr>
          <w:rFonts w:cstheme="minorHAnsi"/>
          <w:color w:val="0070C0"/>
          <w:sz w:val="22"/>
          <w:szCs w:val="22"/>
        </w:rPr>
      </w:pPr>
      <w:r w:rsidRPr="00756BD0">
        <w:rPr>
          <w:rFonts w:cstheme="minorHAnsi"/>
          <w:color w:val="0070C0"/>
          <w:sz w:val="22"/>
          <w:szCs w:val="22"/>
        </w:rPr>
        <w:t>[Supplier-3]</w:t>
      </w:r>
      <w:r w:rsidRPr="00756BD0">
        <w:rPr>
          <w:rFonts w:cstheme="minorHAnsi"/>
          <w:color w:val="0070C0"/>
          <w:sz w:val="22"/>
          <w:szCs w:val="22"/>
        </w:rPr>
        <w:tab/>
        <w:t>Cybersecurity Interface Agreement (Supplier-3.1)</w:t>
      </w:r>
    </w:p>
    <w:p w14:paraId="6E02658F" w14:textId="77777777" w:rsidR="000670D5" w:rsidRDefault="000670D5" w:rsidP="00CB5139">
      <w:pPr>
        <w:pStyle w:val="Heading3"/>
        <w:rPr>
          <w:lang w:val="en-US"/>
        </w:rPr>
      </w:pPr>
      <w:r>
        <w:rPr>
          <w:lang w:val="en-US"/>
        </w:rPr>
        <w:t>Discussion</w:t>
      </w:r>
    </w:p>
    <w:p w14:paraId="3234F6BA" w14:textId="5690FAD9" w:rsidR="00515B85" w:rsidRPr="00756BD0" w:rsidRDefault="00515B85" w:rsidP="00515B85">
      <w:pPr>
        <w:spacing w:after="240"/>
        <w:jc w:val="both"/>
        <w:rPr>
          <w:rFonts w:cstheme="minorHAnsi"/>
          <w:sz w:val="22"/>
          <w:szCs w:val="22"/>
        </w:rPr>
      </w:pPr>
      <w:r w:rsidRPr="00756BD0">
        <w:rPr>
          <w:rFonts w:cstheme="minorHAnsi"/>
          <w:sz w:val="22"/>
          <w:szCs w:val="22"/>
        </w:rPr>
        <w:t xml:space="preserve">Additional material on the Cybersecurity Interface Agreement is provided in the </w:t>
      </w:r>
      <w:r w:rsidRPr="00756BD0">
        <w:rPr>
          <w:rFonts w:cstheme="minorHAnsi"/>
          <w:b/>
          <w:bCs/>
          <w:sz w:val="22"/>
          <w:szCs w:val="22"/>
        </w:rPr>
        <w:t>Understanding Cybersecurity Interface Agreements AVCDL</w:t>
      </w:r>
      <w:r w:rsidRPr="00756BD0">
        <w:rPr>
          <w:rFonts w:cstheme="minorHAnsi"/>
          <w:sz w:val="22"/>
          <w:szCs w:val="22"/>
        </w:rPr>
        <w:t xml:space="preserve"> elaboration document.</w:t>
      </w:r>
    </w:p>
    <w:p w14:paraId="774CCAE3" w14:textId="3C202D1C" w:rsidR="00ED4D0C" w:rsidRPr="00756BD0" w:rsidRDefault="00ED4D0C" w:rsidP="00ED4D0C">
      <w:pPr>
        <w:spacing w:after="240"/>
        <w:jc w:val="both"/>
        <w:rPr>
          <w:rFonts w:cstheme="minorHAnsi"/>
          <w:sz w:val="22"/>
          <w:szCs w:val="22"/>
        </w:rPr>
      </w:pPr>
      <w:r w:rsidRPr="00756BD0">
        <w:rPr>
          <w:rFonts w:cstheme="minorHAnsi"/>
          <w:sz w:val="22"/>
          <w:szCs w:val="22"/>
        </w:rPr>
        <w:t xml:space="preserve">Additional material on the extraordinary supplier considerations is provided in </w:t>
      </w:r>
      <w:r w:rsidR="004B0B03" w:rsidRPr="00756BD0">
        <w:rPr>
          <w:rFonts w:cstheme="minorHAnsi"/>
          <w:b/>
          <w:bCs/>
          <w:sz w:val="22"/>
          <w:szCs w:val="22"/>
        </w:rPr>
        <w:t>Extraordinary Supplier Understanding</w:t>
      </w:r>
      <w:r w:rsidR="004B0B03" w:rsidRPr="00756BD0">
        <w:rPr>
          <w:rFonts w:cstheme="minorHAnsi"/>
          <w:sz w:val="22"/>
          <w:szCs w:val="22"/>
        </w:rPr>
        <w:t xml:space="preserve"> section of </w:t>
      </w:r>
      <w:r w:rsidRPr="00756BD0">
        <w:rPr>
          <w:rFonts w:cstheme="minorHAnsi"/>
          <w:sz w:val="22"/>
          <w:szCs w:val="22"/>
        </w:rPr>
        <w:t xml:space="preserve">the </w:t>
      </w:r>
      <w:r w:rsidRPr="00756BD0">
        <w:rPr>
          <w:rFonts w:cstheme="minorHAnsi"/>
          <w:b/>
          <w:bCs/>
          <w:sz w:val="22"/>
          <w:szCs w:val="22"/>
        </w:rPr>
        <w:t>Understanding Supply Chain Interactions in an AVCDL Context</w:t>
      </w:r>
      <w:r w:rsidRPr="00756BD0">
        <w:rPr>
          <w:rFonts w:cstheme="minorHAnsi"/>
          <w:sz w:val="22"/>
          <w:szCs w:val="22"/>
        </w:rPr>
        <w:t xml:space="preserve"> elaboration document.</w:t>
      </w:r>
    </w:p>
    <w:p w14:paraId="7FDC68C5" w14:textId="07AC3C0B" w:rsidR="004B0B03" w:rsidRPr="00756BD0" w:rsidRDefault="004B0B03" w:rsidP="004B0B03">
      <w:pPr>
        <w:spacing w:after="240"/>
        <w:jc w:val="both"/>
        <w:rPr>
          <w:rFonts w:cstheme="minorHAnsi"/>
          <w:sz w:val="22"/>
          <w:szCs w:val="22"/>
        </w:rPr>
      </w:pPr>
      <w:r w:rsidRPr="00756BD0">
        <w:rPr>
          <w:rFonts w:cstheme="minorHAnsi"/>
          <w:sz w:val="22"/>
          <w:szCs w:val="22"/>
        </w:rPr>
        <w:t xml:space="preserve">Additional material on the verification of supplier conformance is provided in </w:t>
      </w:r>
      <w:r w:rsidRPr="00756BD0">
        <w:rPr>
          <w:rFonts w:cstheme="minorHAnsi"/>
          <w:b/>
          <w:bCs/>
          <w:sz w:val="22"/>
          <w:szCs w:val="22"/>
        </w:rPr>
        <w:t>Verifying Supplier Conformance</w:t>
      </w:r>
      <w:r w:rsidRPr="00756BD0">
        <w:rPr>
          <w:rFonts w:cstheme="minorHAnsi"/>
          <w:sz w:val="22"/>
          <w:szCs w:val="22"/>
        </w:rPr>
        <w:t xml:space="preserve"> section of the </w:t>
      </w:r>
      <w:r w:rsidRPr="00756BD0">
        <w:rPr>
          <w:rFonts w:cstheme="minorHAnsi"/>
          <w:b/>
          <w:bCs/>
          <w:sz w:val="22"/>
          <w:szCs w:val="22"/>
        </w:rPr>
        <w:t>Understanding Supply Chain Interactions in an AVCDL Context</w:t>
      </w:r>
      <w:r w:rsidRPr="00756BD0">
        <w:rPr>
          <w:rFonts w:cstheme="minorHAnsi"/>
          <w:sz w:val="22"/>
          <w:szCs w:val="22"/>
        </w:rPr>
        <w:t xml:space="preserve"> elaboration document.</w:t>
      </w:r>
    </w:p>
    <w:p w14:paraId="6CFF0586" w14:textId="3B630D31" w:rsidR="000670D5" w:rsidRPr="00756BD0" w:rsidRDefault="000670D5" w:rsidP="000670D5">
      <w:pPr>
        <w:spacing w:after="240"/>
        <w:jc w:val="both"/>
        <w:rPr>
          <w:rFonts w:cstheme="minorHAnsi"/>
          <w:sz w:val="22"/>
          <w:szCs w:val="22"/>
        </w:rPr>
      </w:pPr>
      <w:r w:rsidRPr="00756BD0">
        <w:rPr>
          <w:rFonts w:cstheme="minorHAnsi"/>
          <w:sz w:val="22"/>
          <w:szCs w:val="22"/>
        </w:rPr>
        <w:t xml:space="preserve">Supplier deficiency management as supported by the </w:t>
      </w:r>
      <w:r w:rsidRPr="00756BD0">
        <w:rPr>
          <w:rFonts w:cstheme="minorHAnsi"/>
          <w:b/>
          <w:bCs/>
          <w:sz w:val="22"/>
          <w:szCs w:val="22"/>
        </w:rPr>
        <w:t>AVCDL</w:t>
      </w:r>
      <w:r w:rsidRPr="00756BD0">
        <w:rPr>
          <w:rFonts w:cstheme="minorHAnsi"/>
          <w:sz w:val="22"/>
          <w:szCs w:val="22"/>
        </w:rPr>
        <w:t xml:space="preserve"> extends beyond the requirements of </w:t>
      </w:r>
      <w:r w:rsidRPr="00756BD0">
        <w:rPr>
          <w:rFonts w:cstheme="minorHAnsi"/>
          <w:b/>
          <w:bCs/>
          <w:sz w:val="22"/>
          <w:szCs w:val="22"/>
        </w:rPr>
        <w:t>ISO/SAE 21434</w:t>
      </w:r>
      <w:r w:rsidRPr="00756BD0">
        <w:rPr>
          <w:rFonts w:cstheme="minorHAnsi"/>
          <w:sz w:val="22"/>
          <w:szCs w:val="22"/>
        </w:rPr>
        <w:t>. The following provide additional support for supplier deficiency management:</w:t>
      </w:r>
    </w:p>
    <w:p w14:paraId="4179CB1A" w14:textId="77777777" w:rsidR="00267F4B" w:rsidRPr="00756BD0" w:rsidRDefault="00267F4B" w:rsidP="00BB6D29">
      <w:pPr>
        <w:pStyle w:val="Compact"/>
        <w:ind w:left="2160" w:hanging="2160"/>
        <w:jc w:val="both"/>
        <w:rPr>
          <w:rFonts w:cstheme="minorHAnsi"/>
          <w:color w:val="0070C0"/>
          <w:sz w:val="22"/>
          <w:szCs w:val="22"/>
        </w:rPr>
      </w:pPr>
      <w:r w:rsidRPr="00756BD0">
        <w:rPr>
          <w:rFonts w:cstheme="minorHAnsi"/>
          <w:color w:val="0070C0"/>
          <w:sz w:val="22"/>
          <w:szCs w:val="22"/>
        </w:rPr>
        <w:t>[Supplier-1]</w:t>
      </w:r>
      <w:r w:rsidRPr="00756BD0">
        <w:rPr>
          <w:rFonts w:cstheme="minorHAnsi"/>
          <w:color w:val="0070C0"/>
          <w:sz w:val="22"/>
          <w:szCs w:val="22"/>
        </w:rPr>
        <w:tab/>
        <w:t>AVCMDS (Supplier-1.1)</w:t>
      </w:r>
    </w:p>
    <w:p w14:paraId="7871821A" w14:textId="77777777" w:rsidR="00267F4B" w:rsidRPr="00756BD0" w:rsidRDefault="00267F4B" w:rsidP="007A3621">
      <w:pPr>
        <w:pStyle w:val="Compact"/>
        <w:spacing w:after="240"/>
        <w:ind w:left="2160" w:hanging="2160"/>
        <w:jc w:val="both"/>
        <w:rPr>
          <w:rFonts w:cstheme="minorHAnsi"/>
          <w:color w:val="0070C0"/>
          <w:sz w:val="22"/>
          <w:szCs w:val="22"/>
        </w:rPr>
      </w:pPr>
      <w:r w:rsidRPr="00756BD0">
        <w:rPr>
          <w:rFonts w:cstheme="minorHAnsi"/>
          <w:color w:val="0070C0"/>
          <w:sz w:val="22"/>
          <w:szCs w:val="22"/>
        </w:rPr>
        <w:t>[Supplier-2]</w:t>
      </w:r>
      <w:r w:rsidRPr="00756BD0">
        <w:rPr>
          <w:rFonts w:cstheme="minorHAnsi"/>
          <w:color w:val="0070C0"/>
          <w:sz w:val="22"/>
          <w:szCs w:val="22"/>
        </w:rPr>
        <w:tab/>
        <w:t>Supplier Self-reported Maturity (Supplier-2.1)</w:t>
      </w:r>
    </w:p>
    <w:p w14:paraId="2BA20614" w14:textId="15AF453F" w:rsidR="00E536CA" w:rsidRPr="00756BD0" w:rsidRDefault="00E536CA" w:rsidP="00E536CA">
      <w:pPr>
        <w:spacing w:after="240"/>
        <w:jc w:val="both"/>
        <w:rPr>
          <w:rFonts w:cstheme="minorHAnsi"/>
          <w:sz w:val="22"/>
          <w:szCs w:val="22"/>
        </w:rPr>
      </w:pPr>
      <w:r w:rsidRPr="00756BD0">
        <w:rPr>
          <w:rFonts w:cstheme="minorHAnsi"/>
          <w:sz w:val="22"/>
          <w:szCs w:val="22"/>
        </w:rPr>
        <w:t>An important aspect of supplier deficiency management is in the area of incident response. The following provide additional support for supplier deficiency management:</w:t>
      </w:r>
    </w:p>
    <w:p w14:paraId="17705FE0" w14:textId="77777777" w:rsidR="00E536CA" w:rsidRPr="00756BD0" w:rsidRDefault="00E536CA" w:rsidP="00E536CA">
      <w:pPr>
        <w:tabs>
          <w:tab w:val="left" w:pos="2160"/>
        </w:tabs>
        <w:rPr>
          <w:rFonts w:cstheme="minorHAnsi"/>
          <w:color w:val="0070C0"/>
          <w:sz w:val="22"/>
          <w:szCs w:val="22"/>
        </w:rPr>
      </w:pPr>
      <w:r w:rsidRPr="00756BD0">
        <w:rPr>
          <w:rFonts w:cstheme="minorHAnsi"/>
          <w:color w:val="0070C0"/>
          <w:sz w:val="22"/>
          <w:szCs w:val="22"/>
        </w:rPr>
        <w:t>[Foundation-7]</w:t>
      </w:r>
      <w:r w:rsidRPr="00756BD0">
        <w:rPr>
          <w:rFonts w:cstheme="minorHAnsi"/>
          <w:color w:val="0070C0"/>
          <w:sz w:val="22"/>
          <w:szCs w:val="22"/>
        </w:rPr>
        <w:tab/>
        <w:t>Cybersecurity Monitoring Plan (Foundation-7.1)</w:t>
      </w:r>
      <w:r w:rsidRPr="00756BD0">
        <w:rPr>
          <w:rFonts w:cstheme="minorHAnsi"/>
          <w:color w:val="0070C0"/>
          <w:sz w:val="22"/>
          <w:szCs w:val="22"/>
        </w:rPr>
        <w:br/>
        <w:t>[Foundation-7]</w:t>
      </w:r>
      <w:r w:rsidRPr="00756BD0">
        <w:rPr>
          <w:rFonts w:cstheme="minorHAnsi"/>
          <w:color w:val="0070C0"/>
          <w:sz w:val="22"/>
          <w:szCs w:val="22"/>
        </w:rPr>
        <w:tab/>
        <w:t>Incident Response Plan (Foundation-7.2)</w:t>
      </w:r>
    </w:p>
    <w:p w14:paraId="4D1ACD9F" w14:textId="77777777" w:rsidR="00E536CA" w:rsidRPr="00756BD0" w:rsidRDefault="00E536CA" w:rsidP="00E536CA">
      <w:pPr>
        <w:tabs>
          <w:tab w:val="left" w:pos="2160"/>
        </w:tabs>
        <w:spacing w:after="240"/>
        <w:rPr>
          <w:rFonts w:cstheme="minorHAnsi"/>
          <w:color w:val="0070C0"/>
          <w:sz w:val="22"/>
          <w:szCs w:val="22"/>
        </w:rPr>
      </w:pPr>
      <w:r w:rsidRPr="00756BD0">
        <w:rPr>
          <w:rFonts w:cstheme="minorHAnsi"/>
          <w:color w:val="0070C0"/>
          <w:sz w:val="22"/>
          <w:szCs w:val="22"/>
        </w:rPr>
        <w:t>[Operation-1]</w:t>
      </w:r>
      <w:r w:rsidRPr="00756BD0">
        <w:rPr>
          <w:rFonts w:cstheme="minorHAnsi"/>
          <w:color w:val="0070C0"/>
          <w:sz w:val="22"/>
          <w:szCs w:val="22"/>
        </w:rPr>
        <w:tab/>
        <w:t>Cybersecurity Incident Report (Operation-1.1)</w:t>
      </w:r>
    </w:p>
    <w:p w14:paraId="0E1D5EBA" w14:textId="77777777" w:rsidR="007A3621" w:rsidRPr="00756BD0" w:rsidRDefault="007A3621" w:rsidP="007A3621">
      <w:pPr>
        <w:spacing w:after="240"/>
        <w:ind w:left="720" w:hanging="720"/>
        <w:jc w:val="both"/>
        <w:rPr>
          <w:rFonts w:cstheme="minorHAnsi"/>
          <w:sz w:val="22"/>
          <w:szCs w:val="22"/>
        </w:rPr>
      </w:pPr>
      <w:r w:rsidRPr="00756BD0">
        <w:rPr>
          <w:rFonts w:cstheme="minorHAnsi"/>
          <w:b/>
          <w:bCs/>
          <w:color w:val="0070C0"/>
          <w:sz w:val="22"/>
          <w:szCs w:val="22"/>
        </w:rPr>
        <w:t>Note:</w:t>
      </w:r>
      <w:r w:rsidRPr="00756BD0">
        <w:rPr>
          <w:rFonts w:cstheme="minorHAnsi"/>
          <w:color w:val="0070C0"/>
          <w:sz w:val="22"/>
          <w:szCs w:val="22"/>
        </w:rPr>
        <w:tab/>
      </w:r>
      <w:r w:rsidRPr="00756BD0">
        <w:rPr>
          <w:rFonts w:cstheme="minorHAnsi"/>
          <w:sz w:val="22"/>
          <w:szCs w:val="22"/>
        </w:rPr>
        <w:t xml:space="preserve">Although activities within the </w:t>
      </w:r>
      <w:r w:rsidRPr="00756BD0">
        <w:rPr>
          <w:rFonts w:cstheme="minorHAnsi"/>
          <w:b/>
          <w:bCs/>
          <w:sz w:val="22"/>
          <w:szCs w:val="22"/>
        </w:rPr>
        <w:t>AVCDL</w:t>
      </w:r>
      <w:r w:rsidRPr="00756BD0">
        <w:rPr>
          <w:rFonts w:cstheme="minorHAnsi"/>
          <w:sz w:val="22"/>
          <w:szCs w:val="22"/>
        </w:rPr>
        <w:t xml:space="preserve"> may be used to support these requirements, they are the responsibility of the manufacturer and not their supplier(s).</w:t>
      </w:r>
    </w:p>
    <w:p w14:paraId="3ED652D1" w14:textId="232CB55C" w:rsidR="00515B85" w:rsidRPr="00756BD0" w:rsidRDefault="00515B85" w:rsidP="00515B85">
      <w:pPr>
        <w:spacing w:after="240"/>
        <w:ind w:left="720" w:hanging="720"/>
        <w:jc w:val="both"/>
        <w:rPr>
          <w:rFonts w:cstheme="minorHAnsi"/>
          <w:sz w:val="22"/>
          <w:szCs w:val="22"/>
        </w:rPr>
      </w:pPr>
      <w:r w:rsidRPr="00756BD0">
        <w:rPr>
          <w:rFonts w:cstheme="minorHAnsi"/>
          <w:b/>
          <w:bCs/>
          <w:color w:val="0070C0"/>
          <w:sz w:val="22"/>
          <w:szCs w:val="22"/>
        </w:rPr>
        <w:t>Note:</w:t>
      </w:r>
      <w:r w:rsidRPr="00756BD0">
        <w:rPr>
          <w:rFonts w:cstheme="minorHAnsi"/>
          <w:color w:val="0070C0"/>
          <w:sz w:val="22"/>
          <w:szCs w:val="22"/>
        </w:rPr>
        <w:tab/>
      </w:r>
      <w:r w:rsidRPr="00756BD0">
        <w:rPr>
          <w:rFonts w:cstheme="minorHAnsi"/>
          <w:sz w:val="22"/>
          <w:szCs w:val="22"/>
        </w:rPr>
        <w:t xml:space="preserve">Although the </w:t>
      </w:r>
      <w:r w:rsidRPr="00756BD0">
        <w:rPr>
          <w:rFonts w:cstheme="minorHAnsi"/>
          <w:b/>
          <w:bCs/>
          <w:sz w:val="22"/>
          <w:szCs w:val="22"/>
        </w:rPr>
        <w:t>Cybersecurity Interface Agreement</w:t>
      </w:r>
      <w:r w:rsidRPr="00756BD0">
        <w:rPr>
          <w:rFonts w:cstheme="minorHAnsi"/>
          <w:sz w:val="22"/>
          <w:szCs w:val="22"/>
        </w:rPr>
        <w:t xml:space="preserve"> establishes the supplier-custom information sensitivity levels, the management and tracking of any information exchanged is presumed to be an organization-level responsibility.</w:t>
      </w:r>
    </w:p>
    <w:p w14:paraId="02B046F3" w14:textId="77777777" w:rsidR="00E536CA" w:rsidRDefault="00E536CA">
      <w:pPr>
        <w:rPr>
          <w:rFonts w:ascii="Arial" w:eastAsia="Arial" w:hAnsi="Arial" w:cs="Arial"/>
          <w:color w:val="666666"/>
        </w:rPr>
      </w:pPr>
      <w:r>
        <w:br w:type="page"/>
      </w:r>
    </w:p>
    <w:p w14:paraId="27AFE89B" w14:textId="53A1D68A" w:rsidR="00E119CA" w:rsidRDefault="00E119CA" w:rsidP="00E119CA">
      <w:pPr>
        <w:pStyle w:val="Heading4"/>
        <w:rPr>
          <w:lang w:val="en-US"/>
        </w:rPr>
      </w:pPr>
      <w:r>
        <w:rPr>
          <w:lang w:val="en-US"/>
        </w:rPr>
        <w:lastRenderedPageBreak/>
        <w:t>Notes for Interpretation Document Required Items</w:t>
      </w:r>
    </w:p>
    <w:p w14:paraId="4D65EA52" w14:textId="587474EF" w:rsidR="00E119CA" w:rsidRPr="00756BD0" w:rsidRDefault="00E119CA" w:rsidP="00723D43">
      <w:pPr>
        <w:spacing w:after="240"/>
        <w:ind w:left="360" w:hanging="360"/>
        <w:jc w:val="both"/>
        <w:rPr>
          <w:sz w:val="22"/>
          <w:szCs w:val="22"/>
        </w:rPr>
      </w:pPr>
      <w:r w:rsidRPr="00756BD0">
        <w:rPr>
          <w:sz w:val="22"/>
          <w:szCs w:val="22"/>
        </w:rPr>
        <w:t>1.</w:t>
      </w:r>
      <w:r w:rsidR="00723D43" w:rsidRPr="00756BD0">
        <w:rPr>
          <w:sz w:val="22"/>
          <w:szCs w:val="22"/>
        </w:rPr>
        <w:tab/>
      </w:r>
      <w:r w:rsidRPr="00756BD0">
        <w:rPr>
          <w:sz w:val="22"/>
          <w:szCs w:val="22"/>
        </w:rPr>
        <w:t>The vehicle manufacturer has a deep understanding of its supply chain, including sub-contractors and the wider risks it faces. The vehicle manufacturer considers factors such as supplier’s partnerships, competitors, nationality and other organisations with which they sub-contract. This informs its risk assessment and procurement processes.</w:t>
      </w:r>
    </w:p>
    <w:p w14:paraId="3F9E9173" w14:textId="77777777" w:rsidR="00E536CA" w:rsidRPr="00756BD0" w:rsidRDefault="00E536CA" w:rsidP="00E536CA">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59DB282D" w14:textId="4CDC4A7F" w:rsidR="00E119CA" w:rsidRPr="00756BD0" w:rsidRDefault="00E119CA" w:rsidP="00723D43">
      <w:pPr>
        <w:spacing w:after="240"/>
        <w:ind w:left="360" w:hanging="360"/>
        <w:jc w:val="both"/>
        <w:rPr>
          <w:sz w:val="22"/>
          <w:szCs w:val="22"/>
        </w:rPr>
      </w:pPr>
      <w:r w:rsidRPr="00756BD0">
        <w:rPr>
          <w:sz w:val="22"/>
          <w:szCs w:val="22"/>
        </w:rPr>
        <w:t>2.</w:t>
      </w:r>
      <w:r w:rsidR="00723D43" w:rsidRPr="00756BD0">
        <w:rPr>
          <w:sz w:val="22"/>
          <w:szCs w:val="22"/>
        </w:rPr>
        <w:tab/>
      </w:r>
      <w:r w:rsidRPr="00756BD0">
        <w:rPr>
          <w:sz w:val="22"/>
          <w:szCs w:val="22"/>
        </w:rPr>
        <w:t>The vehicle manufacturer’s approach to supply chain risk management considers the risks to its vehicle types arising from supply chain subversion by capable and well-resourced attackers.</w:t>
      </w:r>
    </w:p>
    <w:p w14:paraId="413EB2F5" w14:textId="77777777" w:rsidR="00E536CA" w:rsidRPr="00756BD0" w:rsidRDefault="00E536CA" w:rsidP="00E536CA">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47A11EC3" w14:textId="548C0ACB" w:rsidR="00E119CA" w:rsidRPr="00756BD0" w:rsidRDefault="00E119CA" w:rsidP="00723D43">
      <w:pPr>
        <w:spacing w:after="240"/>
        <w:ind w:left="360" w:hanging="360"/>
        <w:jc w:val="both"/>
        <w:rPr>
          <w:sz w:val="22"/>
          <w:szCs w:val="22"/>
        </w:rPr>
      </w:pPr>
      <w:r w:rsidRPr="00756BD0">
        <w:rPr>
          <w:sz w:val="22"/>
          <w:szCs w:val="22"/>
        </w:rPr>
        <w:t>3.</w:t>
      </w:r>
      <w:r w:rsidR="00723D43" w:rsidRPr="00756BD0">
        <w:rPr>
          <w:sz w:val="22"/>
          <w:szCs w:val="22"/>
        </w:rPr>
        <w:tab/>
      </w:r>
      <w:r w:rsidRPr="00756BD0">
        <w:rPr>
          <w:sz w:val="22"/>
          <w:szCs w:val="22"/>
        </w:rPr>
        <w:t>The vehicle manufacturer has confidence that information shared with suppliers that is essential to the operation of your vehicle types is appropriately protected from sophisticated attacks.</w:t>
      </w:r>
    </w:p>
    <w:p w14:paraId="11BCDB02" w14:textId="0D211AFA"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w:t>
      </w:r>
      <w:r w:rsidR="004B0B03" w:rsidRPr="00756BD0">
        <w:rPr>
          <w:color w:val="0070C0"/>
          <w:sz w:val="22"/>
          <w:szCs w:val="22"/>
        </w:rPr>
        <w:t>, discussion,</w:t>
      </w:r>
      <w:r w:rsidRPr="00756BD0">
        <w:rPr>
          <w:color w:val="0070C0"/>
          <w:sz w:val="22"/>
          <w:szCs w:val="22"/>
        </w:rPr>
        <w:t xml:space="preserve"> and notes.</w:t>
      </w:r>
    </w:p>
    <w:p w14:paraId="0B260592" w14:textId="5F23B7C2" w:rsidR="00E119CA" w:rsidRPr="00756BD0" w:rsidRDefault="00E119CA" w:rsidP="00723D43">
      <w:pPr>
        <w:spacing w:after="240"/>
        <w:ind w:left="360" w:hanging="360"/>
        <w:jc w:val="both"/>
        <w:rPr>
          <w:sz w:val="22"/>
          <w:szCs w:val="22"/>
        </w:rPr>
      </w:pPr>
      <w:r w:rsidRPr="00756BD0">
        <w:rPr>
          <w:sz w:val="22"/>
          <w:szCs w:val="22"/>
        </w:rPr>
        <w:t>4.</w:t>
      </w:r>
      <w:r w:rsidR="00723D43" w:rsidRPr="00756BD0">
        <w:rPr>
          <w:sz w:val="22"/>
          <w:szCs w:val="22"/>
        </w:rPr>
        <w:tab/>
      </w:r>
      <w:r w:rsidRPr="00756BD0">
        <w:rPr>
          <w:sz w:val="22"/>
          <w:szCs w:val="22"/>
        </w:rPr>
        <w:t>The vehicle manufacturer can clearly express the security needs it places on suppliers in ways that are mutually understood and are laid in contracts. There is a clear and documented shared</w:t>
      </w:r>
      <w:r w:rsidR="00632220" w:rsidRPr="00756BD0">
        <w:rPr>
          <w:sz w:val="22"/>
          <w:szCs w:val="22"/>
        </w:rPr>
        <w:t>-r</w:t>
      </w:r>
      <w:r w:rsidRPr="00756BD0">
        <w:rPr>
          <w:sz w:val="22"/>
          <w:szCs w:val="22"/>
        </w:rPr>
        <w:t>esponsibility model.</w:t>
      </w:r>
    </w:p>
    <w:p w14:paraId="393D82F6"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4CB066A3" w14:textId="048ABF49" w:rsidR="00E119CA" w:rsidRPr="00756BD0" w:rsidRDefault="00E119CA" w:rsidP="00723D43">
      <w:pPr>
        <w:spacing w:after="240"/>
        <w:ind w:left="360" w:hanging="360"/>
        <w:jc w:val="both"/>
        <w:rPr>
          <w:sz w:val="22"/>
          <w:szCs w:val="22"/>
        </w:rPr>
      </w:pPr>
      <w:r w:rsidRPr="00756BD0">
        <w:rPr>
          <w:sz w:val="22"/>
          <w:szCs w:val="22"/>
        </w:rPr>
        <w:t>5.</w:t>
      </w:r>
      <w:r w:rsidR="00723D43" w:rsidRPr="00756BD0">
        <w:rPr>
          <w:sz w:val="22"/>
          <w:szCs w:val="22"/>
        </w:rPr>
        <w:tab/>
      </w:r>
      <w:r w:rsidRPr="00756BD0">
        <w:rPr>
          <w:sz w:val="22"/>
          <w:szCs w:val="22"/>
        </w:rPr>
        <w:t>All network connections and data sharing with third parties is managed effectively and proportionately.</w:t>
      </w:r>
    </w:p>
    <w:p w14:paraId="47D1E928"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notes.</w:t>
      </w:r>
    </w:p>
    <w:p w14:paraId="316236B8" w14:textId="77777777" w:rsidR="00515B85" w:rsidRPr="00756BD0" w:rsidRDefault="00E119CA" w:rsidP="00723D43">
      <w:pPr>
        <w:spacing w:after="240"/>
        <w:ind w:left="360" w:hanging="360"/>
        <w:jc w:val="both"/>
        <w:rPr>
          <w:sz w:val="22"/>
          <w:szCs w:val="22"/>
        </w:rPr>
      </w:pPr>
      <w:r w:rsidRPr="00756BD0">
        <w:rPr>
          <w:sz w:val="22"/>
          <w:szCs w:val="22"/>
        </w:rPr>
        <w:t>6.</w:t>
      </w:r>
      <w:r w:rsidR="00723D43" w:rsidRPr="00756BD0">
        <w:rPr>
          <w:sz w:val="22"/>
          <w:szCs w:val="22"/>
        </w:rPr>
        <w:tab/>
      </w:r>
      <w:r w:rsidRPr="00756BD0">
        <w:rPr>
          <w:sz w:val="22"/>
          <w:szCs w:val="22"/>
        </w:rPr>
        <w:t>When appropriate, the vehicle manufacturer’s incident management process and that of its suppliers provide mutual support in the resolution of incidents.</w:t>
      </w:r>
    </w:p>
    <w:p w14:paraId="1FD9F6C1" w14:textId="77777777" w:rsidR="00515B85" w:rsidRPr="00756BD0" w:rsidRDefault="00515B85" w:rsidP="00515B85">
      <w:pPr>
        <w:spacing w:after="240"/>
        <w:ind w:left="360" w:hanging="360"/>
        <w:jc w:val="both"/>
        <w:rPr>
          <w:sz w:val="22"/>
          <w:szCs w:val="22"/>
        </w:rPr>
      </w:pPr>
      <w:r w:rsidRPr="00756BD0">
        <w:rPr>
          <w:sz w:val="22"/>
          <w:szCs w:val="22"/>
        </w:rPr>
        <w:tab/>
      </w:r>
      <w:r w:rsidRPr="00756BD0">
        <w:rPr>
          <w:color w:val="0070C0"/>
          <w:sz w:val="22"/>
          <w:szCs w:val="22"/>
        </w:rPr>
        <w:t>Addressed above in reference material and discussion.</w:t>
      </w:r>
    </w:p>
    <w:p w14:paraId="76826971" w14:textId="71BE6CD6" w:rsidR="0068355E" w:rsidRDefault="0068355E" w:rsidP="00515B85">
      <w:pPr>
        <w:spacing w:after="240"/>
        <w:jc w:val="both"/>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Pr="00756BD0" w:rsidRDefault="00AF1D2E" w:rsidP="00AF1D2E">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Although activities within the </w:t>
      </w:r>
      <w:r w:rsidRPr="00756BD0">
        <w:rPr>
          <w:b/>
          <w:bCs/>
          <w:sz w:val="22"/>
          <w:szCs w:val="22"/>
        </w:rPr>
        <w:t>AVCDL</w:t>
      </w:r>
      <w:r w:rsidRPr="00756BD0">
        <w:rPr>
          <w:sz w:val="22"/>
          <w:szCs w:val="22"/>
        </w:rPr>
        <w:t xml:space="preserve"> may be used to support these requirements, they are the responsibility of the manufacturer and not the</w:t>
      </w:r>
      <w:r w:rsidR="00E42E14" w:rsidRPr="00756BD0">
        <w:rPr>
          <w:sz w:val="22"/>
          <w:szCs w:val="22"/>
        </w:rPr>
        <w:t>ir</w:t>
      </w:r>
      <w:r w:rsidRPr="00756BD0">
        <w:rPr>
          <w:sz w:val="22"/>
          <w:szCs w:val="22"/>
        </w:rPr>
        <w:t xml:space="preserve"> supplier</w:t>
      </w:r>
      <w:r w:rsidR="00EA1392" w:rsidRPr="00756BD0">
        <w:rPr>
          <w:sz w:val="22"/>
          <w:szCs w:val="22"/>
        </w:rPr>
        <w:t>(s)</w:t>
      </w:r>
      <w:r w:rsidRPr="00756BD0">
        <w:rPr>
          <w:sz w:val="22"/>
          <w:szCs w:val="22"/>
        </w:rPr>
        <w:t>.</w:t>
      </w:r>
    </w:p>
    <w:p w14:paraId="07B88527" w14:textId="77777777" w:rsidR="004A1885" w:rsidRDefault="004A1885" w:rsidP="00CB5139">
      <w:pPr>
        <w:pStyle w:val="Heading2"/>
        <w:rPr>
          <w:lang w:val="en-US"/>
        </w:rPr>
      </w:pPr>
      <w:r>
        <w:rPr>
          <w:lang w:val="en-US"/>
        </w:rPr>
        <w:t>Discussion</w:t>
      </w:r>
    </w:p>
    <w:p w14:paraId="4CD8E02A" w14:textId="6E79A494" w:rsidR="004A1885" w:rsidRPr="00756BD0" w:rsidRDefault="004A1885" w:rsidP="004A1885">
      <w:pPr>
        <w:spacing w:after="240"/>
        <w:jc w:val="both"/>
        <w:rPr>
          <w:sz w:val="22"/>
          <w:szCs w:val="22"/>
        </w:rPr>
      </w:pPr>
      <w:r w:rsidRPr="00756BD0">
        <w:rPr>
          <w:sz w:val="22"/>
          <w:szCs w:val="22"/>
        </w:rPr>
        <w:t xml:space="preserve">The </w:t>
      </w:r>
      <w:r w:rsidRPr="00756BD0">
        <w:rPr>
          <w:b/>
          <w:bCs/>
          <w:sz w:val="22"/>
          <w:szCs w:val="22"/>
        </w:rPr>
        <w:t>AVCDL</w:t>
      </w:r>
      <w:r w:rsidRPr="00756BD0">
        <w:rPr>
          <w:sz w:val="22"/>
          <w:szCs w:val="22"/>
        </w:rPr>
        <w:t xml:space="preserve"> </w:t>
      </w:r>
      <w:r w:rsidR="00BD6CA1" w:rsidRPr="00756BD0">
        <w:rPr>
          <w:sz w:val="22"/>
          <w:szCs w:val="22"/>
        </w:rPr>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756BD0">
        <w:rPr>
          <w:b/>
          <w:bCs/>
          <w:sz w:val="22"/>
          <w:szCs w:val="22"/>
        </w:rPr>
        <w:t>AVCDL</w:t>
      </w:r>
      <w:r w:rsidR="00BD6CA1" w:rsidRPr="00756BD0">
        <w:rPr>
          <w:sz w:val="22"/>
          <w:szCs w:val="22"/>
        </w:rPr>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 xml:space="preserve">The manufacturer shall have a valid Certificate of Compliance for the Cyber Security Management System relevant to the vehicle type being approved. </w:t>
      </w:r>
    </w:p>
    <w:p w14:paraId="2F9957FF" w14:textId="4C1222D3" w:rsidR="0068355E" w:rsidRPr="00756BD0" w:rsidRDefault="0051217A" w:rsidP="0068355E">
      <w:pPr>
        <w:spacing w:after="240"/>
        <w:jc w:val="both"/>
        <w:rPr>
          <w:i/>
          <w:iCs/>
          <w:color w:val="4F6228" w:themeColor="accent3" w:themeShade="80"/>
          <w:sz w:val="22"/>
          <w:szCs w:val="22"/>
        </w:rPr>
      </w:pPr>
      <w:r w:rsidRPr="00756BD0">
        <w:rPr>
          <w:i/>
          <w:iCs/>
          <w:color w:val="4F6228" w:themeColor="accent3" w:themeShade="80"/>
          <w:sz w:val="22"/>
          <w:szCs w:val="22"/>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7C66837E"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Pr="00756BD0" w:rsidRDefault="00145E08" w:rsidP="00145E08">
      <w:pPr>
        <w:spacing w:after="240"/>
        <w:jc w:val="both"/>
        <w:rPr>
          <w:sz w:val="22"/>
          <w:szCs w:val="22"/>
        </w:rPr>
      </w:pPr>
      <w:r w:rsidRPr="00756BD0">
        <w:rPr>
          <w:sz w:val="22"/>
          <w:szCs w:val="22"/>
        </w:rPr>
        <w:t xml:space="preserve">Within the context of a vehicle or component thereof which applies the </w:t>
      </w:r>
      <w:r w:rsidRPr="00756BD0">
        <w:rPr>
          <w:b/>
          <w:bCs/>
          <w:sz w:val="22"/>
          <w:szCs w:val="22"/>
        </w:rPr>
        <w:t>AVCDL</w:t>
      </w:r>
      <w:r w:rsidRPr="00756BD0">
        <w:rPr>
          <w:sz w:val="22"/>
          <w:szCs w:val="22"/>
        </w:rPr>
        <w:t xml:space="preserve">, adequate cybersecurity consideration would minimally be the implementation of those aspects which fulfill the requirements of </w:t>
      </w:r>
      <w:r w:rsidRPr="00756BD0">
        <w:rPr>
          <w:b/>
          <w:bCs/>
          <w:sz w:val="22"/>
          <w:szCs w:val="22"/>
        </w:rPr>
        <w:t>ISO/SAE 21434</w:t>
      </w:r>
      <w:r w:rsidRPr="00756BD0">
        <w:rPr>
          <w:sz w:val="22"/>
          <w:szCs w:val="22"/>
        </w:rP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identify and manage, for the vehicle type being approved, supplier-related risks.</w:t>
      </w:r>
    </w:p>
    <w:p w14:paraId="3C35E8B5" w14:textId="1DB8B8A0"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22CE1C8E" w14:textId="10677548" w:rsidR="00C772EA" w:rsidRPr="00756BD0" w:rsidRDefault="00CF20EE" w:rsidP="00C772EA">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This requirement specifically references gaining sufficient information from the supply chain and is linked to 7.2.2.5.</w:t>
      </w:r>
      <w:r w:rsidR="00756BD0" w:rsidRPr="00756BD0">
        <w:rPr>
          <w:rFonts w:cstheme="minorHAnsi"/>
          <w:i/>
          <w:iCs/>
          <w:color w:val="4F6228" w:themeColor="accent3" w:themeShade="80"/>
          <w:sz w:val="22"/>
          <w:szCs w:val="22"/>
        </w:rPr>
        <w:t xml:space="preserve"> </w:t>
      </w:r>
      <w:r w:rsidR="00C772EA" w:rsidRPr="00756BD0">
        <w:rPr>
          <w:rFonts w:cstheme="minorHAnsi"/>
          <w:i/>
          <w:iCs/>
          <w:color w:val="4F6228" w:themeColor="accent3" w:themeShade="80"/>
          <w:sz w:val="22"/>
          <w:szCs w:val="22"/>
        </w:rPr>
        <w:t>ISO/SAE 21434.</w:t>
      </w:r>
    </w:p>
    <w:p w14:paraId="699EE346" w14:textId="77777777" w:rsidR="00BB6D29" w:rsidRPr="00756BD0" w:rsidRDefault="00BB6D29" w:rsidP="00BB6D29">
      <w:pPr>
        <w:pStyle w:val="Compact"/>
        <w:ind w:left="2160" w:hanging="2160"/>
        <w:jc w:val="both"/>
        <w:rPr>
          <w:rFonts w:cstheme="minorHAnsi"/>
          <w:color w:val="0070C0"/>
          <w:sz w:val="22"/>
          <w:szCs w:val="22"/>
        </w:rPr>
      </w:pPr>
      <w:r w:rsidRPr="00756BD0">
        <w:rPr>
          <w:rFonts w:cstheme="minorHAnsi"/>
          <w:color w:val="0070C0"/>
          <w:sz w:val="22"/>
          <w:szCs w:val="22"/>
        </w:rPr>
        <w:t>[Supplier-1]</w:t>
      </w:r>
      <w:r w:rsidRPr="00756BD0">
        <w:rPr>
          <w:rFonts w:cstheme="minorHAnsi"/>
          <w:color w:val="0070C0"/>
          <w:sz w:val="22"/>
          <w:szCs w:val="22"/>
        </w:rPr>
        <w:tab/>
        <w:t>AVCMDS (Supplier-1.1)</w:t>
      </w:r>
    </w:p>
    <w:p w14:paraId="0F81F708" w14:textId="77777777" w:rsidR="00BB6D29" w:rsidRPr="00756BD0" w:rsidRDefault="00BB6D29" w:rsidP="00BB6D29">
      <w:pPr>
        <w:pStyle w:val="Compact"/>
        <w:ind w:left="2160" w:hanging="2160"/>
        <w:jc w:val="both"/>
        <w:rPr>
          <w:rFonts w:cstheme="minorHAnsi"/>
          <w:color w:val="0070C0"/>
          <w:sz w:val="22"/>
          <w:szCs w:val="22"/>
        </w:rPr>
      </w:pPr>
      <w:r w:rsidRPr="00756BD0">
        <w:rPr>
          <w:rFonts w:cstheme="minorHAnsi"/>
          <w:color w:val="0070C0"/>
          <w:sz w:val="22"/>
          <w:szCs w:val="22"/>
        </w:rPr>
        <w:t>[Supplier-2]</w:t>
      </w:r>
      <w:r w:rsidRPr="00756BD0">
        <w:rPr>
          <w:rFonts w:cstheme="minorHAnsi"/>
          <w:color w:val="0070C0"/>
          <w:sz w:val="22"/>
          <w:szCs w:val="22"/>
        </w:rPr>
        <w:tab/>
        <w:t>Supplier Self-reported Maturity (Supplier-2.1)</w:t>
      </w:r>
    </w:p>
    <w:p w14:paraId="528F9EC7" w14:textId="4DE59941" w:rsidR="00BB6D29" w:rsidRPr="00756BD0" w:rsidRDefault="00BB6D29" w:rsidP="00BB6D29">
      <w:pPr>
        <w:spacing w:after="240"/>
        <w:ind w:left="2160" w:hanging="2160"/>
        <w:jc w:val="both"/>
        <w:rPr>
          <w:rFonts w:cstheme="minorHAnsi"/>
          <w:color w:val="0070C0"/>
          <w:sz w:val="22"/>
          <w:szCs w:val="22"/>
        </w:rPr>
      </w:pPr>
      <w:r w:rsidRPr="00756BD0">
        <w:rPr>
          <w:rFonts w:cstheme="minorHAnsi"/>
          <w:color w:val="0070C0"/>
          <w:sz w:val="22"/>
          <w:szCs w:val="22"/>
        </w:rPr>
        <w:t>[Supplier-3]</w:t>
      </w:r>
      <w:r w:rsidRPr="00756BD0">
        <w:rPr>
          <w:rFonts w:cstheme="minorHAnsi"/>
          <w:color w:val="0070C0"/>
          <w:sz w:val="22"/>
          <w:szCs w:val="22"/>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Pr="00756BD0" w:rsidRDefault="004A1885" w:rsidP="004A1885">
      <w:pPr>
        <w:spacing w:after="240"/>
        <w:jc w:val="both"/>
        <w:rPr>
          <w:sz w:val="22"/>
          <w:szCs w:val="22"/>
        </w:rPr>
      </w:pPr>
      <w:r w:rsidRPr="00756BD0">
        <w:rPr>
          <w:sz w:val="22"/>
          <w:szCs w:val="22"/>
        </w:rPr>
        <w:t xml:space="preserve">Supplier deficiency management as supported by the </w:t>
      </w:r>
      <w:r w:rsidRPr="00756BD0">
        <w:rPr>
          <w:b/>
          <w:bCs/>
          <w:sz w:val="22"/>
          <w:szCs w:val="22"/>
        </w:rPr>
        <w:t>AVCDL</w:t>
      </w:r>
      <w:r w:rsidRPr="00756BD0">
        <w:rPr>
          <w:sz w:val="22"/>
          <w:szCs w:val="22"/>
        </w:rPr>
        <w:t xml:space="preserve"> extends beyond the requirements of </w:t>
      </w:r>
      <w:r w:rsidRPr="00756BD0">
        <w:rPr>
          <w:b/>
          <w:bCs/>
          <w:sz w:val="22"/>
          <w:szCs w:val="22"/>
        </w:rPr>
        <w:t>ISO/SAE 21434</w:t>
      </w:r>
      <w:r w:rsidRPr="00756BD0">
        <w:rPr>
          <w:sz w:val="22"/>
          <w:szCs w:val="22"/>
        </w:rPr>
        <w:t>. The following provide additional support for supplier deficiency management:</w:t>
      </w:r>
    </w:p>
    <w:p w14:paraId="5ACA26C0" w14:textId="77777777" w:rsidR="00CF20EE" w:rsidRPr="00756BD0" w:rsidRDefault="00CF20EE" w:rsidP="00CF20EE">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183D8A84" w14:textId="77777777" w:rsidR="00CF20EE" w:rsidRPr="00756BD0" w:rsidRDefault="00CF20EE" w:rsidP="00CF20EE">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0BF7999C" w14:textId="77777777" w:rsidR="00CF20EE" w:rsidRPr="00756BD0" w:rsidRDefault="00CF20EE" w:rsidP="00CF20EE">
      <w:pPr>
        <w:tabs>
          <w:tab w:val="left" w:pos="2160"/>
        </w:tabs>
        <w:rPr>
          <w:color w:val="0070C0"/>
          <w:sz w:val="22"/>
          <w:szCs w:val="22"/>
        </w:rPr>
      </w:pPr>
      <w:r w:rsidRPr="00756BD0">
        <w:rPr>
          <w:color w:val="0070C0"/>
          <w:sz w:val="22"/>
          <w:szCs w:val="22"/>
        </w:rPr>
        <w:t>[Design-4]</w:t>
      </w:r>
      <w:r w:rsidRPr="00756BD0">
        <w:rPr>
          <w:color w:val="0070C0"/>
          <w:sz w:val="22"/>
          <w:szCs w:val="22"/>
        </w:rPr>
        <w:tab/>
        <w:t>Ranked / Risked Threat Report (Design-4.2)</w:t>
      </w:r>
    </w:p>
    <w:p w14:paraId="3AF2A703" w14:textId="77777777" w:rsidR="00CF20EE" w:rsidRPr="00756BD0" w:rsidRDefault="00CF20EE" w:rsidP="00CF20EE">
      <w:pPr>
        <w:tabs>
          <w:tab w:val="left" w:pos="2160"/>
        </w:tabs>
        <w:rPr>
          <w:color w:val="0070C0"/>
          <w:sz w:val="22"/>
          <w:szCs w:val="22"/>
        </w:rPr>
      </w:pPr>
      <w:r w:rsidRPr="00756BD0">
        <w:rPr>
          <w:color w:val="0070C0"/>
          <w:sz w:val="22"/>
          <w:szCs w:val="22"/>
        </w:rPr>
        <w:t>[Design-4]</w:t>
      </w:r>
      <w:r w:rsidRPr="00756BD0">
        <w:rPr>
          <w:color w:val="0070C0"/>
          <w:sz w:val="22"/>
          <w:szCs w:val="22"/>
        </w:rPr>
        <w:tab/>
        <w:t>Threat Report (Design-4.3)</w:t>
      </w:r>
    </w:p>
    <w:p w14:paraId="34CCBD3B" w14:textId="1455CEFE" w:rsidR="00CF20EE" w:rsidRPr="00756BD0" w:rsidRDefault="00CF20EE" w:rsidP="00CF20EE">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2D8445D2" w14:textId="77777777" w:rsidR="00CF20EE" w:rsidRPr="00756BD0" w:rsidRDefault="00CF20EE" w:rsidP="00CF20EE">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46774468" w14:textId="77777777" w:rsidR="00CF20EE" w:rsidRPr="00756BD0" w:rsidRDefault="00CF20EE" w:rsidP="00CF20EE">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756BD0" w:rsidRDefault="00463F19" w:rsidP="00C772EA">
      <w:pPr>
        <w:spacing w:after="240"/>
        <w:jc w:val="both"/>
        <w:rPr>
          <w:i/>
          <w:iCs/>
          <w:color w:val="4F6228" w:themeColor="accent3" w:themeShade="80"/>
          <w:sz w:val="22"/>
          <w:szCs w:val="22"/>
        </w:rPr>
      </w:pPr>
      <w:r w:rsidRPr="00756BD0">
        <w:rPr>
          <w:i/>
          <w:iCs/>
          <w:color w:val="4F6228" w:themeColor="accent3" w:themeShade="80"/>
          <w:sz w:val="22"/>
          <w:szCs w:val="22"/>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756BD0">
        <w:rPr>
          <w:i/>
          <w:iCs/>
          <w:color w:val="4F6228" w:themeColor="accent3" w:themeShade="80"/>
          <w:sz w:val="22"/>
          <w:szCs w:val="22"/>
        </w:rPr>
        <w:t>;</w:t>
      </w:r>
    </w:p>
    <w:p w14:paraId="6726F644" w14:textId="77777777" w:rsidR="00BB6D29" w:rsidRPr="00756BD0" w:rsidRDefault="00BB6D29" w:rsidP="00BB6D29">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6C2F2933" w14:textId="77777777" w:rsidR="0012202B" w:rsidRPr="00756BD0" w:rsidRDefault="0012202B" w:rsidP="00BB6D29">
      <w:pPr>
        <w:tabs>
          <w:tab w:val="left" w:pos="2160"/>
        </w:tabs>
        <w:rPr>
          <w:color w:val="0070C0"/>
          <w:sz w:val="22"/>
          <w:szCs w:val="22"/>
        </w:rPr>
      </w:pPr>
      <w:r w:rsidRPr="00756BD0">
        <w:rPr>
          <w:color w:val="0070C0"/>
          <w:sz w:val="22"/>
          <w:szCs w:val="22"/>
        </w:rPr>
        <w:t>[Design-4]</w:t>
      </w:r>
      <w:r w:rsidRPr="00756BD0">
        <w:rPr>
          <w:color w:val="0070C0"/>
          <w:sz w:val="22"/>
          <w:szCs w:val="22"/>
        </w:rPr>
        <w:tab/>
        <w:t>Threat Modeling Report (Design-4.1)</w:t>
      </w:r>
    </w:p>
    <w:p w14:paraId="758D6059" w14:textId="3BD16C29" w:rsidR="00BB6D29" w:rsidRPr="00756BD0" w:rsidRDefault="00BB6D29" w:rsidP="00BB6D29">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4BB62E97" w14:textId="77777777" w:rsidR="00BB6D29" w:rsidRPr="00756BD0" w:rsidRDefault="00BB6D29" w:rsidP="000B0974">
      <w:pPr>
        <w:tabs>
          <w:tab w:val="left" w:pos="2160"/>
        </w:tabs>
        <w:spacing w:after="240"/>
        <w:rPr>
          <w:color w:val="0070C0"/>
          <w:sz w:val="22"/>
          <w:szCs w:val="22"/>
        </w:rPr>
      </w:pPr>
      <w:r w:rsidRPr="00756BD0">
        <w:rPr>
          <w:color w:val="0070C0"/>
          <w:sz w:val="22"/>
          <w:szCs w:val="22"/>
        </w:rPr>
        <w:t>[Design-4]</w:t>
      </w:r>
      <w:r w:rsidRPr="00756BD0">
        <w:rPr>
          <w:color w:val="0070C0"/>
          <w:sz w:val="22"/>
          <w:szCs w:val="22"/>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Pr="00756BD0" w:rsidRDefault="005F426D" w:rsidP="00CB5139">
      <w:pPr>
        <w:spacing w:after="240"/>
        <w:jc w:val="both"/>
        <w:rPr>
          <w:b/>
          <w:bCs/>
          <w:color w:val="0070C0"/>
          <w:sz w:val="22"/>
          <w:szCs w:val="22"/>
        </w:rPr>
      </w:pPr>
      <w:r w:rsidRPr="00756BD0">
        <w:rPr>
          <w:b/>
          <w:bCs/>
          <w:sz w:val="22"/>
          <w:szCs w:val="22"/>
        </w:rPr>
        <w:t>Critical element risk assessment</w:t>
      </w:r>
      <w:r w:rsidR="00CB5139" w:rsidRPr="00756BD0">
        <w:rPr>
          <w:sz w:val="22"/>
          <w:szCs w:val="22"/>
        </w:rPr>
        <w:t xml:space="preserve"> as supported by the </w:t>
      </w:r>
      <w:r w:rsidR="00CB5139" w:rsidRPr="00756BD0">
        <w:rPr>
          <w:b/>
          <w:bCs/>
          <w:sz w:val="22"/>
          <w:szCs w:val="22"/>
        </w:rPr>
        <w:t>AVCDL</w:t>
      </w:r>
      <w:r w:rsidR="00CB5139" w:rsidRPr="00756BD0">
        <w:rPr>
          <w:sz w:val="22"/>
          <w:szCs w:val="22"/>
        </w:rPr>
        <w:t xml:space="preserve"> extends beyond the requirements of </w:t>
      </w:r>
      <w:r w:rsidR="00CB5139" w:rsidRPr="00756BD0">
        <w:rPr>
          <w:b/>
          <w:bCs/>
          <w:sz w:val="22"/>
          <w:szCs w:val="22"/>
        </w:rPr>
        <w:t>ISO/SAE 21434</w:t>
      </w:r>
      <w:r w:rsidR="00CB5139" w:rsidRPr="00756BD0">
        <w:rPr>
          <w:sz w:val="22"/>
          <w:szCs w:val="22"/>
        </w:rPr>
        <w:t xml:space="preserve">. The following provide additional support for </w:t>
      </w:r>
      <w:r w:rsidRPr="00756BD0">
        <w:rPr>
          <w:sz w:val="22"/>
          <w:szCs w:val="22"/>
        </w:rPr>
        <w:t>critical element risk assessment</w:t>
      </w:r>
      <w:r w:rsidR="00CB5139" w:rsidRPr="00756BD0">
        <w:rPr>
          <w:sz w:val="22"/>
          <w:szCs w:val="22"/>
        </w:rPr>
        <w:t>.</w:t>
      </w:r>
    </w:p>
    <w:p w14:paraId="5D88D7E5" w14:textId="3853F269" w:rsidR="00BB6D29" w:rsidRPr="00756BD0" w:rsidRDefault="000B097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w:t>
      </w:r>
      <w:r w:rsidRPr="00756BD0">
        <w:rPr>
          <w:b/>
          <w:bCs/>
          <w:sz w:val="22"/>
          <w:szCs w:val="22"/>
        </w:rPr>
        <w:t>AVCDL</w:t>
      </w:r>
      <w:r w:rsidRPr="00756BD0">
        <w:rPr>
          <w:sz w:val="22"/>
          <w:szCs w:val="22"/>
        </w:rPr>
        <w:t xml:space="preserve"> elaboration document </w:t>
      </w:r>
      <w:r w:rsidRPr="00756BD0">
        <w:rPr>
          <w:b/>
          <w:bCs/>
          <w:sz w:val="22"/>
          <w:szCs w:val="22"/>
        </w:rPr>
        <w:t xml:space="preserve">Understanding TARA in an AVCDL Context </w:t>
      </w:r>
      <w:r w:rsidRPr="00756BD0">
        <w:rPr>
          <w:sz w:val="22"/>
          <w:szCs w:val="22"/>
        </w:rPr>
        <w:t xml:space="preserve">provides an extensive explanation of how the </w:t>
      </w:r>
      <w:r w:rsidRPr="00756BD0">
        <w:rPr>
          <w:b/>
          <w:bCs/>
          <w:sz w:val="22"/>
          <w:szCs w:val="22"/>
        </w:rPr>
        <w:t>AVCDL</w:t>
      </w:r>
      <w:r w:rsidRPr="00756BD0">
        <w:rPr>
          <w:sz w:val="22"/>
          <w:szCs w:val="22"/>
        </w:rPr>
        <w:t xml:space="preserve"> mechanism for assessing and addressing threats maps into the nomenclature of the </w:t>
      </w:r>
      <w:r w:rsidRPr="00756BD0">
        <w:rPr>
          <w:b/>
          <w:bCs/>
          <w:sz w:val="22"/>
          <w:szCs w:val="22"/>
        </w:rPr>
        <w:t>ISO/SAE 21434</w:t>
      </w:r>
      <w:r w:rsidRPr="00756BD0">
        <w:rPr>
          <w:sz w:val="22"/>
          <w:szCs w:val="22"/>
        </w:rPr>
        <w:t xml:space="preserve"> TARA.</w:t>
      </w:r>
    </w:p>
    <w:p w14:paraId="67923331" w14:textId="4382D4FE" w:rsidR="00A46585" w:rsidRPr="00756BD0" w:rsidRDefault="00A46585" w:rsidP="00A46585">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w:t>
      </w:r>
      <w:r w:rsidRPr="00756BD0">
        <w:rPr>
          <w:b/>
          <w:bCs/>
          <w:sz w:val="22"/>
          <w:szCs w:val="22"/>
        </w:rPr>
        <w:t>AVCDL</w:t>
      </w:r>
      <w:r w:rsidRPr="00756BD0">
        <w:rPr>
          <w:sz w:val="22"/>
          <w:szCs w:val="22"/>
        </w:rPr>
        <w:t xml:space="preserve"> secondary document </w:t>
      </w:r>
      <w:r w:rsidRPr="00756BD0">
        <w:rPr>
          <w:b/>
          <w:bCs/>
          <w:sz w:val="22"/>
          <w:szCs w:val="22"/>
        </w:rPr>
        <w:t xml:space="preserve">Element Cybersecurity Relevancy </w:t>
      </w:r>
      <w:r w:rsidRPr="00756BD0">
        <w:rPr>
          <w:sz w:val="22"/>
          <w:szCs w:val="22"/>
        </w:rP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20F38CF6" w:rsidR="00C772EA" w:rsidRPr="00756BD0" w:rsidRDefault="00C85F87" w:rsidP="00C772EA">
      <w:pPr>
        <w:spacing w:after="240"/>
        <w:jc w:val="both"/>
        <w:rPr>
          <w:i/>
          <w:iCs/>
          <w:color w:val="4F6228" w:themeColor="accent3" w:themeShade="80"/>
          <w:sz w:val="22"/>
          <w:szCs w:val="22"/>
        </w:rPr>
      </w:pPr>
      <w:r w:rsidRPr="00756BD0">
        <w:rPr>
          <w:i/>
          <w:iCs/>
          <w:color w:val="4F6228" w:themeColor="accent3" w:themeShade="80"/>
          <w:sz w:val="22"/>
          <w:szCs w:val="22"/>
        </w:rPr>
        <w:t>ISO/SAE 21434 describes the determination of risk and the deduced Cybersecurity goals and concept based on the identified risks. The results are documented in “[WP-09-03] Cybersecurity goals” and “[WP-09-06] Cybersecurity concept”</w:t>
      </w:r>
      <w:r w:rsidR="00C772EA" w:rsidRPr="00756BD0">
        <w:rPr>
          <w:i/>
          <w:iCs/>
          <w:color w:val="4F6228" w:themeColor="accent3" w:themeShade="80"/>
          <w:sz w:val="22"/>
          <w:szCs w:val="22"/>
        </w:rPr>
        <w:t>;</w:t>
      </w:r>
    </w:p>
    <w:p w14:paraId="735BD674" w14:textId="77777777" w:rsidR="00BB6D29" w:rsidRPr="00756BD0" w:rsidRDefault="00BB6D29" w:rsidP="00BB6D29">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2B804821" w14:textId="485D8EFF" w:rsidR="00BB6D29" w:rsidRPr="00756BD0" w:rsidRDefault="00BB6D29" w:rsidP="00BB6D29">
      <w:pPr>
        <w:tabs>
          <w:tab w:val="left" w:pos="2160"/>
        </w:tabs>
        <w:rPr>
          <w:color w:val="0070C0"/>
          <w:sz w:val="22"/>
          <w:szCs w:val="22"/>
        </w:rPr>
      </w:pPr>
      <w:r w:rsidRPr="00756BD0">
        <w:rPr>
          <w:color w:val="0070C0"/>
          <w:sz w:val="22"/>
          <w:szCs w:val="22"/>
        </w:rPr>
        <w:t>[Design-4]</w:t>
      </w:r>
      <w:r w:rsidRPr="00756BD0">
        <w:rPr>
          <w:color w:val="0070C0"/>
          <w:sz w:val="22"/>
          <w:szCs w:val="22"/>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Pr="00756BD0" w:rsidRDefault="00240F4B" w:rsidP="0075251D">
      <w:pPr>
        <w:spacing w:after="240"/>
        <w:jc w:val="both"/>
        <w:rPr>
          <w:sz w:val="22"/>
          <w:szCs w:val="22"/>
        </w:rPr>
      </w:pPr>
      <w:r w:rsidRPr="00756BD0">
        <w:rPr>
          <w:sz w:val="22"/>
          <w:szCs w:val="22"/>
        </w:rPr>
        <w:t>T</w:t>
      </w:r>
      <w:r w:rsidR="0075251D" w:rsidRPr="00756BD0">
        <w:rPr>
          <w:sz w:val="22"/>
          <w:szCs w:val="22"/>
        </w:rPr>
        <w:t xml:space="preserve">he </w:t>
      </w:r>
      <w:r w:rsidR="0075251D" w:rsidRPr="00756BD0">
        <w:rPr>
          <w:b/>
          <w:bCs/>
          <w:sz w:val="22"/>
          <w:szCs w:val="22"/>
        </w:rPr>
        <w:t>AVCDL</w:t>
      </w:r>
      <w:r w:rsidR="0075251D" w:rsidRPr="00756BD0">
        <w:rPr>
          <w:sz w:val="22"/>
          <w:szCs w:val="22"/>
        </w:rPr>
        <w:t xml:space="preserve"> </w:t>
      </w:r>
      <w:r w:rsidRPr="00756BD0">
        <w:rPr>
          <w:sz w:val="22"/>
          <w:szCs w:val="22"/>
        </w:rPr>
        <w:t>ensures systematic coverage of cybersecurity risk by the application of cybersecurity requirements from the global security requirements catalog tailored to the element</w:t>
      </w:r>
      <w:r w:rsidR="00895BCD" w:rsidRPr="00756BD0">
        <w:rPr>
          <w:sz w:val="22"/>
          <w:szCs w:val="22"/>
        </w:rPr>
        <w:t>s</w:t>
      </w:r>
      <w:r w:rsidRPr="00756BD0">
        <w:rPr>
          <w:sz w:val="22"/>
          <w:szCs w:val="22"/>
        </w:rPr>
        <w:t xml:space="preserve"> under consideration</w:t>
      </w:r>
      <w:r w:rsidR="0075251D" w:rsidRPr="00756BD0">
        <w:rPr>
          <w:sz w:val="22"/>
          <w:szCs w:val="22"/>
        </w:rPr>
        <w:t>.</w:t>
      </w:r>
      <w:r w:rsidRPr="00756BD0">
        <w:rPr>
          <w:sz w:val="22"/>
          <w:szCs w:val="22"/>
        </w:rPr>
        <w:t xml:space="preserve"> The requirements in the catalog are </w:t>
      </w:r>
      <w:r w:rsidR="001D02A2" w:rsidRPr="00756BD0">
        <w:rPr>
          <w:sz w:val="22"/>
          <w:szCs w:val="22"/>
        </w:rPr>
        <w:t xml:space="preserve">derived </w:t>
      </w:r>
      <w:r w:rsidR="00895BCD" w:rsidRPr="00756BD0">
        <w:rPr>
          <w:sz w:val="22"/>
          <w:szCs w:val="22"/>
        </w:rPr>
        <w:t>through</w:t>
      </w:r>
      <w:r w:rsidR="001D02A2" w:rsidRPr="00756BD0">
        <w:rPr>
          <w:sz w:val="22"/>
          <w:szCs w:val="22"/>
        </w:rPr>
        <w:t xml:space="preserve"> application of the security requirements taxonomy </w:t>
      </w:r>
      <w:r w:rsidR="009965D7" w:rsidRPr="00756BD0">
        <w:rPr>
          <w:sz w:val="22"/>
          <w:szCs w:val="22"/>
        </w:rPr>
        <w:t>(</w:t>
      </w:r>
      <w:r w:rsidR="009965D7" w:rsidRPr="00756BD0">
        <w:rPr>
          <w:b/>
          <w:bCs/>
          <w:sz w:val="22"/>
          <w:szCs w:val="22"/>
        </w:rPr>
        <w:t>Security Requirements Taxonomy</w:t>
      </w:r>
      <w:r w:rsidR="009965D7" w:rsidRPr="00756BD0">
        <w:rPr>
          <w:sz w:val="22"/>
          <w:szCs w:val="22"/>
        </w:rPr>
        <w:t xml:space="preserve">) </w:t>
      </w:r>
      <w:r w:rsidR="001D02A2" w:rsidRPr="00756BD0">
        <w:rPr>
          <w:sz w:val="22"/>
          <w:szCs w:val="22"/>
        </w:rPr>
        <w:t xml:space="preserve">to ensure that appropriate cybersecurity properties are considered for all identified asset types within the scope of the layer they present themselves. These requirements represent </w:t>
      </w:r>
      <w:r w:rsidR="001D02A2" w:rsidRPr="00756BD0">
        <w:rPr>
          <w:b/>
          <w:bCs/>
          <w:sz w:val="22"/>
          <w:szCs w:val="22"/>
        </w:rPr>
        <w:t>mitigations</w:t>
      </w:r>
      <w:r w:rsidR="001D02A2" w:rsidRPr="00756BD0">
        <w:rPr>
          <w:sz w:val="22"/>
          <w:szCs w:val="22"/>
        </w:rPr>
        <w:t xml:space="preserve"> as they are controls applied the ensure that specific cybersecurity propert</w:t>
      </w:r>
      <w:r w:rsidR="00895BCD" w:rsidRPr="00756BD0">
        <w:rPr>
          <w:sz w:val="22"/>
          <w:szCs w:val="22"/>
        </w:rPr>
        <w:t>ies</w:t>
      </w:r>
      <w:r w:rsidR="001D02A2" w:rsidRPr="00756BD0">
        <w:rPr>
          <w:sz w:val="22"/>
          <w:szCs w:val="22"/>
        </w:rPr>
        <w:t xml:space="preserve"> holds true. Since these requirements are also the basis for threat modeling, they provide a consistent application of controls since violation of modeling rules directly points to a corresponding cybersecurity requirement.</w:t>
      </w:r>
      <w:r w:rsidR="00F37D5F" w:rsidRPr="00756BD0">
        <w:rPr>
          <w:sz w:val="22"/>
          <w:szCs w:val="22"/>
        </w:rPr>
        <w:t xml:space="preserve"> Specific R155 mitigations (annex 5, parts B and C) are discussed in section </w:t>
      </w:r>
      <w:hyperlink w:anchor="_Parts_B_and" w:history="1">
        <w:r w:rsidR="00F37D5F" w:rsidRPr="00756BD0">
          <w:rPr>
            <w:rStyle w:val="Hyperlink"/>
            <w:sz w:val="22"/>
            <w:szCs w:val="22"/>
          </w:rPr>
          <w:t xml:space="preserve">Notes Regarding R155 Annex </w:t>
        </w:r>
        <w:r w:rsidR="000420AF" w:rsidRPr="00756BD0">
          <w:rPr>
            <w:rStyle w:val="Hyperlink"/>
            <w:sz w:val="22"/>
            <w:szCs w:val="22"/>
          </w:rPr>
          <w:t>5 Parts B and C</w:t>
        </w:r>
      </w:hyperlink>
      <w:r w:rsidR="00F37D5F" w:rsidRPr="00756BD0">
        <w:rPr>
          <w:sz w:val="22"/>
          <w:szCs w:val="22"/>
        </w:rPr>
        <w:t>.</w:t>
      </w:r>
    </w:p>
    <w:p w14:paraId="4E4319C9" w14:textId="77777777" w:rsidR="001D02A2" w:rsidRPr="00756BD0" w:rsidRDefault="001D02A2" w:rsidP="001D02A2">
      <w:pPr>
        <w:spacing w:after="240"/>
        <w:rPr>
          <w:sz w:val="22"/>
          <w:szCs w:val="22"/>
        </w:rPr>
      </w:pPr>
      <w:r w:rsidRPr="00756BD0">
        <w:rPr>
          <w:sz w:val="22"/>
          <w:szCs w:val="22"/>
        </w:rPr>
        <w:t xml:space="preserve">The following provide additional support for </w:t>
      </w:r>
      <w:r w:rsidRPr="00756BD0">
        <w:rPr>
          <w:b/>
          <w:bCs/>
          <w:sz w:val="22"/>
          <w:szCs w:val="22"/>
        </w:rPr>
        <w:t>risk protection</w:t>
      </w:r>
      <w:r w:rsidRPr="00756BD0">
        <w:rPr>
          <w:sz w:val="22"/>
          <w:szCs w:val="22"/>
        </w:rPr>
        <w:t>:</w:t>
      </w:r>
    </w:p>
    <w:p w14:paraId="1E6796C6" w14:textId="6D88E41F" w:rsidR="009965D7" w:rsidRPr="00756BD0" w:rsidRDefault="001D02A2" w:rsidP="009965D7">
      <w:pPr>
        <w:tabs>
          <w:tab w:val="left" w:pos="2160"/>
        </w:tabs>
        <w:rPr>
          <w:color w:val="0070C0"/>
          <w:sz w:val="22"/>
          <w:szCs w:val="22"/>
        </w:rPr>
      </w:pPr>
      <w:r w:rsidRPr="00756BD0">
        <w:rPr>
          <w:color w:val="0070C0"/>
          <w:sz w:val="22"/>
          <w:szCs w:val="22"/>
        </w:rPr>
        <w:t>[Foundation-4]</w:t>
      </w:r>
      <w:r w:rsidRPr="00756BD0">
        <w:rPr>
          <w:color w:val="0070C0"/>
          <w:sz w:val="22"/>
          <w:szCs w:val="22"/>
        </w:rPr>
        <w:tab/>
        <w:t>Global Security Requirements (Foundation-4.2)</w:t>
      </w:r>
      <w:r w:rsidRPr="00756BD0">
        <w:rPr>
          <w:color w:val="0070C0"/>
          <w:sz w:val="22"/>
          <w:szCs w:val="22"/>
        </w:rPr>
        <w:br/>
      </w:r>
      <w:r w:rsidR="00895BCD" w:rsidRPr="00756BD0">
        <w:rPr>
          <w:color w:val="0070C0"/>
          <w:sz w:val="22"/>
          <w:szCs w:val="22"/>
        </w:rPr>
        <w:t>[Requirements-1]</w:t>
      </w:r>
      <w:r w:rsidR="00895BCD" w:rsidRPr="00756BD0">
        <w:rPr>
          <w:color w:val="0070C0"/>
          <w:sz w:val="22"/>
          <w:szCs w:val="22"/>
        </w:rPr>
        <w:tab/>
        <w:t>Product-level Security Requirements (Requirements-1.2)</w:t>
      </w:r>
      <w:r w:rsidR="00895BCD" w:rsidRPr="00756BD0">
        <w:rPr>
          <w:color w:val="0070C0"/>
          <w:sz w:val="22"/>
          <w:szCs w:val="22"/>
        </w:rPr>
        <w:br/>
      </w:r>
      <w:r w:rsidR="009965D7" w:rsidRPr="00756BD0">
        <w:rPr>
          <w:color w:val="0070C0"/>
          <w:sz w:val="22"/>
          <w:szCs w:val="22"/>
        </w:rPr>
        <w:t>[Design-4]</w:t>
      </w:r>
      <w:r w:rsidR="009965D7" w:rsidRPr="00756BD0">
        <w:rPr>
          <w:color w:val="0070C0"/>
          <w:sz w:val="22"/>
          <w:szCs w:val="22"/>
        </w:rPr>
        <w:tab/>
        <w:t>Threat Modeling Report (Design-4.1)</w:t>
      </w:r>
    </w:p>
    <w:p w14:paraId="070FDCCF" w14:textId="77777777" w:rsidR="009965D7" w:rsidRPr="00756BD0" w:rsidRDefault="009965D7" w:rsidP="009965D7">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4429D4B3" w:rsidR="0051217A" w:rsidRDefault="0051217A" w:rsidP="0051217A">
      <w:pPr>
        <w:pStyle w:val="Heading2"/>
      </w:pPr>
      <w:r>
        <w:lastRenderedPageBreak/>
        <w:t xml:space="preserve">7.3.5 </w:t>
      </w:r>
      <w:r w:rsidR="0030026A" w:rsidRPr="0030026A">
        <w:t>hosted environments</w:t>
      </w:r>
    </w:p>
    <w:p w14:paraId="19BEE366" w14:textId="3F60729C"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2984CCA4" w14:textId="77777777" w:rsidR="0030026A" w:rsidRPr="00756BD0" w:rsidRDefault="00C85F87" w:rsidP="00C772EA">
      <w:pPr>
        <w:spacing w:after="240"/>
        <w:jc w:val="both"/>
        <w:rPr>
          <w:sz w:val="22"/>
          <w:szCs w:val="22"/>
        </w:rPr>
      </w:pPr>
      <w:r w:rsidRPr="00756BD0">
        <w:rPr>
          <w:i/>
          <w:iCs/>
          <w:color w:val="4F6228" w:themeColor="accent3" w:themeShade="80"/>
          <w:sz w:val="22"/>
          <w:szCs w:val="22"/>
        </w:rPr>
        <w:t>ISO/SAE 21434 describes steps to make conclusions for the architecture. “[WP-15-03] Threat scenarios” documents the potential threats to the storage and execution of aftermarket software, services, application or data. In “[WP-09-06] Cybersecurity concept” the appropriate and proportionate measures are being described</w:t>
      </w:r>
      <w:r w:rsidR="00C772EA" w:rsidRPr="00756BD0">
        <w:rPr>
          <w:i/>
          <w:iCs/>
          <w:color w:val="4F6228" w:themeColor="accent3" w:themeShade="80"/>
          <w:sz w:val="22"/>
          <w:szCs w:val="22"/>
        </w:rPr>
        <w:t>.</w:t>
      </w:r>
    </w:p>
    <w:p w14:paraId="61BCA04A" w14:textId="2EC72936" w:rsidR="00C772EA" w:rsidRPr="00756BD0" w:rsidRDefault="0030026A" w:rsidP="00C772EA">
      <w:pPr>
        <w:spacing w:after="240"/>
        <w:jc w:val="both"/>
        <w:rPr>
          <w:i/>
          <w:iCs/>
          <w:color w:val="4F6228" w:themeColor="accent3" w:themeShade="80"/>
          <w:sz w:val="22"/>
          <w:szCs w:val="22"/>
        </w:rPr>
      </w:pPr>
      <w:r w:rsidRPr="00756BD0">
        <w:rPr>
          <w:i/>
          <w:iCs/>
          <w:color w:val="4F6228" w:themeColor="accent3" w:themeShade="80"/>
          <w:sz w:val="22"/>
          <w:szCs w:val="22"/>
        </w:rPr>
        <w:t>Annex 5 of the cyber security Regulation shall be referred to.</w:t>
      </w:r>
    </w:p>
    <w:p w14:paraId="6A75BE5D" w14:textId="0CCCE3E1" w:rsidR="00D81176" w:rsidRPr="00756BD0" w:rsidRDefault="00D81176" w:rsidP="00D81176">
      <w:pPr>
        <w:tabs>
          <w:tab w:val="left" w:pos="2160"/>
        </w:tabs>
        <w:spacing w:after="240"/>
        <w:jc w:val="both"/>
        <w:rPr>
          <w:i/>
          <w:iCs/>
          <w:color w:val="4F6228" w:themeColor="accent3" w:themeShade="80"/>
          <w:sz w:val="22"/>
          <w:szCs w:val="22"/>
        </w:rPr>
      </w:pPr>
      <w:r w:rsidRPr="00756BD0">
        <w:rPr>
          <w:color w:val="0070C0"/>
          <w:sz w:val="22"/>
          <w:szCs w:val="22"/>
        </w:rPr>
        <w:t>[Design-4]</w:t>
      </w:r>
      <w:r w:rsidRPr="00756BD0">
        <w:rPr>
          <w:color w:val="0070C0"/>
          <w:sz w:val="22"/>
          <w:szCs w:val="22"/>
        </w:rPr>
        <w:tab/>
        <w:t>Threat Modeling Report (Design-4.1)</w:t>
      </w:r>
    </w:p>
    <w:p w14:paraId="160DE041" w14:textId="77777777" w:rsidR="00481C18" w:rsidRDefault="00481C18" w:rsidP="00481C18">
      <w:pPr>
        <w:pStyle w:val="Heading3"/>
        <w:rPr>
          <w:lang w:val="en-US"/>
        </w:rPr>
      </w:pPr>
      <w:r>
        <w:rPr>
          <w:lang w:val="en-US"/>
        </w:rPr>
        <w:t>Discussion</w:t>
      </w:r>
    </w:p>
    <w:p w14:paraId="2D60D92F" w14:textId="54FEF4E4" w:rsidR="00481C18" w:rsidRPr="00756BD0" w:rsidRDefault="00D81176" w:rsidP="00481C18">
      <w:pPr>
        <w:spacing w:after="240"/>
        <w:jc w:val="both"/>
        <w:rPr>
          <w:sz w:val="22"/>
          <w:szCs w:val="22"/>
        </w:rPr>
      </w:pPr>
      <w:r w:rsidRPr="00756BD0">
        <w:rPr>
          <w:sz w:val="22"/>
          <w:szCs w:val="22"/>
        </w:rPr>
        <w:t>Within the context of the vehicle,</w:t>
      </w:r>
      <w:r w:rsidR="00C57526" w:rsidRPr="00756BD0">
        <w:rPr>
          <w:sz w:val="22"/>
          <w:szCs w:val="22"/>
        </w:rPr>
        <w:t xml:space="preserve"> </w:t>
      </w:r>
      <w:r w:rsidRPr="00756BD0">
        <w:rPr>
          <w:sz w:val="22"/>
          <w:szCs w:val="22"/>
        </w:rPr>
        <w:t>a</w:t>
      </w:r>
      <w:r w:rsidR="00C57526" w:rsidRPr="00756BD0">
        <w:rPr>
          <w:sz w:val="22"/>
          <w:szCs w:val="22"/>
        </w:rPr>
        <w:t xml:space="preserve"> </w:t>
      </w:r>
      <w:r w:rsidR="00C57526" w:rsidRPr="00756BD0">
        <w:rPr>
          <w:b/>
          <w:bCs/>
          <w:sz w:val="22"/>
          <w:szCs w:val="22"/>
        </w:rPr>
        <w:t>dedicated environment</w:t>
      </w:r>
      <w:r w:rsidR="00C57526" w:rsidRPr="00756BD0">
        <w:rPr>
          <w:sz w:val="22"/>
          <w:szCs w:val="22"/>
        </w:rPr>
        <w:t xml:space="preserve"> </w:t>
      </w:r>
      <w:r w:rsidRPr="00756BD0">
        <w:rPr>
          <w:sz w:val="22"/>
          <w:szCs w:val="22"/>
        </w:rPr>
        <w:t>can be treated as a component of the system</w:t>
      </w:r>
      <w:r w:rsidR="00481C18" w:rsidRPr="00756BD0">
        <w:rPr>
          <w:sz w:val="22"/>
          <w:szCs w:val="22"/>
        </w:rPr>
        <w:t>.</w:t>
      </w:r>
      <w:r w:rsidR="00C57526" w:rsidRPr="00756BD0">
        <w:rPr>
          <w:sz w:val="22"/>
          <w:szCs w:val="22"/>
        </w:rPr>
        <w:t xml:space="preserve"> </w:t>
      </w:r>
      <w:r w:rsidRPr="00756BD0">
        <w:rPr>
          <w:sz w:val="22"/>
          <w:szCs w:val="22"/>
        </w:rPr>
        <w:t xml:space="preserve">As such, it is subject to the same </w:t>
      </w:r>
      <w:r w:rsidRPr="00756BD0">
        <w:rPr>
          <w:b/>
          <w:bCs/>
          <w:sz w:val="22"/>
          <w:szCs w:val="22"/>
        </w:rPr>
        <w:t>AVCDL</w:t>
      </w:r>
      <w:r w:rsidRPr="00756BD0">
        <w:rPr>
          <w:sz w:val="22"/>
          <w:szCs w:val="22"/>
        </w:rPr>
        <w:t xml:space="preserve"> processes as any </w:t>
      </w:r>
      <w:r w:rsidR="00B83166" w:rsidRPr="00756BD0">
        <w:rPr>
          <w:sz w:val="22"/>
          <w:szCs w:val="22"/>
        </w:rPr>
        <w:t xml:space="preserve">other </w:t>
      </w:r>
      <w:r w:rsidRPr="00756BD0">
        <w:rPr>
          <w:sz w:val="22"/>
          <w:szCs w:val="22"/>
        </w:rPr>
        <w:t xml:space="preserve">component. This is true whether or not the </w:t>
      </w:r>
      <w:r w:rsidRPr="00756BD0">
        <w:rPr>
          <w:b/>
          <w:bCs/>
          <w:sz w:val="22"/>
          <w:szCs w:val="22"/>
        </w:rPr>
        <w:t>dedicated environment</w:t>
      </w:r>
      <w:r w:rsidRPr="00756BD0">
        <w:rPr>
          <w:sz w:val="22"/>
          <w:szCs w:val="22"/>
        </w:rPr>
        <w:t xml:space="preserve"> is created by a supplier or by the OEM</w:t>
      </w:r>
      <w:r w:rsidR="00B83166" w:rsidRPr="00756BD0">
        <w:rPr>
          <w:sz w:val="22"/>
          <w:szCs w:val="22"/>
        </w:rPr>
        <w:t xml:space="preserve"> directly</w:t>
      </w:r>
      <w:r w:rsidR="00C57526" w:rsidRPr="00756BD0">
        <w:rPr>
          <w:sz w:val="22"/>
          <w:szCs w:val="22"/>
        </w:rPr>
        <w:t>.</w:t>
      </w:r>
    </w:p>
    <w:p w14:paraId="2774829A" w14:textId="2CF726AE" w:rsidR="00D81176" w:rsidRPr="00756BD0" w:rsidRDefault="00D81176" w:rsidP="00481C18">
      <w:pPr>
        <w:spacing w:after="240"/>
        <w:jc w:val="both"/>
        <w:rPr>
          <w:sz w:val="22"/>
          <w:szCs w:val="22"/>
        </w:rPr>
      </w:pPr>
      <w:r w:rsidRPr="00756BD0">
        <w:rPr>
          <w:sz w:val="22"/>
          <w:szCs w:val="22"/>
        </w:rPr>
        <w:t xml:space="preserve">Rather than enumerate all possible </w:t>
      </w:r>
      <w:r w:rsidR="00B83166" w:rsidRPr="00756BD0">
        <w:rPr>
          <w:sz w:val="22"/>
          <w:szCs w:val="22"/>
        </w:rPr>
        <w:t xml:space="preserve">supporting AVCDL </w:t>
      </w:r>
      <w:r w:rsidRPr="00756BD0">
        <w:rPr>
          <w:sz w:val="22"/>
          <w:szCs w:val="22"/>
        </w:rPr>
        <w:t xml:space="preserve">processes here, it is asserted that </w:t>
      </w:r>
      <w:r w:rsidR="008149F7" w:rsidRPr="00756BD0">
        <w:rPr>
          <w:sz w:val="22"/>
          <w:szCs w:val="22"/>
        </w:rPr>
        <w:t xml:space="preserve">depending upon the nature of the </w:t>
      </w:r>
      <w:r w:rsidR="008149F7" w:rsidRPr="00756BD0">
        <w:rPr>
          <w:b/>
          <w:bCs/>
          <w:sz w:val="22"/>
          <w:szCs w:val="22"/>
        </w:rPr>
        <w:t>dedicated environment</w:t>
      </w:r>
      <w:r w:rsidR="008149F7" w:rsidRPr="00756BD0">
        <w:rPr>
          <w:sz w:val="22"/>
          <w:szCs w:val="22"/>
        </w:rPr>
        <w:t xml:space="preserve">, that multiple items from </w:t>
      </w:r>
      <w:r w:rsidR="008149F7" w:rsidRPr="00756BD0">
        <w:rPr>
          <w:b/>
          <w:bCs/>
          <w:sz w:val="22"/>
          <w:szCs w:val="22"/>
        </w:rPr>
        <w:t>7.2 Requirements for the Cyber Security Management System</w:t>
      </w:r>
      <w:r w:rsidR="008149F7" w:rsidRPr="00756BD0">
        <w:rPr>
          <w:sz w:val="22"/>
          <w:szCs w:val="22"/>
        </w:rPr>
        <w:t xml:space="preserve"> may apply.</w:t>
      </w:r>
    </w:p>
    <w:p w14:paraId="412E164D" w14:textId="23E3804F" w:rsidR="00C57526" w:rsidRPr="00756BD0" w:rsidRDefault="00C57526" w:rsidP="00481C18">
      <w:pPr>
        <w:spacing w:after="240"/>
        <w:jc w:val="both"/>
        <w:rPr>
          <w:sz w:val="22"/>
          <w:szCs w:val="22"/>
        </w:rPr>
      </w:pPr>
      <w:r w:rsidRPr="00756BD0">
        <w:rPr>
          <w:sz w:val="22"/>
          <w:szCs w:val="22"/>
        </w:rPr>
        <w:t>A</w:t>
      </w:r>
      <w:r w:rsidR="008149F7" w:rsidRPr="00756BD0">
        <w:rPr>
          <w:sz w:val="22"/>
          <w:szCs w:val="22"/>
        </w:rPr>
        <w:t xml:space="preserve">dditionally, </w:t>
      </w:r>
      <w:r w:rsidRPr="00756BD0">
        <w:rPr>
          <w:sz w:val="22"/>
          <w:szCs w:val="22"/>
        </w:rPr>
        <w:t>post-production changes would be subject to the same processes as the originally certified vehicle type.</w:t>
      </w:r>
      <w:r w:rsidR="00AA3908" w:rsidRPr="00756BD0">
        <w:rPr>
          <w:sz w:val="22"/>
          <w:szCs w:val="22"/>
        </w:rPr>
        <w:t xml:space="preserve"> Additional material is covered in the </w:t>
      </w:r>
      <w:r w:rsidR="00457725" w:rsidRPr="00756BD0">
        <w:rPr>
          <w:b/>
          <w:bCs/>
          <w:sz w:val="22"/>
          <w:szCs w:val="22"/>
        </w:rPr>
        <w:t>Understanding C</w:t>
      </w:r>
      <w:r w:rsidR="00AA3908" w:rsidRPr="00756BD0">
        <w:rPr>
          <w:b/>
          <w:bCs/>
          <w:sz w:val="22"/>
          <w:szCs w:val="22"/>
        </w:rPr>
        <w:t>ybersecurity Risk Freshness in an AVCDL Context</w:t>
      </w:r>
      <w:r w:rsidR="00AA3908" w:rsidRPr="00756BD0">
        <w:rPr>
          <w:sz w:val="22"/>
          <w:szCs w:val="22"/>
        </w:rPr>
        <w:t xml:space="preserve"> elaboration document.</w:t>
      </w:r>
    </w:p>
    <w:p w14:paraId="0686E1F5" w14:textId="65D40736" w:rsidR="008149F7" w:rsidRPr="00756BD0" w:rsidRDefault="008149F7" w:rsidP="008149F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Any </w:t>
      </w:r>
      <w:r w:rsidRPr="00756BD0">
        <w:rPr>
          <w:b/>
          <w:bCs/>
          <w:sz w:val="22"/>
          <w:szCs w:val="22"/>
        </w:rPr>
        <w:t>aftermarket</w:t>
      </w:r>
      <w:r w:rsidRPr="00756BD0">
        <w:rPr>
          <w:sz w:val="22"/>
          <w:szCs w:val="22"/>
        </w:rPr>
        <w:t xml:space="preserve"> materials (software, services, applications or data) introduced into the </w:t>
      </w:r>
      <w:r w:rsidRPr="00756BD0">
        <w:rPr>
          <w:b/>
          <w:bCs/>
          <w:sz w:val="22"/>
          <w:szCs w:val="22"/>
        </w:rPr>
        <w:t>dedicated environment</w:t>
      </w:r>
      <w:r w:rsidRPr="00756BD0">
        <w:rPr>
          <w:sz w:val="22"/>
          <w:szCs w:val="22"/>
        </w:rPr>
        <w:t xml:space="preserve"> should be considered as a potential threat and treated accordingly.</w:t>
      </w:r>
    </w:p>
    <w:p w14:paraId="7B9FB744" w14:textId="6392D099" w:rsidR="008149F7" w:rsidRPr="00756BD0" w:rsidRDefault="008149F7" w:rsidP="008149F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Reference to </w:t>
      </w:r>
      <w:r w:rsidRPr="00756BD0">
        <w:rPr>
          <w:b/>
          <w:bCs/>
          <w:sz w:val="22"/>
          <w:szCs w:val="22"/>
        </w:rPr>
        <w:t>Annex 5</w:t>
      </w:r>
      <w:r w:rsidRPr="00756BD0">
        <w:rPr>
          <w:sz w:val="22"/>
          <w:szCs w:val="22"/>
        </w:rPr>
        <w:t xml:space="preserve"> is addressed in detail in</w:t>
      </w:r>
      <w:r w:rsidR="00B83166" w:rsidRPr="00756BD0">
        <w:rPr>
          <w:sz w:val="22"/>
          <w:szCs w:val="22"/>
        </w:rPr>
        <w:t xml:space="preserve"> the discussion of</w:t>
      </w:r>
      <w:r w:rsidRPr="00756BD0">
        <w:rPr>
          <w:sz w:val="22"/>
          <w:szCs w:val="22"/>
        </w:rPr>
        <w:t xml:space="preserve"> </w:t>
      </w:r>
      <w:r w:rsidRPr="00756BD0">
        <w:rPr>
          <w:b/>
          <w:bCs/>
          <w:sz w:val="22"/>
          <w:szCs w:val="22"/>
        </w:rPr>
        <w:t>7.2.2.2(b) risk identification</w:t>
      </w:r>
      <w:r w:rsidR="00B83166" w:rsidRPr="00756BD0">
        <w:rPr>
          <w:b/>
          <w:bCs/>
          <w:sz w:val="22"/>
          <w:szCs w:val="22"/>
        </w:rPr>
        <w:t xml:space="preserve"> </w:t>
      </w:r>
      <w:r w:rsidR="00B83166" w:rsidRPr="00756BD0">
        <w:rPr>
          <w:sz w:val="22"/>
          <w:szCs w:val="22"/>
        </w:rPr>
        <w:t>earlier in this document</w:t>
      </w:r>
      <w:r w:rsidRPr="00756BD0">
        <w:rPr>
          <w:sz w:val="22"/>
          <w:szCs w:val="22"/>
        </w:rPr>
        <w:t>.</w:t>
      </w:r>
    </w:p>
    <w:p w14:paraId="47F77712" w14:textId="77777777" w:rsidR="008149F7" w:rsidRDefault="008149F7" w:rsidP="008149F7">
      <w:pPr>
        <w:spacing w:after="240"/>
        <w:ind w:left="720" w:hanging="720"/>
        <w:jc w:val="both"/>
      </w:pPr>
    </w:p>
    <w:p w14:paraId="2C605418" w14:textId="77777777" w:rsidR="008149F7" w:rsidRDefault="008149F7" w:rsidP="00481C18">
      <w:pPr>
        <w:spacing w:after="240"/>
        <w:jc w:val="both"/>
      </w:pP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perform, prior to type approval, appropriate and sufficient testing to verify the effectiveness of the security measures implemented.</w:t>
      </w:r>
    </w:p>
    <w:p w14:paraId="1F87613F" w14:textId="06BF5D8E"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756BD0" w:rsidRDefault="00C85F87" w:rsidP="00C772EA">
      <w:pPr>
        <w:spacing w:after="240"/>
        <w:jc w:val="both"/>
        <w:rPr>
          <w:i/>
          <w:iCs/>
          <w:color w:val="4F6228" w:themeColor="accent3" w:themeShade="80"/>
          <w:sz w:val="22"/>
          <w:szCs w:val="22"/>
        </w:rPr>
      </w:pPr>
      <w:r w:rsidRPr="00756BD0">
        <w:rPr>
          <w:i/>
          <w:iCs/>
          <w:color w:val="4F6228" w:themeColor="accent3" w:themeShade="80"/>
          <w:sz w:val="22"/>
          <w:szCs w:val="22"/>
        </w:rPr>
        <w:t>Manufacturers may describe the verification and validation measure implemented in accordance with ISO/SAE 21434 in form of “[WP-10-07] Integration and verification report”, “[WP-11-01] Validation report”</w:t>
      </w:r>
      <w:r w:rsidR="00C772EA" w:rsidRPr="00756BD0">
        <w:rPr>
          <w:i/>
          <w:iCs/>
          <w:color w:val="4F6228" w:themeColor="accent3" w:themeShade="80"/>
          <w:sz w:val="22"/>
          <w:szCs w:val="22"/>
        </w:rPr>
        <w:t>.</w:t>
      </w:r>
    </w:p>
    <w:p w14:paraId="6CE4A8E1" w14:textId="77777777" w:rsidR="00732974" w:rsidRPr="00756BD0" w:rsidRDefault="00732974" w:rsidP="00732974">
      <w:pPr>
        <w:tabs>
          <w:tab w:val="left" w:pos="2160"/>
        </w:tabs>
        <w:rPr>
          <w:color w:val="0070C0"/>
          <w:sz w:val="22"/>
          <w:szCs w:val="22"/>
        </w:rPr>
      </w:pPr>
      <w:r w:rsidRPr="00756BD0">
        <w:rPr>
          <w:color w:val="0070C0"/>
          <w:sz w:val="22"/>
          <w:szCs w:val="22"/>
        </w:rPr>
        <w:t>[Implementation-11]</w:t>
      </w:r>
      <w:r w:rsidRPr="00756BD0">
        <w:rPr>
          <w:color w:val="0070C0"/>
          <w:sz w:val="22"/>
          <w:szCs w:val="22"/>
        </w:rPr>
        <w:tab/>
        <w:t>Implementation Phase Gate (Implementation-11.1)</w:t>
      </w:r>
    </w:p>
    <w:p w14:paraId="2AFECB0B" w14:textId="77777777" w:rsidR="00BB6D29" w:rsidRPr="00756BD0" w:rsidRDefault="00BB6D29" w:rsidP="00BB6D29">
      <w:pPr>
        <w:tabs>
          <w:tab w:val="left" w:pos="2160"/>
        </w:tabs>
        <w:rPr>
          <w:color w:val="0070C0"/>
          <w:sz w:val="22"/>
          <w:szCs w:val="22"/>
        </w:rPr>
      </w:pPr>
      <w:r w:rsidRPr="00756BD0">
        <w:rPr>
          <w:color w:val="0070C0"/>
          <w:sz w:val="22"/>
          <w:szCs w:val="22"/>
        </w:rPr>
        <w:t>[Verification-4]</w:t>
      </w:r>
      <w:r w:rsidRPr="00756BD0">
        <w:rPr>
          <w:color w:val="0070C0"/>
          <w:sz w:val="22"/>
          <w:szCs w:val="22"/>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Pr="00756BD0" w:rsidRDefault="009A39A9" w:rsidP="00D34BC6">
      <w:pPr>
        <w:spacing w:after="240"/>
        <w:jc w:val="both"/>
        <w:rPr>
          <w:sz w:val="22"/>
          <w:szCs w:val="22"/>
        </w:rPr>
      </w:pPr>
      <w:r w:rsidRPr="00756BD0">
        <w:rPr>
          <w:sz w:val="22"/>
          <w:szCs w:val="22"/>
        </w:rPr>
        <w:t>T</w:t>
      </w:r>
      <w:r w:rsidR="00D34BC6" w:rsidRPr="00756BD0">
        <w:rPr>
          <w:sz w:val="22"/>
          <w:szCs w:val="22"/>
        </w:rPr>
        <w:t xml:space="preserve">he </w:t>
      </w:r>
      <w:r w:rsidR="00D34BC6" w:rsidRPr="00756BD0">
        <w:rPr>
          <w:b/>
          <w:bCs/>
          <w:sz w:val="22"/>
          <w:szCs w:val="22"/>
        </w:rPr>
        <w:t>AVCDL</w:t>
      </w:r>
      <w:r w:rsidR="00D34BC6" w:rsidRPr="00756BD0">
        <w:rPr>
          <w:sz w:val="22"/>
          <w:szCs w:val="22"/>
        </w:rPr>
        <w:t xml:space="preserve"> </w:t>
      </w:r>
      <w:r w:rsidRPr="00756BD0">
        <w:rPr>
          <w:sz w:val="22"/>
          <w:szCs w:val="22"/>
        </w:rPr>
        <w:t xml:space="preserve">uses a combination of controls (requirements) and phase gates to ensure that </w:t>
      </w:r>
      <w:r w:rsidRPr="00756BD0">
        <w:rPr>
          <w:b/>
          <w:bCs/>
          <w:sz w:val="22"/>
          <w:szCs w:val="22"/>
        </w:rPr>
        <w:t>sufficient testing</w:t>
      </w:r>
      <w:r w:rsidRPr="00756BD0">
        <w:rPr>
          <w:sz w:val="22"/>
          <w:szCs w:val="22"/>
        </w:rPr>
        <w:t xml:space="preserve"> takes place</w:t>
      </w:r>
      <w:r w:rsidR="00D34BC6" w:rsidRPr="00756BD0">
        <w:rPr>
          <w:sz w:val="22"/>
          <w:szCs w:val="22"/>
        </w:rPr>
        <w:t>.</w:t>
      </w:r>
      <w:r w:rsidR="00FC3CD7" w:rsidRPr="00756BD0">
        <w:rPr>
          <w:sz w:val="22"/>
          <w:szCs w:val="22"/>
        </w:rPr>
        <w:t xml:space="preserve"> Additional material is covered in the </w:t>
      </w:r>
      <w:r w:rsidR="00FC3CD7" w:rsidRPr="00756BD0">
        <w:rPr>
          <w:b/>
          <w:bCs/>
          <w:sz w:val="22"/>
          <w:szCs w:val="22"/>
        </w:rPr>
        <w:t>Understanding Verification and Validation in an AVCDL Context</w:t>
      </w:r>
      <w:r w:rsidR="00FC3CD7" w:rsidRPr="00756BD0">
        <w:rPr>
          <w:sz w:val="22"/>
          <w:szCs w:val="22"/>
        </w:rPr>
        <w:t xml:space="preserve"> elaboration document.</w:t>
      </w:r>
    </w:p>
    <w:p w14:paraId="0A1F20AD" w14:textId="7CA80153" w:rsidR="00FC3CD7" w:rsidRPr="00756BD0" w:rsidRDefault="00FC3CD7" w:rsidP="00FC3CD7">
      <w:pPr>
        <w:spacing w:after="240"/>
        <w:rPr>
          <w:sz w:val="22"/>
          <w:szCs w:val="22"/>
        </w:rPr>
      </w:pPr>
      <w:r w:rsidRPr="00756BD0">
        <w:rPr>
          <w:sz w:val="22"/>
          <w:szCs w:val="22"/>
        </w:rPr>
        <w:t xml:space="preserve">The following provide additional support toward </w:t>
      </w:r>
      <w:r w:rsidRPr="00756BD0">
        <w:rPr>
          <w:b/>
          <w:bCs/>
          <w:sz w:val="22"/>
          <w:szCs w:val="22"/>
        </w:rPr>
        <w:t>sufficient testing</w:t>
      </w:r>
      <w:r w:rsidRPr="00756BD0">
        <w:rPr>
          <w:sz w:val="22"/>
          <w:szCs w:val="22"/>
        </w:rPr>
        <w:t>:</w:t>
      </w:r>
    </w:p>
    <w:p w14:paraId="61812F19" w14:textId="4FD8666C" w:rsidR="00FC3CD7" w:rsidRPr="00756BD0" w:rsidRDefault="00FC3CD7" w:rsidP="00FC3CD7">
      <w:pPr>
        <w:tabs>
          <w:tab w:val="left" w:pos="2160"/>
        </w:tabs>
        <w:rPr>
          <w:color w:val="0070C0"/>
          <w:sz w:val="22"/>
          <w:szCs w:val="22"/>
        </w:rPr>
      </w:pPr>
      <w:r w:rsidRPr="00756BD0">
        <w:rPr>
          <w:color w:val="0070C0"/>
          <w:sz w:val="22"/>
          <w:szCs w:val="22"/>
        </w:rPr>
        <w:t>[Requirements-</w:t>
      </w:r>
      <w:r w:rsidR="009A39A9" w:rsidRPr="00756BD0">
        <w:rPr>
          <w:color w:val="0070C0"/>
          <w:sz w:val="22"/>
          <w:szCs w:val="22"/>
        </w:rPr>
        <w:t>2</w:t>
      </w:r>
      <w:r w:rsidRPr="00756BD0">
        <w:rPr>
          <w:color w:val="0070C0"/>
          <w:sz w:val="22"/>
          <w:szCs w:val="22"/>
        </w:rPr>
        <w:t>]</w:t>
      </w:r>
      <w:r w:rsidRPr="00756BD0">
        <w:rPr>
          <w:color w:val="0070C0"/>
          <w:sz w:val="22"/>
          <w:szCs w:val="22"/>
        </w:rPr>
        <w:tab/>
      </w:r>
      <w:r w:rsidR="009A39A9" w:rsidRPr="00756BD0">
        <w:rPr>
          <w:color w:val="0070C0"/>
          <w:sz w:val="22"/>
          <w:szCs w:val="22"/>
        </w:rPr>
        <w:t xml:space="preserve">Requirements </w:t>
      </w:r>
      <w:r w:rsidRPr="00756BD0">
        <w:rPr>
          <w:color w:val="0070C0"/>
          <w:sz w:val="22"/>
          <w:szCs w:val="22"/>
        </w:rPr>
        <w:t>Phase Gate (Requirements-</w:t>
      </w:r>
      <w:r w:rsidR="009A39A9" w:rsidRPr="00756BD0">
        <w:rPr>
          <w:color w:val="0070C0"/>
          <w:sz w:val="22"/>
          <w:szCs w:val="22"/>
        </w:rPr>
        <w:t>2</w:t>
      </w:r>
      <w:r w:rsidRPr="00756BD0">
        <w:rPr>
          <w:color w:val="0070C0"/>
          <w:sz w:val="22"/>
          <w:szCs w:val="22"/>
        </w:rPr>
        <w:t>.1)</w:t>
      </w:r>
    </w:p>
    <w:p w14:paraId="33F8B54A" w14:textId="34A70818" w:rsidR="00FC3CD7" w:rsidRPr="00756BD0" w:rsidRDefault="00FC3CD7" w:rsidP="00FC3CD7">
      <w:pPr>
        <w:tabs>
          <w:tab w:val="left" w:pos="2160"/>
        </w:tabs>
        <w:rPr>
          <w:color w:val="0070C0"/>
          <w:sz w:val="22"/>
          <w:szCs w:val="22"/>
        </w:rPr>
      </w:pPr>
      <w:r w:rsidRPr="00756BD0">
        <w:rPr>
          <w:color w:val="0070C0"/>
          <w:sz w:val="22"/>
          <w:szCs w:val="22"/>
        </w:rPr>
        <w:t>[Design-</w:t>
      </w:r>
      <w:r w:rsidR="009A39A9" w:rsidRPr="00756BD0">
        <w:rPr>
          <w:color w:val="0070C0"/>
          <w:sz w:val="22"/>
          <w:szCs w:val="22"/>
        </w:rPr>
        <w:t>5</w:t>
      </w:r>
      <w:r w:rsidRPr="00756BD0">
        <w:rPr>
          <w:color w:val="0070C0"/>
          <w:sz w:val="22"/>
          <w:szCs w:val="22"/>
        </w:rPr>
        <w:t>]</w:t>
      </w:r>
      <w:r w:rsidRPr="00756BD0">
        <w:rPr>
          <w:color w:val="0070C0"/>
          <w:sz w:val="22"/>
          <w:szCs w:val="22"/>
        </w:rPr>
        <w:tab/>
      </w:r>
      <w:r w:rsidR="009A39A9" w:rsidRPr="00756BD0">
        <w:rPr>
          <w:color w:val="0070C0"/>
          <w:sz w:val="22"/>
          <w:szCs w:val="22"/>
        </w:rPr>
        <w:t xml:space="preserve">Design </w:t>
      </w:r>
      <w:r w:rsidRPr="00756BD0">
        <w:rPr>
          <w:color w:val="0070C0"/>
          <w:sz w:val="22"/>
          <w:szCs w:val="22"/>
        </w:rPr>
        <w:t>Phase Gate (Design-</w:t>
      </w:r>
      <w:r w:rsidR="009A39A9" w:rsidRPr="00756BD0">
        <w:rPr>
          <w:color w:val="0070C0"/>
          <w:sz w:val="22"/>
          <w:szCs w:val="22"/>
        </w:rPr>
        <w:t>5</w:t>
      </w:r>
      <w:r w:rsidRPr="00756BD0">
        <w:rPr>
          <w:color w:val="0070C0"/>
          <w:sz w:val="22"/>
          <w:szCs w:val="22"/>
        </w:rPr>
        <w:t>.1)</w:t>
      </w:r>
    </w:p>
    <w:p w14:paraId="74767980" w14:textId="22C1FDF6" w:rsidR="00FC3CD7" w:rsidRPr="00756BD0" w:rsidRDefault="00FC3CD7" w:rsidP="00FC3CD7">
      <w:pPr>
        <w:tabs>
          <w:tab w:val="left" w:pos="2160"/>
        </w:tabs>
        <w:rPr>
          <w:color w:val="0070C0"/>
          <w:sz w:val="22"/>
          <w:szCs w:val="22"/>
        </w:rPr>
      </w:pPr>
      <w:r w:rsidRPr="00756BD0">
        <w:rPr>
          <w:color w:val="0070C0"/>
          <w:sz w:val="22"/>
          <w:szCs w:val="22"/>
        </w:rPr>
        <w:t>[Release-</w:t>
      </w:r>
      <w:r w:rsidR="009A39A9" w:rsidRPr="00756BD0">
        <w:rPr>
          <w:color w:val="0070C0"/>
          <w:sz w:val="22"/>
          <w:szCs w:val="22"/>
        </w:rPr>
        <w:t>3</w:t>
      </w:r>
      <w:r w:rsidRPr="00756BD0">
        <w:rPr>
          <w:color w:val="0070C0"/>
          <w:sz w:val="22"/>
          <w:szCs w:val="22"/>
        </w:rPr>
        <w:t>]</w:t>
      </w:r>
      <w:r w:rsidRPr="00756BD0">
        <w:rPr>
          <w:color w:val="0070C0"/>
          <w:sz w:val="22"/>
          <w:szCs w:val="22"/>
        </w:rPr>
        <w:tab/>
      </w:r>
      <w:r w:rsidR="009A39A9" w:rsidRPr="00756BD0">
        <w:rPr>
          <w:color w:val="0070C0"/>
          <w:sz w:val="22"/>
          <w:szCs w:val="22"/>
        </w:rPr>
        <w:t xml:space="preserve">Release </w:t>
      </w:r>
      <w:r w:rsidRPr="00756BD0">
        <w:rPr>
          <w:color w:val="0070C0"/>
          <w:sz w:val="22"/>
          <w:szCs w:val="22"/>
        </w:rPr>
        <w:t>Phase Gate (Release-</w:t>
      </w:r>
      <w:r w:rsidR="009A39A9" w:rsidRPr="00756BD0">
        <w:rPr>
          <w:color w:val="0070C0"/>
          <w:sz w:val="22"/>
          <w:szCs w:val="22"/>
        </w:rPr>
        <w:t>3</w:t>
      </w:r>
      <w:r w:rsidRPr="00756BD0">
        <w:rPr>
          <w:color w:val="0070C0"/>
          <w:sz w:val="22"/>
          <w:szCs w:val="22"/>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756BD0" w:rsidRDefault="00C772EA" w:rsidP="00C772EA">
      <w:pPr>
        <w:jc w:val="both"/>
        <w:rPr>
          <w:i/>
          <w:iCs/>
          <w:color w:val="4F6228" w:themeColor="accent3" w:themeShade="80"/>
          <w:sz w:val="22"/>
          <w:szCs w:val="22"/>
        </w:rPr>
      </w:pPr>
      <w:r w:rsidRPr="00756BD0">
        <w:rPr>
          <w:i/>
          <w:iCs/>
          <w:color w:val="4F6228" w:themeColor="accent3" w:themeShade="80"/>
          <w:sz w:val="22"/>
          <w:szCs w:val="22"/>
        </w:rPr>
        <w:t xml:space="preserve">The vehicle manufacturer shall implement measures for the vehicle type to: </w:t>
      </w:r>
    </w:p>
    <w:p w14:paraId="51B01A58" w14:textId="35D00808" w:rsidR="0051217A" w:rsidRDefault="0051217A" w:rsidP="00C772EA">
      <w:pPr>
        <w:pStyle w:val="Heading3"/>
      </w:pPr>
      <w:r>
        <w:t>7.3.7(a) detect / prevent cyberattacks</w:t>
      </w:r>
    </w:p>
    <w:p w14:paraId="6BEF8CAA" w14:textId="565DEBC9"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Detect and prevent cyber-attacks against vehicles of the vehicle type.</w:t>
      </w:r>
    </w:p>
    <w:p w14:paraId="27AA81BC" w14:textId="6806B71F"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Pr="00756BD0" w:rsidRDefault="0023650A" w:rsidP="0023650A">
      <w:pPr>
        <w:spacing w:after="240"/>
        <w:jc w:val="both"/>
        <w:rPr>
          <w:sz w:val="22"/>
          <w:szCs w:val="22"/>
        </w:rPr>
      </w:pPr>
      <w:r w:rsidRPr="00756BD0">
        <w:rPr>
          <w:sz w:val="22"/>
          <w:szCs w:val="22"/>
        </w:rPr>
        <w:t>Th</w:t>
      </w:r>
      <w:r w:rsidR="0087411B" w:rsidRPr="00756BD0">
        <w:rPr>
          <w:sz w:val="22"/>
          <w:szCs w:val="22"/>
        </w:rPr>
        <w:t>is requirement combines two distinct modalities which should have been addressed separately. The first (</w:t>
      </w:r>
      <w:r w:rsidR="0087411B" w:rsidRPr="00756BD0">
        <w:rPr>
          <w:b/>
          <w:bCs/>
          <w:sz w:val="22"/>
          <w:szCs w:val="22"/>
        </w:rPr>
        <w:t>detect cyberattacks</w:t>
      </w:r>
      <w:r w:rsidR="0087411B" w:rsidRPr="00756BD0">
        <w:rPr>
          <w:sz w:val="22"/>
          <w:szCs w:val="22"/>
        </w:rPr>
        <w:t xml:space="preserve">) is actually the focus of the requirement </w:t>
      </w:r>
      <w:hyperlink w:anchor="_7.3.7(b)_vehicle_cybersecurity" w:history="1">
        <w:r w:rsidR="0087411B" w:rsidRPr="00756BD0">
          <w:rPr>
            <w:rStyle w:val="Hyperlink"/>
            <w:b/>
            <w:bCs/>
            <w:sz w:val="22"/>
            <w:szCs w:val="22"/>
          </w:rPr>
          <w:t>7.3.7(b)</w:t>
        </w:r>
        <w:r w:rsidR="00F67186" w:rsidRPr="00756BD0">
          <w:rPr>
            <w:rStyle w:val="Hyperlink"/>
            <w:b/>
            <w:bCs/>
            <w:sz w:val="22"/>
            <w:szCs w:val="22"/>
          </w:rPr>
          <w:t xml:space="preserve"> vehicle cybersecurity monitoring</w:t>
        </w:r>
      </w:hyperlink>
      <w:r w:rsidR="0087411B" w:rsidRPr="00756BD0">
        <w:rPr>
          <w:sz w:val="22"/>
          <w:szCs w:val="22"/>
        </w:rPr>
        <w:t xml:space="preserve"> [below] and will be addressed there. As to the second (</w:t>
      </w:r>
      <w:r w:rsidR="0087411B" w:rsidRPr="00756BD0">
        <w:rPr>
          <w:b/>
          <w:bCs/>
          <w:sz w:val="22"/>
          <w:szCs w:val="22"/>
        </w:rPr>
        <w:t>prevent cyberattacks</w:t>
      </w:r>
      <w:r w:rsidR="0087411B" w:rsidRPr="00756BD0">
        <w:rPr>
          <w:sz w:val="22"/>
          <w:szCs w:val="22"/>
        </w:rPr>
        <w:t>), th</w:t>
      </w:r>
      <w:r w:rsidRPr="00756BD0">
        <w:rPr>
          <w:sz w:val="22"/>
          <w:szCs w:val="22"/>
        </w:rPr>
        <w:t xml:space="preserve">e </w:t>
      </w:r>
      <w:r w:rsidRPr="00756BD0">
        <w:rPr>
          <w:b/>
          <w:bCs/>
          <w:sz w:val="22"/>
          <w:szCs w:val="22"/>
        </w:rPr>
        <w:t>AVCDL</w:t>
      </w:r>
      <w:r w:rsidRPr="00756BD0">
        <w:rPr>
          <w:sz w:val="22"/>
          <w:szCs w:val="22"/>
        </w:rPr>
        <w:t xml:space="preserve"> </w:t>
      </w:r>
      <w:r w:rsidR="0087411B" w:rsidRPr="00756BD0">
        <w:rPr>
          <w:sz w:val="22"/>
          <w:szCs w:val="22"/>
        </w:rPr>
        <w:t>supports</w:t>
      </w:r>
      <w:r w:rsidR="00F67186" w:rsidRPr="00756BD0">
        <w:rPr>
          <w:sz w:val="22"/>
          <w:szCs w:val="22"/>
        </w:rPr>
        <w:t xml:space="preserve"> this requirement generally in that the </w:t>
      </w:r>
      <w:r w:rsidR="00F67186" w:rsidRPr="00756BD0">
        <w:rPr>
          <w:b/>
          <w:bCs/>
          <w:sz w:val="22"/>
          <w:szCs w:val="22"/>
        </w:rPr>
        <w:t>AVCDL</w:t>
      </w:r>
      <w:r w:rsidR="00F67186" w:rsidRPr="00756BD0">
        <w:rPr>
          <w:sz w:val="22"/>
          <w:szCs w:val="22"/>
        </w:rPr>
        <w:t xml:space="preserve"> provides a methodology for minimizing cybersecurity risk</w:t>
      </w:r>
      <w:r w:rsidRPr="00756BD0">
        <w:rPr>
          <w:sz w:val="22"/>
          <w:szCs w:val="22"/>
        </w:rP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Support the monitoring capability of the vehicle manufacturer with regards to detecting threats, vulnerabilities and cyber-attacks relevant to the vehicle type.</w:t>
      </w:r>
    </w:p>
    <w:p w14:paraId="533FC696" w14:textId="409BC530"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2C1AF346" w:rsidR="00C772EA" w:rsidRPr="00756BD0" w:rsidRDefault="00DC6C3C" w:rsidP="00C772EA">
      <w:pPr>
        <w:spacing w:after="240"/>
        <w:jc w:val="both"/>
        <w:rPr>
          <w:i/>
          <w:iCs/>
          <w:color w:val="4F6228" w:themeColor="accent3" w:themeShade="80"/>
          <w:sz w:val="22"/>
          <w:szCs w:val="22"/>
        </w:rPr>
      </w:pPr>
      <w:r w:rsidRPr="00756BD0">
        <w:rPr>
          <w:i/>
          <w:iCs/>
          <w:color w:val="4F6228" w:themeColor="accent3" w:themeShade="80"/>
          <w:sz w:val="22"/>
          <w:szCs w:val="22"/>
        </w:rPr>
        <w:t>ISO/SAE 21434. Identifying sources for cybersecurity monitoring is provided in [RQ-08-01] and documented in “[WP-08-01] Sources for cybersecurity information”</w:t>
      </w:r>
      <w:r w:rsidR="0037590F" w:rsidRPr="00756BD0">
        <w:rPr>
          <w:i/>
          <w:iCs/>
          <w:color w:val="4F6228" w:themeColor="accent3" w:themeShade="80"/>
          <w:sz w:val="22"/>
          <w:szCs w:val="22"/>
        </w:rPr>
        <w:t>.</w:t>
      </w:r>
    </w:p>
    <w:p w14:paraId="74DD56A2" w14:textId="502EC3A4" w:rsidR="00BB6D29" w:rsidRPr="00756BD0" w:rsidRDefault="00BB6D29" w:rsidP="00BB6D29">
      <w:pPr>
        <w:tabs>
          <w:tab w:val="left" w:pos="2160"/>
        </w:tabs>
        <w:rPr>
          <w:color w:val="0070C0"/>
          <w:sz w:val="22"/>
          <w:szCs w:val="22"/>
        </w:rPr>
      </w:pPr>
      <w:r w:rsidRPr="00756BD0">
        <w:rPr>
          <w:color w:val="0070C0"/>
          <w:sz w:val="22"/>
          <w:szCs w:val="22"/>
        </w:rPr>
        <w:t>[Foundation-7]</w:t>
      </w:r>
      <w:r w:rsidRPr="00756BD0">
        <w:rPr>
          <w:color w:val="0070C0"/>
          <w:sz w:val="22"/>
          <w:szCs w:val="22"/>
        </w:rPr>
        <w:tab/>
        <w:t>Cybersecurity Monitoring Plan (Foundation-7.1)</w:t>
      </w:r>
    </w:p>
    <w:p w14:paraId="5E164562" w14:textId="77777777" w:rsidR="0023650A" w:rsidRDefault="0023650A" w:rsidP="0023650A">
      <w:pPr>
        <w:pStyle w:val="Heading4"/>
      </w:pPr>
      <w:r>
        <w:t>Discussion</w:t>
      </w:r>
    </w:p>
    <w:p w14:paraId="1770A6A8" w14:textId="3435979C" w:rsidR="0023650A" w:rsidRPr="00756BD0" w:rsidRDefault="0023650A" w:rsidP="0023650A">
      <w:pPr>
        <w:spacing w:after="240"/>
        <w:jc w:val="both"/>
        <w:rPr>
          <w:sz w:val="22"/>
          <w:szCs w:val="22"/>
        </w:rPr>
      </w:pPr>
      <w:r w:rsidRPr="00756BD0">
        <w:rPr>
          <w:sz w:val="22"/>
          <w:szCs w:val="22"/>
        </w:rPr>
        <w:t>The</w:t>
      </w:r>
      <w:r w:rsidR="00F9461A" w:rsidRPr="00756BD0">
        <w:rPr>
          <w:sz w:val="22"/>
          <w:szCs w:val="22"/>
        </w:rPr>
        <w:t xml:space="preserve"> processes detailed within the</w:t>
      </w:r>
      <w:r w:rsidRPr="00756BD0">
        <w:rPr>
          <w:sz w:val="22"/>
          <w:szCs w:val="22"/>
        </w:rPr>
        <w:t xml:space="preserve"> </w:t>
      </w:r>
      <w:r w:rsidRPr="00756BD0">
        <w:rPr>
          <w:b/>
          <w:bCs/>
          <w:sz w:val="22"/>
          <w:szCs w:val="22"/>
        </w:rPr>
        <w:t>AVCDL</w:t>
      </w:r>
      <w:r w:rsidRPr="00756BD0">
        <w:rPr>
          <w:sz w:val="22"/>
          <w:szCs w:val="22"/>
        </w:rPr>
        <w:t xml:space="preserve"> </w:t>
      </w:r>
      <w:r w:rsidR="00F9461A" w:rsidRPr="00756BD0">
        <w:rPr>
          <w:sz w:val="22"/>
          <w:szCs w:val="22"/>
        </w:rPr>
        <w:t xml:space="preserve">in the areas of </w:t>
      </w:r>
      <w:r w:rsidR="00F9461A" w:rsidRPr="00756BD0">
        <w:rPr>
          <w:b/>
          <w:bCs/>
          <w:sz w:val="22"/>
          <w:szCs w:val="22"/>
        </w:rPr>
        <w:t>monitoring</w:t>
      </w:r>
      <w:r w:rsidR="00F9461A" w:rsidRPr="00756BD0">
        <w:rPr>
          <w:sz w:val="22"/>
          <w:szCs w:val="22"/>
        </w:rPr>
        <w:t xml:space="preserve"> and </w:t>
      </w:r>
      <w:r w:rsidR="00F9461A" w:rsidRPr="00756BD0">
        <w:rPr>
          <w:b/>
          <w:bCs/>
          <w:sz w:val="22"/>
          <w:szCs w:val="22"/>
        </w:rPr>
        <w:t>incident response</w:t>
      </w:r>
      <w:r w:rsidR="00F9461A" w:rsidRPr="00756BD0">
        <w:rPr>
          <w:sz w:val="22"/>
          <w:szCs w:val="22"/>
        </w:rPr>
        <w:t xml:space="preserve"> are designed to mesh with those undertaken by </w:t>
      </w:r>
      <w:r w:rsidR="00F9461A" w:rsidRPr="00756BD0">
        <w:rPr>
          <w:b/>
          <w:bCs/>
          <w:sz w:val="22"/>
          <w:szCs w:val="22"/>
        </w:rPr>
        <w:t>OT</w:t>
      </w:r>
      <w:r w:rsidRPr="00756BD0">
        <w:rPr>
          <w:sz w:val="22"/>
          <w:szCs w:val="22"/>
        </w:rPr>
        <w:t xml:space="preserve">. Additional material is covered in the </w:t>
      </w:r>
      <w:r w:rsidR="00F9461A" w:rsidRPr="00756BD0">
        <w:rPr>
          <w:b/>
          <w:bCs/>
          <w:sz w:val="22"/>
          <w:szCs w:val="22"/>
        </w:rPr>
        <w:t>Software Bill of Materials Lifecycle</w:t>
      </w:r>
      <w:r w:rsidRPr="00756BD0">
        <w:rPr>
          <w:sz w:val="22"/>
          <w:szCs w:val="22"/>
        </w:rPr>
        <w:t xml:space="preserve"> elaboration document.</w:t>
      </w:r>
      <w:r w:rsidR="00F9461A" w:rsidRPr="00756BD0">
        <w:rPr>
          <w:sz w:val="22"/>
          <w:szCs w:val="22"/>
        </w:rPr>
        <w:t xml:space="preserve"> This elaboration document provides insight into the interactions between the various processes involved in </w:t>
      </w:r>
      <w:r w:rsidR="00F9461A" w:rsidRPr="00756BD0">
        <w:rPr>
          <w:b/>
          <w:bCs/>
          <w:sz w:val="22"/>
          <w:szCs w:val="22"/>
        </w:rPr>
        <w:t>monitoring</w:t>
      </w:r>
      <w:r w:rsidR="00F9461A" w:rsidRPr="00756BD0">
        <w:rPr>
          <w:sz w:val="22"/>
          <w:szCs w:val="22"/>
        </w:rPr>
        <w:t xml:space="preserve"> and </w:t>
      </w:r>
      <w:r w:rsidR="00F9461A" w:rsidRPr="00756BD0">
        <w:rPr>
          <w:b/>
          <w:bCs/>
          <w:sz w:val="22"/>
          <w:szCs w:val="22"/>
        </w:rPr>
        <w:t>incident response</w:t>
      </w:r>
      <w:r w:rsidR="00F9461A" w:rsidRPr="00756BD0">
        <w:rPr>
          <w:sz w:val="22"/>
          <w:szCs w:val="22"/>
        </w:rPr>
        <w:t xml:space="preserve">. </w:t>
      </w:r>
    </w:p>
    <w:p w14:paraId="432B7E74" w14:textId="2CAA4F50" w:rsidR="00711355" w:rsidRPr="00756BD0" w:rsidRDefault="00711355" w:rsidP="00711355">
      <w:pPr>
        <w:spacing w:after="240"/>
        <w:jc w:val="both"/>
        <w:rPr>
          <w:sz w:val="22"/>
          <w:szCs w:val="22"/>
        </w:rPr>
      </w:pPr>
      <w:r w:rsidRPr="00756BD0">
        <w:rPr>
          <w:sz w:val="22"/>
          <w:szCs w:val="22"/>
        </w:rPr>
        <w:t xml:space="preserve">Additional support for </w:t>
      </w:r>
      <w:r w:rsidRPr="00756BD0">
        <w:rPr>
          <w:b/>
          <w:bCs/>
          <w:sz w:val="22"/>
          <w:szCs w:val="22"/>
        </w:rPr>
        <w:t>vehicle cybersecurity monitoring</w:t>
      </w:r>
      <w:r w:rsidRPr="00756BD0">
        <w:rPr>
          <w:sz w:val="22"/>
          <w:szCs w:val="22"/>
        </w:rPr>
        <w:t xml:space="preserve"> is covered in the above section addressing </w:t>
      </w:r>
      <w:hyperlink w:anchor="_7.2.2.2(g)_adaptable_monitoring" w:history="1">
        <w:r w:rsidRPr="00756BD0">
          <w:rPr>
            <w:rStyle w:val="Hyperlink"/>
            <w:b/>
            <w:bCs/>
            <w:sz w:val="22"/>
            <w:szCs w:val="22"/>
          </w:rPr>
          <w:t>7.2.2.2 (g) adaptable monitoring / response</w:t>
        </w:r>
      </w:hyperlink>
      <w:r w:rsidRPr="00756BD0">
        <w:rPr>
          <w:sz w:val="22"/>
          <w:szCs w:val="22"/>
        </w:rP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Provide data forensic capability to enable analysis of attempted or successful cyber-attacks.</w:t>
      </w:r>
    </w:p>
    <w:p w14:paraId="50B258A9" w14:textId="77777777" w:rsidR="00E42E14" w:rsidRPr="00756BD0" w:rsidRDefault="00E42E14" w:rsidP="00E42E14">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756BD0" w:rsidRDefault="0037590F" w:rsidP="0037590F">
      <w:pPr>
        <w:spacing w:after="240"/>
        <w:jc w:val="both"/>
        <w:rPr>
          <w:i/>
          <w:iCs/>
          <w:color w:val="4F6228" w:themeColor="accent3" w:themeShade="80"/>
          <w:sz w:val="22"/>
          <w:szCs w:val="22"/>
        </w:rPr>
      </w:pPr>
      <w:r w:rsidRPr="00756BD0">
        <w:rPr>
          <w:i/>
          <w:iCs/>
          <w:color w:val="4F6228" w:themeColor="accent3" w:themeShade="80"/>
          <w:sz w:val="22"/>
          <w:szCs w:val="22"/>
        </w:rPr>
        <w:t xml:space="preserve">ISO/SAE 21434. ... </w:t>
      </w:r>
      <w:r w:rsidR="00DC6C3C" w:rsidRPr="00756BD0">
        <w:rPr>
          <w:i/>
          <w:iCs/>
          <w:color w:val="4F6228" w:themeColor="accent3" w:themeShade="80"/>
          <w:sz w:val="22"/>
          <w:szCs w:val="22"/>
        </w:rPr>
        <w:t>The results of analysis and how to document it is described in “[WP-08-05] Vulnerability analysis”</w:t>
      </w:r>
      <w:r w:rsidRPr="00756BD0">
        <w:rPr>
          <w:i/>
          <w:iCs/>
          <w:color w:val="4F6228" w:themeColor="accent3" w:themeShade="80"/>
          <w:sz w:val="22"/>
          <w:szCs w:val="22"/>
        </w:rPr>
        <w:t>.</w:t>
      </w:r>
    </w:p>
    <w:p w14:paraId="2A54E5F1" w14:textId="26B23F4A" w:rsidR="00756D97" w:rsidRPr="00756BD0" w:rsidRDefault="00756D97" w:rsidP="00756D97">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The final </w:t>
      </w:r>
      <w:r w:rsidRPr="00756BD0">
        <w:rPr>
          <w:b/>
          <w:bCs/>
          <w:sz w:val="22"/>
          <w:szCs w:val="22"/>
        </w:rPr>
        <w:t>ISO/SAE 21434</w:t>
      </w:r>
      <w:r w:rsidRPr="00756BD0">
        <w:rPr>
          <w:sz w:val="22"/>
          <w:szCs w:val="22"/>
        </w:rPr>
        <w:t xml:space="preserve"> references are: [WP-0</w:t>
      </w:r>
      <w:r w:rsidR="007240AA" w:rsidRPr="00756BD0">
        <w:rPr>
          <w:sz w:val="22"/>
          <w:szCs w:val="22"/>
        </w:rPr>
        <w:t>8</w:t>
      </w:r>
      <w:r w:rsidRPr="00756BD0">
        <w:rPr>
          <w:sz w:val="22"/>
          <w:szCs w:val="22"/>
        </w:rPr>
        <w:t>-0</w:t>
      </w:r>
      <w:r w:rsidR="007240AA" w:rsidRPr="00756BD0">
        <w:rPr>
          <w:sz w:val="22"/>
          <w:szCs w:val="22"/>
        </w:rPr>
        <w:t>4</w:t>
      </w:r>
      <w:r w:rsidRPr="00756BD0">
        <w:rPr>
          <w:sz w:val="22"/>
          <w:szCs w:val="22"/>
        </w:rPr>
        <w:t>].</w:t>
      </w:r>
    </w:p>
    <w:p w14:paraId="01701E3F" w14:textId="77777777" w:rsidR="00BB6D29" w:rsidRPr="00756BD0" w:rsidRDefault="00BB6D29" w:rsidP="00BB6D29">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4544FBD4" w14:textId="77777777" w:rsidR="00BB6D29" w:rsidRPr="00756BD0" w:rsidRDefault="00BB6D29" w:rsidP="00BB6D29">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027DBC8D" w14:textId="77777777" w:rsidR="00BB6D29" w:rsidRPr="00756BD0" w:rsidRDefault="00BB6D29" w:rsidP="00BB6D29">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57B63DA4" w14:textId="77777777" w:rsidR="0023650A" w:rsidRDefault="0023650A" w:rsidP="0023650A">
      <w:pPr>
        <w:pStyle w:val="Heading4"/>
      </w:pPr>
      <w:r>
        <w:t>Discussion</w:t>
      </w:r>
    </w:p>
    <w:p w14:paraId="0567A8C7" w14:textId="59CFF6D8" w:rsidR="0023650A" w:rsidRPr="00756BD0" w:rsidRDefault="0023650A" w:rsidP="0023650A">
      <w:pPr>
        <w:spacing w:after="240"/>
        <w:jc w:val="both"/>
        <w:rPr>
          <w:sz w:val="22"/>
          <w:szCs w:val="22"/>
        </w:rPr>
      </w:pPr>
      <w:r w:rsidRPr="00756BD0">
        <w:rPr>
          <w:sz w:val="22"/>
          <w:szCs w:val="22"/>
        </w:rPr>
        <w:t>The</w:t>
      </w:r>
      <w:r w:rsidR="007D5CF4" w:rsidRPr="00756BD0">
        <w:rPr>
          <w:sz w:val="22"/>
          <w:szCs w:val="22"/>
        </w:rPr>
        <w:t xml:space="preserve"> primary methodology behind </w:t>
      </w:r>
      <w:r w:rsidR="007D5CF4" w:rsidRPr="00756BD0">
        <w:rPr>
          <w:b/>
          <w:bCs/>
          <w:sz w:val="22"/>
          <w:szCs w:val="22"/>
        </w:rPr>
        <w:t>forensic analysis</w:t>
      </w:r>
      <w:r w:rsidR="007D5CF4" w:rsidRPr="00756BD0">
        <w:rPr>
          <w:sz w:val="22"/>
          <w:szCs w:val="22"/>
        </w:rPr>
        <w:t xml:space="preserve"> within</w:t>
      </w:r>
      <w:r w:rsidRPr="00756BD0">
        <w:rPr>
          <w:sz w:val="22"/>
          <w:szCs w:val="22"/>
        </w:rPr>
        <w:t xml:space="preserve"> </w:t>
      </w:r>
      <w:r w:rsidRPr="00756BD0">
        <w:rPr>
          <w:b/>
          <w:bCs/>
          <w:sz w:val="22"/>
          <w:szCs w:val="22"/>
        </w:rPr>
        <w:t>AVCDL</w:t>
      </w:r>
      <w:r w:rsidRPr="00756BD0">
        <w:rPr>
          <w:sz w:val="22"/>
          <w:szCs w:val="22"/>
        </w:rPr>
        <w:t xml:space="preserve"> </w:t>
      </w:r>
      <w:r w:rsidR="007D5CF4" w:rsidRPr="00756BD0">
        <w:rPr>
          <w:sz w:val="22"/>
          <w:szCs w:val="22"/>
        </w:rPr>
        <w:t xml:space="preserve">is detailed in the </w:t>
      </w:r>
      <w:r w:rsidR="007D5CF4" w:rsidRPr="00756BD0">
        <w:rPr>
          <w:b/>
          <w:bCs/>
          <w:sz w:val="22"/>
          <w:szCs w:val="22"/>
        </w:rPr>
        <w:t>Incident Response Plan</w:t>
      </w:r>
      <w:r w:rsidR="007D5CF4" w:rsidRPr="00756BD0">
        <w:rPr>
          <w:sz w:val="22"/>
          <w:szCs w:val="22"/>
        </w:rPr>
        <w:t xml:space="preserve"> secondary document</w:t>
      </w:r>
      <w:r w:rsidRPr="00756BD0">
        <w:rPr>
          <w:sz w:val="22"/>
          <w:szCs w:val="22"/>
        </w:rPr>
        <w:t>. A</w:t>
      </w:r>
      <w:r w:rsidR="007D5CF4" w:rsidRPr="00756BD0">
        <w:rPr>
          <w:sz w:val="22"/>
          <w:szCs w:val="22"/>
        </w:rPr>
        <w:t>s with the previous requirement, a</w:t>
      </w:r>
      <w:r w:rsidRPr="00756BD0">
        <w:rPr>
          <w:sz w:val="22"/>
          <w:szCs w:val="22"/>
        </w:rPr>
        <w:t xml:space="preserve">dditional </w:t>
      </w:r>
      <w:r w:rsidR="007D5CF4" w:rsidRPr="00756BD0">
        <w:rPr>
          <w:sz w:val="22"/>
          <w:szCs w:val="22"/>
        </w:rPr>
        <w:t>contextualization</w:t>
      </w:r>
      <w:r w:rsidRPr="00756BD0">
        <w:rPr>
          <w:sz w:val="22"/>
          <w:szCs w:val="22"/>
        </w:rPr>
        <w:t xml:space="preserve"> is covered in the </w:t>
      </w:r>
      <w:r w:rsidR="007D5CF4" w:rsidRPr="00756BD0">
        <w:rPr>
          <w:b/>
          <w:bCs/>
          <w:sz w:val="22"/>
          <w:szCs w:val="22"/>
        </w:rPr>
        <w:t>Software Bill of Materials Lifecycle</w:t>
      </w:r>
      <w:r w:rsidR="007D5CF4" w:rsidRPr="00756BD0">
        <w:rPr>
          <w:sz w:val="22"/>
          <w:szCs w:val="22"/>
        </w:rPr>
        <w:t xml:space="preserve"> </w:t>
      </w:r>
      <w:r w:rsidRPr="00756BD0">
        <w:rPr>
          <w:sz w:val="22"/>
          <w:szCs w:val="22"/>
        </w:rP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Pr="00756BD0" w:rsidRDefault="00BB6D29" w:rsidP="00BB6D29">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Pr="00756BD0" w:rsidRDefault="00624FB6" w:rsidP="00624FB6">
      <w:pPr>
        <w:spacing w:after="240"/>
        <w:jc w:val="both"/>
        <w:rPr>
          <w:sz w:val="22"/>
          <w:szCs w:val="22"/>
        </w:rPr>
      </w:pPr>
      <w:r w:rsidRPr="00756BD0">
        <w:rPr>
          <w:sz w:val="22"/>
          <w:szCs w:val="22"/>
        </w:rPr>
        <w:t xml:space="preserve">The use of standard cryptographic modules is </w:t>
      </w:r>
      <w:r w:rsidR="007638A4" w:rsidRPr="00756BD0">
        <w:rPr>
          <w:sz w:val="22"/>
          <w:szCs w:val="22"/>
        </w:rPr>
        <w:t>discussed</w:t>
      </w:r>
      <w:r w:rsidRPr="00756BD0">
        <w:rPr>
          <w:sz w:val="22"/>
          <w:szCs w:val="22"/>
        </w:rPr>
        <w:t xml:space="preserve"> </w:t>
      </w:r>
      <w:r w:rsidR="007638A4" w:rsidRPr="00756BD0">
        <w:rPr>
          <w:sz w:val="22"/>
          <w:szCs w:val="22"/>
        </w:rPr>
        <w:t xml:space="preserve">in the </w:t>
      </w:r>
      <w:r w:rsidR="007638A4" w:rsidRPr="00756BD0">
        <w:rPr>
          <w:b/>
          <w:bCs/>
          <w:sz w:val="22"/>
          <w:szCs w:val="22"/>
        </w:rPr>
        <w:t>Secure Design Principles</w:t>
      </w:r>
      <w:r w:rsidR="007638A4" w:rsidRPr="00756BD0">
        <w:rPr>
          <w:sz w:val="22"/>
          <w:szCs w:val="22"/>
        </w:rPr>
        <w:t xml:space="preserve"> AVCDL secondary document. The following provide additional support for the use of standard cryptographic modules:</w:t>
      </w:r>
    </w:p>
    <w:p w14:paraId="01AA22CB" w14:textId="77777777" w:rsidR="007638A4" w:rsidRPr="00756BD0" w:rsidRDefault="007638A4" w:rsidP="007638A4">
      <w:pPr>
        <w:tabs>
          <w:tab w:val="left" w:pos="2160"/>
        </w:tabs>
        <w:rPr>
          <w:color w:val="0070C0"/>
          <w:sz w:val="22"/>
          <w:szCs w:val="22"/>
        </w:rPr>
      </w:pPr>
      <w:r w:rsidRPr="00756BD0">
        <w:rPr>
          <w:color w:val="0070C0"/>
          <w:sz w:val="22"/>
          <w:szCs w:val="22"/>
        </w:rPr>
        <w:t>[Design-1]</w:t>
      </w:r>
      <w:r w:rsidRPr="00756BD0">
        <w:rPr>
          <w:color w:val="0070C0"/>
          <w:sz w:val="22"/>
          <w:szCs w:val="22"/>
        </w:rPr>
        <w:tab/>
        <w:t>Design Showing Security Considerations (Design-1.1)</w:t>
      </w:r>
    </w:p>
    <w:p w14:paraId="77057B18" w14:textId="00DEFF5E" w:rsidR="007638A4" w:rsidRPr="00756BD0" w:rsidRDefault="007638A4" w:rsidP="007638A4">
      <w:pPr>
        <w:tabs>
          <w:tab w:val="left" w:pos="2160"/>
        </w:tabs>
        <w:rPr>
          <w:color w:val="0070C0"/>
          <w:sz w:val="22"/>
          <w:szCs w:val="22"/>
        </w:rPr>
      </w:pPr>
      <w:r w:rsidRPr="00756BD0">
        <w:rPr>
          <w:color w:val="0070C0"/>
          <w:sz w:val="22"/>
          <w:szCs w:val="22"/>
        </w:rPr>
        <w:t>[Implementation-5]</w:t>
      </w:r>
      <w:r w:rsidRPr="00756BD0">
        <w:rPr>
          <w:color w:val="0070C0"/>
          <w:sz w:val="22"/>
          <w:szCs w:val="22"/>
        </w:rPr>
        <w:tab/>
        <w:t>Secure Development (Implementation-5.1)</w:t>
      </w:r>
    </w:p>
    <w:p w14:paraId="117A58EE" w14:textId="0A39EC35" w:rsidR="0068355E" w:rsidRPr="00756BD0" w:rsidRDefault="0068355E">
      <w:pPr>
        <w:rPr>
          <w:sz w:val="22"/>
          <w:szCs w:val="22"/>
        </w:rPr>
      </w:pPr>
      <w:r w:rsidRPr="00756BD0">
        <w:rPr>
          <w:sz w:val="22"/>
          <w:szCs w:val="22"/>
        </w:rP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Pr="00756BD0" w:rsidRDefault="0051217A" w:rsidP="0051217A">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 xml:space="preserve">Requirements in this section are addressed in </w:t>
      </w:r>
      <w:r w:rsidR="00EA1392" w:rsidRPr="00756BD0">
        <w:rPr>
          <w:sz w:val="22"/>
          <w:szCs w:val="22"/>
        </w:rPr>
        <w:t xml:space="preserve">manufacturer’s organizational-level </w:t>
      </w:r>
      <w:r w:rsidRPr="00756BD0">
        <w:rPr>
          <w:sz w:val="22"/>
          <w:szCs w:val="22"/>
        </w:rP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756BD0" w:rsidRDefault="0051217A" w:rsidP="0068355E">
      <w:pPr>
        <w:spacing w:after="240"/>
        <w:jc w:val="both"/>
        <w:rPr>
          <w:i/>
          <w:iCs/>
          <w:color w:val="4F6228" w:themeColor="accent3" w:themeShade="80"/>
          <w:sz w:val="22"/>
          <w:szCs w:val="22"/>
        </w:rPr>
      </w:pPr>
      <w:r w:rsidRPr="00756BD0">
        <w:rPr>
          <w:i/>
          <w:iCs/>
          <w:color w:val="4F6228" w:themeColor="accent3" w:themeShade="80"/>
          <w:sz w:val="22"/>
          <w:szCs w:val="22"/>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756BD0">
        <w:rPr>
          <w:i/>
          <w:iCs/>
          <w:color w:val="4F6228" w:themeColor="accent3" w:themeShade="80"/>
          <w:sz w:val="22"/>
          <w:szCs w:val="22"/>
        </w:rPr>
        <w:t>.</w:t>
      </w:r>
    </w:p>
    <w:p w14:paraId="6AF11140" w14:textId="28F697D4" w:rsidR="00795474" w:rsidRPr="00756BD0" w:rsidRDefault="00795474" w:rsidP="0079547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756BD0" w:rsidRDefault="00DC6C3C" w:rsidP="0037590F">
      <w:pPr>
        <w:spacing w:after="240"/>
        <w:jc w:val="both"/>
        <w:rPr>
          <w:i/>
          <w:iCs/>
          <w:color w:val="4F6228" w:themeColor="accent3" w:themeShade="80"/>
          <w:sz w:val="22"/>
          <w:szCs w:val="22"/>
        </w:rPr>
      </w:pPr>
      <w:r w:rsidRPr="00756BD0">
        <w:rPr>
          <w:i/>
          <w:iCs/>
          <w:color w:val="4F6228" w:themeColor="accent3" w:themeShade="80"/>
          <w:sz w:val="22"/>
          <w:szCs w:val="22"/>
        </w:rPr>
        <w:t>ISO/SAE 21434 defines “[WP-08-04] Weaknesses from cybersecurity events” and “[WP-08-06] Evidence of managed vulnerabilities”. Both can be used as the basis for the required reporting</w:t>
      </w:r>
      <w:r w:rsidR="0037590F" w:rsidRPr="00756BD0">
        <w:rPr>
          <w:i/>
          <w:iCs/>
          <w:color w:val="4F6228" w:themeColor="accent3" w:themeShade="80"/>
          <w:sz w:val="22"/>
          <w:szCs w:val="22"/>
        </w:rPr>
        <w:t>.</w:t>
      </w:r>
    </w:p>
    <w:p w14:paraId="690F903C" w14:textId="7A692B3C" w:rsidR="00795474" w:rsidRPr="00756BD0" w:rsidRDefault="00795474" w:rsidP="00795474">
      <w:pPr>
        <w:tabs>
          <w:tab w:val="left" w:pos="2160"/>
        </w:tabs>
        <w:rPr>
          <w:color w:val="0070C0"/>
          <w:sz w:val="22"/>
          <w:szCs w:val="22"/>
        </w:rPr>
      </w:pPr>
      <w:r w:rsidRPr="00756BD0">
        <w:rPr>
          <w:color w:val="0070C0"/>
          <w:sz w:val="22"/>
          <w:szCs w:val="22"/>
        </w:rPr>
        <w:t>[Foundation-7]</w:t>
      </w:r>
      <w:r w:rsidRPr="00756BD0">
        <w:rPr>
          <w:color w:val="0070C0"/>
          <w:sz w:val="22"/>
          <w:szCs w:val="22"/>
        </w:rPr>
        <w:tab/>
        <w:t>Incident Response Plan (Foundation-7.2)</w:t>
      </w:r>
    </w:p>
    <w:p w14:paraId="083BD50E" w14:textId="77777777" w:rsidR="00C8572E" w:rsidRPr="00756BD0" w:rsidRDefault="00C8572E" w:rsidP="00C8572E">
      <w:pPr>
        <w:tabs>
          <w:tab w:val="left" w:pos="2160"/>
        </w:tabs>
        <w:rPr>
          <w:color w:val="0070C0"/>
          <w:sz w:val="22"/>
          <w:szCs w:val="22"/>
        </w:rPr>
      </w:pPr>
      <w:r w:rsidRPr="00756BD0">
        <w:rPr>
          <w:color w:val="0070C0"/>
          <w:sz w:val="22"/>
          <w:szCs w:val="22"/>
        </w:rPr>
        <w:t>[Foundation-9]</w:t>
      </w:r>
      <w:r w:rsidRPr="00756BD0">
        <w:rPr>
          <w:color w:val="0070C0"/>
          <w:sz w:val="22"/>
          <w:szCs w:val="22"/>
        </w:rPr>
        <w:tab/>
        <w:t>Threat Prioritization Plan (Foundation-9.1)</w:t>
      </w:r>
    </w:p>
    <w:p w14:paraId="7C53C6B5" w14:textId="77777777" w:rsidR="00C8572E" w:rsidRPr="00756BD0" w:rsidRDefault="00C8572E" w:rsidP="00C8572E">
      <w:pPr>
        <w:tabs>
          <w:tab w:val="left" w:pos="2160"/>
        </w:tabs>
        <w:rPr>
          <w:color w:val="0070C0"/>
          <w:sz w:val="22"/>
          <w:szCs w:val="22"/>
        </w:rPr>
      </w:pPr>
      <w:r w:rsidRPr="00756BD0">
        <w:rPr>
          <w:color w:val="0070C0"/>
          <w:sz w:val="22"/>
          <w:szCs w:val="22"/>
        </w:rPr>
        <w:t>[Design-4]</w:t>
      </w:r>
      <w:r w:rsidRPr="00756BD0">
        <w:rPr>
          <w:color w:val="0070C0"/>
          <w:sz w:val="22"/>
          <w:szCs w:val="22"/>
        </w:rPr>
        <w:tab/>
        <w:t>Ranked/Risked Threat Report (Design-4.2)</w:t>
      </w:r>
    </w:p>
    <w:p w14:paraId="0CF5D067" w14:textId="77777777" w:rsidR="00C8572E" w:rsidRPr="00756BD0" w:rsidRDefault="00C8572E" w:rsidP="00C8572E">
      <w:pPr>
        <w:tabs>
          <w:tab w:val="left" w:pos="2160"/>
        </w:tabs>
        <w:rPr>
          <w:color w:val="0070C0"/>
          <w:sz w:val="22"/>
          <w:szCs w:val="22"/>
        </w:rPr>
      </w:pPr>
      <w:r w:rsidRPr="00756BD0">
        <w:rPr>
          <w:color w:val="0070C0"/>
          <w:sz w:val="22"/>
          <w:szCs w:val="22"/>
        </w:rPr>
        <w:t>[Operation-1]</w:t>
      </w:r>
      <w:r w:rsidRPr="00756BD0">
        <w:rPr>
          <w:color w:val="0070C0"/>
          <w:sz w:val="22"/>
          <w:szCs w:val="22"/>
        </w:rPr>
        <w:tab/>
        <w:t>Cybersecurity Incident Report (Operation-1.1)</w:t>
      </w:r>
    </w:p>
    <w:p w14:paraId="6B8DD2C9" w14:textId="77777777" w:rsidR="00795474" w:rsidRPr="00756BD0" w:rsidRDefault="00795474" w:rsidP="00795474">
      <w:pPr>
        <w:tabs>
          <w:tab w:val="left" w:pos="2160"/>
        </w:tabs>
        <w:rPr>
          <w:color w:val="0070C0"/>
          <w:sz w:val="22"/>
          <w:szCs w:val="22"/>
        </w:rPr>
      </w:pPr>
      <w:r w:rsidRPr="00756BD0">
        <w:rPr>
          <w:color w:val="0070C0"/>
          <w:sz w:val="22"/>
          <w:szCs w:val="22"/>
        </w:rPr>
        <w:t>[Operation-2]</w:t>
      </w:r>
      <w:r w:rsidRPr="00756BD0">
        <w:rPr>
          <w:color w:val="0070C0"/>
          <w:sz w:val="22"/>
          <w:szCs w:val="22"/>
        </w:rPr>
        <w:tab/>
        <w:t>Cybersecurity Incident Report (Operation-1.1)</w:t>
      </w:r>
    </w:p>
    <w:p w14:paraId="3C7B8A4A" w14:textId="3081D249" w:rsidR="00795474" w:rsidRPr="00756BD0" w:rsidRDefault="00795474" w:rsidP="00795474">
      <w:pPr>
        <w:tabs>
          <w:tab w:val="left" w:pos="2160"/>
        </w:tabs>
        <w:rPr>
          <w:color w:val="0070C0"/>
          <w:sz w:val="22"/>
          <w:szCs w:val="22"/>
        </w:rPr>
      </w:pPr>
      <w:r w:rsidRPr="00756BD0">
        <w:rPr>
          <w:color w:val="0070C0"/>
          <w:sz w:val="22"/>
          <w:szCs w:val="22"/>
        </w:rPr>
        <w:t>[Operation-3]</w:t>
      </w:r>
      <w:r w:rsidRPr="00756BD0">
        <w:rPr>
          <w:color w:val="0070C0"/>
          <w:sz w:val="22"/>
          <w:szCs w:val="22"/>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Pr="00756BD0" w:rsidRDefault="002E47CD" w:rsidP="002E47CD">
      <w:pPr>
        <w:spacing w:after="240"/>
        <w:jc w:val="both"/>
        <w:rPr>
          <w:sz w:val="22"/>
          <w:szCs w:val="22"/>
        </w:rPr>
      </w:pPr>
      <w:r w:rsidRPr="00756BD0">
        <w:rPr>
          <w:sz w:val="22"/>
          <w:szCs w:val="22"/>
        </w:rPr>
        <w:t xml:space="preserve">Additional support for reporting is covered in the above section addressing </w:t>
      </w:r>
      <w:hyperlink w:anchor="_7.2.2.2(g)_adaptable_monitoring" w:history="1">
        <w:r w:rsidRPr="00756BD0">
          <w:rPr>
            <w:rStyle w:val="Hyperlink"/>
            <w:b/>
            <w:bCs/>
            <w:sz w:val="22"/>
            <w:szCs w:val="22"/>
          </w:rPr>
          <w:t>7.2.2.2 (g) adaptable monitoring / response</w:t>
        </w:r>
      </w:hyperlink>
      <w:r w:rsidRPr="00756BD0">
        <w:rPr>
          <w:sz w:val="22"/>
          <w:szCs w:val="22"/>
        </w:rP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The Approval Authority or the Technical Service shall verify the provided information and, if necessary, require the vehicle manufacturer to remedy any detected ineffectiveness.</w:t>
      </w:r>
    </w:p>
    <w:p w14:paraId="711E8AD6" w14:textId="11DFD587" w:rsidR="0051217A" w:rsidRPr="00756BD0" w:rsidRDefault="0051217A" w:rsidP="0051217A">
      <w:pPr>
        <w:spacing w:after="240"/>
        <w:jc w:val="both"/>
        <w:rPr>
          <w:i/>
          <w:iCs/>
          <w:color w:val="4F6228" w:themeColor="accent3" w:themeShade="80"/>
          <w:sz w:val="22"/>
          <w:szCs w:val="22"/>
        </w:rPr>
      </w:pPr>
      <w:r w:rsidRPr="00756BD0">
        <w:rPr>
          <w:i/>
          <w:iCs/>
          <w:color w:val="4F6228" w:themeColor="accent3" w:themeShade="80"/>
          <w:sz w:val="22"/>
          <w:szCs w:val="22"/>
        </w:rPr>
        <w:t>If the reporting or response is not sufficient the Approval Authority may decide to withdraw the CSMS in compliance with paragraph 6.8.</w:t>
      </w:r>
    </w:p>
    <w:p w14:paraId="49AA3E15" w14:textId="74D42302" w:rsidR="00795474" w:rsidRPr="00756BD0" w:rsidRDefault="00795474" w:rsidP="00795474">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007638A4" w:rsidRPr="00756BD0">
        <w:rPr>
          <w:sz w:val="22"/>
          <w:szCs w:val="22"/>
        </w:rPr>
        <w:t>This requirement is addressed in manufacturer’s organizational-level documentation</w:t>
      </w:r>
      <w:r w:rsidRPr="00756BD0">
        <w:rPr>
          <w:sz w:val="22"/>
          <w:szCs w:val="22"/>
        </w:rP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Pr="00756BD0" w:rsidRDefault="006504F3" w:rsidP="006504F3">
      <w:pPr>
        <w:spacing w:after="240"/>
        <w:ind w:left="720" w:hanging="720"/>
        <w:jc w:val="both"/>
        <w:rPr>
          <w:sz w:val="22"/>
          <w:szCs w:val="22"/>
        </w:rPr>
      </w:pPr>
      <w:r w:rsidRPr="00756BD0">
        <w:rPr>
          <w:b/>
          <w:bCs/>
          <w:color w:val="0070C0"/>
          <w:sz w:val="22"/>
          <w:szCs w:val="22"/>
        </w:rPr>
        <w:t>Note:</w:t>
      </w:r>
      <w:r w:rsidRPr="00756BD0">
        <w:rPr>
          <w:b/>
          <w:bCs/>
          <w:color w:val="0070C0"/>
          <w:sz w:val="22"/>
          <w:szCs w:val="22"/>
        </w:rPr>
        <w:tab/>
      </w:r>
      <w:r w:rsidRPr="00756BD0">
        <w:rPr>
          <w:sz w:val="22"/>
          <w:szCs w:val="22"/>
        </w:rPr>
        <w:t xml:space="preserve">There are no </w:t>
      </w:r>
      <w:r w:rsidRPr="00756BD0">
        <w:rPr>
          <w:b/>
          <w:bCs/>
          <w:sz w:val="22"/>
          <w:szCs w:val="22"/>
        </w:rPr>
        <w:t>ISO/SAE 21434</w:t>
      </w:r>
      <w:r w:rsidRPr="00756BD0">
        <w:rPr>
          <w:sz w:val="22"/>
          <w:szCs w:val="22"/>
        </w:rP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Pr="00756BD0" w:rsidRDefault="00624FB6" w:rsidP="00F37D5F">
      <w:pPr>
        <w:spacing w:after="240"/>
        <w:jc w:val="both"/>
        <w:rPr>
          <w:sz w:val="22"/>
          <w:szCs w:val="22"/>
        </w:rPr>
      </w:pPr>
      <w:r w:rsidRPr="00756BD0">
        <w:rPr>
          <w:sz w:val="22"/>
          <w:szCs w:val="22"/>
        </w:rP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Pr="00756BD0" w:rsidRDefault="00F37D5F" w:rsidP="00363FAA">
      <w:pPr>
        <w:spacing w:after="240"/>
        <w:jc w:val="both"/>
        <w:rPr>
          <w:sz w:val="22"/>
          <w:szCs w:val="22"/>
        </w:rPr>
      </w:pPr>
      <w:r w:rsidRPr="00756BD0">
        <w:rPr>
          <w:sz w:val="22"/>
          <w:szCs w:val="22"/>
        </w:rPr>
        <w:t xml:space="preserve">This section provides discussion as to how R155 Annex 5 is addressed in the context of the AVCDL. As various requirements expressly calls out items enumerated in R155 Annex 5; it is appropriate to address the general relationship of those items within the context of the </w:t>
      </w:r>
      <w:r w:rsidRPr="00756BD0">
        <w:rPr>
          <w:b/>
          <w:bCs/>
          <w:sz w:val="22"/>
          <w:szCs w:val="22"/>
        </w:rPr>
        <w:t>AVCDL</w:t>
      </w:r>
      <w:r w:rsidRPr="00756BD0">
        <w:rPr>
          <w:sz w:val="22"/>
          <w:szCs w:val="22"/>
        </w:rPr>
        <w:t>.</w:t>
      </w:r>
    </w:p>
    <w:p w14:paraId="3703C571" w14:textId="5B736C2C" w:rsidR="00363FAA" w:rsidRPr="00756BD0" w:rsidRDefault="00363FAA" w:rsidP="00363FAA">
      <w:pPr>
        <w:spacing w:after="240"/>
        <w:jc w:val="both"/>
        <w:rPr>
          <w:sz w:val="22"/>
          <w:szCs w:val="22"/>
        </w:rPr>
      </w:pPr>
      <w:r w:rsidRPr="00756BD0">
        <w:rPr>
          <w:sz w:val="22"/>
          <w:szCs w:val="22"/>
        </w:rP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rsidRPr="00756BD0">
        <w:rPr>
          <w:sz w:val="22"/>
          <w:szCs w:val="22"/>
        </w:rPr>
        <w:t xml:space="preserve">UNECE WP.29 </w:t>
      </w:r>
      <w:r w:rsidRPr="00756BD0">
        <w:rPr>
          <w:sz w:val="22"/>
          <w:szCs w:val="22"/>
        </w:rPr>
        <w:t xml:space="preserve">GRVA-01-17 </w:t>
      </w:r>
      <w:r w:rsidRPr="00756BD0">
        <w:rPr>
          <w:b/>
          <w:bCs/>
          <w:sz w:val="22"/>
          <w:szCs w:val="22"/>
        </w:rPr>
        <w:t>Draft Recommendation on Cyber Security of the Task Force on Cyber Security and Over-the-air issues of UNECE WP.29 GRVA</w:t>
      </w:r>
      <w:r w:rsidRPr="00756BD0">
        <w:rPr>
          <w:sz w:val="22"/>
          <w:szCs w:val="22"/>
        </w:rPr>
        <w:t xml:space="preserve">]. This document contains the full list and additional references. Second, the ITU created a document </w:t>
      </w:r>
      <w:r w:rsidR="004335FA" w:rsidRPr="00756BD0">
        <w:rPr>
          <w:sz w:val="22"/>
          <w:szCs w:val="22"/>
        </w:rPr>
        <w:t xml:space="preserve">[ref. ITU-T X.1371 </w:t>
      </w:r>
      <w:r w:rsidR="004335FA" w:rsidRPr="00756BD0">
        <w:rPr>
          <w:b/>
          <w:bCs/>
          <w:sz w:val="22"/>
          <w:szCs w:val="22"/>
        </w:rPr>
        <w:t>Security threats to connected vehicles</w:t>
      </w:r>
      <w:r w:rsidR="004335FA" w:rsidRPr="00756BD0">
        <w:rPr>
          <w:sz w:val="22"/>
          <w:szCs w:val="22"/>
        </w:rPr>
        <w:t xml:space="preserve">] </w:t>
      </w:r>
      <w:r w:rsidRPr="00756BD0">
        <w:rPr>
          <w:sz w:val="22"/>
          <w:szCs w:val="22"/>
        </w:rPr>
        <w:t xml:space="preserve">which provides elaboration on the attacks enumerated in </w:t>
      </w:r>
      <w:r w:rsidR="004335FA" w:rsidRPr="00756BD0">
        <w:rPr>
          <w:sz w:val="22"/>
          <w:szCs w:val="22"/>
        </w:rPr>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Pr="00756BD0" w:rsidRDefault="00F37D5F" w:rsidP="00F37D5F">
      <w:pPr>
        <w:spacing w:after="240"/>
        <w:jc w:val="both"/>
        <w:rPr>
          <w:sz w:val="22"/>
          <w:szCs w:val="22"/>
        </w:rPr>
      </w:pPr>
      <w:r w:rsidRPr="00756BD0">
        <w:rPr>
          <w:sz w:val="22"/>
          <w:szCs w:val="22"/>
        </w:rPr>
        <w:t>It is presumed that this requirement has no bearing on certification with respect to cybersecurity.</w:t>
      </w:r>
    </w:p>
    <w:p w14:paraId="6A726EFA" w14:textId="6714E513" w:rsidR="00830F28" w:rsidRPr="00756BD0" w:rsidRDefault="00CD1FD3" w:rsidP="00830F28">
      <w:pPr>
        <w:spacing w:after="240"/>
        <w:jc w:val="both"/>
        <w:rPr>
          <w:sz w:val="22"/>
          <w:szCs w:val="22"/>
        </w:rPr>
      </w:pPr>
      <w:r w:rsidRPr="00756BD0">
        <w:rPr>
          <w:sz w:val="22"/>
          <w:szCs w:val="22"/>
        </w:rPr>
        <w:t>Attacks</w:t>
      </w:r>
      <w:r w:rsidR="00830F28" w:rsidRPr="00756BD0">
        <w:rPr>
          <w:sz w:val="22"/>
          <w:szCs w:val="22"/>
        </w:rPr>
        <w:t xml:space="preserve"> 1, 2, 3, and 13 are either IT or OT in nature and therefore not within the scope of the </w:t>
      </w:r>
      <w:r w:rsidR="00830F28" w:rsidRPr="00756BD0">
        <w:rPr>
          <w:b/>
          <w:bCs/>
          <w:sz w:val="22"/>
          <w:szCs w:val="22"/>
        </w:rPr>
        <w:t>AVCDL</w:t>
      </w:r>
      <w:r w:rsidR="00830F28" w:rsidRPr="00756BD0">
        <w:rPr>
          <w:sz w:val="22"/>
          <w:szCs w:val="22"/>
        </w:rPr>
        <w:t xml:space="preserve">. Attacks 4 through 12, 15 through 29, and 31, 32 can be addressed within the scope of the </w:t>
      </w:r>
      <w:r w:rsidR="00830F28" w:rsidRPr="00756BD0">
        <w:rPr>
          <w:b/>
          <w:bCs/>
          <w:sz w:val="22"/>
          <w:szCs w:val="22"/>
        </w:rPr>
        <w:t>AVCDL</w:t>
      </w:r>
      <w:r w:rsidR="00830F28" w:rsidRPr="00756BD0">
        <w:rPr>
          <w:sz w:val="22"/>
          <w:szCs w:val="22"/>
        </w:rPr>
        <w:t xml:space="preserve"> in that those attacks can be applied against the product itself.</w:t>
      </w:r>
    </w:p>
    <w:p w14:paraId="24F85FDA" w14:textId="77777777" w:rsidR="00CD1FD3" w:rsidRPr="00756BD0" w:rsidRDefault="00CD1FD3" w:rsidP="00CD1FD3">
      <w:pPr>
        <w:spacing w:after="240"/>
        <w:ind w:left="720" w:hanging="720"/>
        <w:jc w:val="both"/>
        <w:rPr>
          <w:sz w:val="22"/>
          <w:szCs w:val="22"/>
        </w:rPr>
      </w:pPr>
      <w:r w:rsidRPr="00756BD0">
        <w:rPr>
          <w:b/>
          <w:bCs/>
          <w:color w:val="0070C0"/>
          <w:sz w:val="22"/>
          <w:szCs w:val="22"/>
        </w:rPr>
        <w:t>Note:</w:t>
      </w:r>
      <w:r w:rsidRPr="00756BD0">
        <w:rPr>
          <w:color w:val="0070C0"/>
          <w:sz w:val="22"/>
          <w:szCs w:val="22"/>
        </w:rPr>
        <w:tab/>
      </w:r>
      <w:r w:rsidRPr="00756BD0">
        <w:rPr>
          <w:sz w:val="22"/>
          <w:szCs w:val="22"/>
        </w:rPr>
        <w:t>Attacks 14 and 30 are not included in R155 Annex 5, Part A.</w:t>
      </w:r>
    </w:p>
    <w:p w14:paraId="4318539F" w14:textId="5961CF53" w:rsidR="00830F28" w:rsidRPr="00756BD0" w:rsidRDefault="00830F28" w:rsidP="00830F28">
      <w:pPr>
        <w:spacing w:after="240"/>
        <w:jc w:val="both"/>
        <w:rPr>
          <w:sz w:val="22"/>
          <w:szCs w:val="22"/>
        </w:rPr>
      </w:pPr>
      <w:r w:rsidRPr="00756BD0">
        <w:rPr>
          <w:b/>
          <w:bCs/>
          <w:color w:val="0070C0"/>
          <w:sz w:val="22"/>
          <w:szCs w:val="22"/>
        </w:rPr>
        <w:t>Note:</w:t>
      </w:r>
      <w:r w:rsidRPr="00756BD0">
        <w:rPr>
          <w:sz w:val="22"/>
          <w:szCs w:val="22"/>
        </w:rPr>
        <w:tab/>
        <w:t xml:space="preserve">A summary of R155 attacks is provided in the </w:t>
      </w:r>
      <w:r w:rsidRPr="00756BD0">
        <w:rPr>
          <w:b/>
          <w:bCs/>
          <w:sz w:val="22"/>
          <w:szCs w:val="22"/>
        </w:rPr>
        <w:t>UNECE WP.29 R155</w:t>
      </w:r>
      <w:r w:rsidRPr="00756BD0">
        <w:rPr>
          <w:sz w:val="22"/>
          <w:szCs w:val="22"/>
        </w:rPr>
        <w:t xml:space="preserve"> spreadsheet.</w:t>
      </w:r>
    </w:p>
    <w:p w14:paraId="0434128F" w14:textId="5BA45794" w:rsidR="00EA6BE1" w:rsidRPr="00756BD0" w:rsidRDefault="00EA6BE1" w:rsidP="00EA6BE1">
      <w:pPr>
        <w:tabs>
          <w:tab w:val="left" w:pos="2160"/>
        </w:tabs>
        <w:spacing w:after="240"/>
        <w:jc w:val="both"/>
        <w:rPr>
          <w:sz w:val="22"/>
          <w:szCs w:val="22"/>
        </w:rPr>
      </w:pPr>
      <w:r w:rsidRPr="00756BD0">
        <w:rPr>
          <w:sz w:val="22"/>
          <w:szCs w:val="22"/>
        </w:rPr>
        <w:t xml:space="preserve">The </w:t>
      </w:r>
      <w:r w:rsidR="00830F28" w:rsidRPr="00756BD0">
        <w:rPr>
          <w:sz w:val="22"/>
          <w:szCs w:val="22"/>
        </w:rPr>
        <w:t>attacks</w:t>
      </w:r>
      <w:r w:rsidRPr="00756BD0">
        <w:rPr>
          <w:sz w:val="22"/>
          <w:szCs w:val="22"/>
        </w:rPr>
        <w:t xml:space="preserve"> </w:t>
      </w:r>
      <w:r w:rsidR="00CD1FD3" w:rsidRPr="00756BD0">
        <w:rPr>
          <w:sz w:val="22"/>
          <w:szCs w:val="22"/>
        </w:rPr>
        <w:t xml:space="preserve">within the scope of the AVCDL </w:t>
      </w:r>
      <w:r w:rsidRPr="00756BD0">
        <w:rPr>
          <w:sz w:val="22"/>
          <w:szCs w:val="22"/>
        </w:rPr>
        <w:t>are either generalities or process in nature and not security controls which can be attached to elements’ functional requirement as non-function cybersecurity requirements</w:t>
      </w:r>
      <w:r w:rsidR="00CD1FD3" w:rsidRPr="00756BD0">
        <w:rPr>
          <w:sz w:val="22"/>
          <w:szCs w:val="22"/>
        </w:rPr>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756BD0" w:rsidRDefault="00CD1FD3" w:rsidP="0057674F">
      <w:pPr>
        <w:rPr>
          <w:i/>
          <w:iCs/>
          <w:color w:val="4F6228" w:themeColor="accent3" w:themeShade="80"/>
          <w:sz w:val="22"/>
          <w:szCs w:val="22"/>
        </w:rPr>
      </w:pPr>
      <w:r w:rsidRPr="00756BD0">
        <w:rPr>
          <w:i/>
          <w:iCs/>
          <w:color w:val="4F6228" w:themeColor="accent3" w:themeShade="80"/>
          <w:sz w:val="22"/>
          <w:szCs w:val="22"/>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756BD0" w:rsidRDefault="004157C4" w:rsidP="004157C4">
      <w:pPr>
        <w:spacing w:after="240"/>
        <w:jc w:val="both"/>
        <w:rPr>
          <w:i/>
          <w:iCs/>
          <w:color w:val="4F6228" w:themeColor="accent3" w:themeShade="80"/>
          <w:sz w:val="22"/>
          <w:szCs w:val="22"/>
        </w:rPr>
      </w:pPr>
      <w:r w:rsidRPr="00756BD0">
        <w:rPr>
          <w:i/>
          <w:iCs/>
          <w:color w:val="4F6228" w:themeColor="accent3" w:themeShade="80"/>
          <w:sz w:val="22"/>
          <w:szCs w:val="22"/>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Pr="00756BD0" w:rsidRDefault="0060148D" w:rsidP="0060148D">
      <w:pPr>
        <w:spacing w:after="240"/>
        <w:rPr>
          <w:sz w:val="22"/>
          <w:szCs w:val="22"/>
        </w:rPr>
      </w:pPr>
      <w:r w:rsidRPr="00756BD0">
        <w:rPr>
          <w:sz w:val="22"/>
          <w:szCs w:val="22"/>
        </w:rPr>
        <w:t>The following cybersecurity properties are challenged:</w:t>
      </w:r>
    </w:p>
    <w:p w14:paraId="07BB9911" w14:textId="768E5A81" w:rsidR="0060148D" w:rsidRPr="00756BD0" w:rsidRDefault="0060148D" w:rsidP="0060148D">
      <w:pPr>
        <w:pStyle w:val="ListParagraph"/>
        <w:numPr>
          <w:ilvl w:val="0"/>
          <w:numId w:val="35"/>
        </w:numPr>
        <w:spacing w:after="240"/>
        <w:ind w:left="450"/>
      </w:pPr>
      <w:r w:rsidRPr="00756BD0">
        <w:t>Integrity</w:t>
      </w:r>
    </w:p>
    <w:p w14:paraId="15A1BB12" w14:textId="0FDC3A0D" w:rsidR="0060148D" w:rsidRPr="00756BD0" w:rsidRDefault="0060148D" w:rsidP="0060148D">
      <w:pPr>
        <w:pStyle w:val="ListParagraph"/>
        <w:numPr>
          <w:ilvl w:val="0"/>
          <w:numId w:val="35"/>
        </w:numPr>
        <w:spacing w:after="240"/>
        <w:ind w:left="450"/>
      </w:pPr>
      <w:r w:rsidRPr="00756BD0">
        <w:t>Authenticity</w:t>
      </w:r>
    </w:p>
    <w:p w14:paraId="652EA810" w14:textId="4C56FF4A" w:rsidR="0060148D" w:rsidRDefault="0060148D" w:rsidP="0060148D">
      <w:pPr>
        <w:pStyle w:val="Heading4"/>
      </w:pPr>
      <w:r>
        <w:t>Cybersecurity Assets</w:t>
      </w:r>
    </w:p>
    <w:p w14:paraId="49F24F25" w14:textId="33D8FCAF" w:rsidR="0060148D" w:rsidRPr="00756BD0" w:rsidRDefault="0060148D" w:rsidP="0060148D">
      <w:pPr>
        <w:spacing w:after="240"/>
        <w:rPr>
          <w:sz w:val="22"/>
          <w:szCs w:val="22"/>
        </w:rPr>
      </w:pPr>
      <w:r w:rsidRPr="00756BD0">
        <w:rPr>
          <w:sz w:val="22"/>
          <w:szCs w:val="22"/>
        </w:rPr>
        <w:t>The following cybersecurity assets may be impacted:</w:t>
      </w:r>
    </w:p>
    <w:p w14:paraId="3B9107EB" w14:textId="7CB1DDB8" w:rsidR="0060148D" w:rsidRPr="00756BD0" w:rsidRDefault="0060148D" w:rsidP="0060148D">
      <w:pPr>
        <w:pStyle w:val="ListParagraph"/>
        <w:numPr>
          <w:ilvl w:val="0"/>
          <w:numId w:val="35"/>
        </w:numPr>
        <w:spacing w:after="240"/>
        <w:ind w:left="450"/>
      </w:pPr>
      <w:r w:rsidRPr="00756BD0">
        <w:t>Packets</w:t>
      </w:r>
    </w:p>
    <w:p w14:paraId="7DC2B8DA" w14:textId="20C3FE01" w:rsidR="0060148D" w:rsidRDefault="0060148D" w:rsidP="0060148D">
      <w:pPr>
        <w:pStyle w:val="Heading4"/>
      </w:pPr>
      <w:r>
        <w:t>Cybersecurity Layers</w:t>
      </w:r>
    </w:p>
    <w:p w14:paraId="323A7B75" w14:textId="040F735A" w:rsidR="0060148D" w:rsidRPr="00756BD0" w:rsidRDefault="0060148D" w:rsidP="0060148D">
      <w:pPr>
        <w:spacing w:after="240"/>
        <w:rPr>
          <w:sz w:val="22"/>
          <w:szCs w:val="22"/>
        </w:rPr>
      </w:pPr>
      <w:r w:rsidRPr="00756BD0">
        <w:rPr>
          <w:sz w:val="22"/>
          <w:szCs w:val="22"/>
        </w:rPr>
        <w:t>The following cybersecurity layers may be involved:</w:t>
      </w:r>
    </w:p>
    <w:p w14:paraId="6F628178" w14:textId="0D30EABA" w:rsidR="0060148D" w:rsidRPr="00756BD0" w:rsidRDefault="0060148D" w:rsidP="0060148D">
      <w:pPr>
        <w:pStyle w:val="ListParagraph"/>
        <w:numPr>
          <w:ilvl w:val="0"/>
          <w:numId w:val="35"/>
        </w:numPr>
        <w:spacing w:after="240"/>
        <w:ind w:left="450"/>
      </w:pPr>
      <w:r w:rsidRPr="00756BD0">
        <w:t>Network</w:t>
      </w:r>
    </w:p>
    <w:p w14:paraId="28A987C9" w14:textId="4AF6DB63" w:rsidR="0060148D" w:rsidRPr="00756BD0" w:rsidRDefault="0060148D" w:rsidP="0060148D">
      <w:pPr>
        <w:pStyle w:val="ListParagraph"/>
        <w:numPr>
          <w:ilvl w:val="0"/>
          <w:numId w:val="35"/>
        </w:numPr>
        <w:spacing w:after="240"/>
        <w:ind w:left="450"/>
      </w:pPr>
      <w:r w:rsidRPr="00756BD0">
        <w:t>Protocol</w:t>
      </w:r>
    </w:p>
    <w:p w14:paraId="0D0056FC" w14:textId="755372C3" w:rsidR="00CD1FD3" w:rsidRDefault="005E14B8" w:rsidP="005E14B8">
      <w:pPr>
        <w:pStyle w:val="Heading4"/>
      </w:pPr>
      <w:r>
        <w:t>Cybersecurity Requirements</w:t>
      </w:r>
    </w:p>
    <w:p w14:paraId="36C345FB" w14:textId="6EE829FE" w:rsidR="005E14B8" w:rsidRPr="00756BD0" w:rsidRDefault="005E14B8" w:rsidP="00CD1FD3">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7F8C83B7" w14:textId="77777777" w:rsidTr="00466837">
        <w:tc>
          <w:tcPr>
            <w:tcW w:w="900" w:type="dxa"/>
          </w:tcPr>
          <w:p w14:paraId="249D8FDB" w14:textId="77777777" w:rsidR="00466837" w:rsidRPr="00756BD0" w:rsidRDefault="00466837" w:rsidP="00AB6115">
            <w:pPr>
              <w:rPr>
                <w:sz w:val="22"/>
                <w:szCs w:val="22"/>
              </w:rPr>
            </w:pPr>
            <w:r w:rsidRPr="00756BD0">
              <w:rPr>
                <w:sz w:val="22"/>
                <w:szCs w:val="22"/>
              </w:rPr>
              <w:t>CR054</w:t>
            </w:r>
          </w:p>
        </w:tc>
        <w:tc>
          <w:tcPr>
            <w:tcW w:w="8455" w:type="dxa"/>
          </w:tcPr>
          <w:p w14:paraId="4BA47796" w14:textId="77777777" w:rsidR="00466837" w:rsidRPr="00756BD0" w:rsidRDefault="00466837" w:rsidP="00AB6115">
            <w:pPr>
              <w:rPr>
                <w:sz w:val="22"/>
                <w:szCs w:val="22"/>
              </w:rPr>
            </w:pPr>
            <w:r w:rsidRPr="00756BD0">
              <w:rPr>
                <w:sz w:val="22"/>
                <w:szCs w:val="22"/>
              </w:rPr>
              <w:t>Communication crossing trust boundaries shall ensure data integrity.</w:t>
            </w:r>
          </w:p>
        </w:tc>
      </w:tr>
      <w:tr w:rsidR="00466837" w:rsidRPr="00756BD0" w14:paraId="43C3C0B4" w14:textId="77777777" w:rsidTr="00466837">
        <w:tc>
          <w:tcPr>
            <w:tcW w:w="900" w:type="dxa"/>
          </w:tcPr>
          <w:p w14:paraId="4CA5F599" w14:textId="77777777" w:rsidR="00466837" w:rsidRPr="00756BD0" w:rsidRDefault="00466837" w:rsidP="00AB6115">
            <w:pPr>
              <w:rPr>
                <w:sz w:val="22"/>
                <w:szCs w:val="22"/>
              </w:rPr>
            </w:pPr>
            <w:r w:rsidRPr="00756BD0">
              <w:rPr>
                <w:sz w:val="22"/>
                <w:szCs w:val="22"/>
              </w:rPr>
              <w:t>CR056</w:t>
            </w:r>
          </w:p>
        </w:tc>
        <w:tc>
          <w:tcPr>
            <w:tcW w:w="8455" w:type="dxa"/>
          </w:tcPr>
          <w:p w14:paraId="15CBBAA3" w14:textId="01C3BD1C" w:rsidR="00466837" w:rsidRPr="00756BD0" w:rsidRDefault="00466837" w:rsidP="00466837">
            <w:pPr>
              <w:tabs>
                <w:tab w:val="left" w:pos="1260"/>
              </w:tabs>
              <w:rPr>
                <w:sz w:val="22"/>
                <w:szCs w:val="22"/>
              </w:rPr>
            </w:pPr>
            <w:r w:rsidRPr="00756BD0">
              <w:rPr>
                <w:sz w:val="22"/>
                <w:szCs w:val="22"/>
              </w:rPr>
              <w:t>Communication crossing trust boundaries shall be authenticated.</w:t>
            </w:r>
          </w:p>
        </w:tc>
      </w:tr>
    </w:tbl>
    <w:p w14:paraId="1F7172CB" w14:textId="4DEF6DC8" w:rsidR="005E14B8" w:rsidRDefault="005E14B8" w:rsidP="005E14B8">
      <w:pPr>
        <w:pStyle w:val="Heading4"/>
      </w:pPr>
      <w:r>
        <w:t>Discussion</w:t>
      </w:r>
    </w:p>
    <w:p w14:paraId="60651811" w14:textId="1299A1AC" w:rsidR="005E14B8" w:rsidRPr="00756BD0" w:rsidRDefault="00A8654D" w:rsidP="00A8654D">
      <w:pPr>
        <w:spacing w:after="240"/>
        <w:jc w:val="both"/>
        <w:rPr>
          <w:sz w:val="22"/>
          <w:szCs w:val="22"/>
        </w:rPr>
      </w:pPr>
      <w:r w:rsidRPr="00756BD0">
        <w:rPr>
          <w:sz w:val="22"/>
          <w:szCs w:val="22"/>
        </w:rP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rsidRPr="00756BD0">
        <w:rPr>
          <w:sz w:val="22"/>
          <w:szCs w:val="22"/>
        </w:rPr>
        <w:t>s</w:t>
      </w:r>
      <w:r w:rsidRPr="00756BD0">
        <w:rPr>
          <w:sz w:val="22"/>
          <w:szCs w:val="22"/>
        </w:rPr>
        <w:t xml:space="preserve"> are applied to both the network (standard) and protocol (custom) communication layers.</w:t>
      </w:r>
    </w:p>
    <w:p w14:paraId="2E0D6594" w14:textId="77777777" w:rsidR="00C26D60" w:rsidRPr="00756BD0" w:rsidRDefault="00C26D60" w:rsidP="00C26D60">
      <w:pPr>
        <w:spacing w:after="240"/>
        <w:ind w:left="720" w:hanging="720"/>
        <w:jc w:val="both"/>
        <w:rPr>
          <w:sz w:val="22"/>
          <w:szCs w:val="22"/>
        </w:rPr>
      </w:pPr>
      <w:r w:rsidRPr="00756BD0">
        <w:rPr>
          <w:b/>
          <w:bCs/>
          <w:color w:val="0070C0"/>
          <w:sz w:val="22"/>
          <w:szCs w:val="22"/>
        </w:rPr>
        <w:t>Note:</w:t>
      </w:r>
      <w:r w:rsidRPr="00756BD0">
        <w:rPr>
          <w:sz w:val="22"/>
          <w:szCs w:val="22"/>
        </w:rP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756BD0" w:rsidRDefault="00CD1FD3" w:rsidP="0057674F">
      <w:pPr>
        <w:jc w:val="both"/>
        <w:rPr>
          <w:i/>
          <w:iCs/>
          <w:color w:val="4F6228" w:themeColor="accent3" w:themeShade="80"/>
          <w:sz w:val="22"/>
          <w:szCs w:val="22"/>
        </w:rPr>
      </w:pPr>
      <w:r w:rsidRPr="00756BD0">
        <w:rPr>
          <w:i/>
          <w:iCs/>
          <w:color w:val="4F6228" w:themeColor="accent3" w:themeShade="80"/>
          <w:sz w:val="22"/>
          <w:szCs w:val="22"/>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756BD0" w:rsidRDefault="004157C4" w:rsidP="004157C4">
      <w:pPr>
        <w:spacing w:after="240"/>
        <w:jc w:val="both"/>
        <w:rPr>
          <w:rFonts w:cstheme="minorHAnsi"/>
          <w:i/>
          <w:iCs/>
          <w:color w:val="4F6228" w:themeColor="accent3" w:themeShade="80"/>
          <w:sz w:val="22"/>
          <w:szCs w:val="22"/>
        </w:rPr>
      </w:pPr>
      <w:r w:rsidRPr="00756BD0">
        <w:rPr>
          <w:rFonts w:cstheme="minorHAnsi"/>
          <w:i/>
          <w:iCs/>
          <w:color w:val="4F6228" w:themeColor="accent3" w:themeShade="80"/>
          <w:sz w:val="22"/>
          <w:szCs w:val="22"/>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code injection, e.g., software binary code that has been tampered with might be injected into the communication stream;</w:t>
      </w:r>
    </w:p>
    <w:p w14:paraId="4D25027E" w14:textId="69DC0352"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manipulation of vehicle-held data or code;</w:t>
      </w:r>
    </w:p>
    <w:p w14:paraId="1FDD7670" w14:textId="7B92B470"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overwriting of vehicle-held data or code;</w:t>
      </w:r>
    </w:p>
    <w:p w14:paraId="087FC9D9" w14:textId="7E06C3B6" w:rsidR="004157C4" w:rsidRPr="00756BD0" w:rsidRDefault="004157C4" w:rsidP="004157C4">
      <w:pPr>
        <w:pStyle w:val="ListParagraph"/>
        <w:numPr>
          <w:ilvl w:val="0"/>
          <w:numId w:val="43"/>
        </w:numPr>
        <w:spacing w:after="240"/>
        <w:ind w:left="450"/>
        <w:jc w:val="both"/>
        <w:rPr>
          <w:rFonts w:asciiTheme="minorHAnsi" w:hAnsiTheme="minorHAnsi" w:cstheme="minorHAnsi"/>
          <w:i/>
          <w:iCs/>
          <w:color w:val="4F6228" w:themeColor="accent3" w:themeShade="80"/>
        </w:rPr>
      </w:pPr>
      <w:r w:rsidRPr="00756BD0">
        <w:rPr>
          <w:rFonts w:asciiTheme="minorHAnsi" w:hAnsiTheme="minorHAnsi" w:cstheme="minorHAnsi"/>
          <w:i/>
          <w:iCs/>
          <w:color w:val="4F6228" w:themeColor="accent3" w:themeShade="80"/>
        </w:rPr>
        <w:t>erasure or deletion of vehicle-held data or code;</w:t>
      </w:r>
    </w:p>
    <w:p w14:paraId="7D6A6B54" w14:textId="77777777" w:rsidR="0060148D" w:rsidRDefault="0060148D" w:rsidP="0060148D">
      <w:pPr>
        <w:pStyle w:val="Heading4"/>
      </w:pPr>
      <w:r>
        <w:t>Cybersecurity Properties</w:t>
      </w:r>
    </w:p>
    <w:p w14:paraId="76A46F1F" w14:textId="77777777" w:rsidR="0060148D" w:rsidRPr="00756BD0" w:rsidRDefault="0060148D" w:rsidP="0060148D">
      <w:pPr>
        <w:spacing w:after="240"/>
        <w:rPr>
          <w:sz w:val="22"/>
          <w:szCs w:val="22"/>
        </w:rPr>
      </w:pPr>
      <w:r w:rsidRPr="00756BD0">
        <w:rPr>
          <w:sz w:val="22"/>
          <w:szCs w:val="22"/>
        </w:rPr>
        <w:t>The following cybersecurity properties are challenged:</w:t>
      </w:r>
    </w:p>
    <w:p w14:paraId="2671CFBC" w14:textId="77777777" w:rsidR="0060148D" w:rsidRPr="00756BD0" w:rsidRDefault="0060148D" w:rsidP="0060148D">
      <w:pPr>
        <w:pStyle w:val="ListParagraph"/>
        <w:numPr>
          <w:ilvl w:val="0"/>
          <w:numId w:val="35"/>
        </w:numPr>
        <w:spacing w:after="240"/>
        <w:ind w:left="450"/>
      </w:pPr>
      <w:r w:rsidRPr="00756BD0">
        <w:t>Authorization</w:t>
      </w:r>
    </w:p>
    <w:p w14:paraId="773B2ABF" w14:textId="77777777" w:rsidR="0060148D" w:rsidRDefault="0060148D" w:rsidP="0060148D">
      <w:pPr>
        <w:pStyle w:val="Heading4"/>
      </w:pPr>
      <w:r>
        <w:t>Cybersecurity Assets</w:t>
      </w:r>
    </w:p>
    <w:p w14:paraId="33E3DE38" w14:textId="77777777" w:rsidR="0060148D" w:rsidRPr="00756BD0" w:rsidRDefault="0060148D" w:rsidP="0060148D">
      <w:pPr>
        <w:spacing w:after="240"/>
        <w:rPr>
          <w:sz w:val="22"/>
          <w:szCs w:val="22"/>
        </w:rPr>
      </w:pPr>
      <w:r w:rsidRPr="00756BD0">
        <w:rPr>
          <w:sz w:val="22"/>
          <w:szCs w:val="22"/>
        </w:rPr>
        <w:t>The following cybersecurity assets may be impacted:</w:t>
      </w:r>
    </w:p>
    <w:p w14:paraId="47D0D57F" w14:textId="77777777" w:rsidR="0060148D" w:rsidRPr="00756BD0" w:rsidRDefault="0060148D" w:rsidP="0060148D">
      <w:pPr>
        <w:pStyle w:val="ListParagraph"/>
        <w:numPr>
          <w:ilvl w:val="0"/>
          <w:numId w:val="35"/>
        </w:numPr>
        <w:spacing w:after="240"/>
        <w:ind w:left="450"/>
      </w:pPr>
      <w:r w:rsidRPr="00756BD0">
        <w:t>Executables</w:t>
      </w:r>
    </w:p>
    <w:p w14:paraId="319B4A18" w14:textId="77777777" w:rsidR="0060148D" w:rsidRPr="00756BD0" w:rsidRDefault="0060148D" w:rsidP="0060148D">
      <w:pPr>
        <w:pStyle w:val="ListParagraph"/>
        <w:numPr>
          <w:ilvl w:val="0"/>
          <w:numId w:val="35"/>
        </w:numPr>
        <w:spacing w:after="240"/>
        <w:ind w:left="450"/>
      </w:pPr>
      <w:r w:rsidRPr="00756BD0">
        <w:t>Configuration Data</w:t>
      </w:r>
    </w:p>
    <w:p w14:paraId="2D765635" w14:textId="77777777" w:rsidR="0060148D" w:rsidRPr="00756BD0" w:rsidRDefault="0060148D" w:rsidP="0060148D">
      <w:pPr>
        <w:pStyle w:val="ListParagraph"/>
        <w:numPr>
          <w:ilvl w:val="0"/>
          <w:numId w:val="35"/>
        </w:numPr>
        <w:spacing w:after="240"/>
        <w:ind w:left="450"/>
      </w:pPr>
      <w:r w:rsidRPr="00756BD0">
        <w:t>Databases</w:t>
      </w:r>
    </w:p>
    <w:p w14:paraId="2FD600C7" w14:textId="77777777" w:rsidR="0060148D" w:rsidRPr="00756BD0" w:rsidRDefault="0060148D" w:rsidP="0060148D">
      <w:pPr>
        <w:pStyle w:val="ListParagraph"/>
        <w:numPr>
          <w:ilvl w:val="0"/>
          <w:numId w:val="35"/>
        </w:numPr>
        <w:spacing w:after="240"/>
        <w:ind w:left="450"/>
      </w:pPr>
      <w:r w:rsidRPr="00756BD0">
        <w:t>Unstructured Data</w:t>
      </w:r>
    </w:p>
    <w:p w14:paraId="3FE89DBF" w14:textId="77777777" w:rsidR="0060148D" w:rsidRPr="00756BD0" w:rsidRDefault="0060148D" w:rsidP="0060148D">
      <w:pPr>
        <w:pStyle w:val="ListParagraph"/>
        <w:numPr>
          <w:ilvl w:val="0"/>
          <w:numId w:val="35"/>
        </w:numPr>
        <w:spacing w:after="240"/>
        <w:ind w:left="450"/>
      </w:pPr>
      <w:r w:rsidRPr="00756BD0">
        <w:t>Credentials</w:t>
      </w:r>
    </w:p>
    <w:p w14:paraId="2B8159E9" w14:textId="77777777" w:rsidR="0060148D" w:rsidRDefault="0060148D" w:rsidP="0060148D">
      <w:pPr>
        <w:pStyle w:val="Heading4"/>
      </w:pPr>
      <w:r>
        <w:t>Cybersecurity Layers</w:t>
      </w:r>
    </w:p>
    <w:p w14:paraId="1C6318F6" w14:textId="77777777" w:rsidR="0060148D" w:rsidRPr="00756BD0" w:rsidRDefault="0060148D" w:rsidP="0060148D">
      <w:pPr>
        <w:spacing w:after="240"/>
        <w:rPr>
          <w:sz w:val="22"/>
          <w:szCs w:val="22"/>
        </w:rPr>
      </w:pPr>
      <w:r w:rsidRPr="00756BD0">
        <w:rPr>
          <w:sz w:val="22"/>
          <w:szCs w:val="22"/>
        </w:rPr>
        <w:t>The following cybersecurity layers may be involved:</w:t>
      </w:r>
    </w:p>
    <w:p w14:paraId="350B3600" w14:textId="77777777" w:rsidR="0060148D" w:rsidRPr="00756BD0" w:rsidRDefault="0060148D" w:rsidP="0060148D">
      <w:pPr>
        <w:pStyle w:val="ListParagraph"/>
        <w:numPr>
          <w:ilvl w:val="0"/>
          <w:numId w:val="35"/>
        </w:numPr>
        <w:spacing w:after="240"/>
        <w:ind w:left="450"/>
      </w:pPr>
      <w:r w:rsidRPr="00756BD0">
        <w:t>Network</w:t>
      </w:r>
    </w:p>
    <w:p w14:paraId="0A23699B" w14:textId="77777777" w:rsidR="0060148D" w:rsidRPr="00756BD0" w:rsidRDefault="0060148D" w:rsidP="0060148D">
      <w:pPr>
        <w:pStyle w:val="ListParagraph"/>
        <w:numPr>
          <w:ilvl w:val="0"/>
          <w:numId w:val="35"/>
        </w:numPr>
        <w:spacing w:after="240"/>
        <w:ind w:left="450"/>
      </w:pPr>
      <w:r w:rsidRPr="00756BD0">
        <w:t>Protocol</w:t>
      </w:r>
    </w:p>
    <w:p w14:paraId="0B971D5A" w14:textId="77777777" w:rsidR="0060148D" w:rsidRPr="00756BD0" w:rsidRDefault="0060148D" w:rsidP="0060148D">
      <w:pPr>
        <w:pStyle w:val="ListParagraph"/>
        <w:numPr>
          <w:ilvl w:val="0"/>
          <w:numId w:val="35"/>
        </w:numPr>
        <w:spacing w:after="240"/>
        <w:ind w:left="450"/>
      </w:pPr>
      <w:r w:rsidRPr="00756BD0">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Pr="00756BD0" w:rsidRDefault="005E14B8" w:rsidP="005E14B8">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6D34340E" w14:textId="77777777" w:rsidTr="00466837">
        <w:tc>
          <w:tcPr>
            <w:tcW w:w="900" w:type="dxa"/>
          </w:tcPr>
          <w:p w14:paraId="0E7E7930" w14:textId="77777777" w:rsidR="00466837" w:rsidRPr="00756BD0" w:rsidRDefault="00466837" w:rsidP="00597815">
            <w:pPr>
              <w:rPr>
                <w:sz w:val="22"/>
                <w:szCs w:val="22"/>
              </w:rPr>
            </w:pPr>
            <w:r w:rsidRPr="00756BD0">
              <w:rPr>
                <w:sz w:val="22"/>
                <w:szCs w:val="22"/>
              </w:rPr>
              <w:t>CR014</w:t>
            </w:r>
          </w:p>
        </w:tc>
        <w:tc>
          <w:tcPr>
            <w:tcW w:w="8455" w:type="dxa"/>
          </w:tcPr>
          <w:p w14:paraId="24FBDC03" w14:textId="77777777" w:rsidR="00466837" w:rsidRPr="00756BD0" w:rsidRDefault="00466837" w:rsidP="00597815">
            <w:pPr>
              <w:rPr>
                <w:sz w:val="22"/>
                <w:szCs w:val="22"/>
              </w:rPr>
            </w:pPr>
            <w:r w:rsidRPr="00756BD0">
              <w:rPr>
                <w:sz w:val="22"/>
                <w:szCs w:val="22"/>
              </w:rPr>
              <w:t>Processes receiving data crossing a trust boundary shall be sandboxed.</w:t>
            </w:r>
          </w:p>
        </w:tc>
      </w:tr>
      <w:tr w:rsidR="00466837" w:rsidRPr="00756BD0" w14:paraId="0278CAF2" w14:textId="77777777" w:rsidTr="00466837">
        <w:tc>
          <w:tcPr>
            <w:tcW w:w="900" w:type="dxa"/>
          </w:tcPr>
          <w:p w14:paraId="06BDFC8B" w14:textId="77777777" w:rsidR="00466837" w:rsidRPr="00756BD0" w:rsidRDefault="00466837" w:rsidP="00597815">
            <w:pPr>
              <w:rPr>
                <w:sz w:val="22"/>
                <w:szCs w:val="22"/>
              </w:rPr>
            </w:pPr>
            <w:r w:rsidRPr="00756BD0">
              <w:rPr>
                <w:sz w:val="22"/>
                <w:szCs w:val="22"/>
              </w:rPr>
              <w:t>CR015</w:t>
            </w:r>
          </w:p>
        </w:tc>
        <w:tc>
          <w:tcPr>
            <w:tcW w:w="8455" w:type="dxa"/>
          </w:tcPr>
          <w:p w14:paraId="418E12EC" w14:textId="77777777" w:rsidR="00466837" w:rsidRPr="00756BD0" w:rsidRDefault="00466837" w:rsidP="00597815">
            <w:pPr>
              <w:rPr>
                <w:sz w:val="22"/>
                <w:szCs w:val="22"/>
              </w:rPr>
            </w:pPr>
            <w:r w:rsidRPr="00756BD0">
              <w:rPr>
                <w:sz w:val="22"/>
                <w:szCs w:val="22"/>
              </w:rPr>
              <w:t>Processes shall be granted the smallest set of privileges.</w:t>
            </w:r>
          </w:p>
        </w:tc>
      </w:tr>
      <w:tr w:rsidR="00466837" w:rsidRPr="00756BD0" w14:paraId="46301BE5" w14:textId="77777777" w:rsidTr="00466837">
        <w:tc>
          <w:tcPr>
            <w:tcW w:w="900" w:type="dxa"/>
          </w:tcPr>
          <w:p w14:paraId="6F0E45E8" w14:textId="77777777" w:rsidR="00466837" w:rsidRPr="00756BD0" w:rsidRDefault="00466837" w:rsidP="00597815">
            <w:pPr>
              <w:rPr>
                <w:sz w:val="22"/>
                <w:szCs w:val="22"/>
              </w:rPr>
            </w:pPr>
            <w:r w:rsidRPr="00756BD0">
              <w:rPr>
                <w:sz w:val="22"/>
                <w:szCs w:val="22"/>
              </w:rPr>
              <w:t>CR016</w:t>
            </w:r>
          </w:p>
        </w:tc>
        <w:tc>
          <w:tcPr>
            <w:tcW w:w="8455" w:type="dxa"/>
          </w:tcPr>
          <w:p w14:paraId="119CC4A1" w14:textId="77777777" w:rsidR="00466837" w:rsidRPr="00756BD0" w:rsidRDefault="00466837" w:rsidP="00597815">
            <w:pPr>
              <w:rPr>
                <w:sz w:val="22"/>
                <w:szCs w:val="22"/>
              </w:rPr>
            </w:pPr>
            <w:r w:rsidRPr="00756BD0">
              <w:rPr>
                <w:sz w:val="22"/>
                <w:szCs w:val="22"/>
              </w:rPr>
              <w:t>Only authorized entities shall perform control operations on executables.</w:t>
            </w:r>
          </w:p>
        </w:tc>
      </w:tr>
      <w:tr w:rsidR="00466837" w:rsidRPr="00756BD0" w14:paraId="4D36B15C" w14:textId="77777777" w:rsidTr="00466837">
        <w:tc>
          <w:tcPr>
            <w:tcW w:w="900" w:type="dxa"/>
          </w:tcPr>
          <w:p w14:paraId="3EAAFE01" w14:textId="77777777" w:rsidR="00466837" w:rsidRPr="00756BD0" w:rsidRDefault="00466837" w:rsidP="00597815">
            <w:pPr>
              <w:rPr>
                <w:sz w:val="22"/>
                <w:szCs w:val="22"/>
              </w:rPr>
            </w:pPr>
            <w:r w:rsidRPr="00756BD0">
              <w:rPr>
                <w:sz w:val="22"/>
                <w:szCs w:val="22"/>
              </w:rPr>
              <w:t>CR017</w:t>
            </w:r>
          </w:p>
        </w:tc>
        <w:tc>
          <w:tcPr>
            <w:tcW w:w="8455" w:type="dxa"/>
          </w:tcPr>
          <w:p w14:paraId="40DF2FB9" w14:textId="77777777" w:rsidR="00466837" w:rsidRPr="00756BD0" w:rsidRDefault="00466837" w:rsidP="00597815">
            <w:pPr>
              <w:rPr>
                <w:sz w:val="22"/>
                <w:szCs w:val="22"/>
              </w:rPr>
            </w:pPr>
            <w:r w:rsidRPr="00756BD0">
              <w:rPr>
                <w:sz w:val="22"/>
                <w:szCs w:val="22"/>
              </w:rPr>
              <w:t>Privileged access shall be permitted only for singular, specific, time-limited operations.</w:t>
            </w:r>
          </w:p>
        </w:tc>
      </w:tr>
      <w:tr w:rsidR="00466837" w:rsidRPr="00756BD0" w14:paraId="67DF2873" w14:textId="77777777" w:rsidTr="00466837">
        <w:tc>
          <w:tcPr>
            <w:tcW w:w="900" w:type="dxa"/>
          </w:tcPr>
          <w:p w14:paraId="463EF881" w14:textId="77777777" w:rsidR="00466837" w:rsidRPr="00756BD0" w:rsidRDefault="00466837" w:rsidP="00597815">
            <w:pPr>
              <w:rPr>
                <w:sz w:val="22"/>
                <w:szCs w:val="22"/>
              </w:rPr>
            </w:pPr>
            <w:r w:rsidRPr="00756BD0">
              <w:rPr>
                <w:sz w:val="22"/>
                <w:szCs w:val="22"/>
              </w:rPr>
              <w:t>CR018</w:t>
            </w:r>
          </w:p>
        </w:tc>
        <w:tc>
          <w:tcPr>
            <w:tcW w:w="8455" w:type="dxa"/>
          </w:tcPr>
          <w:p w14:paraId="78D03DC8" w14:textId="77777777" w:rsidR="00466837" w:rsidRPr="00756BD0" w:rsidRDefault="00466837" w:rsidP="00597815">
            <w:pPr>
              <w:rPr>
                <w:sz w:val="22"/>
                <w:szCs w:val="22"/>
              </w:rPr>
            </w:pPr>
            <w:r w:rsidRPr="00756BD0">
              <w:rPr>
                <w:sz w:val="22"/>
                <w:szCs w:val="22"/>
              </w:rPr>
              <w:t>The system shall contain only secure default privileged accounts if a privileged account is necessary.</w:t>
            </w:r>
          </w:p>
        </w:tc>
      </w:tr>
      <w:tr w:rsidR="00466837" w:rsidRPr="00756BD0" w14:paraId="78D2C0C7" w14:textId="77777777" w:rsidTr="00466837">
        <w:tc>
          <w:tcPr>
            <w:tcW w:w="900" w:type="dxa"/>
          </w:tcPr>
          <w:p w14:paraId="771FBB49" w14:textId="77777777" w:rsidR="00466837" w:rsidRPr="00756BD0" w:rsidRDefault="00466837" w:rsidP="00597815">
            <w:pPr>
              <w:rPr>
                <w:sz w:val="22"/>
                <w:szCs w:val="22"/>
              </w:rPr>
            </w:pPr>
            <w:r w:rsidRPr="00756BD0">
              <w:rPr>
                <w:sz w:val="22"/>
                <w:szCs w:val="22"/>
              </w:rPr>
              <w:t>CR019</w:t>
            </w:r>
          </w:p>
        </w:tc>
        <w:tc>
          <w:tcPr>
            <w:tcW w:w="8455" w:type="dxa"/>
          </w:tcPr>
          <w:p w14:paraId="1760D4DC" w14:textId="77777777" w:rsidR="00466837" w:rsidRPr="00756BD0" w:rsidRDefault="00466837" w:rsidP="00597815">
            <w:pPr>
              <w:rPr>
                <w:sz w:val="22"/>
                <w:szCs w:val="22"/>
              </w:rPr>
            </w:pPr>
            <w:r w:rsidRPr="00756BD0">
              <w:rPr>
                <w:sz w:val="22"/>
                <w:szCs w:val="22"/>
              </w:rPr>
              <w:t>Processes shall have unique owners.</w:t>
            </w:r>
          </w:p>
        </w:tc>
      </w:tr>
      <w:tr w:rsidR="00466837" w:rsidRPr="00756BD0" w14:paraId="2192C761" w14:textId="77777777" w:rsidTr="00466837">
        <w:tc>
          <w:tcPr>
            <w:tcW w:w="900" w:type="dxa"/>
          </w:tcPr>
          <w:p w14:paraId="483A8FB9" w14:textId="77777777" w:rsidR="00466837" w:rsidRPr="00756BD0" w:rsidRDefault="00466837" w:rsidP="00597815">
            <w:pPr>
              <w:rPr>
                <w:sz w:val="22"/>
                <w:szCs w:val="22"/>
              </w:rPr>
            </w:pPr>
            <w:r w:rsidRPr="00756BD0">
              <w:rPr>
                <w:sz w:val="22"/>
                <w:szCs w:val="22"/>
              </w:rPr>
              <w:t>CR026</w:t>
            </w:r>
          </w:p>
        </w:tc>
        <w:tc>
          <w:tcPr>
            <w:tcW w:w="8455" w:type="dxa"/>
          </w:tcPr>
          <w:p w14:paraId="09A888BF" w14:textId="77777777" w:rsidR="00466837" w:rsidRPr="00756BD0" w:rsidRDefault="00466837" w:rsidP="00597815">
            <w:pPr>
              <w:rPr>
                <w:sz w:val="22"/>
                <w:szCs w:val="22"/>
              </w:rPr>
            </w:pPr>
            <w:r w:rsidRPr="00756BD0">
              <w:rPr>
                <w:sz w:val="22"/>
                <w:szCs w:val="22"/>
              </w:rPr>
              <w:t>Configuration data modification shall only be made by authorized entities.</w:t>
            </w:r>
          </w:p>
        </w:tc>
      </w:tr>
      <w:tr w:rsidR="00466837" w:rsidRPr="00756BD0" w14:paraId="26F6DBC8" w14:textId="77777777" w:rsidTr="00466837">
        <w:tc>
          <w:tcPr>
            <w:tcW w:w="900" w:type="dxa"/>
          </w:tcPr>
          <w:p w14:paraId="16F78C5D" w14:textId="77777777" w:rsidR="00466837" w:rsidRPr="00756BD0" w:rsidRDefault="00466837" w:rsidP="00597815">
            <w:pPr>
              <w:rPr>
                <w:sz w:val="22"/>
                <w:szCs w:val="22"/>
              </w:rPr>
            </w:pPr>
            <w:r w:rsidRPr="00756BD0">
              <w:rPr>
                <w:sz w:val="22"/>
                <w:szCs w:val="22"/>
              </w:rPr>
              <w:t>CR029</w:t>
            </w:r>
          </w:p>
        </w:tc>
        <w:tc>
          <w:tcPr>
            <w:tcW w:w="8455" w:type="dxa"/>
          </w:tcPr>
          <w:p w14:paraId="31D08123" w14:textId="77777777" w:rsidR="00466837" w:rsidRPr="00756BD0" w:rsidRDefault="00466837" w:rsidP="00597815">
            <w:pPr>
              <w:rPr>
                <w:sz w:val="22"/>
                <w:szCs w:val="22"/>
              </w:rPr>
            </w:pPr>
            <w:r w:rsidRPr="00756BD0">
              <w:rPr>
                <w:sz w:val="22"/>
                <w:szCs w:val="22"/>
              </w:rPr>
              <w:t>Databases shall be segregated to achieve the principle of least access.</w:t>
            </w:r>
          </w:p>
        </w:tc>
      </w:tr>
      <w:tr w:rsidR="00466837" w:rsidRPr="00756BD0" w14:paraId="265531A0" w14:textId="77777777" w:rsidTr="00466837">
        <w:tc>
          <w:tcPr>
            <w:tcW w:w="900" w:type="dxa"/>
          </w:tcPr>
          <w:p w14:paraId="675A46BE" w14:textId="77777777" w:rsidR="00466837" w:rsidRPr="00756BD0" w:rsidRDefault="00466837" w:rsidP="00597815">
            <w:pPr>
              <w:rPr>
                <w:sz w:val="22"/>
                <w:szCs w:val="22"/>
              </w:rPr>
            </w:pPr>
            <w:r w:rsidRPr="00756BD0">
              <w:rPr>
                <w:sz w:val="22"/>
                <w:szCs w:val="22"/>
              </w:rPr>
              <w:t>CR031</w:t>
            </w:r>
          </w:p>
        </w:tc>
        <w:tc>
          <w:tcPr>
            <w:tcW w:w="8455" w:type="dxa"/>
          </w:tcPr>
          <w:p w14:paraId="0D58E4FB" w14:textId="77777777" w:rsidR="00466837" w:rsidRPr="00756BD0" w:rsidRDefault="00466837" w:rsidP="00597815">
            <w:pPr>
              <w:rPr>
                <w:sz w:val="22"/>
                <w:szCs w:val="22"/>
              </w:rPr>
            </w:pPr>
            <w:r w:rsidRPr="00756BD0">
              <w:rPr>
                <w:sz w:val="22"/>
                <w:szCs w:val="22"/>
              </w:rPr>
              <w:t>Unstructured data access shall be granted based on the principle of least privilege.</w:t>
            </w:r>
          </w:p>
        </w:tc>
      </w:tr>
      <w:tr w:rsidR="00466837" w:rsidRPr="00756BD0" w14:paraId="78582DFA" w14:textId="77777777" w:rsidTr="00466837">
        <w:tc>
          <w:tcPr>
            <w:tcW w:w="900" w:type="dxa"/>
          </w:tcPr>
          <w:p w14:paraId="2D5D82B2" w14:textId="77777777" w:rsidR="00466837" w:rsidRPr="00756BD0" w:rsidRDefault="00466837" w:rsidP="00597815">
            <w:pPr>
              <w:rPr>
                <w:sz w:val="22"/>
                <w:szCs w:val="22"/>
              </w:rPr>
            </w:pPr>
            <w:r w:rsidRPr="00756BD0">
              <w:rPr>
                <w:sz w:val="22"/>
                <w:szCs w:val="22"/>
              </w:rPr>
              <w:t>CR037</w:t>
            </w:r>
          </w:p>
        </w:tc>
        <w:tc>
          <w:tcPr>
            <w:tcW w:w="8455" w:type="dxa"/>
          </w:tcPr>
          <w:p w14:paraId="776BA9A6" w14:textId="77777777" w:rsidR="00466837" w:rsidRPr="00756BD0" w:rsidRDefault="00466837" w:rsidP="00597815">
            <w:pPr>
              <w:rPr>
                <w:sz w:val="22"/>
                <w:szCs w:val="22"/>
              </w:rPr>
            </w:pPr>
            <w:r w:rsidRPr="00756BD0">
              <w:rPr>
                <w:sz w:val="22"/>
                <w:szCs w:val="22"/>
              </w:rPr>
              <w:t>Credentials shall be modified only by authorized entities.</w:t>
            </w:r>
          </w:p>
        </w:tc>
      </w:tr>
    </w:tbl>
    <w:p w14:paraId="7A5ACC44" w14:textId="5D15A88C" w:rsidR="005E14B8" w:rsidRDefault="005E14B8" w:rsidP="005E14B8">
      <w:pPr>
        <w:pStyle w:val="Heading4"/>
      </w:pPr>
      <w:r>
        <w:t>Discussion</w:t>
      </w:r>
    </w:p>
    <w:p w14:paraId="7F3E0098" w14:textId="2ADC00C7" w:rsidR="00A8654D" w:rsidRPr="00756BD0" w:rsidRDefault="00A8654D" w:rsidP="00A8654D">
      <w:pPr>
        <w:spacing w:after="240"/>
        <w:jc w:val="both"/>
        <w:rPr>
          <w:sz w:val="22"/>
          <w:szCs w:val="22"/>
        </w:rPr>
      </w:pPr>
      <w:r w:rsidRPr="00756BD0">
        <w:rPr>
          <w:sz w:val="22"/>
          <w:szCs w:val="22"/>
        </w:rP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rsidRPr="00756BD0">
        <w:rPr>
          <w:sz w:val="22"/>
          <w:szCs w:val="22"/>
        </w:rPr>
        <w:t>s</w:t>
      </w:r>
      <w:r w:rsidRPr="00756BD0">
        <w:rPr>
          <w:sz w:val="22"/>
          <w:szCs w:val="22"/>
        </w:rPr>
        <w:t xml:space="preserve"> are applied to both the network (standard), protocol (custom) communication, and application layers.</w:t>
      </w:r>
    </w:p>
    <w:p w14:paraId="60820865" w14:textId="77777777" w:rsidR="00C26D60" w:rsidRPr="00756BD0" w:rsidRDefault="00C26D60" w:rsidP="00C26D60">
      <w:pPr>
        <w:spacing w:after="240"/>
        <w:ind w:left="720" w:hanging="720"/>
        <w:jc w:val="both"/>
        <w:rPr>
          <w:sz w:val="22"/>
          <w:szCs w:val="22"/>
        </w:rPr>
      </w:pPr>
      <w:r w:rsidRPr="00756BD0">
        <w:rPr>
          <w:b/>
          <w:bCs/>
          <w:color w:val="0070C0"/>
          <w:sz w:val="22"/>
          <w:szCs w:val="22"/>
        </w:rPr>
        <w:t>Note:</w:t>
      </w:r>
      <w:r w:rsidRPr="00756BD0">
        <w:rPr>
          <w:sz w:val="22"/>
          <w:szCs w:val="22"/>
        </w:rP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56BD0" w:rsidRDefault="00CD1FD3" w:rsidP="007B3EAF">
      <w:pPr>
        <w:rPr>
          <w:i/>
          <w:iCs/>
          <w:color w:val="4F6228" w:themeColor="accent3" w:themeShade="80"/>
          <w:sz w:val="22"/>
          <w:szCs w:val="22"/>
        </w:rPr>
      </w:pPr>
      <w:r w:rsidRPr="00756BD0">
        <w:rPr>
          <w:i/>
          <w:iCs/>
          <w:color w:val="4F6228" w:themeColor="accent3" w:themeShade="80"/>
          <w:sz w:val="22"/>
          <w:szCs w:val="22"/>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756BD0" w:rsidRDefault="004157C4" w:rsidP="004157C4">
      <w:pPr>
        <w:spacing w:after="240"/>
        <w:jc w:val="both"/>
        <w:rPr>
          <w:i/>
          <w:iCs/>
          <w:color w:val="4F6228" w:themeColor="accent3" w:themeShade="80"/>
          <w:sz w:val="22"/>
          <w:szCs w:val="22"/>
        </w:rPr>
      </w:pPr>
      <w:r w:rsidRPr="00756BD0">
        <w:rPr>
          <w:i/>
          <w:iCs/>
          <w:color w:val="4F6228" w:themeColor="accent3" w:themeShade="80"/>
          <w:sz w:val="22"/>
          <w:szCs w:val="22"/>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Pr="00756BD0" w:rsidRDefault="0060148D" w:rsidP="0060148D">
      <w:pPr>
        <w:spacing w:after="240"/>
        <w:rPr>
          <w:sz w:val="22"/>
          <w:szCs w:val="22"/>
        </w:rPr>
      </w:pPr>
      <w:r w:rsidRPr="00756BD0">
        <w:rPr>
          <w:sz w:val="22"/>
          <w:szCs w:val="22"/>
        </w:rPr>
        <w:t>The following cybersecurity properties are challenged:</w:t>
      </w:r>
    </w:p>
    <w:p w14:paraId="54327346" w14:textId="77777777" w:rsidR="0060148D" w:rsidRPr="00756BD0" w:rsidRDefault="0060148D" w:rsidP="0060148D">
      <w:pPr>
        <w:pStyle w:val="ListParagraph"/>
        <w:numPr>
          <w:ilvl w:val="0"/>
          <w:numId w:val="35"/>
        </w:numPr>
        <w:spacing w:after="240"/>
        <w:ind w:left="450"/>
      </w:pPr>
      <w:r w:rsidRPr="00756BD0">
        <w:t>Integrity</w:t>
      </w:r>
    </w:p>
    <w:p w14:paraId="0E3EC6B6" w14:textId="77777777" w:rsidR="0060148D" w:rsidRPr="00756BD0" w:rsidRDefault="0060148D" w:rsidP="0060148D">
      <w:pPr>
        <w:pStyle w:val="ListParagraph"/>
        <w:numPr>
          <w:ilvl w:val="0"/>
          <w:numId w:val="35"/>
        </w:numPr>
        <w:spacing w:after="240"/>
        <w:ind w:left="450"/>
      </w:pPr>
      <w:r w:rsidRPr="00756BD0">
        <w:t>Authenticity</w:t>
      </w:r>
    </w:p>
    <w:p w14:paraId="2EEC1572" w14:textId="77777777" w:rsidR="0060148D" w:rsidRDefault="0060148D" w:rsidP="0060148D">
      <w:pPr>
        <w:pStyle w:val="Heading4"/>
      </w:pPr>
      <w:r>
        <w:t>Cybersecurity Assets</w:t>
      </w:r>
    </w:p>
    <w:p w14:paraId="31FF8C0F" w14:textId="77777777" w:rsidR="0060148D" w:rsidRPr="00756BD0" w:rsidRDefault="0060148D" w:rsidP="0060148D">
      <w:pPr>
        <w:spacing w:after="240"/>
        <w:rPr>
          <w:sz w:val="22"/>
          <w:szCs w:val="22"/>
        </w:rPr>
      </w:pPr>
      <w:r w:rsidRPr="00756BD0">
        <w:rPr>
          <w:sz w:val="22"/>
          <w:szCs w:val="22"/>
        </w:rPr>
        <w:t>The following cybersecurity assets may be impacted:</w:t>
      </w:r>
    </w:p>
    <w:p w14:paraId="32C210A0" w14:textId="77777777" w:rsidR="0060148D" w:rsidRPr="00756BD0" w:rsidRDefault="0060148D" w:rsidP="0060148D">
      <w:pPr>
        <w:pStyle w:val="ListParagraph"/>
        <w:numPr>
          <w:ilvl w:val="0"/>
          <w:numId w:val="35"/>
        </w:numPr>
        <w:spacing w:after="240"/>
        <w:ind w:left="450"/>
      </w:pPr>
      <w:r w:rsidRPr="00756BD0">
        <w:t>Packets</w:t>
      </w:r>
    </w:p>
    <w:p w14:paraId="091C0FDF" w14:textId="77777777" w:rsidR="0060148D" w:rsidRDefault="0060148D" w:rsidP="0060148D">
      <w:pPr>
        <w:pStyle w:val="Heading4"/>
      </w:pPr>
      <w:r>
        <w:t>Cybersecurity Layers</w:t>
      </w:r>
    </w:p>
    <w:p w14:paraId="1499A1D3" w14:textId="77777777" w:rsidR="0060148D" w:rsidRPr="00756BD0" w:rsidRDefault="0060148D" w:rsidP="0060148D">
      <w:pPr>
        <w:spacing w:after="240"/>
        <w:rPr>
          <w:sz w:val="22"/>
          <w:szCs w:val="22"/>
        </w:rPr>
      </w:pPr>
      <w:r w:rsidRPr="00756BD0">
        <w:rPr>
          <w:sz w:val="22"/>
          <w:szCs w:val="22"/>
        </w:rPr>
        <w:t>The following cybersecurity layers may be involved:</w:t>
      </w:r>
    </w:p>
    <w:p w14:paraId="148B26D8" w14:textId="77777777" w:rsidR="0060148D" w:rsidRPr="00756BD0" w:rsidRDefault="0060148D" w:rsidP="0060148D">
      <w:pPr>
        <w:pStyle w:val="ListParagraph"/>
        <w:numPr>
          <w:ilvl w:val="0"/>
          <w:numId w:val="35"/>
        </w:numPr>
        <w:spacing w:after="240"/>
        <w:ind w:left="450"/>
      </w:pPr>
      <w:r w:rsidRPr="00756BD0">
        <w:t>Network</w:t>
      </w:r>
    </w:p>
    <w:p w14:paraId="395DF4B4" w14:textId="77777777" w:rsidR="0060148D" w:rsidRPr="00756BD0" w:rsidRDefault="0060148D" w:rsidP="0060148D">
      <w:pPr>
        <w:pStyle w:val="ListParagraph"/>
        <w:numPr>
          <w:ilvl w:val="0"/>
          <w:numId w:val="35"/>
        </w:numPr>
        <w:spacing w:after="240"/>
        <w:ind w:left="450"/>
      </w:pPr>
      <w:r w:rsidRPr="00756BD0">
        <w:t>Protocol</w:t>
      </w:r>
    </w:p>
    <w:p w14:paraId="0654C732" w14:textId="77777777" w:rsidR="0060148D" w:rsidRPr="00756BD0" w:rsidRDefault="0060148D" w:rsidP="0060148D">
      <w:pPr>
        <w:pStyle w:val="ListParagraph"/>
        <w:numPr>
          <w:ilvl w:val="0"/>
          <w:numId w:val="35"/>
        </w:numPr>
        <w:spacing w:after="240"/>
        <w:ind w:left="450"/>
      </w:pPr>
      <w:r w:rsidRPr="00756BD0">
        <w:t>Application</w:t>
      </w:r>
    </w:p>
    <w:p w14:paraId="65F9EC79" w14:textId="77777777" w:rsidR="005E14B8" w:rsidRDefault="005E14B8" w:rsidP="005E14B8">
      <w:pPr>
        <w:pStyle w:val="Heading4"/>
      </w:pPr>
      <w:r>
        <w:t>Cybersecurity Requirements</w:t>
      </w:r>
    </w:p>
    <w:p w14:paraId="3FF1BFE3" w14:textId="77777777" w:rsidR="005E14B8" w:rsidRPr="00756BD0" w:rsidRDefault="005E14B8" w:rsidP="005E14B8">
      <w:pPr>
        <w:spacing w:after="240"/>
        <w:rPr>
          <w:sz w:val="22"/>
          <w:szCs w:val="22"/>
        </w:rPr>
      </w:pPr>
      <w:r w:rsidRPr="00756BD0">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466837" w:rsidRPr="00756BD0" w14:paraId="58C8B7A0" w14:textId="77777777" w:rsidTr="00466837">
        <w:tc>
          <w:tcPr>
            <w:tcW w:w="900" w:type="dxa"/>
          </w:tcPr>
          <w:p w14:paraId="397BA664" w14:textId="77777777" w:rsidR="00466837" w:rsidRPr="00756BD0" w:rsidRDefault="00466837" w:rsidP="00F66771">
            <w:pPr>
              <w:rPr>
                <w:sz w:val="22"/>
                <w:szCs w:val="22"/>
              </w:rPr>
            </w:pPr>
            <w:r w:rsidRPr="00756BD0">
              <w:rPr>
                <w:sz w:val="22"/>
                <w:szCs w:val="22"/>
              </w:rPr>
              <w:t>CR054</w:t>
            </w:r>
          </w:p>
        </w:tc>
        <w:tc>
          <w:tcPr>
            <w:tcW w:w="8455" w:type="dxa"/>
          </w:tcPr>
          <w:p w14:paraId="57AB116F" w14:textId="77777777" w:rsidR="00466837" w:rsidRPr="00756BD0" w:rsidRDefault="00466837" w:rsidP="00F66771">
            <w:pPr>
              <w:rPr>
                <w:sz w:val="22"/>
                <w:szCs w:val="22"/>
              </w:rPr>
            </w:pPr>
            <w:r w:rsidRPr="00756BD0">
              <w:rPr>
                <w:sz w:val="22"/>
                <w:szCs w:val="22"/>
              </w:rPr>
              <w:t>Communication crossing trust boundaries shall ensure data integrity.</w:t>
            </w:r>
          </w:p>
        </w:tc>
      </w:tr>
      <w:tr w:rsidR="00466837" w:rsidRPr="00756BD0" w14:paraId="3867D08E" w14:textId="77777777" w:rsidTr="00466837">
        <w:tc>
          <w:tcPr>
            <w:tcW w:w="900" w:type="dxa"/>
          </w:tcPr>
          <w:p w14:paraId="273948F9" w14:textId="77777777" w:rsidR="00466837" w:rsidRPr="00756BD0" w:rsidRDefault="00466837" w:rsidP="00F66771">
            <w:pPr>
              <w:rPr>
                <w:sz w:val="22"/>
                <w:szCs w:val="22"/>
              </w:rPr>
            </w:pPr>
            <w:r w:rsidRPr="00756BD0">
              <w:rPr>
                <w:sz w:val="22"/>
                <w:szCs w:val="22"/>
              </w:rPr>
              <w:t>CR056</w:t>
            </w:r>
          </w:p>
        </w:tc>
        <w:tc>
          <w:tcPr>
            <w:tcW w:w="8455" w:type="dxa"/>
          </w:tcPr>
          <w:p w14:paraId="5BB135BF" w14:textId="77777777" w:rsidR="00466837" w:rsidRPr="00756BD0" w:rsidRDefault="00466837" w:rsidP="00F66771">
            <w:pPr>
              <w:rPr>
                <w:sz w:val="22"/>
                <w:szCs w:val="22"/>
              </w:rPr>
            </w:pPr>
            <w:r w:rsidRPr="00756BD0">
              <w:rPr>
                <w:sz w:val="22"/>
                <w:szCs w:val="22"/>
              </w:rPr>
              <w:t>Communication crossing trust boundaries shall be authenticated.</w:t>
            </w:r>
          </w:p>
        </w:tc>
      </w:tr>
      <w:tr w:rsidR="00466837" w:rsidRPr="00756BD0" w14:paraId="06548B2A" w14:textId="77777777" w:rsidTr="00466837">
        <w:tc>
          <w:tcPr>
            <w:tcW w:w="900" w:type="dxa"/>
          </w:tcPr>
          <w:p w14:paraId="01B8AE35" w14:textId="77777777" w:rsidR="00466837" w:rsidRPr="00756BD0" w:rsidRDefault="00466837" w:rsidP="00F66771">
            <w:pPr>
              <w:rPr>
                <w:sz w:val="22"/>
                <w:szCs w:val="22"/>
              </w:rPr>
            </w:pPr>
            <w:r w:rsidRPr="00756BD0">
              <w:rPr>
                <w:sz w:val="22"/>
                <w:szCs w:val="22"/>
              </w:rPr>
              <w:t>CR058</w:t>
            </w:r>
          </w:p>
        </w:tc>
        <w:tc>
          <w:tcPr>
            <w:tcW w:w="8455" w:type="dxa"/>
          </w:tcPr>
          <w:p w14:paraId="24FFD9D5" w14:textId="77777777" w:rsidR="00466837" w:rsidRPr="00756BD0" w:rsidRDefault="00466837" w:rsidP="00F66771">
            <w:pPr>
              <w:rPr>
                <w:sz w:val="22"/>
                <w:szCs w:val="22"/>
              </w:rPr>
            </w:pPr>
            <w:r w:rsidRPr="00756BD0">
              <w:rPr>
                <w:sz w:val="22"/>
                <w:szCs w:val="22"/>
              </w:rPr>
              <w:t>Custom protocols shall use current best practices for authentication and key exchange (NIST SP 800-57, 63B, 131 and 133).</w:t>
            </w:r>
          </w:p>
        </w:tc>
      </w:tr>
    </w:tbl>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Pr="00115A16" w:rsidRDefault="00F23E40" w:rsidP="00F23E40">
      <w:pPr>
        <w:spacing w:after="240"/>
        <w:jc w:val="both"/>
        <w:rPr>
          <w:sz w:val="22"/>
          <w:szCs w:val="22"/>
        </w:rPr>
      </w:pPr>
      <w:r w:rsidRPr="00115A16">
        <w:rPr>
          <w:sz w:val="22"/>
          <w:szCs w:val="22"/>
        </w:rP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rsidRPr="00115A16">
        <w:rPr>
          <w:sz w:val="22"/>
          <w:szCs w:val="22"/>
        </w:rPr>
        <w:t>s</w:t>
      </w:r>
      <w:r w:rsidRPr="00115A16">
        <w:rPr>
          <w:sz w:val="22"/>
          <w:szCs w:val="22"/>
        </w:rPr>
        <w:t xml:space="preserve"> are applied to both the network (standard) and protocol (custom) communication layers.</w:t>
      </w:r>
    </w:p>
    <w:p w14:paraId="73DAD06D"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048BACB5" w14:textId="0417C759"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Well-formed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Information can be readily disclosed</w:t>
      </w:r>
    </w:p>
    <w:p w14:paraId="571ACDC5" w14:textId="77777777" w:rsidR="00736E8D" w:rsidRDefault="00736E8D" w:rsidP="00736E8D">
      <w:pPr>
        <w:pStyle w:val="Heading4"/>
      </w:pPr>
      <w:r>
        <w:t>X.1371 Elaboration</w:t>
      </w:r>
    </w:p>
    <w:p w14:paraId="3A54F088" w14:textId="3300CEBD"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664578CD" w14:textId="3251BB4B" w:rsidR="0060148D" w:rsidRPr="00115A16" w:rsidRDefault="0060148D" w:rsidP="007B3EAF">
      <w:pPr>
        <w:pStyle w:val="ListParagraph"/>
        <w:numPr>
          <w:ilvl w:val="0"/>
          <w:numId w:val="35"/>
        </w:numPr>
        <w:spacing w:after="240"/>
        <w:ind w:left="450"/>
      </w:pPr>
      <w:r w:rsidRPr="00115A16">
        <w:t>Confidentiality</w:t>
      </w:r>
    </w:p>
    <w:p w14:paraId="12383A0D" w14:textId="77777777" w:rsidR="0060148D" w:rsidRDefault="0060148D" w:rsidP="0060148D">
      <w:pPr>
        <w:pStyle w:val="Heading4"/>
      </w:pPr>
      <w:r>
        <w:t>Cybersecurity Assets</w:t>
      </w:r>
    </w:p>
    <w:p w14:paraId="1217B594" w14:textId="77777777" w:rsidR="0060148D" w:rsidRPr="00115A16" w:rsidRDefault="0060148D" w:rsidP="0060148D">
      <w:pPr>
        <w:spacing w:after="240"/>
        <w:rPr>
          <w:sz w:val="22"/>
          <w:szCs w:val="22"/>
        </w:rPr>
      </w:pPr>
      <w:r w:rsidRPr="00115A16">
        <w:rPr>
          <w:sz w:val="22"/>
          <w:szCs w:val="22"/>
        </w:rPr>
        <w:t>The following cybersecurity assets may be impacted:</w:t>
      </w:r>
    </w:p>
    <w:p w14:paraId="38762FE5" w14:textId="77777777" w:rsidR="0060148D" w:rsidRPr="00115A16" w:rsidRDefault="0060148D" w:rsidP="0060148D">
      <w:pPr>
        <w:pStyle w:val="ListParagraph"/>
        <w:numPr>
          <w:ilvl w:val="0"/>
          <w:numId w:val="35"/>
        </w:numPr>
        <w:spacing w:after="240"/>
        <w:ind w:left="450"/>
      </w:pPr>
      <w:r w:rsidRPr="00115A16">
        <w:t>Logs</w:t>
      </w:r>
    </w:p>
    <w:p w14:paraId="29184227" w14:textId="77777777" w:rsidR="0060148D" w:rsidRPr="00115A16" w:rsidRDefault="0060148D" w:rsidP="0060148D">
      <w:pPr>
        <w:pStyle w:val="ListParagraph"/>
        <w:numPr>
          <w:ilvl w:val="0"/>
          <w:numId w:val="35"/>
        </w:numPr>
        <w:spacing w:after="240"/>
        <w:ind w:left="450"/>
      </w:pPr>
      <w:r w:rsidRPr="00115A16">
        <w:t>PII</w:t>
      </w:r>
    </w:p>
    <w:p w14:paraId="22AEA378" w14:textId="77777777" w:rsidR="0060148D" w:rsidRPr="00115A16" w:rsidRDefault="0060148D" w:rsidP="0060148D">
      <w:pPr>
        <w:pStyle w:val="ListParagraph"/>
        <w:numPr>
          <w:ilvl w:val="0"/>
          <w:numId w:val="35"/>
        </w:numPr>
        <w:spacing w:after="240"/>
        <w:ind w:left="450"/>
      </w:pPr>
      <w:r w:rsidRPr="00115A16">
        <w:t>Packets</w:t>
      </w:r>
    </w:p>
    <w:p w14:paraId="5FA27086" w14:textId="77777777" w:rsidR="0060148D" w:rsidRDefault="0060148D" w:rsidP="0060148D">
      <w:pPr>
        <w:pStyle w:val="Heading4"/>
      </w:pPr>
      <w:r>
        <w:t>Cybersecurity Layers</w:t>
      </w:r>
    </w:p>
    <w:p w14:paraId="75C3A243" w14:textId="77777777" w:rsidR="0060148D" w:rsidRPr="00115A16" w:rsidRDefault="0060148D" w:rsidP="0060148D">
      <w:pPr>
        <w:spacing w:after="240"/>
        <w:rPr>
          <w:sz w:val="22"/>
          <w:szCs w:val="22"/>
        </w:rPr>
      </w:pPr>
      <w:r w:rsidRPr="00115A16">
        <w:rPr>
          <w:sz w:val="22"/>
          <w:szCs w:val="22"/>
        </w:rPr>
        <w:t>The following cybersecurity layers may be involved:</w:t>
      </w:r>
    </w:p>
    <w:p w14:paraId="0CA919B4" w14:textId="77777777" w:rsidR="007B3EAF" w:rsidRPr="00115A16" w:rsidRDefault="007B3EAF" w:rsidP="007B3EAF">
      <w:pPr>
        <w:pStyle w:val="ListParagraph"/>
        <w:numPr>
          <w:ilvl w:val="0"/>
          <w:numId w:val="35"/>
        </w:numPr>
        <w:spacing w:after="240"/>
        <w:ind w:left="450"/>
      </w:pPr>
      <w:r w:rsidRPr="00115A16">
        <w:t>Network</w:t>
      </w:r>
    </w:p>
    <w:p w14:paraId="4E4BC6D0" w14:textId="77777777" w:rsidR="007B3EAF" w:rsidRPr="00115A16" w:rsidRDefault="007B3EAF" w:rsidP="007B3EAF">
      <w:pPr>
        <w:pStyle w:val="ListParagraph"/>
        <w:numPr>
          <w:ilvl w:val="0"/>
          <w:numId w:val="35"/>
        </w:numPr>
        <w:spacing w:after="240"/>
        <w:ind w:left="450"/>
      </w:pPr>
      <w:r w:rsidRPr="00115A16">
        <w:t>Protocol</w:t>
      </w:r>
    </w:p>
    <w:p w14:paraId="505D2C9A" w14:textId="77777777" w:rsidR="0060148D" w:rsidRPr="00115A16" w:rsidRDefault="0060148D" w:rsidP="0060148D">
      <w:pPr>
        <w:pStyle w:val="ListParagraph"/>
        <w:numPr>
          <w:ilvl w:val="0"/>
          <w:numId w:val="35"/>
        </w:numPr>
        <w:spacing w:after="240"/>
        <w:ind w:left="450"/>
      </w:pPr>
      <w:r w:rsidRPr="00115A16">
        <w:t>Application</w:t>
      </w:r>
    </w:p>
    <w:p w14:paraId="4980CBD9" w14:textId="77777777" w:rsidR="005E14B8" w:rsidRDefault="005E14B8" w:rsidP="005E14B8">
      <w:pPr>
        <w:pStyle w:val="Heading4"/>
      </w:pPr>
      <w:r>
        <w:t>Cybersecurity Requirements</w:t>
      </w:r>
    </w:p>
    <w:p w14:paraId="6D1928D5"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90"/>
        <w:gridCol w:w="8365"/>
      </w:tblGrid>
      <w:tr w:rsidR="00466837" w:rsidRPr="00115A16" w14:paraId="73B4D0A9" w14:textId="77777777" w:rsidTr="00466837">
        <w:trPr>
          <w:trHeight w:val="64"/>
        </w:trPr>
        <w:tc>
          <w:tcPr>
            <w:tcW w:w="990" w:type="dxa"/>
          </w:tcPr>
          <w:p w14:paraId="69AD43D2" w14:textId="77777777" w:rsidR="00466837" w:rsidRPr="00115A16" w:rsidRDefault="00466837" w:rsidP="00466837">
            <w:pPr>
              <w:rPr>
                <w:sz w:val="22"/>
                <w:szCs w:val="22"/>
              </w:rPr>
            </w:pPr>
            <w:r w:rsidRPr="00115A16">
              <w:rPr>
                <w:sz w:val="22"/>
                <w:szCs w:val="22"/>
              </w:rPr>
              <w:t>CR038</w:t>
            </w:r>
          </w:p>
        </w:tc>
        <w:tc>
          <w:tcPr>
            <w:tcW w:w="8365" w:type="dxa"/>
          </w:tcPr>
          <w:p w14:paraId="370FC993" w14:textId="77777777" w:rsidR="00466837" w:rsidRPr="00115A16" w:rsidRDefault="00466837" w:rsidP="00466837">
            <w:pPr>
              <w:rPr>
                <w:sz w:val="22"/>
                <w:szCs w:val="22"/>
              </w:rPr>
            </w:pPr>
            <w:r w:rsidRPr="00115A16">
              <w:rPr>
                <w:sz w:val="22"/>
                <w:szCs w:val="22"/>
              </w:rPr>
              <w:t>Logs shall be stored in encrypted volumes.</w:t>
            </w:r>
          </w:p>
        </w:tc>
      </w:tr>
      <w:tr w:rsidR="00466837" w:rsidRPr="00115A16" w14:paraId="63DBB03B" w14:textId="77777777" w:rsidTr="00466837">
        <w:tc>
          <w:tcPr>
            <w:tcW w:w="990" w:type="dxa"/>
          </w:tcPr>
          <w:p w14:paraId="7AB5CF70" w14:textId="77777777" w:rsidR="00466837" w:rsidRPr="00115A16" w:rsidRDefault="00466837" w:rsidP="00466837">
            <w:pPr>
              <w:rPr>
                <w:sz w:val="22"/>
                <w:szCs w:val="22"/>
              </w:rPr>
            </w:pPr>
            <w:r w:rsidRPr="00115A16">
              <w:rPr>
                <w:sz w:val="22"/>
                <w:szCs w:val="22"/>
              </w:rPr>
              <w:t>CR039</w:t>
            </w:r>
          </w:p>
        </w:tc>
        <w:tc>
          <w:tcPr>
            <w:tcW w:w="8365" w:type="dxa"/>
          </w:tcPr>
          <w:p w14:paraId="2BE3F932" w14:textId="77777777" w:rsidR="00466837" w:rsidRPr="00115A16" w:rsidRDefault="00466837" w:rsidP="00466837">
            <w:pPr>
              <w:rPr>
                <w:sz w:val="22"/>
                <w:szCs w:val="22"/>
              </w:rPr>
            </w:pPr>
            <w:r w:rsidRPr="00115A16">
              <w:rPr>
                <w:sz w:val="22"/>
                <w:szCs w:val="22"/>
              </w:rPr>
              <w:t>Logs shall avoid storing PII data and other regulated or sensitive data.</w:t>
            </w:r>
          </w:p>
        </w:tc>
      </w:tr>
      <w:tr w:rsidR="00466837" w:rsidRPr="00115A16" w14:paraId="12FBB6D6" w14:textId="77777777" w:rsidTr="00466837">
        <w:tc>
          <w:tcPr>
            <w:tcW w:w="990" w:type="dxa"/>
          </w:tcPr>
          <w:p w14:paraId="7E04A2B1" w14:textId="77777777" w:rsidR="00466837" w:rsidRPr="00115A16" w:rsidRDefault="00466837" w:rsidP="00466837">
            <w:pPr>
              <w:rPr>
                <w:sz w:val="22"/>
                <w:szCs w:val="22"/>
              </w:rPr>
            </w:pPr>
            <w:r w:rsidRPr="00115A16">
              <w:rPr>
                <w:sz w:val="22"/>
                <w:szCs w:val="22"/>
              </w:rPr>
              <w:t>CR040</w:t>
            </w:r>
          </w:p>
        </w:tc>
        <w:tc>
          <w:tcPr>
            <w:tcW w:w="8365" w:type="dxa"/>
          </w:tcPr>
          <w:p w14:paraId="12E269A6" w14:textId="77777777" w:rsidR="00466837" w:rsidRPr="00115A16" w:rsidRDefault="00466837" w:rsidP="00466837">
            <w:pPr>
              <w:rPr>
                <w:sz w:val="22"/>
                <w:szCs w:val="22"/>
              </w:rPr>
            </w:pPr>
            <w:r w:rsidRPr="00115A16">
              <w:rPr>
                <w:sz w:val="22"/>
                <w:szCs w:val="22"/>
              </w:rPr>
              <w:t>Logs shall be stored in a manner that protects the data's confidentiality.</w:t>
            </w:r>
          </w:p>
        </w:tc>
      </w:tr>
      <w:tr w:rsidR="00466837" w:rsidRPr="00115A16" w14:paraId="348BF23C" w14:textId="77777777" w:rsidTr="00466837">
        <w:tc>
          <w:tcPr>
            <w:tcW w:w="990" w:type="dxa"/>
          </w:tcPr>
          <w:p w14:paraId="5DA1E5B0" w14:textId="77777777" w:rsidR="00466837" w:rsidRPr="00115A16" w:rsidRDefault="00466837" w:rsidP="00466837">
            <w:pPr>
              <w:rPr>
                <w:sz w:val="22"/>
                <w:szCs w:val="22"/>
              </w:rPr>
            </w:pPr>
            <w:r w:rsidRPr="00115A16">
              <w:rPr>
                <w:sz w:val="22"/>
                <w:szCs w:val="22"/>
              </w:rPr>
              <w:t>CR046</w:t>
            </w:r>
          </w:p>
        </w:tc>
        <w:tc>
          <w:tcPr>
            <w:tcW w:w="8365" w:type="dxa"/>
          </w:tcPr>
          <w:p w14:paraId="26F588C0" w14:textId="77777777" w:rsidR="00466837" w:rsidRPr="00115A16" w:rsidRDefault="00466837" w:rsidP="00466837">
            <w:pPr>
              <w:rPr>
                <w:sz w:val="22"/>
                <w:szCs w:val="22"/>
              </w:rPr>
            </w:pPr>
            <w:r w:rsidRPr="00115A16">
              <w:rPr>
                <w:sz w:val="22"/>
                <w:szCs w:val="22"/>
              </w:rPr>
              <w:t>PII shall be stored in a way that maintains confidentiality.</w:t>
            </w:r>
          </w:p>
        </w:tc>
      </w:tr>
      <w:tr w:rsidR="00466837" w:rsidRPr="00115A16" w14:paraId="6C570FC2" w14:textId="77777777" w:rsidTr="00466837">
        <w:tc>
          <w:tcPr>
            <w:tcW w:w="990" w:type="dxa"/>
          </w:tcPr>
          <w:p w14:paraId="77D8C262" w14:textId="77777777" w:rsidR="00466837" w:rsidRPr="00115A16" w:rsidRDefault="00466837" w:rsidP="00466837">
            <w:pPr>
              <w:rPr>
                <w:sz w:val="22"/>
                <w:szCs w:val="22"/>
              </w:rPr>
            </w:pPr>
            <w:r w:rsidRPr="00115A16">
              <w:rPr>
                <w:sz w:val="22"/>
                <w:szCs w:val="22"/>
              </w:rPr>
              <w:t>CR047</w:t>
            </w:r>
          </w:p>
        </w:tc>
        <w:tc>
          <w:tcPr>
            <w:tcW w:w="8365" w:type="dxa"/>
          </w:tcPr>
          <w:p w14:paraId="51A61A98" w14:textId="77777777" w:rsidR="00466837" w:rsidRPr="00115A16" w:rsidRDefault="00466837" w:rsidP="00466837">
            <w:pPr>
              <w:rPr>
                <w:sz w:val="22"/>
                <w:szCs w:val="22"/>
              </w:rPr>
            </w:pPr>
            <w:r w:rsidRPr="00115A16">
              <w:rPr>
                <w:sz w:val="22"/>
                <w:szCs w:val="22"/>
              </w:rPr>
              <w:t>PII shall be encrypted when transmitted across trust boundaries.</w:t>
            </w:r>
          </w:p>
        </w:tc>
      </w:tr>
      <w:tr w:rsidR="00466837" w:rsidRPr="00115A16" w14:paraId="530949B6" w14:textId="77777777" w:rsidTr="00466837">
        <w:tc>
          <w:tcPr>
            <w:tcW w:w="990" w:type="dxa"/>
          </w:tcPr>
          <w:p w14:paraId="63047DCF" w14:textId="77777777" w:rsidR="00466837" w:rsidRPr="00115A16" w:rsidRDefault="00466837" w:rsidP="00466837">
            <w:pPr>
              <w:rPr>
                <w:sz w:val="22"/>
                <w:szCs w:val="22"/>
              </w:rPr>
            </w:pPr>
            <w:r w:rsidRPr="00115A16">
              <w:rPr>
                <w:sz w:val="22"/>
                <w:szCs w:val="22"/>
              </w:rPr>
              <w:t>CR052</w:t>
            </w:r>
          </w:p>
        </w:tc>
        <w:tc>
          <w:tcPr>
            <w:tcW w:w="8365" w:type="dxa"/>
          </w:tcPr>
          <w:p w14:paraId="3E5B639D" w14:textId="77777777" w:rsidR="00466837" w:rsidRPr="00115A16" w:rsidRDefault="00466837" w:rsidP="00466837">
            <w:pPr>
              <w:rPr>
                <w:sz w:val="22"/>
                <w:szCs w:val="22"/>
              </w:rPr>
            </w:pPr>
            <w:r w:rsidRPr="00115A16">
              <w:rPr>
                <w:sz w:val="22"/>
                <w:szCs w:val="22"/>
              </w:rPr>
              <w:t>Communication crossing trust boundaries that cannot be secured shall be isolated.</w:t>
            </w:r>
          </w:p>
        </w:tc>
      </w:tr>
      <w:tr w:rsidR="00466837" w:rsidRPr="00115A16" w14:paraId="404BBCA7" w14:textId="77777777" w:rsidTr="00466837">
        <w:tc>
          <w:tcPr>
            <w:tcW w:w="990" w:type="dxa"/>
          </w:tcPr>
          <w:p w14:paraId="265DB67E" w14:textId="77777777" w:rsidR="00466837" w:rsidRPr="00115A16" w:rsidRDefault="00466837" w:rsidP="00466837">
            <w:pPr>
              <w:rPr>
                <w:sz w:val="22"/>
                <w:szCs w:val="22"/>
              </w:rPr>
            </w:pPr>
            <w:r w:rsidRPr="00115A16">
              <w:rPr>
                <w:sz w:val="22"/>
                <w:szCs w:val="22"/>
              </w:rPr>
              <w:t>CR053</w:t>
            </w:r>
          </w:p>
        </w:tc>
        <w:tc>
          <w:tcPr>
            <w:tcW w:w="8365" w:type="dxa"/>
          </w:tcPr>
          <w:p w14:paraId="742EBE69" w14:textId="77777777" w:rsidR="00466837" w:rsidRPr="00115A16" w:rsidRDefault="00466837" w:rsidP="00466837">
            <w:pPr>
              <w:rPr>
                <w:sz w:val="22"/>
                <w:szCs w:val="22"/>
              </w:rPr>
            </w:pPr>
            <w:r w:rsidRPr="00115A16">
              <w:rPr>
                <w:sz w:val="22"/>
                <w:szCs w:val="22"/>
              </w:rPr>
              <w:t>Communication crossing trust boundaries shall ensure data confidentiality.</w:t>
            </w:r>
          </w:p>
        </w:tc>
      </w:tr>
      <w:tr w:rsidR="00466837" w:rsidRPr="00115A16" w14:paraId="167729D2" w14:textId="77777777" w:rsidTr="00466837">
        <w:tc>
          <w:tcPr>
            <w:tcW w:w="990" w:type="dxa"/>
          </w:tcPr>
          <w:p w14:paraId="34912BE9" w14:textId="77777777" w:rsidR="00466837" w:rsidRPr="00115A16" w:rsidRDefault="00466837" w:rsidP="00466837">
            <w:pPr>
              <w:rPr>
                <w:sz w:val="22"/>
                <w:szCs w:val="22"/>
              </w:rPr>
            </w:pPr>
            <w:r w:rsidRPr="00115A16">
              <w:rPr>
                <w:sz w:val="22"/>
                <w:szCs w:val="22"/>
              </w:rPr>
              <w:t>CR059</w:t>
            </w:r>
          </w:p>
        </w:tc>
        <w:tc>
          <w:tcPr>
            <w:tcW w:w="8365" w:type="dxa"/>
          </w:tcPr>
          <w:p w14:paraId="404E49EF" w14:textId="77777777" w:rsidR="00466837" w:rsidRPr="00115A16" w:rsidRDefault="00466837" w:rsidP="00466837">
            <w:pPr>
              <w:rPr>
                <w:sz w:val="22"/>
                <w:szCs w:val="22"/>
              </w:rPr>
            </w:pPr>
            <w:r w:rsidRPr="00115A16">
              <w:rPr>
                <w:sz w:val="22"/>
                <w:szCs w:val="22"/>
              </w:rPr>
              <w:t>Standard network protocols shall be secured using cybersecurity best practices.</w:t>
            </w:r>
          </w:p>
        </w:tc>
      </w:tr>
    </w:tbl>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Pr="00115A16" w:rsidRDefault="00F23E40" w:rsidP="00F23E40">
      <w:pPr>
        <w:spacing w:after="240"/>
        <w:jc w:val="both"/>
        <w:rPr>
          <w:sz w:val="22"/>
          <w:szCs w:val="22"/>
        </w:rPr>
      </w:pPr>
      <w:r w:rsidRPr="00115A16">
        <w:rPr>
          <w:sz w:val="22"/>
          <w:szCs w:val="22"/>
        </w:rPr>
        <w:t>Although it may be true that information disclosure attacks exist</w:t>
      </w:r>
      <w:r w:rsidR="007D5311" w:rsidRPr="00115A16">
        <w:rPr>
          <w:sz w:val="22"/>
          <w:szCs w:val="22"/>
        </w:rPr>
        <w:t>, t</w:t>
      </w:r>
      <w:r w:rsidRPr="00115A16">
        <w:rPr>
          <w:sz w:val="22"/>
          <w:szCs w:val="22"/>
        </w:rP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rsidRPr="00115A16">
        <w:rPr>
          <w:sz w:val="22"/>
          <w:szCs w:val="22"/>
        </w:rPr>
        <w:t>s</w:t>
      </w:r>
      <w:r w:rsidRPr="00115A16">
        <w:rPr>
          <w:sz w:val="22"/>
          <w:szCs w:val="22"/>
        </w:rPr>
        <w:t xml:space="preserve"> are applied to both the network (standard), protocol (custom) communication, and application layers.</w:t>
      </w:r>
    </w:p>
    <w:p w14:paraId="208C2C92"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An attacker can conduct a denial-of-service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7D947B26" w14:textId="77777777" w:rsidR="0060148D" w:rsidRPr="00115A16" w:rsidRDefault="0060148D" w:rsidP="0060148D">
      <w:pPr>
        <w:pStyle w:val="ListParagraph"/>
        <w:numPr>
          <w:ilvl w:val="0"/>
          <w:numId w:val="35"/>
        </w:numPr>
        <w:spacing w:after="240"/>
        <w:ind w:left="450"/>
      </w:pPr>
      <w:r w:rsidRPr="00115A16">
        <w:t>Availability</w:t>
      </w:r>
    </w:p>
    <w:p w14:paraId="008260AB" w14:textId="77777777" w:rsidR="0060148D" w:rsidRDefault="0060148D" w:rsidP="0060148D">
      <w:pPr>
        <w:pStyle w:val="Heading4"/>
      </w:pPr>
      <w:r>
        <w:t>Cybersecurity Assets</w:t>
      </w:r>
    </w:p>
    <w:p w14:paraId="24C333E6" w14:textId="77777777" w:rsidR="0060148D" w:rsidRPr="00115A16" w:rsidRDefault="0060148D" w:rsidP="0060148D">
      <w:pPr>
        <w:spacing w:after="240"/>
        <w:rPr>
          <w:sz w:val="22"/>
          <w:szCs w:val="22"/>
        </w:rPr>
      </w:pPr>
      <w:r w:rsidRPr="00115A16">
        <w:rPr>
          <w:sz w:val="22"/>
          <w:szCs w:val="22"/>
        </w:rPr>
        <w:t>The following cybersecurity assets may be impacted:</w:t>
      </w:r>
    </w:p>
    <w:p w14:paraId="0570B812" w14:textId="77777777" w:rsidR="0060148D" w:rsidRPr="00115A16" w:rsidRDefault="0060148D" w:rsidP="0060148D">
      <w:pPr>
        <w:pStyle w:val="ListParagraph"/>
        <w:numPr>
          <w:ilvl w:val="0"/>
          <w:numId w:val="35"/>
        </w:numPr>
        <w:spacing w:after="240"/>
        <w:ind w:left="450"/>
      </w:pPr>
      <w:r w:rsidRPr="00115A16">
        <w:t>Configuration Data</w:t>
      </w:r>
    </w:p>
    <w:p w14:paraId="505242A9" w14:textId="77777777" w:rsidR="0060148D" w:rsidRPr="00115A16" w:rsidRDefault="0060148D" w:rsidP="0060148D">
      <w:pPr>
        <w:pStyle w:val="ListParagraph"/>
        <w:numPr>
          <w:ilvl w:val="0"/>
          <w:numId w:val="35"/>
        </w:numPr>
        <w:spacing w:after="240"/>
        <w:ind w:left="450"/>
      </w:pPr>
      <w:r w:rsidRPr="00115A16">
        <w:t>Databases</w:t>
      </w:r>
    </w:p>
    <w:p w14:paraId="7ED4291A" w14:textId="77777777" w:rsidR="0060148D" w:rsidRPr="00115A16" w:rsidRDefault="0060148D" w:rsidP="0060148D">
      <w:pPr>
        <w:pStyle w:val="ListParagraph"/>
        <w:numPr>
          <w:ilvl w:val="0"/>
          <w:numId w:val="35"/>
        </w:numPr>
        <w:spacing w:after="240"/>
        <w:ind w:left="450"/>
      </w:pPr>
      <w:r w:rsidRPr="00115A16">
        <w:t>Unstructured Data</w:t>
      </w:r>
    </w:p>
    <w:p w14:paraId="4202FE53" w14:textId="77777777" w:rsidR="0060148D" w:rsidRPr="00115A16" w:rsidRDefault="0060148D" w:rsidP="0060148D">
      <w:pPr>
        <w:pStyle w:val="ListParagraph"/>
        <w:numPr>
          <w:ilvl w:val="0"/>
          <w:numId w:val="35"/>
        </w:numPr>
        <w:spacing w:after="240"/>
        <w:ind w:left="450"/>
      </w:pPr>
      <w:r w:rsidRPr="00115A16">
        <w:t>Logs</w:t>
      </w:r>
    </w:p>
    <w:p w14:paraId="40CCECCC" w14:textId="77777777" w:rsidR="0060148D" w:rsidRPr="00115A16" w:rsidRDefault="0060148D" w:rsidP="0060148D">
      <w:pPr>
        <w:pStyle w:val="ListParagraph"/>
        <w:numPr>
          <w:ilvl w:val="0"/>
          <w:numId w:val="35"/>
        </w:numPr>
        <w:spacing w:after="240"/>
        <w:ind w:left="450"/>
      </w:pPr>
      <w:r w:rsidRPr="00115A16">
        <w:t>Packets</w:t>
      </w:r>
    </w:p>
    <w:p w14:paraId="10610F51" w14:textId="77777777" w:rsidR="0060148D" w:rsidRDefault="0060148D" w:rsidP="0060148D">
      <w:pPr>
        <w:pStyle w:val="Heading4"/>
      </w:pPr>
      <w:r>
        <w:t>Cybersecurity Layers</w:t>
      </w:r>
    </w:p>
    <w:p w14:paraId="76954241" w14:textId="77777777" w:rsidR="0060148D" w:rsidRPr="00115A16" w:rsidRDefault="0060148D" w:rsidP="0060148D">
      <w:pPr>
        <w:spacing w:after="240"/>
        <w:rPr>
          <w:sz w:val="22"/>
          <w:szCs w:val="22"/>
        </w:rPr>
      </w:pPr>
      <w:r w:rsidRPr="00115A16">
        <w:rPr>
          <w:sz w:val="22"/>
          <w:szCs w:val="22"/>
        </w:rPr>
        <w:t>The following cybersecurity layers may be involved:</w:t>
      </w:r>
    </w:p>
    <w:p w14:paraId="5EE5ED65" w14:textId="77777777" w:rsidR="0060148D" w:rsidRPr="00115A16" w:rsidRDefault="0060148D" w:rsidP="0060148D">
      <w:pPr>
        <w:pStyle w:val="ListParagraph"/>
        <w:numPr>
          <w:ilvl w:val="0"/>
          <w:numId w:val="35"/>
        </w:numPr>
        <w:spacing w:after="240"/>
        <w:ind w:left="450"/>
      </w:pPr>
      <w:r w:rsidRPr="00115A16">
        <w:t>Network</w:t>
      </w:r>
    </w:p>
    <w:p w14:paraId="35D1306E" w14:textId="0319D2B0" w:rsidR="0060148D" w:rsidRPr="00115A16" w:rsidRDefault="0060148D" w:rsidP="0060148D">
      <w:pPr>
        <w:pStyle w:val="ListParagraph"/>
        <w:numPr>
          <w:ilvl w:val="0"/>
          <w:numId w:val="35"/>
        </w:numPr>
        <w:spacing w:after="240"/>
        <w:ind w:left="450"/>
      </w:pPr>
      <w:r w:rsidRPr="00115A16">
        <w:t>Protocol</w:t>
      </w:r>
    </w:p>
    <w:p w14:paraId="10B46176" w14:textId="7E653A59" w:rsidR="007B3EAF" w:rsidRPr="00115A16" w:rsidRDefault="007B3EAF" w:rsidP="0060148D">
      <w:pPr>
        <w:pStyle w:val="ListParagraph"/>
        <w:numPr>
          <w:ilvl w:val="0"/>
          <w:numId w:val="35"/>
        </w:numPr>
        <w:spacing w:after="240"/>
        <w:ind w:left="450"/>
      </w:pPr>
      <w:r w:rsidRPr="00115A16">
        <w:t>Application</w:t>
      </w:r>
    </w:p>
    <w:p w14:paraId="557661B9" w14:textId="77777777" w:rsidR="005E14B8" w:rsidRDefault="005E14B8" w:rsidP="005E14B8">
      <w:pPr>
        <w:pStyle w:val="Heading4"/>
      </w:pPr>
      <w:r>
        <w:t>Cybersecurity Requirements</w:t>
      </w:r>
    </w:p>
    <w:p w14:paraId="398FDAC3"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5016134D" w14:textId="77777777" w:rsidTr="00132D83">
        <w:tc>
          <w:tcPr>
            <w:tcW w:w="900" w:type="dxa"/>
          </w:tcPr>
          <w:p w14:paraId="7B2FE7F6" w14:textId="77777777" w:rsidR="00132D83" w:rsidRPr="00115A16" w:rsidRDefault="00132D83" w:rsidP="00EF11C2">
            <w:pPr>
              <w:rPr>
                <w:sz w:val="22"/>
                <w:szCs w:val="22"/>
              </w:rPr>
            </w:pPr>
            <w:r w:rsidRPr="00115A16">
              <w:rPr>
                <w:sz w:val="22"/>
                <w:szCs w:val="22"/>
              </w:rPr>
              <w:t>CR020</w:t>
            </w:r>
          </w:p>
        </w:tc>
        <w:tc>
          <w:tcPr>
            <w:tcW w:w="8455" w:type="dxa"/>
          </w:tcPr>
          <w:p w14:paraId="77E2BA68" w14:textId="77777777" w:rsidR="00132D83" w:rsidRPr="00115A16" w:rsidRDefault="00132D83" w:rsidP="00EF11C2">
            <w:pPr>
              <w:rPr>
                <w:sz w:val="22"/>
                <w:szCs w:val="22"/>
              </w:rPr>
            </w:pPr>
            <w:r w:rsidRPr="00115A16">
              <w:rPr>
                <w:sz w:val="22"/>
                <w:szCs w:val="22"/>
              </w:rPr>
              <w:t>The system shall enter a safe state when a safety-critical data store is not available.</w:t>
            </w:r>
          </w:p>
        </w:tc>
      </w:tr>
      <w:tr w:rsidR="00132D83" w:rsidRPr="00115A16" w14:paraId="5A8CD599" w14:textId="77777777" w:rsidTr="00132D83">
        <w:tc>
          <w:tcPr>
            <w:tcW w:w="900" w:type="dxa"/>
          </w:tcPr>
          <w:p w14:paraId="79EF63FC" w14:textId="77777777" w:rsidR="00132D83" w:rsidRPr="00115A16" w:rsidRDefault="00132D83" w:rsidP="00EF11C2">
            <w:pPr>
              <w:rPr>
                <w:sz w:val="22"/>
                <w:szCs w:val="22"/>
              </w:rPr>
            </w:pPr>
            <w:r w:rsidRPr="00115A16">
              <w:rPr>
                <w:sz w:val="22"/>
                <w:szCs w:val="22"/>
              </w:rPr>
              <w:t>CR042</w:t>
            </w:r>
          </w:p>
        </w:tc>
        <w:tc>
          <w:tcPr>
            <w:tcW w:w="8455" w:type="dxa"/>
          </w:tcPr>
          <w:p w14:paraId="6FDBB3C7" w14:textId="77777777" w:rsidR="00132D83" w:rsidRPr="00115A16" w:rsidRDefault="00132D83" w:rsidP="00EF11C2">
            <w:pPr>
              <w:rPr>
                <w:sz w:val="22"/>
                <w:szCs w:val="22"/>
              </w:rPr>
            </w:pPr>
            <w:r w:rsidRPr="00115A16">
              <w:rPr>
                <w:sz w:val="22"/>
                <w:szCs w:val="22"/>
              </w:rPr>
              <w:t>Logs shall be stored in a location that will persist in a crash.</w:t>
            </w:r>
          </w:p>
        </w:tc>
      </w:tr>
      <w:tr w:rsidR="00132D83" w:rsidRPr="00115A16" w14:paraId="1F4BD26E" w14:textId="77777777" w:rsidTr="00132D83">
        <w:tc>
          <w:tcPr>
            <w:tcW w:w="900" w:type="dxa"/>
          </w:tcPr>
          <w:p w14:paraId="67EB359B" w14:textId="77777777" w:rsidR="00132D83" w:rsidRPr="00115A16" w:rsidRDefault="00132D83" w:rsidP="00EF11C2">
            <w:pPr>
              <w:rPr>
                <w:sz w:val="22"/>
                <w:szCs w:val="22"/>
              </w:rPr>
            </w:pPr>
            <w:r w:rsidRPr="00115A16">
              <w:rPr>
                <w:sz w:val="22"/>
                <w:szCs w:val="22"/>
              </w:rPr>
              <w:t>CR043</w:t>
            </w:r>
          </w:p>
        </w:tc>
        <w:tc>
          <w:tcPr>
            <w:tcW w:w="8455" w:type="dxa"/>
          </w:tcPr>
          <w:p w14:paraId="45747225" w14:textId="77777777" w:rsidR="00132D83" w:rsidRPr="00115A16" w:rsidRDefault="00132D83" w:rsidP="00EF11C2">
            <w:pPr>
              <w:rPr>
                <w:sz w:val="22"/>
                <w:szCs w:val="22"/>
              </w:rPr>
            </w:pPr>
            <w:r w:rsidRPr="00115A16">
              <w:rPr>
                <w:sz w:val="22"/>
                <w:szCs w:val="22"/>
              </w:rPr>
              <w:t>Logs shall fully pre-allocate their storage to ensure catastrophic events are recorded.</w:t>
            </w:r>
          </w:p>
        </w:tc>
      </w:tr>
      <w:tr w:rsidR="00132D83" w:rsidRPr="00115A16" w14:paraId="6F75B085" w14:textId="77777777" w:rsidTr="00132D83">
        <w:tc>
          <w:tcPr>
            <w:tcW w:w="900" w:type="dxa"/>
          </w:tcPr>
          <w:p w14:paraId="3AD48966" w14:textId="77777777" w:rsidR="00132D83" w:rsidRPr="00115A16" w:rsidRDefault="00132D83" w:rsidP="00EF11C2">
            <w:pPr>
              <w:rPr>
                <w:sz w:val="22"/>
                <w:szCs w:val="22"/>
              </w:rPr>
            </w:pPr>
            <w:r w:rsidRPr="00115A16">
              <w:rPr>
                <w:sz w:val="22"/>
                <w:szCs w:val="22"/>
              </w:rPr>
              <w:t>CR055</w:t>
            </w:r>
          </w:p>
        </w:tc>
        <w:tc>
          <w:tcPr>
            <w:tcW w:w="8455" w:type="dxa"/>
          </w:tcPr>
          <w:p w14:paraId="06A7D3D1" w14:textId="77777777" w:rsidR="00132D83" w:rsidRPr="00115A16" w:rsidRDefault="00132D83" w:rsidP="00EF11C2">
            <w:pPr>
              <w:rPr>
                <w:sz w:val="22"/>
                <w:szCs w:val="22"/>
              </w:rPr>
            </w:pPr>
            <w:r w:rsidRPr="00115A16">
              <w:rPr>
                <w:sz w:val="22"/>
                <w:szCs w:val="22"/>
              </w:rPr>
              <w:t>Communication crossing trust boundaries shall ensure data availability.</w:t>
            </w:r>
          </w:p>
        </w:tc>
      </w:tr>
    </w:tbl>
    <w:p w14:paraId="52EB1C35" w14:textId="77777777" w:rsidR="00115A16" w:rsidRDefault="00115A16" w:rsidP="005E14B8">
      <w:pPr>
        <w:pStyle w:val="Heading4"/>
      </w:pPr>
    </w:p>
    <w:p w14:paraId="1D43E005" w14:textId="77777777" w:rsidR="00115A16" w:rsidRDefault="00115A16">
      <w:pPr>
        <w:rPr>
          <w:rFonts w:ascii="Arial" w:eastAsia="Arial" w:hAnsi="Arial" w:cs="Arial"/>
          <w:color w:val="666666"/>
          <w:lang w:val="en"/>
        </w:rPr>
      </w:pPr>
      <w:r>
        <w:br w:type="page"/>
      </w:r>
    </w:p>
    <w:p w14:paraId="42A0E8A9" w14:textId="20A60CC0" w:rsidR="005E14B8" w:rsidRDefault="005E14B8" w:rsidP="005E14B8">
      <w:pPr>
        <w:pStyle w:val="Heading4"/>
      </w:pPr>
      <w:r>
        <w:lastRenderedPageBreak/>
        <w:t>Discussion</w:t>
      </w:r>
    </w:p>
    <w:p w14:paraId="6A0AF630" w14:textId="5F6F41B3" w:rsidR="00C26D60" w:rsidRPr="00115A16" w:rsidRDefault="00F23E40" w:rsidP="00F23E40">
      <w:pPr>
        <w:spacing w:after="240"/>
        <w:jc w:val="both"/>
        <w:rPr>
          <w:sz w:val="22"/>
          <w:szCs w:val="22"/>
        </w:rPr>
      </w:pPr>
      <w:r w:rsidRPr="00115A16">
        <w:rPr>
          <w:sz w:val="22"/>
          <w:szCs w:val="22"/>
        </w:rPr>
        <w:t>Although it may be true that denial of service attacks may disrupt vehicle operations</w:t>
      </w:r>
      <w:r w:rsidR="007D5311" w:rsidRPr="00115A16">
        <w:rPr>
          <w:sz w:val="22"/>
          <w:szCs w:val="22"/>
        </w:rPr>
        <w:t>,</w:t>
      </w:r>
      <w:r w:rsidRPr="00115A16">
        <w:rPr>
          <w:sz w:val="22"/>
          <w:szCs w:val="22"/>
        </w:rPr>
        <w:t xml:space="preserve"> </w:t>
      </w:r>
      <w:r w:rsidR="007D5311" w:rsidRPr="00115A16">
        <w:rPr>
          <w:sz w:val="22"/>
          <w:szCs w:val="22"/>
        </w:rPr>
        <w:t>t</w:t>
      </w:r>
      <w:r w:rsidRPr="00115A16">
        <w:rPr>
          <w:sz w:val="22"/>
          <w:szCs w:val="22"/>
        </w:rP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rsidRPr="00115A16">
        <w:rPr>
          <w:sz w:val="22"/>
          <w:szCs w:val="22"/>
        </w:rPr>
        <w:t>s</w:t>
      </w:r>
      <w:r w:rsidRPr="00115A16">
        <w:rPr>
          <w:sz w:val="22"/>
          <w:szCs w:val="22"/>
        </w:rPr>
        <w:t xml:space="preserve"> are applied to both the network (standard), protocol (custom) communication, and application layers.</w:t>
      </w:r>
    </w:p>
    <w:p w14:paraId="4193709F"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115A16" w:rsidRDefault="00CD1FD3" w:rsidP="007B3EAF">
      <w:pPr>
        <w:rPr>
          <w:i/>
          <w:iCs/>
          <w:color w:val="4F6228" w:themeColor="accent3" w:themeShade="80"/>
          <w:sz w:val="22"/>
          <w:szCs w:val="22"/>
        </w:rPr>
      </w:pPr>
      <w:r w:rsidRPr="00115A16">
        <w:rPr>
          <w:i/>
          <w:iCs/>
          <w:color w:val="4F6228" w:themeColor="accent3" w:themeShade="80"/>
          <w:sz w:val="22"/>
          <w:szCs w:val="22"/>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133EF74" w14:textId="77777777" w:rsidR="0060148D" w:rsidRPr="00115A16" w:rsidRDefault="0060148D" w:rsidP="0060148D">
      <w:pPr>
        <w:pStyle w:val="ListParagraph"/>
        <w:numPr>
          <w:ilvl w:val="0"/>
          <w:numId w:val="35"/>
        </w:numPr>
        <w:spacing w:after="240"/>
        <w:ind w:left="450"/>
      </w:pPr>
      <w:r w:rsidRPr="00115A16">
        <w:t>Authorization</w:t>
      </w:r>
    </w:p>
    <w:p w14:paraId="1075FEA6" w14:textId="77777777" w:rsidR="0060148D" w:rsidRDefault="0060148D" w:rsidP="0060148D">
      <w:pPr>
        <w:pStyle w:val="Heading4"/>
      </w:pPr>
      <w:r>
        <w:t>Cybersecurity Assets</w:t>
      </w:r>
    </w:p>
    <w:p w14:paraId="19B6E10D" w14:textId="77777777" w:rsidR="0060148D" w:rsidRPr="00115A16" w:rsidRDefault="0060148D" w:rsidP="0060148D">
      <w:pPr>
        <w:spacing w:after="240"/>
        <w:rPr>
          <w:sz w:val="22"/>
          <w:szCs w:val="22"/>
        </w:rPr>
      </w:pPr>
      <w:r w:rsidRPr="00115A16">
        <w:rPr>
          <w:sz w:val="22"/>
          <w:szCs w:val="22"/>
        </w:rPr>
        <w:t>The following cybersecurity assets may be impacted:</w:t>
      </w:r>
    </w:p>
    <w:p w14:paraId="17E472C9" w14:textId="77777777" w:rsidR="0060148D" w:rsidRPr="00115A16" w:rsidRDefault="0060148D" w:rsidP="0060148D">
      <w:pPr>
        <w:pStyle w:val="ListParagraph"/>
        <w:numPr>
          <w:ilvl w:val="0"/>
          <w:numId w:val="35"/>
        </w:numPr>
        <w:spacing w:after="240"/>
        <w:ind w:left="450"/>
      </w:pPr>
      <w:r w:rsidRPr="00115A16">
        <w:t>Executables</w:t>
      </w:r>
    </w:p>
    <w:p w14:paraId="3214524D" w14:textId="77777777" w:rsidR="0060148D" w:rsidRPr="00115A16" w:rsidRDefault="0060148D" w:rsidP="0060148D">
      <w:pPr>
        <w:pStyle w:val="ListParagraph"/>
        <w:numPr>
          <w:ilvl w:val="0"/>
          <w:numId w:val="35"/>
        </w:numPr>
        <w:spacing w:after="240"/>
        <w:ind w:left="450"/>
      </w:pPr>
      <w:r w:rsidRPr="00115A16">
        <w:t>Configuration Data</w:t>
      </w:r>
    </w:p>
    <w:p w14:paraId="50A6202D" w14:textId="77777777" w:rsidR="0060148D" w:rsidRPr="00115A16" w:rsidRDefault="0060148D" w:rsidP="0060148D">
      <w:pPr>
        <w:pStyle w:val="ListParagraph"/>
        <w:numPr>
          <w:ilvl w:val="0"/>
          <w:numId w:val="35"/>
        </w:numPr>
        <w:spacing w:after="240"/>
        <w:ind w:left="450"/>
      </w:pPr>
      <w:r w:rsidRPr="00115A16">
        <w:t>Databases</w:t>
      </w:r>
    </w:p>
    <w:p w14:paraId="102D2DC6" w14:textId="77777777" w:rsidR="0060148D" w:rsidRPr="00115A16" w:rsidRDefault="0060148D" w:rsidP="0060148D">
      <w:pPr>
        <w:pStyle w:val="ListParagraph"/>
        <w:numPr>
          <w:ilvl w:val="0"/>
          <w:numId w:val="35"/>
        </w:numPr>
        <w:spacing w:after="240"/>
        <w:ind w:left="450"/>
      </w:pPr>
      <w:r w:rsidRPr="00115A16">
        <w:t>Unstructured Data</w:t>
      </w:r>
    </w:p>
    <w:p w14:paraId="3041CD16" w14:textId="77777777" w:rsidR="0060148D" w:rsidRPr="00115A16" w:rsidRDefault="0060148D" w:rsidP="0060148D">
      <w:pPr>
        <w:pStyle w:val="ListParagraph"/>
        <w:numPr>
          <w:ilvl w:val="0"/>
          <w:numId w:val="35"/>
        </w:numPr>
        <w:spacing w:after="240"/>
        <w:ind w:left="450"/>
      </w:pPr>
      <w:r w:rsidRPr="00115A16">
        <w:t>Credentials</w:t>
      </w:r>
    </w:p>
    <w:p w14:paraId="2879B509" w14:textId="77777777" w:rsidR="0060148D" w:rsidRDefault="0060148D" w:rsidP="0060148D">
      <w:pPr>
        <w:pStyle w:val="Heading4"/>
      </w:pPr>
      <w:r>
        <w:t>Cybersecurity Layers</w:t>
      </w:r>
    </w:p>
    <w:p w14:paraId="6022D4B6" w14:textId="77777777" w:rsidR="0060148D" w:rsidRPr="00115A16" w:rsidRDefault="0060148D" w:rsidP="0060148D">
      <w:pPr>
        <w:spacing w:after="240"/>
        <w:rPr>
          <w:sz w:val="22"/>
          <w:szCs w:val="22"/>
        </w:rPr>
      </w:pPr>
      <w:r w:rsidRPr="00115A16">
        <w:rPr>
          <w:sz w:val="22"/>
          <w:szCs w:val="22"/>
        </w:rPr>
        <w:t>The following cybersecurity layers may be involved:</w:t>
      </w:r>
    </w:p>
    <w:p w14:paraId="05545DF4" w14:textId="77777777" w:rsidR="0060148D" w:rsidRPr="00115A16" w:rsidRDefault="0060148D" w:rsidP="0060148D">
      <w:pPr>
        <w:pStyle w:val="ListParagraph"/>
        <w:numPr>
          <w:ilvl w:val="0"/>
          <w:numId w:val="35"/>
        </w:numPr>
        <w:spacing w:after="240"/>
        <w:ind w:left="450"/>
      </w:pPr>
      <w:r w:rsidRPr="00115A16">
        <w:t>Application</w:t>
      </w:r>
    </w:p>
    <w:p w14:paraId="5E3DD035" w14:textId="52D69580" w:rsidR="005E14B8" w:rsidRDefault="005E14B8" w:rsidP="005E14B8">
      <w:pPr>
        <w:pStyle w:val="Heading4"/>
      </w:pPr>
      <w:r>
        <w:t>Cybersecurity Requirements</w:t>
      </w:r>
    </w:p>
    <w:p w14:paraId="046968E2"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282B54B7" w14:textId="77777777" w:rsidTr="00132D83">
        <w:tc>
          <w:tcPr>
            <w:tcW w:w="900" w:type="dxa"/>
          </w:tcPr>
          <w:p w14:paraId="38F873AC" w14:textId="77777777" w:rsidR="00132D83" w:rsidRPr="00115A16" w:rsidRDefault="00132D83" w:rsidP="00016158">
            <w:pPr>
              <w:rPr>
                <w:sz w:val="22"/>
                <w:szCs w:val="22"/>
              </w:rPr>
            </w:pPr>
            <w:r w:rsidRPr="00115A16">
              <w:rPr>
                <w:sz w:val="22"/>
                <w:szCs w:val="22"/>
              </w:rPr>
              <w:t>CR014</w:t>
            </w:r>
          </w:p>
        </w:tc>
        <w:tc>
          <w:tcPr>
            <w:tcW w:w="8455" w:type="dxa"/>
          </w:tcPr>
          <w:p w14:paraId="2E7A62C1" w14:textId="77777777" w:rsidR="00132D83" w:rsidRPr="00115A16" w:rsidRDefault="00132D83" w:rsidP="00016158">
            <w:pPr>
              <w:rPr>
                <w:sz w:val="22"/>
                <w:szCs w:val="22"/>
              </w:rPr>
            </w:pPr>
            <w:r w:rsidRPr="00115A16">
              <w:rPr>
                <w:sz w:val="22"/>
                <w:szCs w:val="22"/>
              </w:rPr>
              <w:t>Processes receiving data crossing a trust boundary shall be sandboxed.</w:t>
            </w:r>
          </w:p>
        </w:tc>
      </w:tr>
      <w:tr w:rsidR="00132D83" w:rsidRPr="00115A16" w14:paraId="1961BCF4" w14:textId="77777777" w:rsidTr="00132D83">
        <w:tc>
          <w:tcPr>
            <w:tcW w:w="900" w:type="dxa"/>
          </w:tcPr>
          <w:p w14:paraId="215DB8B7" w14:textId="77777777" w:rsidR="00132D83" w:rsidRPr="00115A16" w:rsidRDefault="00132D83" w:rsidP="00016158">
            <w:pPr>
              <w:rPr>
                <w:sz w:val="22"/>
                <w:szCs w:val="22"/>
              </w:rPr>
            </w:pPr>
            <w:r w:rsidRPr="00115A16">
              <w:rPr>
                <w:sz w:val="22"/>
                <w:szCs w:val="22"/>
              </w:rPr>
              <w:t>CR015</w:t>
            </w:r>
          </w:p>
        </w:tc>
        <w:tc>
          <w:tcPr>
            <w:tcW w:w="8455" w:type="dxa"/>
          </w:tcPr>
          <w:p w14:paraId="2383FBDB" w14:textId="77777777" w:rsidR="00132D83" w:rsidRPr="00115A16" w:rsidRDefault="00132D83" w:rsidP="00016158">
            <w:pPr>
              <w:rPr>
                <w:sz w:val="22"/>
                <w:szCs w:val="22"/>
              </w:rPr>
            </w:pPr>
            <w:r w:rsidRPr="00115A16">
              <w:rPr>
                <w:sz w:val="22"/>
                <w:szCs w:val="22"/>
              </w:rPr>
              <w:t>Processes shall be granted the smallest set of privileges.</w:t>
            </w:r>
          </w:p>
        </w:tc>
      </w:tr>
      <w:tr w:rsidR="00132D83" w:rsidRPr="00115A16" w14:paraId="01A10FE9" w14:textId="77777777" w:rsidTr="00132D83">
        <w:tc>
          <w:tcPr>
            <w:tcW w:w="900" w:type="dxa"/>
          </w:tcPr>
          <w:p w14:paraId="559A9F8D" w14:textId="77777777" w:rsidR="00132D83" w:rsidRPr="00115A16" w:rsidRDefault="00132D83" w:rsidP="00016158">
            <w:pPr>
              <w:rPr>
                <w:sz w:val="22"/>
                <w:szCs w:val="22"/>
              </w:rPr>
            </w:pPr>
            <w:r w:rsidRPr="00115A16">
              <w:rPr>
                <w:sz w:val="22"/>
                <w:szCs w:val="22"/>
              </w:rPr>
              <w:t>CR016</w:t>
            </w:r>
          </w:p>
        </w:tc>
        <w:tc>
          <w:tcPr>
            <w:tcW w:w="8455" w:type="dxa"/>
          </w:tcPr>
          <w:p w14:paraId="27E7C5EE" w14:textId="77777777" w:rsidR="00132D83" w:rsidRPr="00115A16" w:rsidRDefault="00132D83" w:rsidP="00016158">
            <w:pPr>
              <w:rPr>
                <w:sz w:val="22"/>
                <w:szCs w:val="22"/>
              </w:rPr>
            </w:pPr>
            <w:r w:rsidRPr="00115A16">
              <w:rPr>
                <w:sz w:val="22"/>
                <w:szCs w:val="22"/>
              </w:rPr>
              <w:t>Only authorized entities shall perform control operations on executables.</w:t>
            </w:r>
          </w:p>
        </w:tc>
      </w:tr>
      <w:tr w:rsidR="00132D83" w:rsidRPr="00115A16" w14:paraId="73F74B01" w14:textId="77777777" w:rsidTr="00132D83">
        <w:tc>
          <w:tcPr>
            <w:tcW w:w="900" w:type="dxa"/>
          </w:tcPr>
          <w:p w14:paraId="1AEC05F5" w14:textId="77777777" w:rsidR="00132D83" w:rsidRPr="00115A16" w:rsidRDefault="00132D83" w:rsidP="00016158">
            <w:pPr>
              <w:rPr>
                <w:sz w:val="22"/>
                <w:szCs w:val="22"/>
              </w:rPr>
            </w:pPr>
            <w:r w:rsidRPr="00115A16">
              <w:rPr>
                <w:sz w:val="22"/>
                <w:szCs w:val="22"/>
              </w:rPr>
              <w:t>CR017</w:t>
            </w:r>
          </w:p>
        </w:tc>
        <w:tc>
          <w:tcPr>
            <w:tcW w:w="8455" w:type="dxa"/>
          </w:tcPr>
          <w:p w14:paraId="6BAD5734" w14:textId="77777777" w:rsidR="00132D83" w:rsidRPr="00115A16" w:rsidRDefault="00132D83" w:rsidP="00016158">
            <w:pPr>
              <w:rPr>
                <w:sz w:val="22"/>
                <w:szCs w:val="22"/>
              </w:rPr>
            </w:pPr>
            <w:r w:rsidRPr="00115A16">
              <w:rPr>
                <w:sz w:val="22"/>
                <w:szCs w:val="22"/>
              </w:rPr>
              <w:t>Privileged access shall be permitted only for singular, specific, time-limited operations.</w:t>
            </w:r>
          </w:p>
        </w:tc>
      </w:tr>
      <w:tr w:rsidR="00132D83" w:rsidRPr="00115A16" w14:paraId="766FCDA8" w14:textId="77777777" w:rsidTr="00132D83">
        <w:tc>
          <w:tcPr>
            <w:tcW w:w="900" w:type="dxa"/>
          </w:tcPr>
          <w:p w14:paraId="7105572D" w14:textId="77777777" w:rsidR="00132D83" w:rsidRPr="00115A16" w:rsidRDefault="00132D83" w:rsidP="00016158">
            <w:pPr>
              <w:rPr>
                <w:sz w:val="22"/>
                <w:szCs w:val="22"/>
              </w:rPr>
            </w:pPr>
            <w:r w:rsidRPr="00115A16">
              <w:rPr>
                <w:sz w:val="22"/>
                <w:szCs w:val="22"/>
              </w:rPr>
              <w:t>CR018</w:t>
            </w:r>
          </w:p>
        </w:tc>
        <w:tc>
          <w:tcPr>
            <w:tcW w:w="8455" w:type="dxa"/>
          </w:tcPr>
          <w:p w14:paraId="74EE5640" w14:textId="77777777" w:rsidR="00132D83" w:rsidRPr="00115A16" w:rsidRDefault="00132D83" w:rsidP="00016158">
            <w:pPr>
              <w:rPr>
                <w:sz w:val="22"/>
                <w:szCs w:val="22"/>
              </w:rPr>
            </w:pPr>
            <w:r w:rsidRPr="00115A16">
              <w:rPr>
                <w:sz w:val="22"/>
                <w:szCs w:val="22"/>
              </w:rPr>
              <w:t>The system shall contain only secure default privileged accounts if a privileged account is necessary.</w:t>
            </w:r>
          </w:p>
        </w:tc>
      </w:tr>
      <w:tr w:rsidR="00132D83" w:rsidRPr="00115A16" w14:paraId="7B03BB89" w14:textId="77777777" w:rsidTr="00132D83">
        <w:tc>
          <w:tcPr>
            <w:tcW w:w="900" w:type="dxa"/>
          </w:tcPr>
          <w:p w14:paraId="3A31A257" w14:textId="77777777" w:rsidR="00132D83" w:rsidRPr="00115A16" w:rsidRDefault="00132D83" w:rsidP="00016158">
            <w:pPr>
              <w:rPr>
                <w:sz w:val="22"/>
                <w:szCs w:val="22"/>
              </w:rPr>
            </w:pPr>
            <w:r w:rsidRPr="00115A16">
              <w:rPr>
                <w:sz w:val="22"/>
                <w:szCs w:val="22"/>
              </w:rPr>
              <w:t>CR019</w:t>
            </w:r>
          </w:p>
        </w:tc>
        <w:tc>
          <w:tcPr>
            <w:tcW w:w="8455" w:type="dxa"/>
          </w:tcPr>
          <w:p w14:paraId="1D2DA445" w14:textId="77777777" w:rsidR="00132D83" w:rsidRPr="00115A16" w:rsidRDefault="00132D83" w:rsidP="00016158">
            <w:pPr>
              <w:rPr>
                <w:sz w:val="22"/>
                <w:szCs w:val="22"/>
              </w:rPr>
            </w:pPr>
            <w:r w:rsidRPr="00115A16">
              <w:rPr>
                <w:sz w:val="22"/>
                <w:szCs w:val="22"/>
              </w:rPr>
              <w:t>Processes shall have unique owners.</w:t>
            </w:r>
          </w:p>
        </w:tc>
      </w:tr>
      <w:tr w:rsidR="00132D83" w:rsidRPr="00115A16" w14:paraId="3E0D0AA8" w14:textId="77777777" w:rsidTr="00132D83">
        <w:tc>
          <w:tcPr>
            <w:tcW w:w="900" w:type="dxa"/>
          </w:tcPr>
          <w:p w14:paraId="593E7A1E" w14:textId="77777777" w:rsidR="00132D83" w:rsidRPr="00115A16" w:rsidRDefault="00132D83" w:rsidP="00016158">
            <w:pPr>
              <w:rPr>
                <w:sz w:val="22"/>
                <w:szCs w:val="22"/>
              </w:rPr>
            </w:pPr>
            <w:r w:rsidRPr="00115A16">
              <w:rPr>
                <w:sz w:val="22"/>
                <w:szCs w:val="22"/>
              </w:rPr>
              <w:t>CR026</w:t>
            </w:r>
          </w:p>
        </w:tc>
        <w:tc>
          <w:tcPr>
            <w:tcW w:w="8455" w:type="dxa"/>
          </w:tcPr>
          <w:p w14:paraId="4CDFBAC6" w14:textId="77777777" w:rsidR="00132D83" w:rsidRPr="00115A16" w:rsidRDefault="00132D83" w:rsidP="00016158">
            <w:pPr>
              <w:rPr>
                <w:sz w:val="22"/>
                <w:szCs w:val="22"/>
              </w:rPr>
            </w:pPr>
            <w:r w:rsidRPr="00115A16">
              <w:rPr>
                <w:sz w:val="22"/>
                <w:szCs w:val="22"/>
              </w:rPr>
              <w:t>Configuration data modification shall only be made by authorized entities.</w:t>
            </w:r>
          </w:p>
        </w:tc>
      </w:tr>
      <w:tr w:rsidR="00132D83" w:rsidRPr="00115A16" w14:paraId="5934C6F6" w14:textId="77777777" w:rsidTr="00132D83">
        <w:tc>
          <w:tcPr>
            <w:tcW w:w="900" w:type="dxa"/>
          </w:tcPr>
          <w:p w14:paraId="155EA8E0" w14:textId="77777777" w:rsidR="00132D83" w:rsidRPr="00115A16" w:rsidRDefault="00132D83" w:rsidP="00016158">
            <w:pPr>
              <w:rPr>
                <w:sz w:val="22"/>
                <w:szCs w:val="22"/>
              </w:rPr>
            </w:pPr>
            <w:r w:rsidRPr="00115A16">
              <w:rPr>
                <w:sz w:val="22"/>
                <w:szCs w:val="22"/>
              </w:rPr>
              <w:t>CR029</w:t>
            </w:r>
          </w:p>
        </w:tc>
        <w:tc>
          <w:tcPr>
            <w:tcW w:w="8455" w:type="dxa"/>
          </w:tcPr>
          <w:p w14:paraId="6B8144AE" w14:textId="77777777" w:rsidR="00132D83" w:rsidRPr="00115A16" w:rsidRDefault="00132D83" w:rsidP="00016158">
            <w:pPr>
              <w:rPr>
                <w:sz w:val="22"/>
                <w:szCs w:val="22"/>
              </w:rPr>
            </w:pPr>
            <w:r w:rsidRPr="00115A16">
              <w:rPr>
                <w:sz w:val="22"/>
                <w:szCs w:val="22"/>
              </w:rPr>
              <w:t>Databases shall be segregated to achieve the principle of least access.</w:t>
            </w:r>
          </w:p>
        </w:tc>
      </w:tr>
      <w:tr w:rsidR="00132D83" w:rsidRPr="00115A16" w14:paraId="7EDA7957" w14:textId="77777777" w:rsidTr="00132D83">
        <w:tc>
          <w:tcPr>
            <w:tcW w:w="900" w:type="dxa"/>
          </w:tcPr>
          <w:p w14:paraId="58C1C008" w14:textId="77777777" w:rsidR="00132D83" w:rsidRPr="00115A16" w:rsidRDefault="00132D83" w:rsidP="00016158">
            <w:pPr>
              <w:rPr>
                <w:sz w:val="22"/>
                <w:szCs w:val="22"/>
              </w:rPr>
            </w:pPr>
            <w:r w:rsidRPr="00115A16">
              <w:rPr>
                <w:sz w:val="22"/>
                <w:szCs w:val="22"/>
              </w:rPr>
              <w:t>CR031</w:t>
            </w:r>
          </w:p>
        </w:tc>
        <w:tc>
          <w:tcPr>
            <w:tcW w:w="8455" w:type="dxa"/>
          </w:tcPr>
          <w:p w14:paraId="1BF0C5A1" w14:textId="77777777" w:rsidR="00132D83" w:rsidRPr="00115A16" w:rsidRDefault="00132D83" w:rsidP="00016158">
            <w:pPr>
              <w:rPr>
                <w:sz w:val="22"/>
                <w:szCs w:val="22"/>
              </w:rPr>
            </w:pPr>
            <w:r w:rsidRPr="00115A16">
              <w:rPr>
                <w:sz w:val="22"/>
                <w:szCs w:val="22"/>
              </w:rPr>
              <w:t>Unstructured data access shall be granted based on the principle of least privilege.</w:t>
            </w:r>
          </w:p>
        </w:tc>
      </w:tr>
      <w:tr w:rsidR="00132D83" w:rsidRPr="00115A16" w14:paraId="3C022352" w14:textId="77777777" w:rsidTr="00132D83">
        <w:tc>
          <w:tcPr>
            <w:tcW w:w="900" w:type="dxa"/>
          </w:tcPr>
          <w:p w14:paraId="1E6E063A" w14:textId="77777777" w:rsidR="00132D83" w:rsidRPr="00115A16" w:rsidRDefault="00132D83" w:rsidP="00016158">
            <w:pPr>
              <w:rPr>
                <w:sz w:val="22"/>
                <w:szCs w:val="22"/>
              </w:rPr>
            </w:pPr>
            <w:r w:rsidRPr="00115A16">
              <w:rPr>
                <w:sz w:val="22"/>
                <w:szCs w:val="22"/>
              </w:rPr>
              <w:t>CR037</w:t>
            </w:r>
          </w:p>
        </w:tc>
        <w:tc>
          <w:tcPr>
            <w:tcW w:w="8455" w:type="dxa"/>
          </w:tcPr>
          <w:p w14:paraId="7DF1B037" w14:textId="77777777" w:rsidR="00132D83" w:rsidRPr="00115A16" w:rsidRDefault="00132D83" w:rsidP="00016158">
            <w:pPr>
              <w:rPr>
                <w:sz w:val="22"/>
                <w:szCs w:val="22"/>
              </w:rPr>
            </w:pPr>
            <w:r w:rsidRPr="00115A16">
              <w:rPr>
                <w:sz w:val="22"/>
                <w:szCs w:val="22"/>
              </w:rPr>
              <w:t>Credentials shall be modified only by authorized entities.</w:t>
            </w:r>
          </w:p>
        </w:tc>
      </w:tr>
    </w:tbl>
    <w:p w14:paraId="4651E699" w14:textId="18BB7FDA" w:rsidR="005E14B8" w:rsidRDefault="005E14B8" w:rsidP="005E14B8">
      <w:pPr>
        <w:pStyle w:val="Heading4"/>
      </w:pPr>
      <w:r>
        <w:lastRenderedPageBreak/>
        <w:t>Discussion</w:t>
      </w:r>
    </w:p>
    <w:p w14:paraId="6D7E2674" w14:textId="4A3848F8" w:rsidR="00C26D60" w:rsidRPr="00115A16" w:rsidRDefault="00F23E40" w:rsidP="00C26D60">
      <w:pPr>
        <w:spacing w:after="240"/>
        <w:jc w:val="both"/>
        <w:rPr>
          <w:sz w:val="22"/>
          <w:szCs w:val="22"/>
        </w:rPr>
      </w:pPr>
      <w:r w:rsidRPr="00115A16">
        <w:rPr>
          <w:sz w:val="22"/>
          <w:szCs w:val="22"/>
        </w:rPr>
        <w:t xml:space="preserve">Although it may be true that </w:t>
      </w:r>
      <w:r w:rsidR="007D5311" w:rsidRPr="00115A16">
        <w:rPr>
          <w:sz w:val="22"/>
          <w:szCs w:val="22"/>
        </w:rPr>
        <w:t>there may exist</w:t>
      </w:r>
      <w:r w:rsidRPr="00115A16">
        <w:rPr>
          <w:sz w:val="22"/>
          <w:szCs w:val="22"/>
        </w:rPr>
        <w:t xml:space="preserve"> attacks </w:t>
      </w:r>
      <w:r w:rsidR="007D5311" w:rsidRPr="00115A16">
        <w:rPr>
          <w:sz w:val="22"/>
          <w:szCs w:val="22"/>
        </w:rPr>
        <w:t>allowing escalation of privilege, t</w:t>
      </w:r>
      <w:r w:rsidRPr="00115A16">
        <w:rPr>
          <w:sz w:val="22"/>
          <w:szCs w:val="22"/>
        </w:rPr>
        <w:t xml:space="preserve">his information is ineffective at creating actual testable controls. The AVCDL global security requirements catalog specifies exact, constrained, and testable requirements based on the desire to ensure the </w:t>
      </w:r>
      <w:r w:rsidR="007D5311" w:rsidRPr="00115A16">
        <w:rPr>
          <w:sz w:val="22"/>
          <w:szCs w:val="22"/>
        </w:rPr>
        <w:t>control of access to authorized entities</w:t>
      </w:r>
      <w:r w:rsidRPr="00115A16">
        <w:rPr>
          <w:sz w:val="22"/>
          <w:szCs w:val="22"/>
        </w:rPr>
        <w:t xml:space="preserve"> </w:t>
      </w:r>
      <w:r w:rsidR="007D5311" w:rsidRPr="00115A16">
        <w:rPr>
          <w:sz w:val="22"/>
          <w:szCs w:val="22"/>
        </w:rPr>
        <w:t>regarding</w:t>
      </w:r>
      <w:r w:rsidRPr="00115A16">
        <w:rPr>
          <w:sz w:val="22"/>
          <w:szCs w:val="22"/>
        </w:rPr>
        <w:t xml:space="preserve"> at rest data (</w:t>
      </w:r>
      <w:r w:rsidR="007D5311" w:rsidRPr="00115A16">
        <w:rPr>
          <w:sz w:val="22"/>
          <w:szCs w:val="22"/>
        </w:rPr>
        <w:t>executables, configuration</w:t>
      </w:r>
      <w:r w:rsidRPr="00115A16">
        <w:rPr>
          <w:sz w:val="22"/>
          <w:szCs w:val="22"/>
        </w:rPr>
        <w:t xml:space="preserve"> data, databases, unstructured data, </w:t>
      </w:r>
      <w:r w:rsidR="007D5311" w:rsidRPr="00115A16">
        <w:rPr>
          <w:sz w:val="22"/>
          <w:szCs w:val="22"/>
        </w:rPr>
        <w:t>credentials</w:t>
      </w:r>
      <w:r w:rsidRPr="00115A16">
        <w:rPr>
          <w:sz w:val="22"/>
          <w:szCs w:val="22"/>
        </w:rPr>
        <w:t>) within the context of the vehicle. Further, these consideration</w:t>
      </w:r>
      <w:r w:rsidR="00C26D60" w:rsidRPr="00115A16">
        <w:rPr>
          <w:sz w:val="22"/>
          <w:szCs w:val="22"/>
        </w:rPr>
        <w:t>s</w:t>
      </w:r>
      <w:r w:rsidRPr="00115A16">
        <w:rPr>
          <w:sz w:val="22"/>
          <w:szCs w:val="22"/>
        </w:rPr>
        <w:t xml:space="preserve"> are applied to application layer.</w:t>
      </w:r>
    </w:p>
    <w:p w14:paraId="1B961FB6" w14:textId="57275F7F"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asset in question.</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 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3AF8DBF5" w14:textId="77777777" w:rsidR="0060148D" w:rsidRPr="00115A16" w:rsidRDefault="0060148D" w:rsidP="0060148D">
      <w:pPr>
        <w:pStyle w:val="ListParagraph"/>
        <w:numPr>
          <w:ilvl w:val="0"/>
          <w:numId w:val="35"/>
        </w:numPr>
        <w:spacing w:after="240"/>
        <w:ind w:left="450"/>
      </w:pPr>
      <w:r w:rsidRPr="00115A16">
        <w:t>Integrity</w:t>
      </w:r>
    </w:p>
    <w:p w14:paraId="33AD6AB3" w14:textId="77777777" w:rsidR="0060148D" w:rsidRDefault="0060148D" w:rsidP="0060148D">
      <w:pPr>
        <w:pStyle w:val="Heading4"/>
      </w:pPr>
      <w:r>
        <w:t>Cybersecurity Assets</w:t>
      </w:r>
    </w:p>
    <w:p w14:paraId="1EE32F51" w14:textId="77777777" w:rsidR="0060148D" w:rsidRPr="00115A16" w:rsidRDefault="0060148D" w:rsidP="0060148D">
      <w:pPr>
        <w:spacing w:after="240"/>
        <w:rPr>
          <w:sz w:val="22"/>
          <w:szCs w:val="22"/>
        </w:rPr>
      </w:pPr>
      <w:r w:rsidRPr="00115A16">
        <w:rPr>
          <w:sz w:val="22"/>
          <w:szCs w:val="22"/>
        </w:rPr>
        <w:t>The following cybersecurity assets may be impacted:</w:t>
      </w:r>
    </w:p>
    <w:p w14:paraId="0C9B0B8C" w14:textId="77777777" w:rsidR="0060148D" w:rsidRPr="00115A16" w:rsidRDefault="0060148D" w:rsidP="0060148D">
      <w:pPr>
        <w:pStyle w:val="ListParagraph"/>
        <w:numPr>
          <w:ilvl w:val="0"/>
          <w:numId w:val="35"/>
        </w:numPr>
        <w:spacing w:after="240"/>
        <w:ind w:left="450"/>
      </w:pPr>
      <w:r w:rsidRPr="00115A16">
        <w:t>Executables</w:t>
      </w:r>
    </w:p>
    <w:p w14:paraId="4A4CE19F" w14:textId="77777777" w:rsidR="0060148D" w:rsidRDefault="0060148D" w:rsidP="0060148D">
      <w:pPr>
        <w:pStyle w:val="Heading4"/>
      </w:pPr>
      <w:r>
        <w:t>Cybersecurity Layers</w:t>
      </w:r>
    </w:p>
    <w:p w14:paraId="02787279" w14:textId="77777777" w:rsidR="0060148D" w:rsidRPr="00115A16" w:rsidRDefault="0060148D" w:rsidP="0060148D">
      <w:pPr>
        <w:spacing w:after="240"/>
        <w:rPr>
          <w:sz w:val="22"/>
          <w:szCs w:val="22"/>
        </w:rPr>
      </w:pPr>
      <w:r w:rsidRPr="00115A16">
        <w:rPr>
          <w:sz w:val="22"/>
          <w:szCs w:val="22"/>
        </w:rPr>
        <w:t>The following cybersecurity layers may be involved:</w:t>
      </w:r>
    </w:p>
    <w:p w14:paraId="63321A77" w14:textId="77777777" w:rsidR="0060148D" w:rsidRPr="00115A16" w:rsidRDefault="0060148D" w:rsidP="0060148D">
      <w:pPr>
        <w:pStyle w:val="ListParagraph"/>
        <w:numPr>
          <w:ilvl w:val="0"/>
          <w:numId w:val="35"/>
        </w:numPr>
        <w:spacing w:after="240"/>
        <w:ind w:left="450"/>
      </w:pPr>
      <w:r w:rsidRPr="00115A16">
        <w:t>Application</w:t>
      </w:r>
    </w:p>
    <w:p w14:paraId="50D3368C" w14:textId="77777777" w:rsidR="005E14B8" w:rsidRDefault="005E14B8" w:rsidP="005E14B8">
      <w:pPr>
        <w:pStyle w:val="Heading4"/>
      </w:pPr>
      <w:r>
        <w:t>Cybersecurity Requirements</w:t>
      </w:r>
    </w:p>
    <w:p w14:paraId="51E07FA9"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14043795" w14:textId="77777777" w:rsidTr="00132D83">
        <w:tc>
          <w:tcPr>
            <w:tcW w:w="900" w:type="dxa"/>
          </w:tcPr>
          <w:p w14:paraId="2C026024" w14:textId="77777777" w:rsidR="00132D83" w:rsidRPr="00115A16" w:rsidRDefault="00132D83" w:rsidP="008B7577">
            <w:pPr>
              <w:rPr>
                <w:sz w:val="22"/>
                <w:szCs w:val="22"/>
              </w:rPr>
            </w:pPr>
            <w:r w:rsidRPr="00115A16">
              <w:rPr>
                <w:sz w:val="22"/>
                <w:szCs w:val="22"/>
              </w:rPr>
              <w:t>CR001</w:t>
            </w:r>
          </w:p>
        </w:tc>
        <w:tc>
          <w:tcPr>
            <w:tcW w:w="8455" w:type="dxa"/>
          </w:tcPr>
          <w:p w14:paraId="722F19F8" w14:textId="77777777" w:rsidR="00132D83" w:rsidRPr="00115A16" w:rsidRDefault="00132D83" w:rsidP="008B7577">
            <w:pPr>
              <w:rPr>
                <w:sz w:val="22"/>
                <w:szCs w:val="22"/>
              </w:rPr>
            </w:pPr>
            <w:r w:rsidRPr="00115A16">
              <w:rPr>
                <w:sz w:val="22"/>
                <w:szCs w:val="22"/>
              </w:rPr>
              <w:t>Persistent storage shall be encrypted.</w:t>
            </w:r>
          </w:p>
        </w:tc>
      </w:tr>
      <w:tr w:rsidR="00132D83" w:rsidRPr="00115A16" w14:paraId="73A59333" w14:textId="77777777" w:rsidTr="00132D83">
        <w:tc>
          <w:tcPr>
            <w:tcW w:w="900" w:type="dxa"/>
          </w:tcPr>
          <w:p w14:paraId="00D5059B" w14:textId="77777777" w:rsidR="00132D83" w:rsidRPr="00115A16" w:rsidRDefault="00132D83" w:rsidP="008B7577">
            <w:pPr>
              <w:rPr>
                <w:sz w:val="22"/>
                <w:szCs w:val="22"/>
              </w:rPr>
            </w:pPr>
            <w:r w:rsidRPr="00115A16">
              <w:rPr>
                <w:sz w:val="22"/>
                <w:szCs w:val="22"/>
              </w:rPr>
              <w:t>CR002</w:t>
            </w:r>
          </w:p>
        </w:tc>
        <w:tc>
          <w:tcPr>
            <w:tcW w:w="8455" w:type="dxa"/>
          </w:tcPr>
          <w:p w14:paraId="0744C0D0" w14:textId="77777777" w:rsidR="00132D83" w:rsidRPr="00115A16" w:rsidRDefault="00132D83" w:rsidP="008B7577">
            <w:pPr>
              <w:rPr>
                <w:sz w:val="22"/>
                <w:szCs w:val="22"/>
              </w:rPr>
            </w:pPr>
            <w:r w:rsidRPr="00115A16">
              <w:rPr>
                <w:sz w:val="22"/>
                <w:szCs w:val="22"/>
              </w:rPr>
              <w:t>Update payloads shall be decrypted at time of use.</w:t>
            </w:r>
          </w:p>
        </w:tc>
      </w:tr>
      <w:tr w:rsidR="00132D83" w:rsidRPr="00115A16" w14:paraId="200794EA" w14:textId="77777777" w:rsidTr="00132D83">
        <w:tc>
          <w:tcPr>
            <w:tcW w:w="900" w:type="dxa"/>
          </w:tcPr>
          <w:p w14:paraId="320CF43E" w14:textId="77777777" w:rsidR="00132D83" w:rsidRPr="00115A16" w:rsidRDefault="00132D83" w:rsidP="008B7577">
            <w:pPr>
              <w:rPr>
                <w:sz w:val="22"/>
                <w:szCs w:val="22"/>
              </w:rPr>
            </w:pPr>
            <w:r w:rsidRPr="00115A16">
              <w:rPr>
                <w:sz w:val="22"/>
                <w:szCs w:val="22"/>
              </w:rPr>
              <w:t>CR003</w:t>
            </w:r>
          </w:p>
        </w:tc>
        <w:tc>
          <w:tcPr>
            <w:tcW w:w="8455" w:type="dxa"/>
          </w:tcPr>
          <w:p w14:paraId="3602AF30" w14:textId="77777777" w:rsidR="00132D83" w:rsidRPr="00115A16" w:rsidRDefault="00132D83" w:rsidP="008B7577">
            <w:pPr>
              <w:rPr>
                <w:sz w:val="22"/>
                <w:szCs w:val="22"/>
              </w:rPr>
            </w:pPr>
            <w:r w:rsidRPr="00115A16">
              <w:rPr>
                <w:sz w:val="22"/>
                <w:szCs w:val="22"/>
              </w:rPr>
              <w:t>Update payloads shall be encrypted at build time.</w:t>
            </w:r>
          </w:p>
        </w:tc>
      </w:tr>
      <w:tr w:rsidR="00132D83" w:rsidRPr="00115A16" w14:paraId="163CA1A5" w14:textId="77777777" w:rsidTr="00132D83">
        <w:tc>
          <w:tcPr>
            <w:tcW w:w="900" w:type="dxa"/>
          </w:tcPr>
          <w:p w14:paraId="5DE88BA1" w14:textId="77777777" w:rsidR="00132D83" w:rsidRPr="00115A16" w:rsidRDefault="00132D83" w:rsidP="008B7577">
            <w:pPr>
              <w:rPr>
                <w:sz w:val="22"/>
                <w:szCs w:val="22"/>
              </w:rPr>
            </w:pPr>
            <w:r w:rsidRPr="00115A16">
              <w:rPr>
                <w:sz w:val="22"/>
                <w:szCs w:val="22"/>
              </w:rPr>
              <w:t>CR004</w:t>
            </w:r>
          </w:p>
        </w:tc>
        <w:tc>
          <w:tcPr>
            <w:tcW w:w="8455" w:type="dxa"/>
          </w:tcPr>
          <w:p w14:paraId="3D41894A" w14:textId="77777777" w:rsidR="00132D83" w:rsidRPr="00115A16" w:rsidRDefault="00132D83" w:rsidP="008B7577">
            <w:pPr>
              <w:rPr>
                <w:sz w:val="22"/>
                <w:szCs w:val="22"/>
              </w:rPr>
            </w:pPr>
            <w:r w:rsidRPr="00115A16">
              <w:rPr>
                <w:sz w:val="22"/>
                <w:szCs w:val="22"/>
              </w:rPr>
              <w:t>Update payloads shall be stored encrypted.</w:t>
            </w:r>
          </w:p>
        </w:tc>
      </w:tr>
      <w:tr w:rsidR="00132D83" w:rsidRPr="00115A16" w14:paraId="32EC59E0" w14:textId="77777777" w:rsidTr="00132D83">
        <w:tc>
          <w:tcPr>
            <w:tcW w:w="900" w:type="dxa"/>
          </w:tcPr>
          <w:p w14:paraId="2F11EE8A" w14:textId="77777777" w:rsidR="00132D83" w:rsidRPr="00115A16" w:rsidRDefault="00132D83" w:rsidP="008B7577">
            <w:pPr>
              <w:rPr>
                <w:sz w:val="22"/>
                <w:szCs w:val="22"/>
              </w:rPr>
            </w:pPr>
            <w:r w:rsidRPr="00115A16">
              <w:rPr>
                <w:sz w:val="22"/>
                <w:szCs w:val="22"/>
              </w:rPr>
              <w:t>CR005</w:t>
            </w:r>
          </w:p>
        </w:tc>
        <w:tc>
          <w:tcPr>
            <w:tcW w:w="8455" w:type="dxa"/>
          </w:tcPr>
          <w:p w14:paraId="5DF8F56E" w14:textId="77777777" w:rsidR="00132D83" w:rsidRPr="00115A16" w:rsidRDefault="00132D83" w:rsidP="008B7577">
            <w:pPr>
              <w:rPr>
                <w:sz w:val="22"/>
                <w:szCs w:val="22"/>
              </w:rPr>
            </w:pPr>
            <w:r w:rsidRPr="00115A16">
              <w:rPr>
                <w:sz w:val="22"/>
                <w:szCs w:val="22"/>
              </w:rPr>
              <w:t>Executable integrity shall be cryptographically verified.</w:t>
            </w:r>
          </w:p>
        </w:tc>
      </w:tr>
    </w:tbl>
    <w:p w14:paraId="6BDF5180" w14:textId="77777777" w:rsidR="005E14B8" w:rsidRDefault="005E14B8" w:rsidP="005E14B8">
      <w:pPr>
        <w:pStyle w:val="Heading4"/>
      </w:pPr>
      <w:r>
        <w:t>Discussion</w:t>
      </w:r>
    </w:p>
    <w:p w14:paraId="4E59ACF2" w14:textId="77777777" w:rsidR="00C26D60" w:rsidRPr="00115A16" w:rsidRDefault="00EB185A" w:rsidP="00C26D60">
      <w:pPr>
        <w:spacing w:after="240"/>
        <w:jc w:val="both"/>
        <w:rPr>
          <w:sz w:val="22"/>
          <w:szCs w:val="22"/>
        </w:rPr>
      </w:pPr>
      <w:r w:rsidRPr="00115A16">
        <w:rPr>
          <w:sz w:val="22"/>
          <w:szCs w:val="22"/>
        </w:rP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115A16">
        <w:rPr>
          <w:b/>
          <w:bCs/>
          <w:color w:val="0070C0"/>
          <w:sz w:val="22"/>
          <w:szCs w:val="22"/>
        </w:rPr>
        <w:t>Note:</w:t>
      </w:r>
      <w:r w:rsidRPr="00115A16">
        <w:rPr>
          <w:sz w:val="22"/>
          <w:szCs w:val="22"/>
        </w:rP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115A16" w:rsidRDefault="004157C4" w:rsidP="004157C4">
      <w:pPr>
        <w:spacing w:after="240"/>
        <w:jc w:val="both"/>
        <w:rPr>
          <w:i/>
          <w:iCs/>
          <w:color w:val="4F6228" w:themeColor="accent3" w:themeShade="80"/>
          <w:sz w:val="22"/>
          <w:szCs w:val="22"/>
        </w:rPr>
      </w:pPr>
      <w:r w:rsidRPr="00115A16">
        <w:rPr>
          <w:i/>
          <w:iCs/>
          <w:color w:val="4F6228" w:themeColor="accent3" w:themeShade="80"/>
          <w:sz w:val="22"/>
          <w:szCs w:val="22"/>
        </w:rPr>
        <w:t>Messages received by the vehicle (e.g., diagnostic messages or messages from other vehicles) or transmitted within it, may contain malicious content. In the case of IVNs, an attacker can modify the software of ECUs by means of virus injection …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34DDEC81" w14:textId="77777777" w:rsidR="0060148D" w:rsidRPr="00115A16" w:rsidRDefault="0060148D" w:rsidP="0060148D">
      <w:pPr>
        <w:pStyle w:val="ListParagraph"/>
        <w:numPr>
          <w:ilvl w:val="0"/>
          <w:numId w:val="35"/>
        </w:numPr>
        <w:spacing w:after="240"/>
        <w:ind w:left="450"/>
      </w:pPr>
      <w:r w:rsidRPr="00115A16">
        <w:t>Integrity</w:t>
      </w:r>
    </w:p>
    <w:p w14:paraId="02569FDA" w14:textId="77777777" w:rsidR="0060148D" w:rsidRDefault="0060148D" w:rsidP="0060148D">
      <w:pPr>
        <w:pStyle w:val="Heading4"/>
      </w:pPr>
      <w:r>
        <w:t>Cybersecurity Assets</w:t>
      </w:r>
    </w:p>
    <w:p w14:paraId="503F10D0" w14:textId="77777777" w:rsidR="0060148D" w:rsidRPr="00115A16" w:rsidRDefault="0060148D" w:rsidP="0060148D">
      <w:pPr>
        <w:spacing w:after="240"/>
        <w:rPr>
          <w:sz w:val="22"/>
          <w:szCs w:val="22"/>
        </w:rPr>
      </w:pPr>
      <w:r w:rsidRPr="00115A16">
        <w:rPr>
          <w:sz w:val="22"/>
          <w:szCs w:val="22"/>
        </w:rPr>
        <w:t>The following cybersecurity assets may be impacted:</w:t>
      </w:r>
    </w:p>
    <w:p w14:paraId="57B4B6C0" w14:textId="77777777" w:rsidR="0060148D" w:rsidRPr="00115A16" w:rsidRDefault="0060148D" w:rsidP="0060148D">
      <w:pPr>
        <w:pStyle w:val="ListParagraph"/>
        <w:numPr>
          <w:ilvl w:val="0"/>
          <w:numId w:val="35"/>
        </w:numPr>
        <w:spacing w:after="240"/>
        <w:ind w:left="450"/>
      </w:pPr>
      <w:r w:rsidRPr="00115A16">
        <w:t>Packets</w:t>
      </w:r>
    </w:p>
    <w:p w14:paraId="4353A232" w14:textId="77777777" w:rsidR="0060148D" w:rsidRDefault="0060148D" w:rsidP="0060148D">
      <w:pPr>
        <w:pStyle w:val="Heading4"/>
      </w:pPr>
      <w:r>
        <w:t>Cybersecurity Layers</w:t>
      </w:r>
    </w:p>
    <w:p w14:paraId="7A822530" w14:textId="77777777" w:rsidR="0060148D" w:rsidRPr="00115A16" w:rsidRDefault="0060148D" w:rsidP="0060148D">
      <w:pPr>
        <w:spacing w:after="240"/>
        <w:rPr>
          <w:sz w:val="22"/>
          <w:szCs w:val="22"/>
        </w:rPr>
      </w:pPr>
      <w:r w:rsidRPr="00115A16">
        <w:rPr>
          <w:sz w:val="22"/>
          <w:szCs w:val="22"/>
        </w:rPr>
        <w:t>The following cybersecurity layers may be involved:</w:t>
      </w:r>
    </w:p>
    <w:p w14:paraId="6036F62D" w14:textId="77777777" w:rsidR="0060148D" w:rsidRPr="00115A16" w:rsidRDefault="0060148D" w:rsidP="0060148D">
      <w:pPr>
        <w:pStyle w:val="ListParagraph"/>
        <w:numPr>
          <w:ilvl w:val="0"/>
          <w:numId w:val="35"/>
        </w:numPr>
        <w:spacing w:after="240"/>
        <w:ind w:left="450"/>
      </w:pPr>
      <w:r w:rsidRPr="00115A16">
        <w:t>Application</w:t>
      </w:r>
    </w:p>
    <w:p w14:paraId="6AEE8B07" w14:textId="77777777" w:rsidR="005E14B8" w:rsidRDefault="005E14B8" w:rsidP="005E14B8">
      <w:pPr>
        <w:pStyle w:val="Heading4"/>
      </w:pPr>
      <w:r>
        <w:t>Cybersecurity Requirements</w:t>
      </w:r>
    </w:p>
    <w:p w14:paraId="5C588C32"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28BEAEC5" w14:textId="77777777" w:rsidTr="00132D83">
        <w:tc>
          <w:tcPr>
            <w:tcW w:w="900" w:type="dxa"/>
          </w:tcPr>
          <w:p w14:paraId="3CC87C72" w14:textId="77777777" w:rsidR="00132D83" w:rsidRPr="00115A16" w:rsidRDefault="00132D83" w:rsidP="00EB63B1">
            <w:pPr>
              <w:rPr>
                <w:sz w:val="22"/>
                <w:szCs w:val="22"/>
              </w:rPr>
            </w:pPr>
            <w:r w:rsidRPr="00115A16">
              <w:rPr>
                <w:sz w:val="22"/>
                <w:szCs w:val="22"/>
              </w:rPr>
              <w:t>CR054</w:t>
            </w:r>
          </w:p>
        </w:tc>
        <w:tc>
          <w:tcPr>
            <w:tcW w:w="8455" w:type="dxa"/>
          </w:tcPr>
          <w:p w14:paraId="725B043E" w14:textId="77777777" w:rsidR="00132D83" w:rsidRPr="00115A16" w:rsidRDefault="00132D83" w:rsidP="00EB63B1">
            <w:pPr>
              <w:rPr>
                <w:sz w:val="22"/>
                <w:szCs w:val="22"/>
              </w:rPr>
            </w:pPr>
            <w:r w:rsidRPr="00115A16">
              <w:rPr>
                <w:sz w:val="22"/>
                <w:szCs w:val="22"/>
              </w:rPr>
              <w:t>Communication crossing trust boundaries shall ensure data integrity.</w:t>
            </w:r>
          </w:p>
        </w:tc>
      </w:tr>
    </w:tbl>
    <w:p w14:paraId="4AB0A40E" w14:textId="77777777" w:rsidR="005E14B8" w:rsidRDefault="005E14B8" w:rsidP="005E14B8">
      <w:pPr>
        <w:pStyle w:val="Heading4"/>
      </w:pPr>
      <w:r>
        <w:t>Discussion</w:t>
      </w:r>
    </w:p>
    <w:p w14:paraId="7594CCD2" w14:textId="5D33DAEA" w:rsidR="00946347" w:rsidRPr="00115A16" w:rsidRDefault="00EB185A" w:rsidP="00946347">
      <w:pPr>
        <w:spacing w:after="240"/>
        <w:jc w:val="both"/>
        <w:rPr>
          <w:sz w:val="22"/>
          <w:szCs w:val="22"/>
        </w:rPr>
      </w:pPr>
      <w:r w:rsidRPr="00115A16">
        <w:rPr>
          <w:sz w:val="22"/>
          <w:szCs w:val="22"/>
        </w:rPr>
        <w:t>Rather than focusing on a specific vector for the introduction of viruses</w:t>
      </w:r>
      <w:r w:rsidR="00C15116" w:rsidRPr="00115A16">
        <w:rPr>
          <w:sz w:val="22"/>
          <w:szCs w:val="22"/>
        </w:rPr>
        <w:t xml:space="preserve"> (malicious content)</w:t>
      </w:r>
      <w:r w:rsidRPr="00115A16">
        <w:rPr>
          <w:sz w:val="22"/>
          <w:szCs w:val="22"/>
        </w:rPr>
        <w:t xml:space="preserve">, the AVCDL global security requirements catalog specifies exact, constrained, and testable requirements based on the desire to ensure the integrity of </w:t>
      </w:r>
      <w:r w:rsidR="00C15116" w:rsidRPr="00115A16">
        <w:rPr>
          <w:sz w:val="22"/>
          <w:szCs w:val="22"/>
        </w:rPr>
        <w:t>packets</w:t>
      </w:r>
      <w:r w:rsidRPr="00115A16">
        <w:rPr>
          <w:sz w:val="22"/>
          <w:szCs w:val="22"/>
        </w:rPr>
        <w:t>. These considerations are applied at the application layer.</w:t>
      </w:r>
    </w:p>
    <w:p w14:paraId="120EF79D" w14:textId="77777777"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115A16">
        <w:rPr>
          <w:b/>
          <w:bCs/>
          <w:color w:val="0070C0"/>
          <w:sz w:val="22"/>
          <w:szCs w:val="22"/>
        </w:rPr>
        <w:t>Note:</w:t>
      </w:r>
      <w:r w:rsidRPr="00115A16">
        <w:rPr>
          <w:sz w:val="22"/>
          <w:szCs w:val="22"/>
        </w:rP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rsidRPr="00115A16">
        <w:rPr>
          <w:sz w:val="22"/>
          <w:szCs w:val="22"/>
        </w:rPr>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Misuse or compromise of update procedures</w:t>
      </w:r>
    </w:p>
    <w:p w14:paraId="000D823C" w14:textId="77777777" w:rsidR="00736E8D" w:rsidRDefault="00736E8D" w:rsidP="00736E8D">
      <w:pPr>
        <w:pStyle w:val="Heading4"/>
      </w:pPr>
      <w:r>
        <w:t>X.1371 Elaboration</w:t>
      </w:r>
    </w:p>
    <w:p w14:paraId="2149EF79" w14:textId="4B43FCC5"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5B5F7FF1" w14:textId="77777777" w:rsidR="0060148D" w:rsidRPr="00115A16" w:rsidRDefault="0060148D" w:rsidP="0060148D">
      <w:pPr>
        <w:pStyle w:val="ListParagraph"/>
        <w:numPr>
          <w:ilvl w:val="0"/>
          <w:numId w:val="35"/>
        </w:numPr>
        <w:spacing w:after="240"/>
        <w:ind w:left="450"/>
      </w:pPr>
      <w:r w:rsidRPr="00115A16">
        <w:t>Integrity</w:t>
      </w:r>
    </w:p>
    <w:p w14:paraId="3B2FB983" w14:textId="77777777" w:rsidR="0060148D" w:rsidRDefault="0060148D" w:rsidP="0060148D">
      <w:pPr>
        <w:pStyle w:val="Heading4"/>
      </w:pPr>
      <w:r>
        <w:t>Cybersecurity Assets</w:t>
      </w:r>
    </w:p>
    <w:p w14:paraId="30EC9C0D" w14:textId="77777777" w:rsidR="0060148D" w:rsidRPr="00115A16" w:rsidRDefault="0060148D" w:rsidP="0060148D">
      <w:pPr>
        <w:spacing w:after="240"/>
        <w:rPr>
          <w:sz w:val="22"/>
          <w:szCs w:val="22"/>
        </w:rPr>
      </w:pPr>
      <w:r w:rsidRPr="00115A16">
        <w:rPr>
          <w:sz w:val="22"/>
          <w:szCs w:val="22"/>
        </w:rPr>
        <w:t>The following cybersecurity assets may be impacted:</w:t>
      </w:r>
    </w:p>
    <w:p w14:paraId="002B60D0" w14:textId="77777777" w:rsidR="0060148D" w:rsidRPr="00115A16" w:rsidRDefault="0060148D" w:rsidP="0060148D">
      <w:pPr>
        <w:pStyle w:val="ListParagraph"/>
        <w:numPr>
          <w:ilvl w:val="0"/>
          <w:numId w:val="35"/>
        </w:numPr>
        <w:spacing w:after="240"/>
        <w:ind w:left="450"/>
      </w:pPr>
      <w:r w:rsidRPr="00115A16">
        <w:t>Executables</w:t>
      </w:r>
    </w:p>
    <w:p w14:paraId="3705E49F" w14:textId="77777777" w:rsidR="0060148D" w:rsidRDefault="0060148D" w:rsidP="0060148D">
      <w:pPr>
        <w:pStyle w:val="Heading4"/>
      </w:pPr>
      <w:r>
        <w:t>Cybersecurity Layers</w:t>
      </w:r>
    </w:p>
    <w:p w14:paraId="78208605" w14:textId="77777777" w:rsidR="0060148D" w:rsidRPr="00115A16" w:rsidRDefault="0060148D" w:rsidP="0060148D">
      <w:pPr>
        <w:spacing w:after="240"/>
        <w:rPr>
          <w:sz w:val="22"/>
          <w:szCs w:val="22"/>
        </w:rPr>
      </w:pPr>
      <w:r w:rsidRPr="00115A16">
        <w:rPr>
          <w:sz w:val="22"/>
          <w:szCs w:val="22"/>
        </w:rPr>
        <w:t>The following cybersecurity layers may be involved:</w:t>
      </w:r>
    </w:p>
    <w:p w14:paraId="2C9B2016" w14:textId="77777777" w:rsidR="0060148D" w:rsidRPr="00115A16" w:rsidRDefault="0060148D" w:rsidP="0060148D">
      <w:pPr>
        <w:pStyle w:val="ListParagraph"/>
        <w:numPr>
          <w:ilvl w:val="0"/>
          <w:numId w:val="35"/>
        </w:numPr>
        <w:spacing w:after="240"/>
        <w:ind w:left="450"/>
      </w:pPr>
      <w:r w:rsidRPr="00115A16">
        <w:t>Application</w:t>
      </w:r>
    </w:p>
    <w:p w14:paraId="6DCAA72C" w14:textId="77777777" w:rsidR="005E14B8" w:rsidRDefault="005E14B8" w:rsidP="005E14B8">
      <w:pPr>
        <w:pStyle w:val="Heading4"/>
      </w:pPr>
      <w:r>
        <w:t>Cybersecurity Requirements</w:t>
      </w:r>
    </w:p>
    <w:p w14:paraId="127C2E0F"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132D83" w:rsidRPr="00115A16" w14:paraId="3FA9E0E3" w14:textId="77777777" w:rsidTr="00132D83">
        <w:tc>
          <w:tcPr>
            <w:tcW w:w="900" w:type="dxa"/>
          </w:tcPr>
          <w:p w14:paraId="1DEB29FF" w14:textId="77777777" w:rsidR="00132D83" w:rsidRPr="00115A16" w:rsidRDefault="00132D83" w:rsidP="00034EF7">
            <w:pPr>
              <w:rPr>
                <w:sz w:val="22"/>
                <w:szCs w:val="22"/>
              </w:rPr>
            </w:pPr>
            <w:r w:rsidRPr="00115A16">
              <w:rPr>
                <w:sz w:val="22"/>
                <w:szCs w:val="22"/>
              </w:rPr>
              <w:t>CR001</w:t>
            </w:r>
          </w:p>
        </w:tc>
        <w:tc>
          <w:tcPr>
            <w:tcW w:w="8455" w:type="dxa"/>
          </w:tcPr>
          <w:p w14:paraId="61B6DF85" w14:textId="77777777" w:rsidR="00132D83" w:rsidRPr="00115A16" w:rsidRDefault="00132D83" w:rsidP="00034EF7">
            <w:pPr>
              <w:rPr>
                <w:sz w:val="22"/>
                <w:szCs w:val="22"/>
              </w:rPr>
            </w:pPr>
            <w:r w:rsidRPr="00115A16">
              <w:rPr>
                <w:sz w:val="22"/>
                <w:szCs w:val="22"/>
              </w:rPr>
              <w:t>Persistent storage shall be encrypted.</w:t>
            </w:r>
          </w:p>
        </w:tc>
      </w:tr>
      <w:tr w:rsidR="00132D83" w:rsidRPr="00115A16" w14:paraId="49A04E42" w14:textId="77777777" w:rsidTr="00132D83">
        <w:tc>
          <w:tcPr>
            <w:tcW w:w="900" w:type="dxa"/>
          </w:tcPr>
          <w:p w14:paraId="732529B2" w14:textId="77777777" w:rsidR="00132D83" w:rsidRPr="00115A16" w:rsidRDefault="00132D83" w:rsidP="00034EF7">
            <w:pPr>
              <w:rPr>
                <w:sz w:val="22"/>
                <w:szCs w:val="22"/>
              </w:rPr>
            </w:pPr>
            <w:r w:rsidRPr="00115A16">
              <w:rPr>
                <w:sz w:val="22"/>
                <w:szCs w:val="22"/>
              </w:rPr>
              <w:t>CR002</w:t>
            </w:r>
          </w:p>
        </w:tc>
        <w:tc>
          <w:tcPr>
            <w:tcW w:w="8455" w:type="dxa"/>
          </w:tcPr>
          <w:p w14:paraId="73BD8B92" w14:textId="77777777" w:rsidR="00132D83" w:rsidRPr="00115A16" w:rsidRDefault="00132D83" w:rsidP="00034EF7">
            <w:pPr>
              <w:rPr>
                <w:sz w:val="22"/>
                <w:szCs w:val="22"/>
              </w:rPr>
            </w:pPr>
            <w:r w:rsidRPr="00115A16">
              <w:rPr>
                <w:sz w:val="22"/>
                <w:szCs w:val="22"/>
              </w:rPr>
              <w:t>Update payloads shall be decrypted at time of use.</w:t>
            </w:r>
          </w:p>
        </w:tc>
      </w:tr>
      <w:tr w:rsidR="00132D83" w:rsidRPr="00115A16" w14:paraId="2354C60A" w14:textId="77777777" w:rsidTr="00132D83">
        <w:tc>
          <w:tcPr>
            <w:tcW w:w="900" w:type="dxa"/>
          </w:tcPr>
          <w:p w14:paraId="25E71B4F" w14:textId="77777777" w:rsidR="00132D83" w:rsidRPr="00115A16" w:rsidRDefault="00132D83" w:rsidP="00034EF7">
            <w:pPr>
              <w:rPr>
                <w:sz w:val="22"/>
                <w:szCs w:val="22"/>
              </w:rPr>
            </w:pPr>
            <w:r w:rsidRPr="00115A16">
              <w:rPr>
                <w:sz w:val="22"/>
                <w:szCs w:val="22"/>
              </w:rPr>
              <w:t>CR003</w:t>
            </w:r>
          </w:p>
        </w:tc>
        <w:tc>
          <w:tcPr>
            <w:tcW w:w="8455" w:type="dxa"/>
          </w:tcPr>
          <w:p w14:paraId="2E0F7DAB" w14:textId="77777777" w:rsidR="00132D83" w:rsidRPr="00115A16" w:rsidRDefault="00132D83" w:rsidP="00034EF7">
            <w:pPr>
              <w:rPr>
                <w:sz w:val="22"/>
                <w:szCs w:val="22"/>
              </w:rPr>
            </w:pPr>
            <w:r w:rsidRPr="00115A16">
              <w:rPr>
                <w:sz w:val="22"/>
                <w:szCs w:val="22"/>
              </w:rPr>
              <w:t>Update payloads shall be encrypted at build time.</w:t>
            </w:r>
          </w:p>
        </w:tc>
      </w:tr>
      <w:tr w:rsidR="00132D83" w:rsidRPr="00115A16" w14:paraId="77D6EC22" w14:textId="77777777" w:rsidTr="00132D83">
        <w:tc>
          <w:tcPr>
            <w:tcW w:w="900" w:type="dxa"/>
          </w:tcPr>
          <w:p w14:paraId="063E3AF6" w14:textId="77777777" w:rsidR="00132D83" w:rsidRPr="00115A16" w:rsidRDefault="00132D83" w:rsidP="00034EF7">
            <w:pPr>
              <w:rPr>
                <w:sz w:val="22"/>
                <w:szCs w:val="22"/>
              </w:rPr>
            </w:pPr>
            <w:r w:rsidRPr="00115A16">
              <w:rPr>
                <w:sz w:val="22"/>
                <w:szCs w:val="22"/>
              </w:rPr>
              <w:t>CR004</w:t>
            </w:r>
          </w:p>
        </w:tc>
        <w:tc>
          <w:tcPr>
            <w:tcW w:w="8455" w:type="dxa"/>
          </w:tcPr>
          <w:p w14:paraId="1C68B43B" w14:textId="77777777" w:rsidR="00132D83" w:rsidRPr="00115A16" w:rsidRDefault="00132D83" w:rsidP="00034EF7">
            <w:pPr>
              <w:rPr>
                <w:sz w:val="22"/>
                <w:szCs w:val="22"/>
              </w:rPr>
            </w:pPr>
            <w:r w:rsidRPr="00115A16">
              <w:rPr>
                <w:sz w:val="22"/>
                <w:szCs w:val="22"/>
              </w:rPr>
              <w:t>Update payloads shall be stored encrypted.</w:t>
            </w:r>
          </w:p>
        </w:tc>
      </w:tr>
      <w:tr w:rsidR="00132D83" w:rsidRPr="00115A16" w14:paraId="740C3684" w14:textId="77777777" w:rsidTr="00132D83">
        <w:tc>
          <w:tcPr>
            <w:tcW w:w="900" w:type="dxa"/>
          </w:tcPr>
          <w:p w14:paraId="0B2DD71B" w14:textId="77777777" w:rsidR="00132D83" w:rsidRPr="00115A16" w:rsidRDefault="00132D83" w:rsidP="00034EF7">
            <w:pPr>
              <w:rPr>
                <w:sz w:val="22"/>
                <w:szCs w:val="22"/>
              </w:rPr>
            </w:pPr>
            <w:r w:rsidRPr="00115A16">
              <w:rPr>
                <w:sz w:val="22"/>
                <w:szCs w:val="22"/>
              </w:rPr>
              <w:t>CR005</w:t>
            </w:r>
          </w:p>
        </w:tc>
        <w:tc>
          <w:tcPr>
            <w:tcW w:w="8455" w:type="dxa"/>
          </w:tcPr>
          <w:p w14:paraId="78A1D8EF" w14:textId="77777777" w:rsidR="00132D83" w:rsidRPr="00115A16" w:rsidRDefault="00132D83" w:rsidP="00034EF7">
            <w:pPr>
              <w:rPr>
                <w:sz w:val="22"/>
                <w:szCs w:val="22"/>
              </w:rPr>
            </w:pPr>
            <w:r w:rsidRPr="00115A16">
              <w:rPr>
                <w:sz w:val="22"/>
                <w:szCs w:val="22"/>
              </w:rPr>
              <w:t>Executable integrity shall be cryptographically verified.</w:t>
            </w:r>
          </w:p>
        </w:tc>
      </w:tr>
    </w:tbl>
    <w:p w14:paraId="2E41F844" w14:textId="77777777" w:rsidR="005E14B8" w:rsidRDefault="005E14B8" w:rsidP="005E14B8">
      <w:pPr>
        <w:pStyle w:val="Heading4"/>
      </w:pPr>
      <w:r>
        <w:t>Discussion</w:t>
      </w:r>
    </w:p>
    <w:p w14:paraId="08DB0E5A" w14:textId="2F38E9CC" w:rsidR="00C26D60" w:rsidRPr="00115A16" w:rsidRDefault="001762BB" w:rsidP="001762BB">
      <w:pPr>
        <w:spacing w:after="240"/>
        <w:jc w:val="both"/>
        <w:rPr>
          <w:sz w:val="22"/>
          <w:szCs w:val="22"/>
        </w:rPr>
      </w:pPr>
      <w:r w:rsidRPr="00115A16">
        <w:rPr>
          <w:sz w:val="22"/>
          <w:szCs w:val="22"/>
        </w:rP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115A16" w:rsidRDefault="00C26D60" w:rsidP="00C26D60">
      <w:pPr>
        <w:spacing w:after="240"/>
        <w:ind w:left="720" w:hanging="720"/>
        <w:jc w:val="both"/>
        <w:rPr>
          <w:sz w:val="22"/>
          <w:szCs w:val="22"/>
        </w:rPr>
      </w:pPr>
      <w:r w:rsidRPr="00115A16">
        <w:rPr>
          <w:b/>
          <w:bCs/>
          <w:color w:val="0070C0"/>
          <w:sz w:val="22"/>
          <w:szCs w:val="22"/>
        </w:rPr>
        <w:t>Note:</w:t>
      </w:r>
      <w:r w:rsidRPr="00115A16">
        <w:rPr>
          <w:sz w:val="22"/>
          <w:szCs w:val="22"/>
        </w:rP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D40AB41" w14:textId="77777777" w:rsidR="0060148D" w:rsidRPr="00115A16" w:rsidRDefault="0060148D" w:rsidP="0060148D">
      <w:pPr>
        <w:pStyle w:val="ListParagraph"/>
        <w:numPr>
          <w:ilvl w:val="0"/>
          <w:numId w:val="35"/>
        </w:numPr>
        <w:spacing w:after="240"/>
        <w:ind w:left="450"/>
      </w:pPr>
      <w:r w:rsidRPr="00115A16">
        <w:t>N/A</w:t>
      </w:r>
    </w:p>
    <w:p w14:paraId="7E99C63F" w14:textId="77777777" w:rsidR="0060148D" w:rsidRDefault="0060148D" w:rsidP="0060148D">
      <w:pPr>
        <w:pStyle w:val="Heading4"/>
      </w:pPr>
      <w:r>
        <w:t>Cybersecurity Assets</w:t>
      </w:r>
    </w:p>
    <w:p w14:paraId="6C57580B" w14:textId="77777777" w:rsidR="0060148D" w:rsidRPr="00115A16" w:rsidRDefault="0060148D" w:rsidP="0060148D">
      <w:pPr>
        <w:spacing w:after="240"/>
        <w:rPr>
          <w:sz w:val="22"/>
          <w:szCs w:val="22"/>
        </w:rPr>
      </w:pPr>
      <w:r w:rsidRPr="00115A16">
        <w:rPr>
          <w:sz w:val="22"/>
          <w:szCs w:val="22"/>
        </w:rPr>
        <w:t>The following cybersecurity assets may be impacted:</w:t>
      </w:r>
    </w:p>
    <w:p w14:paraId="44D1D0E4" w14:textId="4A9D6455" w:rsidR="0060148D" w:rsidRPr="00115A16" w:rsidRDefault="0060148D" w:rsidP="0060148D">
      <w:pPr>
        <w:pStyle w:val="ListParagraph"/>
        <w:numPr>
          <w:ilvl w:val="0"/>
          <w:numId w:val="35"/>
        </w:numPr>
        <w:spacing w:after="240"/>
        <w:ind w:left="450"/>
      </w:pPr>
      <w:r w:rsidRPr="00115A16">
        <w:t>N/A</w:t>
      </w:r>
    </w:p>
    <w:p w14:paraId="40478622" w14:textId="77777777" w:rsidR="0060148D" w:rsidRDefault="0060148D" w:rsidP="0060148D">
      <w:pPr>
        <w:pStyle w:val="Heading4"/>
      </w:pPr>
      <w:r>
        <w:t>Cybersecurity Layers</w:t>
      </w:r>
    </w:p>
    <w:p w14:paraId="12F18EE3" w14:textId="77777777" w:rsidR="0060148D" w:rsidRPr="00115A16" w:rsidRDefault="0060148D" w:rsidP="0060148D">
      <w:pPr>
        <w:spacing w:after="240"/>
        <w:rPr>
          <w:sz w:val="22"/>
          <w:szCs w:val="22"/>
        </w:rPr>
      </w:pPr>
      <w:r w:rsidRPr="00115A16">
        <w:rPr>
          <w:sz w:val="22"/>
          <w:szCs w:val="22"/>
        </w:rPr>
        <w:t>The following cybersecurity layers may be involved:</w:t>
      </w:r>
    </w:p>
    <w:p w14:paraId="68337C89" w14:textId="77777777" w:rsidR="0060148D" w:rsidRPr="00115A16" w:rsidRDefault="0060148D" w:rsidP="0060148D">
      <w:pPr>
        <w:pStyle w:val="ListParagraph"/>
        <w:numPr>
          <w:ilvl w:val="0"/>
          <w:numId w:val="35"/>
        </w:numPr>
        <w:spacing w:after="240"/>
        <w:ind w:left="450"/>
      </w:pPr>
      <w:r w:rsidRPr="00115A16">
        <w:t>N/A</w:t>
      </w:r>
    </w:p>
    <w:p w14:paraId="2828CA34" w14:textId="77777777" w:rsidR="005E14B8" w:rsidRDefault="005E14B8" w:rsidP="005E14B8">
      <w:pPr>
        <w:pStyle w:val="Heading4"/>
      </w:pPr>
      <w:r>
        <w:t>Cybersecurity Requirements</w:t>
      </w:r>
    </w:p>
    <w:p w14:paraId="3FE1E6CF"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58607CB2" w14:textId="5F86A47C" w:rsidR="005E14B8" w:rsidRPr="00115A16" w:rsidRDefault="0060148D" w:rsidP="005E14B8">
      <w:pPr>
        <w:pStyle w:val="ListParagraph"/>
        <w:numPr>
          <w:ilvl w:val="0"/>
          <w:numId w:val="35"/>
        </w:numPr>
        <w:spacing w:after="240"/>
        <w:ind w:left="450"/>
      </w:pPr>
      <w:r w:rsidRPr="00115A16">
        <w:t>N/A</w:t>
      </w:r>
    </w:p>
    <w:p w14:paraId="089CAF47" w14:textId="77777777" w:rsidR="005E14B8" w:rsidRDefault="005E14B8" w:rsidP="005E14B8">
      <w:pPr>
        <w:pStyle w:val="Heading4"/>
      </w:pPr>
      <w:r>
        <w:t>Discussion</w:t>
      </w:r>
    </w:p>
    <w:p w14:paraId="1A1AAE6F" w14:textId="6B851DC9" w:rsidR="0060148D" w:rsidRPr="00115A16" w:rsidRDefault="007E7B55" w:rsidP="002C5916">
      <w:pPr>
        <w:spacing w:after="240"/>
        <w:jc w:val="both"/>
        <w:rPr>
          <w:sz w:val="22"/>
          <w:szCs w:val="22"/>
        </w:rPr>
      </w:pPr>
      <w:r w:rsidRPr="00115A16">
        <w:rPr>
          <w:sz w:val="22"/>
          <w:szCs w:val="22"/>
        </w:rPr>
        <w:t xml:space="preserve">This is not an attack against the vehicle systems, but a behavioral issue. Within the context of the AVCDL, </w:t>
      </w:r>
      <w:r w:rsidR="0060148D" w:rsidRPr="00115A16">
        <w:rPr>
          <w:sz w:val="22"/>
          <w:szCs w:val="22"/>
        </w:rPr>
        <w:t>product development has multiple overlapping sets of checks</w:t>
      </w:r>
      <w:r w:rsidR="002C5916" w:rsidRPr="00115A16">
        <w:rPr>
          <w:sz w:val="22"/>
          <w:szCs w:val="22"/>
        </w:rPr>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115A16" w:rsidRDefault="00AA76FB" w:rsidP="00AA76FB">
      <w:pPr>
        <w:spacing w:after="240"/>
        <w:jc w:val="both"/>
        <w:rPr>
          <w:rFonts w:cstheme="minorHAnsi"/>
          <w:i/>
          <w:iCs/>
          <w:color w:val="4F6228" w:themeColor="accent3" w:themeShade="80"/>
          <w:sz w:val="22"/>
          <w:szCs w:val="22"/>
        </w:rPr>
      </w:pPr>
      <w:r w:rsidRPr="00115A16">
        <w:rPr>
          <w:rFonts w:cstheme="minorHAnsi"/>
          <w:i/>
          <w:iCs/>
          <w:color w:val="4F6228" w:themeColor="accent3" w:themeShade="80"/>
          <w:sz w:val="22"/>
          <w:szCs w:val="22"/>
        </w:rPr>
        <w:t>Manipulation of the connectivity of vehicle functions enables a cyberattack. This threat can be considered in the following vehicle elements:</w:t>
      </w:r>
    </w:p>
    <w:p w14:paraId="1B289810" w14:textId="2F245E36" w:rsidR="00AA76FB"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of functions designed to remotely operate systems: remote key, immobilizer, and charging pile;</w:t>
      </w:r>
    </w:p>
    <w:p w14:paraId="7F5E5DCC" w14:textId="53AD8F97" w:rsidR="00AA76FB"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of vehicle telematics: e.g., remotely unlock cargo;</w:t>
      </w:r>
    </w:p>
    <w:p w14:paraId="0054F19D" w14:textId="459B3DCC" w:rsidR="00736E8D" w:rsidRPr="00115A16" w:rsidRDefault="00AA76FB" w:rsidP="00AA76FB">
      <w:pPr>
        <w:pStyle w:val="ListParagraph"/>
        <w:numPr>
          <w:ilvl w:val="0"/>
          <w:numId w:val="35"/>
        </w:numPr>
        <w:spacing w:after="240"/>
        <w:ind w:left="450"/>
        <w:jc w:val="both"/>
        <w:rPr>
          <w:rFonts w:asciiTheme="minorHAnsi" w:hAnsiTheme="minorHAnsi" w:cstheme="minorHAnsi"/>
          <w:i/>
          <w:iCs/>
          <w:color w:val="4F6228" w:themeColor="accent3" w:themeShade="80"/>
        </w:rPr>
      </w:pPr>
      <w:r w:rsidRPr="00115A16">
        <w:rPr>
          <w:rFonts w:asciiTheme="minorHAnsi" w:hAnsiTheme="minorHAnsi" w:cstheme="minorHAnsi"/>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131EF6A2" w14:textId="77777777" w:rsidR="0060148D" w:rsidRPr="00115A16" w:rsidRDefault="0060148D" w:rsidP="0060148D">
      <w:pPr>
        <w:pStyle w:val="ListParagraph"/>
        <w:numPr>
          <w:ilvl w:val="0"/>
          <w:numId w:val="35"/>
        </w:numPr>
        <w:spacing w:after="240"/>
        <w:ind w:left="450"/>
      </w:pPr>
      <w:r w:rsidRPr="00115A16">
        <w:t>N/A</w:t>
      </w:r>
    </w:p>
    <w:p w14:paraId="7E2855AF" w14:textId="77777777" w:rsidR="0060148D" w:rsidRDefault="0060148D" w:rsidP="0060148D">
      <w:pPr>
        <w:pStyle w:val="Heading4"/>
      </w:pPr>
      <w:r>
        <w:t>Cybersecurity Assets</w:t>
      </w:r>
    </w:p>
    <w:p w14:paraId="6C6C20C5" w14:textId="77777777" w:rsidR="0060148D" w:rsidRPr="00115A16" w:rsidRDefault="0060148D" w:rsidP="0060148D">
      <w:pPr>
        <w:spacing w:after="240"/>
        <w:rPr>
          <w:sz w:val="22"/>
          <w:szCs w:val="22"/>
        </w:rPr>
      </w:pPr>
      <w:r w:rsidRPr="00115A16">
        <w:rPr>
          <w:sz w:val="22"/>
          <w:szCs w:val="22"/>
        </w:rPr>
        <w:t>The following cybersecurity assets may be impacted:</w:t>
      </w:r>
    </w:p>
    <w:p w14:paraId="25E871F4" w14:textId="77777777" w:rsidR="0060148D" w:rsidRPr="00115A16" w:rsidRDefault="0060148D" w:rsidP="0060148D">
      <w:pPr>
        <w:pStyle w:val="ListParagraph"/>
        <w:numPr>
          <w:ilvl w:val="0"/>
          <w:numId w:val="35"/>
        </w:numPr>
        <w:spacing w:after="240"/>
        <w:ind w:left="450"/>
      </w:pPr>
      <w:r w:rsidRPr="00115A16">
        <w:t>N/A</w:t>
      </w:r>
    </w:p>
    <w:p w14:paraId="2815960D" w14:textId="77777777" w:rsidR="0060148D" w:rsidRDefault="0060148D" w:rsidP="0060148D">
      <w:pPr>
        <w:pStyle w:val="Heading4"/>
      </w:pPr>
      <w:r>
        <w:t>Cybersecurity Layers</w:t>
      </w:r>
    </w:p>
    <w:p w14:paraId="5F2A464A" w14:textId="77777777" w:rsidR="0060148D" w:rsidRPr="00115A16" w:rsidRDefault="0060148D" w:rsidP="0060148D">
      <w:pPr>
        <w:spacing w:after="240"/>
        <w:rPr>
          <w:sz w:val="22"/>
          <w:szCs w:val="22"/>
        </w:rPr>
      </w:pPr>
      <w:r w:rsidRPr="00115A16">
        <w:rPr>
          <w:sz w:val="22"/>
          <w:szCs w:val="22"/>
        </w:rPr>
        <w:t>The following cybersecurity layers may be involved:</w:t>
      </w:r>
    </w:p>
    <w:p w14:paraId="616873F5" w14:textId="77777777" w:rsidR="0060148D" w:rsidRPr="00115A16" w:rsidRDefault="0060148D" w:rsidP="0060148D">
      <w:pPr>
        <w:pStyle w:val="ListParagraph"/>
        <w:numPr>
          <w:ilvl w:val="0"/>
          <w:numId w:val="35"/>
        </w:numPr>
        <w:spacing w:after="240"/>
        <w:ind w:left="450"/>
      </w:pPr>
      <w:r w:rsidRPr="00115A16">
        <w:t>N/A</w:t>
      </w:r>
    </w:p>
    <w:p w14:paraId="6961EAB9" w14:textId="77777777" w:rsidR="005E14B8" w:rsidRDefault="005E14B8" w:rsidP="005E14B8">
      <w:pPr>
        <w:pStyle w:val="Heading4"/>
      </w:pPr>
      <w:r>
        <w:t>Cybersecurity Requirements</w:t>
      </w:r>
    </w:p>
    <w:p w14:paraId="6C76A827"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1F1DD50F" w14:textId="7307A8F9" w:rsidR="005E14B8" w:rsidRPr="00115A16" w:rsidRDefault="0060148D" w:rsidP="0060148D">
      <w:pPr>
        <w:pStyle w:val="ListParagraph"/>
        <w:numPr>
          <w:ilvl w:val="0"/>
          <w:numId w:val="35"/>
        </w:numPr>
        <w:spacing w:after="240"/>
        <w:ind w:left="450"/>
      </w:pPr>
      <w:r w:rsidRPr="00115A16">
        <w:t>N/A</w:t>
      </w:r>
    </w:p>
    <w:p w14:paraId="568361B6" w14:textId="77777777" w:rsidR="005E14B8" w:rsidRDefault="005E14B8" w:rsidP="005E14B8">
      <w:pPr>
        <w:pStyle w:val="Heading4"/>
      </w:pPr>
      <w:r>
        <w:t>Discussion</w:t>
      </w:r>
    </w:p>
    <w:p w14:paraId="757F8596" w14:textId="77777777" w:rsidR="00072D8F" w:rsidRPr="00115A16" w:rsidRDefault="00072D8F" w:rsidP="00072D8F">
      <w:pPr>
        <w:spacing w:after="240"/>
        <w:rPr>
          <w:sz w:val="22"/>
          <w:szCs w:val="22"/>
        </w:rPr>
      </w:pPr>
      <w:r w:rsidRPr="00115A16">
        <w:rPr>
          <w:sz w:val="22"/>
          <w:szCs w:val="22"/>
        </w:rPr>
        <w:t xml:space="preserve">This is about leveraging a connected system in order to gain a foothold for further attacks. This is </w:t>
      </w:r>
      <w:r w:rsidR="0060148D" w:rsidRPr="00115A16">
        <w:rPr>
          <w:sz w:val="22"/>
          <w:szCs w:val="22"/>
        </w:rPr>
        <w:t xml:space="preserve">addressed by attack surface analysis </w:t>
      </w:r>
      <w:r w:rsidRPr="00115A16">
        <w:rPr>
          <w:sz w:val="22"/>
          <w:szCs w:val="22"/>
        </w:rPr>
        <w:t xml:space="preserve">and threat modeling </w:t>
      </w:r>
      <w:r w:rsidR="0060148D" w:rsidRPr="00115A16">
        <w:rPr>
          <w:sz w:val="22"/>
          <w:szCs w:val="22"/>
        </w:rPr>
        <w:t>process</w:t>
      </w:r>
      <w:r w:rsidRPr="00115A16">
        <w:rPr>
          <w:sz w:val="22"/>
          <w:szCs w:val="22"/>
        </w:rPr>
        <w:t>es. These establish the points of contact and interplay between the various systems comprising the vehicle.</w:t>
      </w:r>
    </w:p>
    <w:p w14:paraId="3B4A2371" w14:textId="01F3E9E0" w:rsidR="0060148D" w:rsidRPr="00115A16" w:rsidRDefault="00072D8F" w:rsidP="00072D8F">
      <w:pPr>
        <w:spacing w:after="240"/>
        <w:ind w:left="720" w:hanging="720"/>
        <w:jc w:val="both"/>
        <w:rPr>
          <w:sz w:val="22"/>
          <w:szCs w:val="22"/>
        </w:rPr>
      </w:pPr>
      <w:r w:rsidRPr="00115A16">
        <w:rPr>
          <w:b/>
          <w:bCs/>
          <w:color w:val="0070C0"/>
          <w:sz w:val="22"/>
          <w:szCs w:val="22"/>
        </w:rPr>
        <w:t>Note:</w:t>
      </w:r>
      <w:r w:rsidRPr="00115A16">
        <w:rPr>
          <w:sz w:val="22"/>
          <w:szCs w:val="22"/>
        </w:rPr>
        <w:tab/>
        <w:t xml:space="preserve">There </w:t>
      </w:r>
      <w:r w:rsidR="0060148D" w:rsidRPr="00115A16">
        <w:rPr>
          <w:sz w:val="22"/>
          <w:szCs w:val="22"/>
        </w:rPr>
        <w:t>also</w:t>
      </w:r>
      <w:r w:rsidRPr="00115A16">
        <w:rPr>
          <w:sz w:val="22"/>
          <w:szCs w:val="22"/>
        </w:rPr>
        <w:t xml:space="preserve"> exists</w:t>
      </w:r>
      <w:r w:rsidR="0060148D" w:rsidRPr="00115A16">
        <w:rPr>
          <w:sz w:val="22"/>
          <w:szCs w:val="22"/>
        </w:rPr>
        <w:t xml:space="preserve"> IT and OT aspects</w:t>
      </w:r>
      <w:r w:rsidRPr="00115A16">
        <w:rPr>
          <w:sz w:val="22"/>
          <w:szCs w:val="22"/>
        </w:rP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115A16" w:rsidRDefault="00CD1FD3" w:rsidP="002A71B4">
      <w:pPr>
        <w:rPr>
          <w:i/>
          <w:iCs/>
          <w:color w:val="4F6228" w:themeColor="accent3" w:themeShade="80"/>
          <w:sz w:val="22"/>
          <w:szCs w:val="22"/>
        </w:rPr>
      </w:pPr>
      <w:r w:rsidRPr="00115A16">
        <w:rPr>
          <w:i/>
          <w:iCs/>
          <w:color w:val="4F6228" w:themeColor="accent3" w:themeShade="80"/>
          <w:sz w:val="22"/>
          <w:szCs w:val="22"/>
        </w:rPr>
        <w:t>Hosted third</w:t>
      </w:r>
      <w:r w:rsidR="00E4031A" w:rsidRPr="00115A16">
        <w:rPr>
          <w:i/>
          <w:iCs/>
          <w:color w:val="4F6228" w:themeColor="accent3" w:themeShade="80"/>
          <w:sz w:val="22"/>
          <w:szCs w:val="22"/>
        </w:rPr>
        <w:t>-</w:t>
      </w:r>
      <w:r w:rsidRPr="00115A16">
        <w:rPr>
          <w:i/>
          <w:iCs/>
          <w:color w:val="4F6228" w:themeColor="accent3" w:themeShade="80"/>
          <w:sz w:val="22"/>
          <w:szCs w:val="22"/>
        </w:rPr>
        <w:t>party software</w:t>
      </w:r>
    </w:p>
    <w:p w14:paraId="55C5D479" w14:textId="77777777" w:rsidR="00736E8D" w:rsidRDefault="00736E8D" w:rsidP="00736E8D">
      <w:pPr>
        <w:pStyle w:val="Heading4"/>
      </w:pPr>
      <w:r>
        <w:t>X.1371 Elaboration</w:t>
      </w:r>
    </w:p>
    <w:p w14:paraId="217507E4" w14:textId="5FEA85A4" w:rsidR="00736E8D" w:rsidRPr="00115A16" w:rsidRDefault="00AA76FB" w:rsidP="00AA76FB">
      <w:pPr>
        <w:spacing w:after="240"/>
        <w:jc w:val="both"/>
        <w:rPr>
          <w:i/>
          <w:iCs/>
          <w:color w:val="4F6228" w:themeColor="accent3" w:themeShade="80"/>
          <w:sz w:val="22"/>
          <w:szCs w:val="22"/>
        </w:rPr>
      </w:pPr>
      <w:r w:rsidRPr="00115A16">
        <w:rPr>
          <w:i/>
          <w:iCs/>
          <w:color w:val="4F6228" w:themeColor="accent3" w:themeShade="80"/>
          <w:sz w:val="22"/>
          <w:szCs w:val="22"/>
        </w:rPr>
        <w:t>An infotainment system in modern vehicles connected to the IVN may allow installation of third-party applications. The third-party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Pr="00115A16" w:rsidRDefault="0060148D" w:rsidP="0060148D">
      <w:pPr>
        <w:spacing w:after="240"/>
        <w:rPr>
          <w:sz w:val="22"/>
          <w:szCs w:val="22"/>
        </w:rPr>
      </w:pPr>
      <w:r w:rsidRPr="00115A16">
        <w:rPr>
          <w:sz w:val="22"/>
          <w:szCs w:val="22"/>
        </w:rPr>
        <w:t>The following cybersecurity properties are challenged:</w:t>
      </w:r>
    </w:p>
    <w:p w14:paraId="55F86686" w14:textId="1F5A5BA9" w:rsidR="0060148D" w:rsidRPr="00115A16" w:rsidRDefault="0060148D" w:rsidP="0060148D">
      <w:pPr>
        <w:pStyle w:val="ListParagraph"/>
        <w:numPr>
          <w:ilvl w:val="0"/>
          <w:numId w:val="35"/>
        </w:numPr>
        <w:spacing w:after="240"/>
        <w:ind w:left="450"/>
      </w:pPr>
      <w:r w:rsidRPr="00115A16">
        <w:t>N/A</w:t>
      </w:r>
    </w:p>
    <w:p w14:paraId="35821326" w14:textId="77777777" w:rsidR="0060148D" w:rsidRDefault="0060148D" w:rsidP="0060148D">
      <w:pPr>
        <w:pStyle w:val="Heading4"/>
      </w:pPr>
      <w:r>
        <w:t>Cybersecurity Assets</w:t>
      </w:r>
    </w:p>
    <w:p w14:paraId="5A2564EE" w14:textId="77777777" w:rsidR="0060148D" w:rsidRPr="00115A16" w:rsidRDefault="0060148D" w:rsidP="0060148D">
      <w:pPr>
        <w:spacing w:after="240"/>
        <w:rPr>
          <w:sz w:val="22"/>
          <w:szCs w:val="22"/>
        </w:rPr>
      </w:pPr>
      <w:r w:rsidRPr="00115A16">
        <w:rPr>
          <w:sz w:val="22"/>
          <w:szCs w:val="22"/>
        </w:rPr>
        <w:t>The following cybersecurity assets may be impacted:</w:t>
      </w:r>
    </w:p>
    <w:p w14:paraId="679DED47" w14:textId="77777777" w:rsidR="0060148D" w:rsidRPr="00115A16" w:rsidRDefault="0060148D" w:rsidP="0060148D">
      <w:pPr>
        <w:pStyle w:val="ListParagraph"/>
        <w:numPr>
          <w:ilvl w:val="0"/>
          <w:numId w:val="35"/>
        </w:numPr>
        <w:spacing w:after="240"/>
        <w:ind w:left="450"/>
      </w:pPr>
      <w:r w:rsidRPr="00115A16">
        <w:t>Executables</w:t>
      </w:r>
    </w:p>
    <w:p w14:paraId="0CDFC36B" w14:textId="77777777" w:rsidR="0060148D" w:rsidRDefault="0060148D" w:rsidP="0060148D">
      <w:pPr>
        <w:pStyle w:val="Heading4"/>
      </w:pPr>
      <w:r>
        <w:t>Cybersecurity Layers</w:t>
      </w:r>
    </w:p>
    <w:p w14:paraId="7F58A58D" w14:textId="77777777" w:rsidR="0060148D" w:rsidRPr="00115A16" w:rsidRDefault="0060148D" w:rsidP="0060148D">
      <w:pPr>
        <w:spacing w:after="240"/>
        <w:rPr>
          <w:sz w:val="22"/>
          <w:szCs w:val="22"/>
        </w:rPr>
      </w:pPr>
      <w:r w:rsidRPr="00115A16">
        <w:rPr>
          <w:sz w:val="22"/>
          <w:szCs w:val="22"/>
        </w:rPr>
        <w:t>The following cybersecurity layers may be involved:</w:t>
      </w:r>
    </w:p>
    <w:p w14:paraId="638041EA" w14:textId="77777777" w:rsidR="0060148D" w:rsidRPr="00115A16" w:rsidRDefault="0060148D" w:rsidP="0060148D">
      <w:pPr>
        <w:pStyle w:val="ListParagraph"/>
        <w:numPr>
          <w:ilvl w:val="0"/>
          <w:numId w:val="35"/>
        </w:numPr>
        <w:spacing w:after="240"/>
        <w:ind w:left="450"/>
      </w:pPr>
      <w:r w:rsidRPr="00115A16">
        <w:t>Application</w:t>
      </w:r>
    </w:p>
    <w:p w14:paraId="59F02E7E" w14:textId="77777777" w:rsidR="005E14B8" w:rsidRDefault="005E14B8" w:rsidP="005E14B8">
      <w:pPr>
        <w:pStyle w:val="Heading4"/>
      </w:pPr>
      <w:r>
        <w:t>Cybersecurity Requirements</w:t>
      </w:r>
    </w:p>
    <w:p w14:paraId="6E348FA8" w14:textId="77777777" w:rsidR="005E14B8" w:rsidRPr="00115A16" w:rsidRDefault="005E14B8" w:rsidP="005E14B8">
      <w:pPr>
        <w:spacing w:after="240"/>
        <w:rPr>
          <w:sz w:val="22"/>
          <w:szCs w:val="22"/>
        </w:rPr>
      </w:pPr>
      <w:r w:rsidRPr="00115A16">
        <w:rPr>
          <w:sz w:val="22"/>
          <w:szCs w:val="22"/>
        </w:rPr>
        <w:t>The following global cybersecurity requirements address this attack vector:</w:t>
      </w:r>
    </w:p>
    <w:p w14:paraId="717811D8" w14:textId="717A08A2" w:rsidR="005E14B8" w:rsidRPr="00115A16" w:rsidRDefault="002A71B4" w:rsidP="005E14B8">
      <w:pPr>
        <w:pStyle w:val="ListParagraph"/>
        <w:numPr>
          <w:ilvl w:val="0"/>
          <w:numId w:val="35"/>
        </w:numPr>
        <w:spacing w:after="240"/>
        <w:ind w:left="450"/>
      </w:pPr>
      <w:r w:rsidRPr="00115A16">
        <w:t>N/A</w:t>
      </w:r>
    </w:p>
    <w:p w14:paraId="26518860" w14:textId="77777777" w:rsidR="005E14B8" w:rsidRDefault="005E14B8" w:rsidP="005E14B8">
      <w:pPr>
        <w:pStyle w:val="Heading4"/>
      </w:pPr>
      <w:r>
        <w:t>Discussion</w:t>
      </w:r>
    </w:p>
    <w:p w14:paraId="3BDA0A67" w14:textId="77777777" w:rsidR="00021E6F" w:rsidRPr="00115A16" w:rsidRDefault="003528A5" w:rsidP="00115A16">
      <w:pPr>
        <w:spacing w:after="240"/>
        <w:jc w:val="both"/>
        <w:rPr>
          <w:sz w:val="22"/>
          <w:szCs w:val="22"/>
        </w:rPr>
      </w:pPr>
      <w:r w:rsidRPr="00115A16">
        <w:rPr>
          <w:sz w:val="22"/>
          <w:szCs w:val="22"/>
        </w:rPr>
        <w:t xml:space="preserve">This is a supply chain attack. </w:t>
      </w:r>
      <w:r w:rsidR="00021E6F" w:rsidRPr="00115A16">
        <w:rPr>
          <w:sz w:val="22"/>
          <w:szCs w:val="22"/>
        </w:rPr>
        <w:t xml:space="preserve">As such, it is not directly addressed in the AVCDL. There are multiple cybersecurity processes which should be applied to </w:t>
      </w:r>
      <w:r w:rsidR="0060148D" w:rsidRPr="00115A16">
        <w:rPr>
          <w:sz w:val="22"/>
          <w:szCs w:val="22"/>
        </w:rPr>
        <w:t>all binaries</w:t>
      </w:r>
      <w:r w:rsidR="00021E6F" w:rsidRPr="00115A16">
        <w:rPr>
          <w:sz w:val="22"/>
          <w:szCs w:val="22"/>
        </w:rPr>
        <w:t xml:space="preserve"> (including third-party ones) prior to allowing them</w:t>
      </w:r>
      <w:r w:rsidR="0060148D" w:rsidRPr="00115A16">
        <w:rPr>
          <w:sz w:val="22"/>
          <w:szCs w:val="22"/>
        </w:rPr>
        <w:t xml:space="preserve"> </w:t>
      </w:r>
      <w:r w:rsidR="00021E6F" w:rsidRPr="00115A16">
        <w:rPr>
          <w:sz w:val="22"/>
          <w:szCs w:val="22"/>
        </w:rPr>
        <w:t>to be integrated into the vehicle. These include (but are not limited to):</w:t>
      </w:r>
    </w:p>
    <w:p w14:paraId="3491FD39" w14:textId="009B19DF" w:rsidR="00021E6F" w:rsidRPr="00115A16" w:rsidRDefault="00021E6F" w:rsidP="00021E6F">
      <w:pPr>
        <w:pStyle w:val="ListParagraph"/>
        <w:numPr>
          <w:ilvl w:val="0"/>
          <w:numId w:val="35"/>
        </w:numPr>
        <w:spacing w:after="240"/>
        <w:ind w:left="360" w:hanging="270"/>
      </w:pPr>
      <w:r w:rsidRPr="00115A16">
        <w:t>Application of the full AVCDL process set</w:t>
      </w:r>
    </w:p>
    <w:p w14:paraId="05DF9D4F" w14:textId="77777777" w:rsidR="00021E6F" w:rsidRPr="00115A16" w:rsidRDefault="0060148D" w:rsidP="00021E6F">
      <w:pPr>
        <w:pStyle w:val="ListParagraph"/>
        <w:numPr>
          <w:ilvl w:val="0"/>
          <w:numId w:val="35"/>
        </w:numPr>
        <w:spacing w:after="240"/>
        <w:ind w:left="360" w:hanging="270"/>
      </w:pPr>
      <w:r w:rsidRPr="00115A16">
        <w:t>AV scans (2)</w:t>
      </w:r>
    </w:p>
    <w:p w14:paraId="4430C1F0" w14:textId="593C2A45" w:rsidR="0060148D" w:rsidRPr="00115A16" w:rsidRDefault="0060148D" w:rsidP="00021E6F">
      <w:pPr>
        <w:pStyle w:val="ListParagraph"/>
        <w:numPr>
          <w:ilvl w:val="0"/>
          <w:numId w:val="35"/>
        </w:numPr>
        <w:spacing w:after="240"/>
        <w:ind w:left="360" w:hanging="270"/>
      </w:pPr>
      <w:r w:rsidRPr="00115A16">
        <w:t>code signing</w:t>
      </w:r>
    </w:p>
    <w:p w14:paraId="742E83FD" w14:textId="6D80A3DE" w:rsidR="00021E6F" w:rsidRPr="00115A16" w:rsidRDefault="00021E6F" w:rsidP="00021E6F">
      <w:pPr>
        <w:pStyle w:val="ListParagraph"/>
        <w:numPr>
          <w:ilvl w:val="0"/>
          <w:numId w:val="35"/>
        </w:numPr>
        <w:spacing w:after="240"/>
        <w:ind w:left="360" w:hanging="270"/>
      </w:pPr>
      <w:r w:rsidRPr="00115A16">
        <w:t>chain of custody</w:t>
      </w:r>
    </w:p>
    <w:p w14:paraId="7B1B6E96" w14:textId="538C4D30" w:rsidR="00021E6F" w:rsidRPr="00115A16" w:rsidRDefault="00021E6F" w:rsidP="00021E6F">
      <w:pPr>
        <w:pStyle w:val="ListParagraph"/>
        <w:numPr>
          <w:ilvl w:val="0"/>
          <w:numId w:val="35"/>
        </w:numPr>
        <w:spacing w:after="240"/>
        <w:ind w:left="360" w:hanging="270"/>
      </w:pPr>
      <w:r w:rsidRPr="00115A16">
        <w:t>SBOM</w:t>
      </w:r>
    </w:p>
    <w:p w14:paraId="511B99C4" w14:textId="37E33D4A" w:rsidR="00E4031A" w:rsidRPr="00115A16" w:rsidRDefault="00021E6F" w:rsidP="00021E6F">
      <w:pPr>
        <w:pStyle w:val="ListParagraph"/>
        <w:numPr>
          <w:ilvl w:val="0"/>
          <w:numId w:val="35"/>
        </w:numPr>
        <w:spacing w:after="240"/>
        <w:ind w:left="360" w:hanging="270"/>
      </w:pPr>
      <w:r w:rsidRPr="00115A16">
        <w:t>Sandbox analysis</w:t>
      </w:r>
    </w:p>
    <w:p w14:paraId="2AE6CF05" w14:textId="641D9D51" w:rsidR="00E4031A" w:rsidRPr="00946347" w:rsidRDefault="00E4031A" w:rsidP="00E4031A">
      <w:pPr>
        <w:spacing w:after="240"/>
        <w:ind w:left="720" w:hanging="720"/>
        <w:jc w:val="both"/>
      </w:pPr>
      <w:r w:rsidRPr="00115A16">
        <w:rPr>
          <w:b/>
          <w:bCs/>
          <w:color w:val="0070C0"/>
          <w:sz w:val="22"/>
          <w:szCs w:val="22"/>
        </w:rPr>
        <w:t>Note:</w:t>
      </w:r>
      <w:r w:rsidRPr="00115A16">
        <w:rPr>
          <w:sz w:val="22"/>
          <w:szCs w:val="22"/>
        </w:rPr>
        <w:tab/>
        <w:t xml:space="preserve">The </w:t>
      </w:r>
      <w:r w:rsidR="00021E6F" w:rsidRPr="00115A16">
        <w:rPr>
          <w:sz w:val="22"/>
          <w:szCs w:val="22"/>
        </w:rPr>
        <w:t xml:space="preserve">ITU </w:t>
      </w:r>
      <w:r w:rsidRPr="00115A16">
        <w:rPr>
          <w:sz w:val="22"/>
          <w:szCs w:val="22"/>
        </w:rP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B15A11" w:rsidRDefault="00CD1FD3" w:rsidP="002A71B4">
      <w:pPr>
        <w:rPr>
          <w:i/>
          <w:iCs/>
          <w:color w:val="4F6228" w:themeColor="accent3" w:themeShade="80"/>
          <w:sz w:val="22"/>
          <w:szCs w:val="22"/>
        </w:rPr>
      </w:pPr>
      <w:r w:rsidRPr="00B15A11">
        <w:rPr>
          <w:i/>
          <w:iCs/>
          <w:color w:val="4F6228" w:themeColor="accent3" w:themeShade="80"/>
          <w:sz w:val="22"/>
          <w:szCs w:val="22"/>
        </w:rPr>
        <w:t>Devices connected to external interfaces</w:t>
      </w:r>
    </w:p>
    <w:p w14:paraId="21BC8734" w14:textId="77777777" w:rsidR="00736E8D" w:rsidRDefault="00736E8D" w:rsidP="00736E8D">
      <w:pPr>
        <w:pStyle w:val="Heading4"/>
      </w:pPr>
      <w:r>
        <w:t>X.1371 Elaboration</w:t>
      </w:r>
    </w:p>
    <w:p w14:paraId="6F423951"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The functions of connectivity bring external interfaces and the devices connected to them can be used as a means to attack vehicle systems with the following vulnerable interfaces:</w:t>
      </w:r>
    </w:p>
    <w:p w14:paraId="5A9DD1BC" w14:textId="3B7F9B23" w:rsidR="00AA76FB"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external interfaces such as USB port: to attack through code injection;</w:t>
      </w:r>
    </w:p>
    <w:p w14:paraId="7383F621" w14:textId="306ED512" w:rsidR="00AA76FB"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infected media with the virus: the virus can attack the in-vehicle system via the infected media;</w:t>
      </w:r>
    </w:p>
    <w:p w14:paraId="589B9368" w14:textId="038A7705" w:rsidR="00736E8D" w:rsidRPr="00B15A11" w:rsidRDefault="00AA76FB" w:rsidP="00AA76FB">
      <w:pPr>
        <w:pStyle w:val="ListParagraph"/>
        <w:numPr>
          <w:ilvl w:val="0"/>
          <w:numId w:val="42"/>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Pr="00B15A11" w:rsidRDefault="0060148D" w:rsidP="0060148D">
      <w:pPr>
        <w:spacing w:after="240"/>
        <w:rPr>
          <w:sz w:val="22"/>
          <w:szCs w:val="22"/>
        </w:rPr>
      </w:pPr>
      <w:r w:rsidRPr="00B15A11">
        <w:rPr>
          <w:sz w:val="22"/>
          <w:szCs w:val="22"/>
        </w:rPr>
        <w:t>The following cybersecurity properties are challenged:</w:t>
      </w:r>
    </w:p>
    <w:p w14:paraId="2F683C3B" w14:textId="77777777" w:rsidR="0060148D" w:rsidRPr="00B15A11" w:rsidRDefault="0060148D" w:rsidP="0060148D">
      <w:pPr>
        <w:pStyle w:val="ListParagraph"/>
        <w:numPr>
          <w:ilvl w:val="0"/>
          <w:numId w:val="35"/>
        </w:numPr>
        <w:spacing w:after="240"/>
        <w:ind w:left="450"/>
      </w:pPr>
      <w:r w:rsidRPr="00B15A11">
        <w:t>Availability</w:t>
      </w:r>
    </w:p>
    <w:p w14:paraId="228B57EA" w14:textId="77777777" w:rsidR="0060148D" w:rsidRDefault="0060148D" w:rsidP="0060148D">
      <w:pPr>
        <w:pStyle w:val="Heading4"/>
      </w:pPr>
      <w:r>
        <w:t>Cybersecurity Assets</w:t>
      </w:r>
    </w:p>
    <w:p w14:paraId="56B86EFE" w14:textId="77777777" w:rsidR="0060148D" w:rsidRPr="00B15A11" w:rsidRDefault="0060148D" w:rsidP="0060148D">
      <w:pPr>
        <w:spacing w:after="240"/>
        <w:rPr>
          <w:sz w:val="22"/>
          <w:szCs w:val="22"/>
        </w:rPr>
      </w:pPr>
      <w:r w:rsidRPr="00B15A11">
        <w:rPr>
          <w:sz w:val="22"/>
          <w:szCs w:val="22"/>
        </w:rPr>
        <w:t>The following cybersecurity assets may be impacted:</w:t>
      </w:r>
    </w:p>
    <w:p w14:paraId="790A210A" w14:textId="77777777" w:rsidR="0060148D" w:rsidRPr="00B15A11" w:rsidRDefault="0060148D" w:rsidP="0060148D">
      <w:pPr>
        <w:pStyle w:val="ListParagraph"/>
        <w:numPr>
          <w:ilvl w:val="0"/>
          <w:numId w:val="35"/>
        </w:numPr>
        <w:spacing w:after="240"/>
        <w:ind w:left="450"/>
      </w:pPr>
      <w:r w:rsidRPr="00B15A11">
        <w:t>Hardware</w:t>
      </w:r>
    </w:p>
    <w:p w14:paraId="14A274D2" w14:textId="77777777" w:rsidR="0060148D" w:rsidRDefault="0060148D" w:rsidP="0060148D">
      <w:pPr>
        <w:pStyle w:val="Heading4"/>
      </w:pPr>
      <w:r>
        <w:t>Cybersecurity Layers</w:t>
      </w:r>
    </w:p>
    <w:p w14:paraId="37685D41" w14:textId="77777777" w:rsidR="0060148D" w:rsidRPr="00B15A11" w:rsidRDefault="0060148D" w:rsidP="0060148D">
      <w:pPr>
        <w:spacing w:after="240"/>
        <w:rPr>
          <w:sz w:val="22"/>
          <w:szCs w:val="22"/>
        </w:rPr>
      </w:pPr>
      <w:r w:rsidRPr="00B15A11">
        <w:rPr>
          <w:sz w:val="22"/>
          <w:szCs w:val="22"/>
        </w:rPr>
        <w:t>The following cybersecurity layers may be involved:</w:t>
      </w:r>
    </w:p>
    <w:p w14:paraId="39CE4C99" w14:textId="77777777" w:rsidR="0060148D" w:rsidRPr="00B15A11" w:rsidRDefault="0060148D" w:rsidP="0060148D">
      <w:pPr>
        <w:pStyle w:val="ListParagraph"/>
        <w:numPr>
          <w:ilvl w:val="0"/>
          <w:numId w:val="35"/>
        </w:numPr>
        <w:spacing w:after="240"/>
        <w:ind w:left="450"/>
      </w:pPr>
      <w:r w:rsidRPr="00B15A11">
        <w:t>Physical</w:t>
      </w:r>
    </w:p>
    <w:p w14:paraId="7D3BE674" w14:textId="77777777" w:rsidR="005E14B8" w:rsidRDefault="005E14B8" w:rsidP="005E14B8">
      <w:pPr>
        <w:pStyle w:val="Heading4"/>
      </w:pPr>
      <w:r>
        <w:t>Cybersecurity Requirements</w:t>
      </w:r>
    </w:p>
    <w:p w14:paraId="7E04EBD8" w14:textId="77777777" w:rsidR="005E14B8" w:rsidRPr="00B15A11" w:rsidRDefault="005E14B8" w:rsidP="005E14B8">
      <w:pPr>
        <w:spacing w:after="240"/>
        <w:rPr>
          <w:sz w:val="22"/>
          <w:szCs w:val="22"/>
        </w:rPr>
      </w:pPr>
      <w:r w:rsidRPr="00B15A11">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79381313" w14:textId="77777777" w:rsidTr="00E523D2">
        <w:tc>
          <w:tcPr>
            <w:tcW w:w="900" w:type="dxa"/>
          </w:tcPr>
          <w:p w14:paraId="309901EB" w14:textId="77777777" w:rsidR="00E523D2" w:rsidRPr="00B15A11" w:rsidRDefault="00E523D2" w:rsidP="00A64819">
            <w:pPr>
              <w:rPr>
                <w:sz w:val="22"/>
                <w:szCs w:val="22"/>
              </w:rPr>
            </w:pPr>
            <w:r w:rsidRPr="00B15A11">
              <w:rPr>
                <w:sz w:val="22"/>
                <w:szCs w:val="22"/>
              </w:rPr>
              <w:t>CR061</w:t>
            </w:r>
          </w:p>
        </w:tc>
        <w:tc>
          <w:tcPr>
            <w:tcW w:w="8455" w:type="dxa"/>
          </w:tcPr>
          <w:p w14:paraId="78EB62BE" w14:textId="77777777" w:rsidR="00E523D2" w:rsidRPr="00B15A11" w:rsidRDefault="00E523D2" w:rsidP="00A64819">
            <w:pPr>
              <w:rPr>
                <w:sz w:val="22"/>
                <w:szCs w:val="22"/>
              </w:rPr>
            </w:pPr>
            <w:r w:rsidRPr="00B15A11">
              <w:rPr>
                <w:sz w:val="22"/>
                <w:szCs w:val="22"/>
              </w:rPr>
              <w:t>Hardware components shall enable only the utilized connective features.</w:t>
            </w:r>
          </w:p>
        </w:tc>
      </w:tr>
      <w:tr w:rsidR="00E523D2" w:rsidRPr="00B15A11" w14:paraId="7BC99529" w14:textId="77777777" w:rsidTr="00E523D2">
        <w:tc>
          <w:tcPr>
            <w:tcW w:w="900" w:type="dxa"/>
          </w:tcPr>
          <w:p w14:paraId="7740AA13" w14:textId="77777777" w:rsidR="00E523D2" w:rsidRPr="00B15A11" w:rsidRDefault="00E523D2" w:rsidP="00A64819">
            <w:pPr>
              <w:rPr>
                <w:sz w:val="22"/>
                <w:szCs w:val="22"/>
              </w:rPr>
            </w:pPr>
            <w:r w:rsidRPr="00B15A11">
              <w:rPr>
                <w:sz w:val="22"/>
                <w:szCs w:val="22"/>
              </w:rPr>
              <w:t>CR062</w:t>
            </w:r>
          </w:p>
        </w:tc>
        <w:tc>
          <w:tcPr>
            <w:tcW w:w="8455" w:type="dxa"/>
          </w:tcPr>
          <w:p w14:paraId="06C98395" w14:textId="77777777" w:rsidR="00E523D2" w:rsidRPr="00B15A11" w:rsidRDefault="00E523D2" w:rsidP="00A64819">
            <w:pPr>
              <w:rPr>
                <w:sz w:val="22"/>
                <w:szCs w:val="22"/>
              </w:rPr>
            </w:pPr>
            <w:r w:rsidRPr="00B15A11">
              <w:rPr>
                <w:sz w:val="22"/>
                <w:szCs w:val="22"/>
              </w:rPr>
              <w:t>Non-essential physical communication ports shall be disabled.</w:t>
            </w:r>
          </w:p>
        </w:tc>
      </w:tr>
    </w:tbl>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Pr="00B15A11" w:rsidRDefault="00A96CDB" w:rsidP="00EC5602">
      <w:pPr>
        <w:spacing w:after="240"/>
        <w:jc w:val="both"/>
        <w:rPr>
          <w:sz w:val="22"/>
          <w:szCs w:val="22"/>
        </w:rPr>
      </w:pPr>
      <w:r w:rsidRPr="00B15A11">
        <w:rPr>
          <w:sz w:val="22"/>
          <w:szCs w:val="22"/>
        </w:rPr>
        <w:t>This is not an attack, but a general observation that any non-isolated system must protect against malicious inputs. There is an obvious (stated) consideration that</w:t>
      </w:r>
      <w:r w:rsidR="00EC5602" w:rsidRPr="00B15A11">
        <w:rPr>
          <w:sz w:val="22"/>
          <w:szCs w:val="22"/>
        </w:rPr>
        <w:t xml:space="preserve"> the AVCDL global security requirements catalog specifies exact, constrained, and testable requirements based on the desire to ensure the </w:t>
      </w:r>
      <w:r w:rsidRPr="00B15A11">
        <w:rPr>
          <w:sz w:val="22"/>
          <w:szCs w:val="22"/>
        </w:rPr>
        <w:t>availability</w:t>
      </w:r>
      <w:r w:rsidR="00EC5602" w:rsidRPr="00B15A11">
        <w:rPr>
          <w:sz w:val="22"/>
          <w:szCs w:val="22"/>
        </w:rPr>
        <w:t xml:space="preserve"> of </w:t>
      </w:r>
      <w:r w:rsidRPr="00B15A11">
        <w:rPr>
          <w:sz w:val="22"/>
          <w:szCs w:val="22"/>
        </w:rPr>
        <w:t>hardware</w:t>
      </w:r>
      <w:r w:rsidR="00EC5602" w:rsidRPr="00B15A11">
        <w:rPr>
          <w:sz w:val="22"/>
          <w:szCs w:val="22"/>
        </w:rPr>
        <w:t xml:space="preserve">. These considerations are applied at the </w:t>
      </w:r>
      <w:r w:rsidRPr="00B15A11">
        <w:rPr>
          <w:sz w:val="22"/>
          <w:szCs w:val="22"/>
        </w:rPr>
        <w:t>physical</w:t>
      </w:r>
      <w:r w:rsidR="00EC5602" w:rsidRPr="00B15A11">
        <w:rPr>
          <w:sz w:val="22"/>
          <w:szCs w:val="22"/>
        </w:rPr>
        <w:t xml:space="preserve"> layer.</w:t>
      </w:r>
    </w:p>
    <w:p w14:paraId="227DFA22" w14:textId="0939B676" w:rsidR="0060148D" w:rsidRPr="00B15A11" w:rsidRDefault="00EC5602" w:rsidP="00EC5602">
      <w:pPr>
        <w:spacing w:after="240"/>
        <w:jc w:val="both"/>
        <w:rPr>
          <w:sz w:val="22"/>
          <w:szCs w:val="22"/>
        </w:rPr>
      </w:pPr>
      <w:r w:rsidRPr="00B15A11">
        <w:rPr>
          <w:sz w:val="22"/>
          <w:szCs w:val="22"/>
        </w:rPr>
        <w:t xml:space="preserve">This is </w:t>
      </w:r>
      <w:r w:rsidR="0060148D" w:rsidRPr="00B15A11">
        <w:rPr>
          <w:sz w:val="22"/>
          <w:szCs w:val="22"/>
        </w:rPr>
        <w:t>addressed by attack surface analysis process</w:t>
      </w:r>
      <w:r w:rsidRPr="00B15A11">
        <w:rPr>
          <w:sz w:val="22"/>
          <w:szCs w:val="22"/>
        </w:rPr>
        <w:t>.</w:t>
      </w:r>
      <w:r w:rsidR="00A96CDB" w:rsidRPr="00B15A11">
        <w:rPr>
          <w:sz w:val="22"/>
          <w:szCs w:val="22"/>
        </w:rPr>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B15A11" w:rsidRDefault="00CD1FD3" w:rsidP="007F717B">
      <w:pPr>
        <w:rPr>
          <w:i/>
          <w:iCs/>
          <w:color w:val="4F6228" w:themeColor="accent3" w:themeShade="80"/>
          <w:sz w:val="22"/>
          <w:szCs w:val="22"/>
        </w:rPr>
      </w:pPr>
      <w:r w:rsidRPr="00B15A11">
        <w:rPr>
          <w:i/>
          <w:iCs/>
          <w:color w:val="4F6228" w:themeColor="accent3" w:themeShade="80"/>
          <w:sz w:val="22"/>
          <w:szCs w:val="22"/>
        </w:rPr>
        <w:t>Extraction of vehicle data/code</w:t>
      </w:r>
    </w:p>
    <w:p w14:paraId="6372DB7D" w14:textId="77777777" w:rsidR="00736E8D" w:rsidRDefault="00736E8D" w:rsidP="00736E8D">
      <w:pPr>
        <w:pStyle w:val="Heading4"/>
      </w:pPr>
      <w:r>
        <w:t>X.1371 Elaboration</w:t>
      </w:r>
    </w:p>
    <w:p w14:paraId="6EE829EC"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Sensitive or credential data are targets for extraction because they may contain the following useful information for financial gain:</w:t>
      </w:r>
    </w:p>
    <w:p w14:paraId="5B9D2364" w14:textId="27BCF6B2" w:rsidR="00AA76FB" w:rsidRPr="00B15A11" w:rsidRDefault="00AA76FB" w:rsidP="00AA76FB">
      <w:pPr>
        <w:pStyle w:val="ListParagraph"/>
        <w:numPr>
          <w:ilvl w:val="0"/>
          <w:numId w:val="41"/>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copyright or proprietary software of the vehicle;</w:t>
      </w:r>
    </w:p>
    <w:p w14:paraId="36639975" w14:textId="12EE1679" w:rsidR="00AA76FB" w:rsidRPr="00B15A11" w:rsidRDefault="00AA76FB" w:rsidP="00AA76FB">
      <w:pPr>
        <w:pStyle w:val="ListParagraph"/>
        <w:numPr>
          <w:ilvl w:val="0"/>
          <w:numId w:val="41"/>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B15A11" w:rsidRDefault="00AA76FB" w:rsidP="00AA76FB">
      <w:pPr>
        <w:pStyle w:val="ListParagraph"/>
        <w:numPr>
          <w:ilvl w:val="0"/>
          <w:numId w:val="41"/>
        </w:numPr>
        <w:spacing w:after="240"/>
        <w:ind w:left="450"/>
        <w:jc w:val="both"/>
        <w:rPr>
          <w:rFonts w:asciiTheme="minorHAnsi" w:hAnsiTheme="minorHAnsi" w:cstheme="minorHAnsi"/>
          <w:i/>
          <w:iCs/>
        </w:rPr>
      </w:pPr>
      <w:r w:rsidRPr="00B15A11">
        <w:rPr>
          <w:rFonts w:asciiTheme="minorHAnsi" w:hAnsiTheme="minorHAnsi" w:cstheme="minorHAnsi"/>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Pr="00B15A11" w:rsidRDefault="0060148D" w:rsidP="0060148D">
      <w:pPr>
        <w:spacing w:after="240"/>
        <w:rPr>
          <w:sz w:val="22"/>
          <w:szCs w:val="22"/>
        </w:rPr>
      </w:pPr>
      <w:r w:rsidRPr="00B15A11">
        <w:rPr>
          <w:sz w:val="22"/>
          <w:szCs w:val="22"/>
        </w:rPr>
        <w:t>The following cybersecurity properties are challenged:</w:t>
      </w:r>
    </w:p>
    <w:p w14:paraId="058103DF" w14:textId="77777777" w:rsidR="0060148D" w:rsidRPr="00B15A11" w:rsidRDefault="0060148D" w:rsidP="0060148D">
      <w:pPr>
        <w:pStyle w:val="ListParagraph"/>
        <w:numPr>
          <w:ilvl w:val="0"/>
          <w:numId w:val="35"/>
        </w:numPr>
        <w:spacing w:after="240"/>
        <w:ind w:left="450"/>
      </w:pPr>
      <w:r w:rsidRPr="00B15A11">
        <w:t>Authorization</w:t>
      </w:r>
    </w:p>
    <w:p w14:paraId="417E4466" w14:textId="77777777" w:rsidR="0060148D" w:rsidRDefault="0060148D" w:rsidP="0060148D">
      <w:pPr>
        <w:pStyle w:val="Heading4"/>
      </w:pPr>
      <w:r>
        <w:t>Cybersecurity Assets</w:t>
      </w:r>
    </w:p>
    <w:p w14:paraId="2412D459" w14:textId="77777777" w:rsidR="0060148D" w:rsidRPr="00B15A11" w:rsidRDefault="0060148D" w:rsidP="0060148D">
      <w:pPr>
        <w:spacing w:after="240"/>
        <w:rPr>
          <w:sz w:val="22"/>
          <w:szCs w:val="22"/>
        </w:rPr>
      </w:pPr>
      <w:r w:rsidRPr="00B15A11">
        <w:rPr>
          <w:sz w:val="22"/>
          <w:szCs w:val="22"/>
        </w:rPr>
        <w:t>The following cybersecurity assets may be impacted:</w:t>
      </w:r>
    </w:p>
    <w:p w14:paraId="01692544" w14:textId="77777777" w:rsidR="0060148D" w:rsidRPr="00B15A11" w:rsidRDefault="0060148D" w:rsidP="0060148D">
      <w:pPr>
        <w:pStyle w:val="ListParagraph"/>
        <w:numPr>
          <w:ilvl w:val="0"/>
          <w:numId w:val="35"/>
        </w:numPr>
        <w:spacing w:after="240"/>
        <w:ind w:left="450"/>
      </w:pPr>
      <w:r w:rsidRPr="00B15A11">
        <w:t>Executables</w:t>
      </w:r>
    </w:p>
    <w:p w14:paraId="39C74765" w14:textId="77777777" w:rsidR="0060148D" w:rsidRPr="00B15A11" w:rsidRDefault="0060148D" w:rsidP="0060148D">
      <w:pPr>
        <w:pStyle w:val="ListParagraph"/>
        <w:numPr>
          <w:ilvl w:val="0"/>
          <w:numId w:val="35"/>
        </w:numPr>
        <w:spacing w:after="240"/>
        <w:ind w:left="450"/>
      </w:pPr>
      <w:r w:rsidRPr="00B15A11">
        <w:t>Configuration Data</w:t>
      </w:r>
    </w:p>
    <w:p w14:paraId="2D0AAF2E" w14:textId="77777777" w:rsidR="0060148D" w:rsidRPr="00B15A11" w:rsidRDefault="0060148D" w:rsidP="0060148D">
      <w:pPr>
        <w:pStyle w:val="ListParagraph"/>
        <w:numPr>
          <w:ilvl w:val="0"/>
          <w:numId w:val="35"/>
        </w:numPr>
        <w:spacing w:after="240"/>
        <w:ind w:left="450"/>
      </w:pPr>
      <w:r w:rsidRPr="00B15A11">
        <w:t>Databases</w:t>
      </w:r>
    </w:p>
    <w:p w14:paraId="0DEF5394" w14:textId="77777777" w:rsidR="0060148D" w:rsidRPr="00B15A11" w:rsidRDefault="0060148D" w:rsidP="0060148D">
      <w:pPr>
        <w:pStyle w:val="ListParagraph"/>
        <w:numPr>
          <w:ilvl w:val="0"/>
          <w:numId w:val="35"/>
        </w:numPr>
        <w:spacing w:after="240"/>
        <w:ind w:left="450"/>
      </w:pPr>
      <w:r w:rsidRPr="00B15A11">
        <w:t>Unstructured Data</w:t>
      </w:r>
    </w:p>
    <w:p w14:paraId="3165FC67" w14:textId="77777777" w:rsidR="0060148D" w:rsidRPr="00B15A11" w:rsidRDefault="0060148D" w:rsidP="0060148D">
      <w:pPr>
        <w:pStyle w:val="ListParagraph"/>
        <w:numPr>
          <w:ilvl w:val="0"/>
          <w:numId w:val="35"/>
        </w:numPr>
        <w:spacing w:after="240"/>
        <w:ind w:left="450"/>
      </w:pPr>
      <w:r w:rsidRPr="00B15A11">
        <w:t>Credentials</w:t>
      </w:r>
    </w:p>
    <w:p w14:paraId="1EE39DE6" w14:textId="77777777" w:rsidR="0060148D" w:rsidRDefault="0060148D" w:rsidP="0060148D">
      <w:pPr>
        <w:pStyle w:val="Heading4"/>
      </w:pPr>
      <w:r>
        <w:t>Cybersecurity Layers</w:t>
      </w:r>
    </w:p>
    <w:p w14:paraId="1D2D42A5" w14:textId="77777777" w:rsidR="0060148D" w:rsidRPr="00B15A11" w:rsidRDefault="0060148D" w:rsidP="0060148D">
      <w:pPr>
        <w:spacing w:after="240"/>
        <w:rPr>
          <w:sz w:val="22"/>
          <w:szCs w:val="22"/>
        </w:rPr>
      </w:pPr>
      <w:r w:rsidRPr="00B15A11">
        <w:rPr>
          <w:sz w:val="22"/>
          <w:szCs w:val="22"/>
        </w:rPr>
        <w:t>The following cybersecurity layers may be involved:</w:t>
      </w:r>
    </w:p>
    <w:p w14:paraId="73AF0E2E" w14:textId="77777777" w:rsidR="0060148D" w:rsidRPr="00B15A11" w:rsidRDefault="0060148D" w:rsidP="0060148D">
      <w:pPr>
        <w:pStyle w:val="ListParagraph"/>
        <w:numPr>
          <w:ilvl w:val="0"/>
          <w:numId w:val="35"/>
        </w:numPr>
        <w:spacing w:after="240"/>
        <w:ind w:left="450"/>
      </w:pPr>
      <w:r w:rsidRPr="00B15A11">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Pr="00B15A11" w:rsidRDefault="005E14B8" w:rsidP="005E14B8">
      <w:pPr>
        <w:spacing w:after="240"/>
        <w:rPr>
          <w:sz w:val="22"/>
          <w:szCs w:val="22"/>
        </w:rPr>
      </w:pPr>
      <w:r w:rsidRPr="00B15A11">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15320896" w14:textId="77777777" w:rsidTr="00E523D2">
        <w:tc>
          <w:tcPr>
            <w:tcW w:w="900" w:type="dxa"/>
          </w:tcPr>
          <w:p w14:paraId="24D3FED7" w14:textId="77777777" w:rsidR="00E523D2" w:rsidRPr="00B15A11" w:rsidRDefault="00E523D2" w:rsidP="00C64A71">
            <w:pPr>
              <w:rPr>
                <w:sz w:val="22"/>
                <w:szCs w:val="22"/>
              </w:rPr>
            </w:pPr>
            <w:r w:rsidRPr="00B15A11">
              <w:rPr>
                <w:sz w:val="22"/>
                <w:szCs w:val="22"/>
              </w:rPr>
              <w:t>CR014</w:t>
            </w:r>
          </w:p>
        </w:tc>
        <w:tc>
          <w:tcPr>
            <w:tcW w:w="8455" w:type="dxa"/>
          </w:tcPr>
          <w:p w14:paraId="73E4377F" w14:textId="77777777" w:rsidR="00E523D2" w:rsidRPr="00B15A11" w:rsidRDefault="00E523D2" w:rsidP="00C64A71">
            <w:pPr>
              <w:rPr>
                <w:sz w:val="22"/>
                <w:szCs w:val="22"/>
              </w:rPr>
            </w:pPr>
            <w:r w:rsidRPr="00B15A11">
              <w:rPr>
                <w:sz w:val="22"/>
                <w:szCs w:val="22"/>
              </w:rPr>
              <w:t>Processes receiving data crossing a trust boundary shall be sandboxed.</w:t>
            </w:r>
          </w:p>
        </w:tc>
      </w:tr>
      <w:tr w:rsidR="00E523D2" w:rsidRPr="00B15A11" w14:paraId="7C9C9C61" w14:textId="77777777" w:rsidTr="00E523D2">
        <w:tc>
          <w:tcPr>
            <w:tcW w:w="900" w:type="dxa"/>
          </w:tcPr>
          <w:p w14:paraId="3B80294D" w14:textId="77777777" w:rsidR="00E523D2" w:rsidRPr="00B15A11" w:rsidRDefault="00E523D2" w:rsidP="00C64A71">
            <w:pPr>
              <w:rPr>
                <w:sz w:val="22"/>
                <w:szCs w:val="22"/>
              </w:rPr>
            </w:pPr>
            <w:r w:rsidRPr="00B15A11">
              <w:rPr>
                <w:sz w:val="22"/>
                <w:szCs w:val="22"/>
              </w:rPr>
              <w:t>CR015</w:t>
            </w:r>
          </w:p>
        </w:tc>
        <w:tc>
          <w:tcPr>
            <w:tcW w:w="8455" w:type="dxa"/>
          </w:tcPr>
          <w:p w14:paraId="3EBD3B66" w14:textId="77777777" w:rsidR="00E523D2" w:rsidRPr="00B15A11" w:rsidRDefault="00E523D2" w:rsidP="00C64A71">
            <w:pPr>
              <w:rPr>
                <w:sz w:val="22"/>
                <w:szCs w:val="22"/>
              </w:rPr>
            </w:pPr>
            <w:r w:rsidRPr="00B15A11">
              <w:rPr>
                <w:sz w:val="22"/>
                <w:szCs w:val="22"/>
              </w:rPr>
              <w:t>Processes shall be granted the smallest set of privileges.</w:t>
            </w:r>
          </w:p>
        </w:tc>
      </w:tr>
      <w:tr w:rsidR="00E523D2" w:rsidRPr="00B15A11" w14:paraId="60B79933" w14:textId="77777777" w:rsidTr="00E523D2">
        <w:tc>
          <w:tcPr>
            <w:tcW w:w="900" w:type="dxa"/>
          </w:tcPr>
          <w:p w14:paraId="1F283DC3" w14:textId="77777777" w:rsidR="00E523D2" w:rsidRPr="00B15A11" w:rsidRDefault="00E523D2" w:rsidP="00C64A71">
            <w:pPr>
              <w:rPr>
                <w:sz w:val="22"/>
                <w:szCs w:val="22"/>
              </w:rPr>
            </w:pPr>
            <w:r w:rsidRPr="00B15A11">
              <w:rPr>
                <w:sz w:val="22"/>
                <w:szCs w:val="22"/>
              </w:rPr>
              <w:t>CR016</w:t>
            </w:r>
          </w:p>
        </w:tc>
        <w:tc>
          <w:tcPr>
            <w:tcW w:w="8455" w:type="dxa"/>
          </w:tcPr>
          <w:p w14:paraId="65D61384" w14:textId="77777777" w:rsidR="00E523D2" w:rsidRPr="00B15A11" w:rsidRDefault="00E523D2" w:rsidP="00C64A71">
            <w:pPr>
              <w:rPr>
                <w:sz w:val="22"/>
                <w:szCs w:val="22"/>
              </w:rPr>
            </w:pPr>
            <w:r w:rsidRPr="00B15A11">
              <w:rPr>
                <w:sz w:val="22"/>
                <w:szCs w:val="22"/>
              </w:rPr>
              <w:t>Only authorized entities shall perform control operations on executables.</w:t>
            </w:r>
          </w:p>
        </w:tc>
      </w:tr>
      <w:tr w:rsidR="00E523D2" w:rsidRPr="00B15A11" w14:paraId="323B1BF9" w14:textId="77777777" w:rsidTr="00E523D2">
        <w:tc>
          <w:tcPr>
            <w:tcW w:w="900" w:type="dxa"/>
          </w:tcPr>
          <w:p w14:paraId="7E7D2918" w14:textId="77777777" w:rsidR="00E523D2" w:rsidRPr="00B15A11" w:rsidRDefault="00E523D2" w:rsidP="00C64A71">
            <w:pPr>
              <w:rPr>
                <w:sz w:val="22"/>
                <w:szCs w:val="22"/>
              </w:rPr>
            </w:pPr>
            <w:r w:rsidRPr="00B15A11">
              <w:rPr>
                <w:sz w:val="22"/>
                <w:szCs w:val="22"/>
              </w:rPr>
              <w:t>CR017</w:t>
            </w:r>
          </w:p>
        </w:tc>
        <w:tc>
          <w:tcPr>
            <w:tcW w:w="8455" w:type="dxa"/>
          </w:tcPr>
          <w:p w14:paraId="229E6951" w14:textId="77777777" w:rsidR="00E523D2" w:rsidRPr="00B15A11" w:rsidRDefault="00E523D2" w:rsidP="00C64A71">
            <w:pPr>
              <w:rPr>
                <w:sz w:val="22"/>
                <w:szCs w:val="22"/>
              </w:rPr>
            </w:pPr>
            <w:r w:rsidRPr="00B15A11">
              <w:rPr>
                <w:sz w:val="22"/>
                <w:szCs w:val="22"/>
              </w:rPr>
              <w:t>Privileged access shall be permitted only for singular, specific, time-limited operations.</w:t>
            </w:r>
          </w:p>
        </w:tc>
      </w:tr>
      <w:tr w:rsidR="00E523D2" w:rsidRPr="00B15A11" w14:paraId="5D1BB5E5" w14:textId="77777777" w:rsidTr="00E523D2">
        <w:tc>
          <w:tcPr>
            <w:tcW w:w="900" w:type="dxa"/>
          </w:tcPr>
          <w:p w14:paraId="20ACE73E" w14:textId="77777777" w:rsidR="00E523D2" w:rsidRPr="00B15A11" w:rsidRDefault="00E523D2" w:rsidP="00C64A71">
            <w:pPr>
              <w:rPr>
                <w:sz w:val="22"/>
                <w:szCs w:val="22"/>
              </w:rPr>
            </w:pPr>
            <w:r w:rsidRPr="00B15A11">
              <w:rPr>
                <w:sz w:val="22"/>
                <w:szCs w:val="22"/>
              </w:rPr>
              <w:t>CR018</w:t>
            </w:r>
          </w:p>
        </w:tc>
        <w:tc>
          <w:tcPr>
            <w:tcW w:w="8455" w:type="dxa"/>
          </w:tcPr>
          <w:p w14:paraId="242FE973" w14:textId="77777777" w:rsidR="00E523D2" w:rsidRPr="00B15A11" w:rsidRDefault="00E523D2" w:rsidP="00C64A71">
            <w:pPr>
              <w:rPr>
                <w:sz w:val="22"/>
                <w:szCs w:val="22"/>
              </w:rPr>
            </w:pPr>
            <w:r w:rsidRPr="00B15A11">
              <w:rPr>
                <w:sz w:val="22"/>
                <w:szCs w:val="22"/>
              </w:rPr>
              <w:t>The system shall contain only secure default privileged accounts if a privileged account is necessary.</w:t>
            </w:r>
          </w:p>
        </w:tc>
      </w:tr>
      <w:tr w:rsidR="00E523D2" w:rsidRPr="00B15A11" w14:paraId="39F593EA" w14:textId="77777777" w:rsidTr="00E523D2">
        <w:tc>
          <w:tcPr>
            <w:tcW w:w="900" w:type="dxa"/>
          </w:tcPr>
          <w:p w14:paraId="0B1DF939" w14:textId="77777777" w:rsidR="00E523D2" w:rsidRPr="00B15A11" w:rsidRDefault="00E523D2" w:rsidP="00C64A71">
            <w:pPr>
              <w:rPr>
                <w:sz w:val="22"/>
                <w:szCs w:val="22"/>
              </w:rPr>
            </w:pPr>
            <w:r w:rsidRPr="00B15A11">
              <w:rPr>
                <w:sz w:val="22"/>
                <w:szCs w:val="22"/>
              </w:rPr>
              <w:t>CR019</w:t>
            </w:r>
          </w:p>
        </w:tc>
        <w:tc>
          <w:tcPr>
            <w:tcW w:w="8455" w:type="dxa"/>
          </w:tcPr>
          <w:p w14:paraId="17EEA9D2" w14:textId="77777777" w:rsidR="00E523D2" w:rsidRPr="00B15A11" w:rsidRDefault="00E523D2" w:rsidP="00C64A71">
            <w:pPr>
              <w:rPr>
                <w:sz w:val="22"/>
                <w:szCs w:val="22"/>
              </w:rPr>
            </w:pPr>
            <w:r w:rsidRPr="00B15A11">
              <w:rPr>
                <w:sz w:val="22"/>
                <w:szCs w:val="22"/>
              </w:rPr>
              <w:t>Processes shall have unique owners.</w:t>
            </w:r>
          </w:p>
        </w:tc>
      </w:tr>
      <w:tr w:rsidR="00E523D2" w:rsidRPr="00B15A11" w14:paraId="5D2357F1" w14:textId="77777777" w:rsidTr="00E523D2">
        <w:tc>
          <w:tcPr>
            <w:tcW w:w="900" w:type="dxa"/>
          </w:tcPr>
          <w:p w14:paraId="1D383B72" w14:textId="77777777" w:rsidR="00E523D2" w:rsidRPr="00B15A11" w:rsidRDefault="00E523D2" w:rsidP="00C64A71">
            <w:pPr>
              <w:rPr>
                <w:sz w:val="22"/>
                <w:szCs w:val="22"/>
              </w:rPr>
            </w:pPr>
            <w:r w:rsidRPr="00B15A11">
              <w:rPr>
                <w:sz w:val="22"/>
                <w:szCs w:val="22"/>
              </w:rPr>
              <w:t>CR026</w:t>
            </w:r>
          </w:p>
        </w:tc>
        <w:tc>
          <w:tcPr>
            <w:tcW w:w="8455" w:type="dxa"/>
          </w:tcPr>
          <w:p w14:paraId="114D4A2D" w14:textId="77777777" w:rsidR="00E523D2" w:rsidRPr="00B15A11" w:rsidRDefault="00E523D2" w:rsidP="00C64A71">
            <w:pPr>
              <w:rPr>
                <w:sz w:val="22"/>
                <w:szCs w:val="22"/>
              </w:rPr>
            </w:pPr>
            <w:r w:rsidRPr="00B15A11">
              <w:rPr>
                <w:sz w:val="22"/>
                <w:szCs w:val="22"/>
              </w:rPr>
              <w:t>Configuration data modification shall only be made by authorized entities.</w:t>
            </w:r>
          </w:p>
        </w:tc>
      </w:tr>
      <w:tr w:rsidR="00E523D2" w:rsidRPr="00B15A11" w14:paraId="71A8F1DF" w14:textId="77777777" w:rsidTr="00E523D2">
        <w:tc>
          <w:tcPr>
            <w:tcW w:w="900" w:type="dxa"/>
          </w:tcPr>
          <w:p w14:paraId="2FF1B036" w14:textId="77777777" w:rsidR="00E523D2" w:rsidRPr="00B15A11" w:rsidRDefault="00E523D2" w:rsidP="00C64A71">
            <w:pPr>
              <w:rPr>
                <w:sz w:val="22"/>
                <w:szCs w:val="22"/>
              </w:rPr>
            </w:pPr>
            <w:r w:rsidRPr="00B15A11">
              <w:rPr>
                <w:sz w:val="22"/>
                <w:szCs w:val="22"/>
              </w:rPr>
              <w:t>CR029</w:t>
            </w:r>
          </w:p>
        </w:tc>
        <w:tc>
          <w:tcPr>
            <w:tcW w:w="8455" w:type="dxa"/>
          </w:tcPr>
          <w:p w14:paraId="6601E487" w14:textId="77777777" w:rsidR="00E523D2" w:rsidRPr="00B15A11" w:rsidRDefault="00E523D2" w:rsidP="00C64A71">
            <w:pPr>
              <w:rPr>
                <w:sz w:val="22"/>
                <w:szCs w:val="22"/>
              </w:rPr>
            </w:pPr>
            <w:r w:rsidRPr="00B15A11">
              <w:rPr>
                <w:sz w:val="22"/>
                <w:szCs w:val="22"/>
              </w:rPr>
              <w:t>Databases shall be segregated to achieve the principle of least access.</w:t>
            </w:r>
          </w:p>
        </w:tc>
      </w:tr>
      <w:tr w:rsidR="00E523D2" w:rsidRPr="00B15A11" w14:paraId="1A7BB02A" w14:textId="77777777" w:rsidTr="00E523D2">
        <w:tc>
          <w:tcPr>
            <w:tcW w:w="900" w:type="dxa"/>
          </w:tcPr>
          <w:p w14:paraId="7953E840" w14:textId="77777777" w:rsidR="00E523D2" w:rsidRPr="00B15A11" w:rsidRDefault="00E523D2" w:rsidP="00C64A71">
            <w:pPr>
              <w:rPr>
                <w:sz w:val="22"/>
                <w:szCs w:val="22"/>
              </w:rPr>
            </w:pPr>
            <w:r w:rsidRPr="00B15A11">
              <w:rPr>
                <w:sz w:val="22"/>
                <w:szCs w:val="22"/>
              </w:rPr>
              <w:t>CR031</w:t>
            </w:r>
          </w:p>
        </w:tc>
        <w:tc>
          <w:tcPr>
            <w:tcW w:w="8455" w:type="dxa"/>
          </w:tcPr>
          <w:p w14:paraId="2301E35A" w14:textId="77777777" w:rsidR="00E523D2" w:rsidRPr="00B15A11" w:rsidRDefault="00E523D2" w:rsidP="00C64A71">
            <w:pPr>
              <w:rPr>
                <w:sz w:val="22"/>
                <w:szCs w:val="22"/>
              </w:rPr>
            </w:pPr>
            <w:r w:rsidRPr="00B15A11">
              <w:rPr>
                <w:sz w:val="22"/>
                <w:szCs w:val="22"/>
              </w:rPr>
              <w:t>Unstructured data access shall be granted based on the principle of least privilege.</w:t>
            </w:r>
          </w:p>
        </w:tc>
      </w:tr>
      <w:tr w:rsidR="00E523D2" w:rsidRPr="00B15A11" w14:paraId="5A3B77CA" w14:textId="77777777" w:rsidTr="00E523D2">
        <w:tc>
          <w:tcPr>
            <w:tcW w:w="900" w:type="dxa"/>
          </w:tcPr>
          <w:p w14:paraId="16220524" w14:textId="77777777" w:rsidR="00E523D2" w:rsidRPr="00B15A11" w:rsidRDefault="00E523D2" w:rsidP="00C64A71">
            <w:pPr>
              <w:rPr>
                <w:sz w:val="22"/>
                <w:szCs w:val="22"/>
              </w:rPr>
            </w:pPr>
            <w:r w:rsidRPr="00B15A11">
              <w:rPr>
                <w:sz w:val="22"/>
                <w:szCs w:val="22"/>
              </w:rPr>
              <w:t>CR037</w:t>
            </w:r>
          </w:p>
        </w:tc>
        <w:tc>
          <w:tcPr>
            <w:tcW w:w="8455" w:type="dxa"/>
          </w:tcPr>
          <w:p w14:paraId="322BED4D" w14:textId="77777777" w:rsidR="00E523D2" w:rsidRPr="00B15A11" w:rsidRDefault="00E523D2" w:rsidP="00C64A71">
            <w:pPr>
              <w:rPr>
                <w:sz w:val="22"/>
                <w:szCs w:val="22"/>
              </w:rPr>
            </w:pPr>
            <w:r w:rsidRPr="00B15A11">
              <w:rPr>
                <w:sz w:val="22"/>
                <w:szCs w:val="22"/>
              </w:rPr>
              <w:t>Credentials shall be modified only by authorized entities.</w:t>
            </w:r>
          </w:p>
        </w:tc>
      </w:tr>
    </w:tbl>
    <w:p w14:paraId="632F40FE" w14:textId="6EF4559B" w:rsidR="005E14B8" w:rsidRDefault="005E14B8" w:rsidP="005E14B8">
      <w:pPr>
        <w:pStyle w:val="Heading4"/>
      </w:pPr>
      <w:r>
        <w:t>Discussion</w:t>
      </w:r>
    </w:p>
    <w:p w14:paraId="42404B23" w14:textId="2F593A6B" w:rsidR="00A96CDB" w:rsidRPr="00B15A11" w:rsidRDefault="00A96CDB" w:rsidP="00A96CDB">
      <w:pPr>
        <w:spacing w:after="240"/>
        <w:jc w:val="both"/>
        <w:rPr>
          <w:sz w:val="22"/>
          <w:szCs w:val="22"/>
        </w:rPr>
      </w:pPr>
      <w:r w:rsidRPr="00B15A11">
        <w:rPr>
          <w:sz w:val="22"/>
          <w:szCs w:val="22"/>
        </w:rPr>
        <w:t xml:space="preserve">This is not an attack, but </w:t>
      </w:r>
      <w:r w:rsidR="00C00256" w:rsidRPr="00B15A11">
        <w:rPr>
          <w:sz w:val="22"/>
          <w:szCs w:val="22"/>
        </w:rPr>
        <w:t>rather a possible outcome of an attack</w:t>
      </w:r>
      <w:r w:rsidRPr="00B15A11">
        <w:rPr>
          <w:sz w:val="22"/>
          <w:szCs w:val="22"/>
        </w:rPr>
        <w:t xml:space="preserve">. </w:t>
      </w:r>
      <w:r w:rsidR="00C00256" w:rsidRPr="00B15A11">
        <w:rPr>
          <w:sz w:val="22"/>
          <w:szCs w:val="22"/>
        </w:rPr>
        <w:t>The</w:t>
      </w:r>
      <w:r w:rsidRPr="00B15A11">
        <w:rPr>
          <w:sz w:val="22"/>
          <w:szCs w:val="22"/>
        </w:rPr>
        <w:t xml:space="preserve"> AVCDL global security requirements catalog specifies exact, constrained, and testable requirements based on the desire to ensure th</w:t>
      </w:r>
      <w:r w:rsidR="00C00256" w:rsidRPr="00B15A11">
        <w:rPr>
          <w:sz w:val="22"/>
          <w:szCs w:val="22"/>
        </w:rPr>
        <w:t>at access to resources (executables, configuration data, databases, unstructured data, and credentials) is allowed only after proper authorization</w:t>
      </w:r>
      <w:r w:rsidRPr="00B15A11">
        <w:rPr>
          <w:sz w:val="22"/>
          <w:szCs w:val="22"/>
        </w:rPr>
        <w:t xml:space="preserve">. These considerations are </w:t>
      </w:r>
      <w:r w:rsidR="00C00256" w:rsidRPr="00B15A11">
        <w:rPr>
          <w:sz w:val="22"/>
          <w:szCs w:val="22"/>
        </w:rPr>
        <w:t xml:space="preserve">generally </w:t>
      </w:r>
      <w:r w:rsidRPr="00B15A11">
        <w:rPr>
          <w:sz w:val="22"/>
          <w:szCs w:val="22"/>
        </w:rPr>
        <w:t xml:space="preserve">applied at the </w:t>
      </w:r>
      <w:r w:rsidR="00C00256" w:rsidRPr="00B15A11">
        <w:rPr>
          <w:sz w:val="22"/>
          <w:szCs w:val="22"/>
        </w:rPr>
        <w:t>application</w:t>
      </w:r>
      <w:r w:rsidRPr="00B15A11">
        <w:rPr>
          <w:sz w:val="22"/>
          <w:szCs w:val="22"/>
        </w:rPr>
        <w:t xml:space="preserve"> layer.</w:t>
      </w:r>
    </w:p>
    <w:p w14:paraId="0619866A" w14:textId="3D5C1D44"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asset under consideration.</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B15A11" w:rsidRDefault="00CD1FD3" w:rsidP="00AE31FD">
      <w:pPr>
        <w:rPr>
          <w:i/>
          <w:iCs/>
          <w:color w:val="4F6228" w:themeColor="accent3" w:themeShade="80"/>
          <w:sz w:val="22"/>
          <w:szCs w:val="22"/>
        </w:rPr>
      </w:pPr>
      <w:r w:rsidRPr="00B15A11">
        <w:rPr>
          <w:i/>
          <w:iCs/>
          <w:color w:val="4F6228" w:themeColor="accent3" w:themeShade="80"/>
          <w:sz w:val="22"/>
          <w:szCs w:val="22"/>
        </w:rPr>
        <w:t>Manipulation of vehicle data/code</w:t>
      </w:r>
    </w:p>
    <w:p w14:paraId="3FA62E91" w14:textId="77777777" w:rsidR="00736E8D" w:rsidRDefault="00736E8D" w:rsidP="00736E8D">
      <w:pPr>
        <w:pStyle w:val="Heading4"/>
      </w:pPr>
      <w:r>
        <w:t>X.1371 Elaboration</w:t>
      </w:r>
    </w:p>
    <w:p w14:paraId="2DED1FED" w14:textId="77777777" w:rsidR="00AA76FB" w:rsidRPr="00B15A11" w:rsidRDefault="00AA76FB" w:rsidP="00AA76FB">
      <w:pPr>
        <w:spacing w:after="240"/>
        <w:jc w:val="both"/>
        <w:rPr>
          <w:rFonts w:cstheme="minorHAnsi"/>
          <w:i/>
          <w:iCs/>
          <w:color w:val="4F6228" w:themeColor="accent3" w:themeShade="80"/>
          <w:sz w:val="22"/>
          <w:szCs w:val="22"/>
        </w:rPr>
      </w:pPr>
      <w:r w:rsidRPr="00B15A11">
        <w:rPr>
          <w:rFonts w:cstheme="minorHAnsi"/>
          <w:i/>
          <w:iCs/>
          <w:color w:val="4F6228" w:themeColor="accent3" w:themeShade="80"/>
          <w:sz w:val="22"/>
          <w:szCs w:val="22"/>
        </w:rPr>
        <w:t>By manipulating the vehicle data or code, attackers could impersonate or repudiate the rightful owner's behaviour. The following manipulation methods can be identified:</w:t>
      </w:r>
    </w:p>
    <w:p w14:paraId="7CEE9EE9" w14:textId="02EC7728"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illegal/unauthorized changes to a vehicle's electronic ID;</w:t>
      </w:r>
    </w:p>
    <w:p w14:paraId="69534C59" w14:textId="5DA8EFD8"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identity fraud: if a user wants to display another identity when communicating with toll systems and manufacturer backend systems;</w:t>
      </w:r>
    </w:p>
    <w:p w14:paraId="3BA4EE57" w14:textId="434BAE9D"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data manipulation to falsify vehicle driving data, e.g., mileage, driving speed, driving directions and vehicle's reference time;</w:t>
      </w:r>
    </w:p>
    <w:p w14:paraId="7335F58F" w14:textId="4C95CE61" w:rsidR="00AA76FB" w:rsidRPr="00B15A11" w:rsidRDefault="00AA76FB" w:rsidP="00AA76FB">
      <w:pPr>
        <w:pStyle w:val="ListParagraph"/>
        <w:numPr>
          <w:ilvl w:val="0"/>
          <w:numId w:val="40"/>
        </w:numPr>
        <w:spacing w:after="240"/>
        <w:ind w:left="450"/>
        <w:jc w:val="both"/>
        <w:rPr>
          <w:rFonts w:asciiTheme="minorHAnsi" w:hAnsiTheme="minorHAnsi" w:cstheme="minorHAnsi"/>
          <w:i/>
          <w:iCs/>
          <w:color w:val="4F6228" w:themeColor="accent3" w:themeShade="80"/>
        </w:rPr>
      </w:pPr>
      <w:r w:rsidRPr="00B15A11">
        <w:rPr>
          <w:rFonts w:asciiTheme="minorHAnsi" w:hAnsiTheme="minorHAnsi" w:cstheme="minorHAnsi"/>
          <w:i/>
          <w:iCs/>
          <w:color w:val="4F6228" w:themeColor="accent3" w:themeShade="80"/>
        </w:rPr>
        <w:t>unauthorized changes to system diagnostic data;</w:t>
      </w:r>
    </w:p>
    <w:p w14:paraId="655546FE" w14:textId="73FEA831" w:rsidR="00736E8D" w:rsidRPr="00B15A11" w:rsidRDefault="00AA76FB" w:rsidP="00AA76FB">
      <w:pPr>
        <w:pStyle w:val="ListParagraph"/>
        <w:numPr>
          <w:ilvl w:val="0"/>
          <w:numId w:val="40"/>
        </w:numPr>
        <w:spacing w:after="240"/>
        <w:ind w:left="450"/>
        <w:jc w:val="both"/>
        <w:rPr>
          <w:rFonts w:asciiTheme="minorHAnsi" w:hAnsiTheme="minorHAnsi" w:cstheme="minorHAnsi"/>
          <w:i/>
          <w:iCs/>
        </w:rPr>
      </w:pPr>
      <w:r w:rsidRPr="00B15A11">
        <w:rPr>
          <w:rFonts w:asciiTheme="minorHAnsi" w:hAnsiTheme="minorHAnsi" w:cstheme="minorHAnsi"/>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Pr="00B15A11" w:rsidRDefault="00567C72" w:rsidP="00567C72">
      <w:pPr>
        <w:spacing w:after="240"/>
        <w:rPr>
          <w:sz w:val="22"/>
          <w:szCs w:val="22"/>
        </w:rPr>
      </w:pPr>
      <w:r w:rsidRPr="00B15A11">
        <w:rPr>
          <w:sz w:val="22"/>
          <w:szCs w:val="22"/>
        </w:rPr>
        <w:t>The following cybersecurity properties are challenged:</w:t>
      </w:r>
    </w:p>
    <w:p w14:paraId="4C8F7698" w14:textId="7018115A" w:rsidR="00AE31FD" w:rsidRPr="00B15A11" w:rsidRDefault="00AE31FD" w:rsidP="00567C72">
      <w:pPr>
        <w:pStyle w:val="ListParagraph"/>
        <w:numPr>
          <w:ilvl w:val="0"/>
          <w:numId w:val="35"/>
        </w:numPr>
        <w:spacing w:after="240"/>
        <w:ind w:left="450"/>
      </w:pPr>
      <w:r w:rsidRPr="00B15A11">
        <w:t>Integrity</w:t>
      </w:r>
    </w:p>
    <w:p w14:paraId="5220449C" w14:textId="4D7CECA6" w:rsidR="00567C72" w:rsidRPr="00B15A11" w:rsidRDefault="00567C72" w:rsidP="00567C72">
      <w:pPr>
        <w:pStyle w:val="ListParagraph"/>
        <w:numPr>
          <w:ilvl w:val="0"/>
          <w:numId w:val="35"/>
        </w:numPr>
        <w:spacing w:after="240"/>
        <w:ind w:left="450"/>
      </w:pPr>
      <w:r w:rsidRPr="00B15A11">
        <w:t>Authorization</w:t>
      </w:r>
    </w:p>
    <w:p w14:paraId="3AF4FEFF" w14:textId="77777777" w:rsidR="00567C72" w:rsidRDefault="00567C72" w:rsidP="00567C72">
      <w:pPr>
        <w:pStyle w:val="Heading4"/>
      </w:pPr>
      <w:r>
        <w:t>Cybersecurity Assets</w:t>
      </w:r>
    </w:p>
    <w:p w14:paraId="63E74CCF" w14:textId="77777777" w:rsidR="00567C72" w:rsidRPr="00B15A11" w:rsidRDefault="00567C72" w:rsidP="00567C72">
      <w:pPr>
        <w:spacing w:after="240"/>
        <w:rPr>
          <w:sz w:val="22"/>
          <w:szCs w:val="22"/>
        </w:rPr>
      </w:pPr>
      <w:r w:rsidRPr="00B15A11">
        <w:rPr>
          <w:sz w:val="22"/>
          <w:szCs w:val="22"/>
        </w:rPr>
        <w:t>The following cybersecurity assets may be impacted:</w:t>
      </w:r>
    </w:p>
    <w:p w14:paraId="3B7A88AD" w14:textId="77777777" w:rsidR="00567C72" w:rsidRPr="00B15A11" w:rsidRDefault="00567C72" w:rsidP="00567C72">
      <w:pPr>
        <w:pStyle w:val="ListParagraph"/>
        <w:numPr>
          <w:ilvl w:val="0"/>
          <w:numId w:val="35"/>
        </w:numPr>
        <w:spacing w:after="240"/>
        <w:ind w:left="450"/>
      </w:pPr>
      <w:r w:rsidRPr="00B15A11">
        <w:t>Executables</w:t>
      </w:r>
    </w:p>
    <w:p w14:paraId="66DA28C4" w14:textId="77777777" w:rsidR="00567C72" w:rsidRPr="00B15A11" w:rsidRDefault="00567C72" w:rsidP="00567C72">
      <w:pPr>
        <w:pStyle w:val="ListParagraph"/>
        <w:numPr>
          <w:ilvl w:val="0"/>
          <w:numId w:val="35"/>
        </w:numPr>
        <w:spacing w:after="240"/>
        <w:ind w:left="450"/>
      </w:pPr>
      <w:r w:rsidRPr="00B15A11">
        <w:t>Configuration Data</w:t>
      </w:r>
    </w:p>
    <w:p w14:paraId="5A5AD1D3" w14:textId="77777777" w:rsidR="00567C72" w:rsidRPr="00B15A11" w:rsidRDefault="00567C72" w:rsidP="00567C72">
      <w:pPr>
        <w:pStyle w:val="ListParagraph"/>
        <w:numPr>
          <w:ilvl w:val="0"/>
          <w:numId w:val="35"/>
        </w:numPr>
        <w:spacing w:after="240"/>
        <w:ind w:left="450"/>
      </w:pPr>
      <w:r w:rsidRPr="00B15A11">
        <w:t>Databases</w:t>
      </w:r>
    </w:p>
    <w:p w14:paraId="693077B2" w14:textId="77777777" w:rsidR="00567C72" w:rsidRPr="00B15A11" w:rsidRDefault="00567C72" w:rsidP="00567C72">
      <w:pPr>
        <w:pStyle w:val="ListParagraph"/>
        <w:numPr>
          <w:ilvl w:val="0"/>
          <w:numId w:val="35"/>
        </w:numPr>
        <w:spacing w:after="240"/>
        <w:ind w:left="450"/>
      </w:pPr>
      <w:r w:rsidRPr="00B15A11">
        <w:t>Unstructured Data</w:t>
      </w:r>
    </w:p>
    <w:p w14:paraId="036CE506" w14:textId="77777777" w:rsidR="00567C72" w:rsidRPr="00B15A11" w:rsidRDefault="00567C72" w:rsidP="00567C72">
      <w:pPr>
        <w:pStyle w:val="ListParagraph"/>
        <w:numPr>
          <w:ilvl w:val="0"/>
          <w:numId w:val="35"/>
        </w:numPr>
        <w:spacing w:after="240"/>
        <w:ind w:left="450"/>
      </w:pPr>
      <w:r w:rsidRPr="00B15A11">
        <w:t>Credentials</w:t>
      </w:r>
    </w:p>
    <w:p w14:paraId="039AC63D" w14:textId="77777777" w:rsidR="00567C72" w:rsidRPr="00B15A11" w:rsidRDefault="00567C72" w:rsidP="00567C72">
      <w:pPr>
        <w:pStyle w:val="ListParagraph"/>
        <w:numPr>
          <w:ilvl w:val="0"/>
          <w:numId w:val="35"/>
        </w:numPr>
        <w:spacing w:after="240"/>
        <w:ind w:left="450"/>
      </w:pPr>
      <w:r w:rsidRPr="00B15A11">
        <w:t>Logs</w:t>
      </w:r>
    </w:p>
    <w:p w14:paraId="63B3C855" w14:textId="77777777" w:rsidR="00567C72" w:rsidRDefault="00567C72" w:rsidP="00567C72">
      <w:pPr>
        <w:pStyle w:val="Heading4"/>
      </w:pPr>
      <w:r>
        <w:t>Cybersecurity Layers</w:t>
      </w:r>
    </w:p>
    <w:p w14:paraId="03194B3C" w14:textId="77777777" w:rsidR="00567C72" w:rsidRPr="00B15A11" w:rsidRDefault="00567C72" w:rsidP="00567C72">
      <w:pPr>
        <w:spacing w:after="240"/>
        <w:rPr>
          <w:sz w:val="22"/>
          <w:szCs w:val="22"/>
        </w:rPr>
      </w:pPr>
      <w:r w:rsidRPr="00B15A11">
        <w:rPr>
          <w:sz w:val="22"/>
          <w:szCs w:val="22"/>
        </w:rPr>
        <w:t>The following cybersecurity layers may be involved:</w:t>
      </w:r>
    </w:p>
    <w:p w14:paraId="7C67F4EA" w14:textId="77777777" w:rsidR="00567C72" w:rsidRPr="00B15A11" w:rsidRDefault="00567C72" w:rsidP="00567C72">
      <w:pPr>
        <w:pStyle w:val="ListParagraph"/>
        <w:numPr>
          <w:ilvl w:val="0"/>
          <w:numId w:val="35"/>
        </w:numPr>
        <w:spacing w:after="240"/>
        <w:ind w:left="450"/>
      </w:pPr>
      <w:r w:rsidRPr="00B15A11">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0DA96D28" w14:textId="3C08DA39" w:rsidR="00E523D2" w:rsidRPr="00B15A11" w:rsidRDefault="005E14B8" w:rsidP="00E523D2">
      <w:pPr>
        <w:spacing w:after="240"/>
        <w:rPr>
          <w:rFonts w:cstheme="minorHAnsi"/>
          <w:sz w:val="22"/>
          <w:szCs w:val="22"/>
        </w:rPr>
      </w:pPr>
      <w:r w:rsidRPr="00B15A11">
        <w:rPr>
          <w:rFonts w:cstheme="minorHAnsi"/>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E523D2" w:rsidRPr="00B15A11" w14:paraId="2AC303CD" w14:textId="77777777" w:rsidTr="00E523D2">
        <w:tc>
          <w:tcPr>
            <w:tcW w:w="900" w:type="dxa"/>
          </w:tcPr>
          <w:p w14:paraId="0BB21839" w14:textId="54E2D988" w:rsidR="00E523D2" w:rsidRPr="00B15A11" w:rsidRDefault="00E523D2" w:rsidP="002916A2">
            <w:pPr>
              <w:rPr>
                <w:rFonts w:cstheme="minorHAnsi"/>
                <w:sz w:val="22"/>
                <w:szCs w:val="22"/>
              </w:rPr>
            </w:pPr>
            <w:r w:rsidRPr="00B15A11">
              <w:rPr>
                <w:rFonts w:cstheme="minorHAnsi"/>
                <w:sz w:val="22"/>
                <w:szCs w:val="22"/>
              </w:rPr>
              <w:t>CR001</w:t>
            </w:r>
          </w:p>
        </w:tc>
        <w:tc>
          <w:tcPr>
            <w:tcW w:w="8455" w:type="dxa"/>
          </w:tcPr>
          <w:p w14:paraId="4A57F0F0" w14:textId="77777777" w:rsidR="00E523D2" w:rsidRPr="00B15A11" w:rsidRDefault="00E523D2" w:rsidP="002916A2">
            <w:pPr>
              <w:rPr>
                <w:rFonts w:cstheme="minorHAnsi"/>
                <w:sz w:val="22"/>
                <w:szCs w:val="22"/>
              </w:rPr>
            </w:pPr>
            <w:r w:rsidRPr="00B15A11">
              <w:rPr>
                <w:rFonts w:cstheme="minorHAnsi"/>
                <w:sz w:val="22"/>
                <w:szCs w:val="22"/>
              </w:rPr>
              <w:t>Persistent storage shall be encrypted.</w:t>
            </w:r>
          </w:p>
        </w:tc>
      </w:tr>
      <w:tr w:rsidR="00E523D2" w:rsidRPr="00B15A11" w14:paraId="2B96503E" w14:textId="77777777" w:rsidTr="00E523D2">
        <w:tc>
          <w:tcPr>
            <w:tcW w:w="900" w:type="dxa"/>
          </w:tcPr>
          <w:p w14:paraId="1675966F" w14:textId="77777777" w:rsidR="00E523D2" w:rsidRPr="00B15A11" w:rsidRDefault="00E523D2" w:rsidP="002916A2">
            <w:pPr>
              <w:rPr>
                <w:rFonts w:cstheme="minorHAnsi"/>
                <w:sz w:val="22"/>
                <w:szCs w:val="22"/>
              </w:rPr>
            </w:pPr>
            <w:r w:rsidRPr="00B15A11">
              <w:rPr>
                <w:rFonts w:cstheme="minorHAnsi"/>
                <w:sz w:val="22"/>
                <w:szCs w:val="22"/>
              </w:rPr>
              <w:t>CR002</w:t>
            </w:r>
          </w:p>
        </w:tc>
        <w:tc>
          <w:tcPr>
            <w:tcW w:w="8455" w:type="dxa"/>
          </w:tcPr>
          <w:p w14:paraId="3818D453" w14:textId="77777777" w:rsidR="00E523D2" w:rsidRPr="00B15A11" w:rsidRDefault="00E523D2" w:rsidP="002916A2">
            <w:pPr>
              <w:rPr>
                <w:rFonts w:cstheme="minorHAnsi"/>
                <w:sz w:val="22"/>
                <w:szCs w:val="22"/>
              </w:rPr>
            </w:pPr>
            <w:r w:rsidRPr="00B15A11">
              <w:rPr>
                <w:rFonts w:cstheme="minorHAnsi"/>
                <w:sz w:val="22"/>
                <w:szCs w:val="22"/>
              </w:rPr>
              <w:t>Update payloads shall be decrypted at time of use.</w:t>
            </w:r>
          </w:p>
        </w:tc>
      </w:tr>
      <w:tr w:rsidR="00E523D2" w:rsidRPr="00B15A11" w14:paraId="305697A5" w14:textId="77777777" w:rsidTr="00E523D2">
        <w:tc>
          <w:tcPr>
            <w:tcW w:w="900" w:type="dxa"/>
          </w:tcPr>
          <w:p w14:paraId="40911711" w14:textId="77777777" w:rsidR="00E523D2" w:rsidRPr="00B15A11" w:rsidRDefault="00E523D2" w:rsidP="002916A2">
            <w:pPr>
              <w:rPr>
                <w:rFonts w:cstheme="minorHAnsi"/>
                <w:sz w:val="22"/>
                <w:szCs w:val="22"/>
              </w:rPr>
            </w:pPr>
            <w:r w:rsidRPr="00B15A11">
              <w:rPr>
                <w:rFonts w:cstheme="minorHAnsi"/>
                <w:sz w:val="22"/>
                <w:szCs w:val="22"/>
              </w:rPr>
              <w:t>CR003</w:t>
            </w:r>
          </w:p>
        </w:tc>
        <w:tc>
          <w:tcPr>
            <w:tcW w:w="8455" w:type="dxa"/>
          </w:tcPr>
          <w:p w14:paraId="192EB807" w14:textId="77777777" w:rsidR="00E523D2" w:rsidRPr="00B15A11" w:rsidRDefault="00E523D2" w:rsidP="002916A2">
            <w:pPr>
              <w:rPr>
                <w:rFonts w:cstheme="minorHAnsi"/>
                <w:sz w:val="22"/>
                <w:szCs w:val="22"/>
              </w:rPr>
            </w:pPr>
            <w:r w:rsidRPr="00B15A11">
              <w:rPr>
                <w:rFonts w:cstheme="minorHAnsi"/>
                <w:sz w:val="22"/>
                <w:szCs w:val="22"/>
              </w:rPr>
              <w:t>Update payloads shall be encrypted at build time.</w:t>
            </w:r>
          </w:p>
        </w:tc>
      </w:tr>
      <w:tr w:rsidR="00E523D2" w:rsidRPr="00B15A11" w14:paraId="66438AAF" w14:textId="77777777" w:rsidTr="00E523D2">
        <w:tc>
          <w:tcPr>
            <w:tcW w:w="900" w:type="dxa"/>
          </w:tcPr>
          <w:p w14:paraId="05046A24" w14:textId="77777777" w:rsidR="00E523D2" w:rsidRPr="00B15A11" w:rsidRDefault="00E523D2" w:rsidP="002916A2">
            <w:pPr>
              <w:rPr>
                <w:rFonts w:cstheme="minorHAnsi"/>
                <w:sz w:val="22"/>
                <w:szCs w:val="22"/>
              </w:rPr>
            </w:pPr>
            <w:r w:rsidRPr="00B15A11">
              <w:rPr>
                <w:rFonts w:cstheme="minorHAnsi"/>
                <w:sz w:val="22"/>
                <w:szCs w:val="22"/>
              </w:rPr>
              <w:t>CR004</w:t>
            </w:r>
          </w:p>
        </w:tc>
        <w:tc>
          <w:tcPr>
            <w:tcW w:w="8455" w:type="dxa"/>
          </w:tcPr>
          <w:p w14:paraId="15688859" w14:textId="77777777" w:rsidR="00E523D2" w:rsidRPr="00B15A11" w:rsidRDefault="00E523D2" w:rsidP="002916A2">
            <w:pPr>
              <w:rPr>
                <w:rFonts w:cstheme="minorHAnsi"/>
                <w:sz w:val="22"/>
                <w:szCs w:val="22"/>
              </w:rPr>
            </w:pPr>
            <w:r w:rsidRPr="00B15A11">
              <w:rPr>
                <w:rFonts w:cstheme="minorHAnsi"/>
                <w:sz w:val="22"/>
                <w:szCs w:val="22"/>
              </w:rPr>
              <w:t>Update payloads shall be stored encrypted.</w:t>
            </w:r>
          </w:p>
        </w:tc>
      </w:tr>
      <w:tr w:rsidR="00E523D2" w:rsidRPr="00B15A11" w14:paraId="4EFD2FF6" w14:textId="77777777" w:rsidTr="00E523D2">
        <w:tc>
          <w:tcPr>
            <w:tcW w:w="900" w:type="dxa"/>
          </w:tcPr>
          <w:p w14:paraId="482C38EF" w14:textId="77777777" w:rsidR="00E523D2" w:rsidRPr="00B15A11" w:rsidRDefault="00E523D2" w:rsidP="002916A2">
            <w:pPr>
              <w:rPr>
                <w:rFonts w:cstheme="minorHAnsi"/>
                <w:sz w:val="22"/>
                <w:szCs w:val="22"/>
              </w:rPr>
            </w:pPr>
            <w:r w:rsidRPr="00B15A11">
              <w:rPr>
                <w:rFonts w:cstheme="minorHAnsi"/>
                <w:sz w:val="22"/>
                <w:szCs w:val="22"/>
              </w:rPr>
              <w:t>CR005</w:t>
            </w:r>
          </w:p>
        </w:tc>
        <w:tc>
          <w:tcPr>
            <w:tcW w:w="8455" w:type="dxa"/>
          </w:tcPr>
          <w:p w14:paraId="63910F19" w14:textId="77777777" w:rsidR="00E523D2" w:rsidRPr="00B15A11" w:rsidRDefault="00E523D2" w:rsidP="002916A2">
            <w:pPr>
              <w:rPr>
                <w:rFonts w:cstheme="minorHAnsi"/>
                <w:sz w:val="22"/>
                <w:szCs w:val="22"/>
              </w:rPr>
            </w:pPr>
            <w:r w:rsidRPr="00B15A11">
              <w:rPr>
                <w:rFonts w:cstheme="minorHAnsi"/>
                <w:sz w:val="22"/>
                <w:szCs w:val="22"/>
              </w:rPr>
              <w:t>Executable integrity shall be cryptographically verified.</w:t>
            </w:r>
          </w:p>
        </w:tc>
      </w:tr>
      <w:tr w:rsidR="00E523D2" w:rsidRPr="00B15A11" w14:paraId="285588BE" w14:textId="77777777" w:rsidTr="00E523D2">
        <w:tc>
          <w:tcPr>
            <w:tcW w:w="900" w:type="dxa"/>
          </w:tcPr>
          <w:p w14:paraId="6225D033" w14:textId="77777777" w:rsidR="00E523D2" w:rsidRPr="00B15A11" w:rsidRDefault="00E523D2" w:rsidP="002916A2">
            <w:pPr>
              <w:rPr>
                <w:rFonts w:cstheme="minorHAnsi"/>
                <w:sz w:val="22"/>
                <w:szCs w:val="22"/>
              </w:rPr>
            </w:pPr>
            <w:r w:rsidRPr="00B15A11">
              <w:rPr>
                <w:rFonts w:cstheme="minorHAnsi"/>
                <w:sz w:val="22"/>
                <w:szCs w:val="22"/>
              </w:rPr>
              <w:t>CR014</w:t>
            </w:r>
          </w:p>
        </w:tc>
        <w:tc>
          <w:tcPr>
            <w:tcW w:w="8455" w:type="dxa"/>
          </w:tcPr>
          <w:p w14:paraId="5FB11A94" w14:textId="77777777" w:rsidR="00E523D2" w:rsidRPr="00B15A11" w:rsidRDefault="00E523D2" w:rsidP="002916A2">
            <w:pPr>
              <w:rPr>
                <w:rFonts w:cstheme="minorHAnsi"/>
                <w:sz w:val="22"/>
                <w:szCs w:val="22"/>
              </w:rPr>
            </w:pPr>
            <w:r w:rsidRPr="00B15A11">
              <w:rPr>
                <w:rFonts w:cstheme="minorHAnsi"/>
                <w:sz w:val="22"/>
                <w:szCs w:val="22"/>
              </w:rPr>
              <w:t>Processes receiving data crossing a trust boundary shall be sandboxed.</w:t>
            </w:r>
          </w:p>
        </w:tc>
      </w:tr>
      <w:tr w:rsidR="00E523D2" w:rsidRPr="00B15A11" w14:paraId="7FD1FCA8" w14:textId="77777777" w:rsidTr="00E523D2">
        <w:tc>
          <w:tcPr>
            <w:tcW w:w="900" w:type="dxa"/>
          </w:tcPr>
          <w:p w14:paraId="746BA6DB" w14:textId="77777777" w:rsidR="00E523D2" w:rsidRPr="00B15A11" w:rsidRDefault="00E523D2" w:rsidP="002916A2">
            <w:pPr>
              <w:rPr>
                <w:rFonts w:cstheme="minorHAnsi"/>
                <w:sz w:val="22"/>
                <w:szCs w:val="22"/>
              </w:rPr>
            </w:pPr>
            <w:r w:rsidRPr="00B15A11">
              <w:rPr>
                <w:rFonts w:cstheme="minorHAnsi"/>
                <w:sz w:val="22"/>
                <w:szCs w:val="22"/>
              </w:rPr>
              <w:t>CR015</w:t>
            </w:r>
          </w:p>
        </w:tc>
        <w:tc>
          <w:tcPr>
            <w:tcW w:w="8455" w:type="dxa"/>
          </w:tcPr>
          <w:p w14:paraId="60ED047C" w14:textId="77777777" w:rsidR="00E523D2" w:rsidRPr="00B15A11" w:rsidRDefault="00E523D2" w:rsidP="002916A2">
            <w:pPr>
              <w:rPr>
                <w:rFonts w:cstheme="minorHAnsi"/>
                <w:sz w:val="22"/>
                <w:szCs w:val="22"/>
              </w:rPr>
            </w:pPr>
            <w:r w:rsidRPr="00B15A11">
              <w:rPr>
                <w:rFonts w:cstheme="minorHAnsi"/>
                <w:sz w:val="22"/>
                <w:szCs w:val="22"/>
              </w:rPr>
              <w:t>Processes shall be granted the smallest set of privileges.</w:t>
            </w:r>
          </w:p>
        </w:tc>
      </w:tr>
      <w:tr w:rsidR="00E523D2" w:rsidRPr="00B15A11" w14:paraId="62328786" w14:textId="77777777" w:rsidTr="00E523D2">
        <w:tc>
          <w:tcPr>
            <w:tcW w:w="900" w:type="dxa"/>
          </w:tcPr>
          <w:p w14:paraId="35D6C3A6" w14:textId="77777777" w:rsidR="00E523D2" w:rsidRPr="00B15A11" w:rsidRDefault="00E523D2" w:rsidP="002916A2">
            <w:pPr>
              <w:rPr>
                <w:rFonts w:cstheme="minorHAnsi"/>
                <w:sz w:val="22"/>
                <w:szCs w:val="22"/>
              </w:rPr>
            </w:pPr>
            <w:r w:rsidRPr="00B15A11">
              <w:rPr>
                <w:rFonts w:cstheme="minorHAnsi"/>
                <w:sz w:val="22"/>
                <w:szCs w:val="22"/>
              </w:rPr>
              <w:t>CR016</w:t>
            </w:r>
          </w:p>
        </w:tc>
        <w:tc>
          <w:tcPr>
            <w:tcW w:w="8455" w:type="dxa"/>
          </w:tcPr>
          <w:p w14:paraId="0B1C92A5" w14:textId="77777777" w:rsidR="00E523D2" w:rsidRPr="00B15A11" w:rsidRDefault="00E523D2" w:rsidP="002916A2">
            <w:pPr>
              <w:rPr>
                <w:rFonts w:cstheme="minorHAnsi"/>
                <w:sz w:val="22"/>
                <w:szCs w:val="22"/>
              </w:rPr>
            </w:pPr>
            <w:r w:rsidRPr="00B15A11">
              <w:rPr>
                <w:rFonts w:cstheme="minorHAnsi"/>
                <w:sz w:val="22"/>
                <w:szCs w:val="22"/>
              </w:rPr>
              <w:t>Only authorized entities shall perform control operations on executables.</w:t>
            </w:r>
          </w:p>
        </w:tc>
      </w:tr>
      <w:tr w:rsidR="00E523D2" w:rsidRPr="00B15A11" w14:paraId="64BD8448" w14:textId="77777777" w:rsidTr="00E523D2">
        <w:tc>
          <w:tcPr>
            <w:tcW w:w="900" w:type="dxa"/>
          </w:tcPr>
          <w:p w14:paraId="478619BD" w14:textId="77777777" w:rsidR="00E523D2" w:rsidRPr="00B15A11" w:rsidRDefault="00E523D2" w:rsidP="002916A2">
            <w:pPr>
              <w:rPr>
                <w:rFonts w:cstheme="minorHAnsi"/>
                <w:sz w:val="22"/>
                <w:szCs w:val="22"/>
              </w:rPr>
            </w:pPr>
            <w:r w:rsidRPr="00B15A11">
              <w:rPr>
                <w:rFonts w:cstheme="minorHAnsi"/>
                <w:sz w:val="22"/>
                <w:szCs w:val="22"/>
              </w:rPr>
              <w:t>CR017</w:t>
            </w:r>
          </w:p>
        </w:tc>
        <w:tc>
          <w:tcPr>
            <w:tcW w:w="8455" w:type="dxa"/>
          </w:tcPr>
          <w:p w14:paraId="7E963D60" w14:textId="77777777" w:rsidR="00E523D2" w:rsidRPr="00B15A11" w:rsidRDefault="00E523D2" w:rsidP="002916A2">
            <w:pPr>
              <w:rPr>
                <w:rFonts w:cstheme="minorHAnsi"/>
                <w:sz w:val="22"/>
                <w:szCs w:val="22"/>
              </w:rPr>
            </w:pPr>
            <w:r w:rsidRPr="00B15A11">
              <w:rPr>
                <w:rFonts w:cstheme="minorHAnsi"/>
                <w:sz w:val="22"/>
                <w:szCs w:val="22"/>
              </w:rPr>
              <w:t>Privileged access shall be permitted only for singular, specific, time-limited operations.</w:t>
            </w:r>
          </w:p>
        </w:tc>
      </w:tr>
      <w:tr w:rsidR="00E523D2" w:rsidRPr="00B15A11" w14:paraId="5F126CCB" w14:textId="77777777" w:rsidTr="00E523D2">
        <w:tc>
          <w:tcPr>
            <w:tcW w:w="900" w:type="dxa"/>
          </w:tcPr>
          <w:p w14:paraId="5588BA76" w14:textId="77777777" w:rsidR="00E523D2" w:rsidRPr="00B15A11" w:rsidRDefault="00E523D2" w:rsidP="002916A2">
            <w:pPr>
              <w:rPr>
                <w:rFonts w:cstheme="minorHAnsi"/>
                <w:sz w:val="22"/>
                <w:szCs w:val="22"/>
              </w:rPr>
            </w:pPr>
            <w:r w:rsidRPr="00B15A11">
              <w:rPr>
                <w:rFonts w:cstheme="minorHAnsi"/>
                <w:sz w:val="22"/>
                <w:szCs w:val="22"/>
              </w:rPr>
              <w:t>CR018</w:t>
            </w:r>
          </w:p>
        </w:tc>
        <w:tc>
          <w:tcPr>
            <w:tcW w:w="8455" w:type="dxa"/>
          </w:tcPr>
          <w:p w14:paraId="796627D1" w14:textId="77777777" w:rsidR="00E523D2" w:rsidRPr="00B15A11" w:rsidRDefault="00E523D2" w:rsidP="002916A2">
            <w:pPr>
              <w:rPr>
                <w:rFonts w:cstheme="minorHAnsi"/>
                <w:sz w:val="22"/>
                <w:szCs w:val="22"/>
              </w:rPr>
            </w:pPr>
            <w:r w:rsidRPr="00B15A11">
              <w:rPr>
                <w:rFonts w:cstheme="minorHAnsi"/>
                <w:sz w:val="22"/>
                <w:szCs w:val="22"/>
              </w:rPr>
              <w:t>The system shall contain only secure default privileged accounts if a privileged account is necessary.</w:t>
            </w:r>
          </w:p>
        </w:tc>
      </w:tr>
      <w:tr w:rsidR="00E523D2" w:rsidRPr="00B15A11" w14:paraId="70C892EE" w14:textId="77777777" w:rsidTr="00E523D2">
        <w:tc>
          <w:tcPr>
            <w:tcW w:w="900" w:type="dxa"/>
          </w:tcPr>
          <w:p w14:paraId="60E488ED" w14:textId="77777777" w:rsidR="00E523D2" w:rsidRPr="00B15A11" w:rsidRDefault="00E523D2" w:rsidP="002916A2">
            <w:pPr>
              <w:rPr>
                <w:rFonts w:cstheme="minorHAnsi"/>
                <w:sz w:val="22"/>
                <w:szCs w:val="22"/>
              </w:rPr>
            </w:pPr>
            <w:r w:rsidRPr="00B15A11">
              <w:rPr>
                <w:rFonts w:cstheme="minorHAnsi"/>
                <w:sz w:val="22"/>
                <w:szCs w:val="22"/>
              </w:rPr>
              <w:t>CR019</w:t>
            </w:r>
          </w:p>
        </w:tc>
        <w:tc>
          <w:tcPr>
            <w:tcW w:w="8455" w:type="dxa"/>
          </w:tcPr>
          <w:p w14:paraId="3A65DC7E" w14:textId="77777777" w:rsidR="00E523D2" w:rsidRPr="00B15A11" w:rsidRDefault="00E523D2" w:rsidP="002916A2">
            <w:pPr>
              <w:rPr>
                <w:rFonts w:cstheme="minorHAnsi"/>
                <w:sz w:val="22"/>
                <w:szCs w:val="22"/>
              </w:rPr>
            </w:pPr>
            <w:r w:rsidRPr="00B15A11">
              <w:rPr>
                <w:rFonts w:cstheme="minorHAnsi"/>
                <w:sz w:val="22"/>
                <w:szCs w:val="22"/>
              </w:rPr>
              <w:t>Processes shall have unique owners.</w:t>
            </w:r>
          </w:p>
        </w:tc>
      </w:tr>
      <w:tr w:rsidR="00E523D2" w:rsidRPr="00B15A11" w14:paraId="41317172" w14:textId="77777777" w:rsidTr="00E523D2">
        <w:tc>
          <w:tcPr>
            <w:tcW w:w="900" w:type="dxa"/>
          </w:tcPr>
          <w:p w14:paraId="59B9A766" w14:textId="77777777" w:rsidR="00E523D2" w:rsidRPr="00B15A11" w:rsidRDefault="00E523D2" w:rsidP="002916A2">
            <w:pPr>
              <w:rPr>
                <w:rFonts w:cstheme="minorHAnsi"/>
                <w:sz w:val="22"/>
                <w:szCs w:val="22"/>
              </w:rPr>
            </w:pPr>
            <w:r w:rsidRPr="00B15A11">
              <w:rPr>
                <w:rFonts w:cstheme="minorHAnsi"/>
                <w:sz w:val="22"/>
                <w:szCs w:val="22"/>
              </w:rPr>
              <w:t>CR022</w:t>
            </w:r>
          </w:p>
        </w:tc>
        <w:tc>
          <w:tcPr>
            <w:tcW w:w="8455" w:type="dxa"/>
          </w:tcPr>
          <w:p w14:paraId="4257E678" w14:textId="77777777" w:rsidR="00E523D2" w:rsidRPr="00B15A11" w:rsidRDefault="00E523D2" w:rsidP="002916A2">
            <w:pPr>
              <w:rPr>
                <w:rFonts w:cstheme="minorHAnsi"/>
                <w:sz w:val="22"/>
                <w:szCs w:val="22"/>
              </w:rPr>
            </w:pPr>
            <w:r w:rsidRPr="00B15A11">
              <w:rPr>
                <w:rFonts w:cstheme="minorHAnsi"/>
                <w:sz w:val="22"/>
                <w:szCs w:val="22"/>
              </w:rPr>
              <w:t>Configuration data integrity shall be validated prior to use.</w:t>
            </w:r>
          </w:p>
        </w:tc>
      </w:tr>
      <w:tr w:rsidR="00E523D2" w:rsidRPr="00B15A11" w14:paraId="430E7AB0" w14:textId="77777777" w:rsidTr="00E523D2">
        <w:tc>
          <w:tcPr>
            <w:tcW w:w="900" w:type="dxa"/>
          </w:tcPr>
          <w:p w14:paraId="20D9F2D0" w14:textId="77777777" w:rsidR="00E523D2" w:rsidRPr="00B15A11" w:rsidRDefault="00E523D2" w:rsidP="002916A2">
            <w:pPr>
              <w:rPr>
                <w:rFonts w:cstheme="minorHAnsi"/>
                <w:sz w:val="22"/>
                <w:szCs w:val="22"/>
              </w:rPr>
            </w:pPr>
            <w:r w:rsidRPr="00B15A11">
              <w:rPr>
                <w:rFonts w:cstheme="minorHAnsi"/>
                <w:sz w:val="22"/>
                <w:szCs w:val="22"/>
              </w:rPr>
              <w:t>CR026</w:t>
            </w:r>
          </w:p>
        </w:tc>
        <w:tc>
          <w:tcPr>
            <w:tcW w:w="8455" w:type="dxa"/>
          </w:tcPr>
          <w:p w14:paraId="6444EB94" w14:textId="77777777" w:rsidR="00E523D2" w:rsidRPr="00B15A11" w:rsidRDefault="00E523D2" w:rsidP="002916A2">
            <w:pPr>
              <w:rPr>
                <w:rFonts w:cstheme="minorHAnsi"/>
                <w:sz w:val="22"/>
                <w:szCs w:val="22"/>
              </w:rPr>
            </w:pPr>
            <w:r w:rsidRPr="00B15A11">
              <w:rPr>
                <w:rFonts w:cstheme="minorHAnsi"/>
                <w:sz w:val="22"/>
                <w:szCs w:val="22"/>
              </w:rPr>
              <w:t>Configuration data modification shall only be made by authorized entities.</w:t>
            </w:r>
          </w:p>
        </w:tc>
      </w:tr>
      <w:tr w:rsidR="00E523D2" w:rsidRPr="00B15A11" w14:paraId="2F434AF8" w14:textId="77777777" w:rsidTr="00E523D2">
        <w:tc>
          <w:tcPr>
            <w:tcW w:w="900" w:type="dxa"/>
          </w:tcPr>
          <w:p w14:paraId="1D857753" w14:textId="77777777" w:rsidR="00E523D2" w:rsidRPr="00B15A11" w:rsidRDefault="00E523D2" w:rsidP="002916A2">
            <w:pPr>
              <w:rPr>
                <w:rFonts w:cstheme="minorHAnsi"/>
                <w:sz w:val="22"/>
                <w:szCs w:val="22"/>
              </w:rPr>
            </w:pPr>
            <w:r w:rsidRPr="00B15A11">
              <w:rPr>
                <w:rFonts w:cstheme="minorHAnsi"/>
                <w:sz w:val="22"/>
                <w:szCs w:val="22"/>
              </w:rPr>
              <w:t>CR029</w:t>
            </w:r>
          </w:p>
        </w:tc>
        <w:tc>
          <w:tcPr>
            <w:tcW w:w="8455" w:type="dxa"/>
          </w:tcPr>
          <w:p w14:paraId="243F6646" w14:textId="77777777" w:rsidR="00E523D2" w:rsidRPr="00B15A11" w:rsidRDefault="00E523D2" w:rsidP="002916A2">
            <w:pPr>
              <w:rPr>
                <w:rFonts w:cstheme="minorHAnsi"/>
                <w:sz w:val="22"/>
                <w:szCs w:val="22"/>
              </w:rPr>
            </w:pPr>
            <w:r w:rsidRPr="00B15A11">
              <w:rPr>
                <w:rFonts w:cstheme="minorHAnsi"/>
                <w:sz w:val="22"/>
                <w:szCs w:val="22"/>
              </w:rPr>
              <w:t>Databases shall be segregated to achieve the principle of least access.</w:t>
            </w:r>
          </w:p>
        </w:tc>
      </w:tr>
      <w:tr w:rsidR="00E523D2" w:rsidRPr="00B15A11" w14:paraId="17D926C8" w14:textId="77777777" w:rsidTr="00E523D2">
        <w:tc>
          <w:tcPr>
            <w:tcW w:w="900" w:type="dxa"/>
          </w:tcPr>
          <w:p w14:paraId="439FE722" w14:textId="77777777" w:rsidR="00E523D2" w:rsidRPr="00B15A11" w:rsidRDefault="00E523D2" w:rsidP="002916A2">
            <w:pPr>
              <w:rPr>
                <w:rFonts w:cstheme="minorHAnsi"/>
                <w:sz w:val="22"/>
                <w:szCs w:val="22"/>
              </w:rPr>
            </w:pPr>
            <w:r w:rsidRPr="00B15A11">
              <w:rPr>
                <w:rFonts w:cstheme="minorHAnsi"/>
                <w:sz w:val="22"/>
                <w:szCs w:val="22"/>
              </w:rPr>
              <w:t>CR031</w:t>
            </w:r>
          </w:p>
        </w:tc>
        <w:tc>
          <w:tcPr>
            <w:tcW w:w="8455" w:type="dxa"/>
          </w:tcPr>
          <w:p w14:paraId="6872D16D" w14:textId="77777777" w:rsidR="00E523D2" w:rsidRPr="00B15A11" w:rsidRDefault="00E523D2" w:rsidP="002916A2">
            <w:pPr>
              <w:rPr>
                <w:rFonts w:cstheme="minorHAnsi"/>
                <w:sz w:val="22"/>
                <w:szCs w:val="22"/>
              </w:rPr>
            </w:pPr>
            <w:r w:rsidRPr="00B15A11">
              <w:rPr>
                <w:rFonts w:cstheme="minorHAnsi"/>
                <w:sz w:val="22"/>
                <w:szCs w:val="22"/>
              </w:rPr>
              <w:t>Unstructured data access shall be granted based on the principle of least privilege.</w:t>
            </w:r>
          </w:p>
        </w:tc>
      </w:tr>
      <w:tr w:rsidR="00E523D2" w:rsidRPr="00B15A11" w14:paraId="631585C5" w14:textId="77777777" w:rsidTr="00E523D2">
        <w:tc>
          <w:tcPr>
            <w:tcW w:w="900" w:type="dxa"/>
          </w:tcPr>
          <w:p w14:paraId="00B17484" w14:textId="77777777" w:rsidR="00E523D2" w:rsidRPr="00B15A11" w:rsidRDefault="00E523D2" w:rsidP="002916A2">
            <w:pPr>
              <w:rPr>
                <w:rFonts w:cstheme="minorHAnsi"/>
                <w:sz w:val="22"/>
                <w:szCs w:val="22"/>
              </w:rPr>
            </w:pPr>
            <w:r w:rsidRPr="00B15A11">
              <w:rPr>
                <w:rFonts w:cstheme="minorHAnsi"/>
                <w:sz w:val="22"/>
                <w:szCs w:val="22"/>
              </w:rPr>
              <w:t>CR037</w:t>
            </w:r>
          </w:p>
        </w:tc>
        <w:tc>
          <w:tcPr>
            <w:tcW w:w="8455" w:type="dxa"/>
          </w:tcPr>
          <w:p w14:paraId="32CFA5B9" w14:textId="77777777" w:rsidR="00E523D2" w:rsidRPr="00B15A11" w:rsidRDefault="00E523D2" w:rsidP="002916A2">
            <w:pPr>
              <w:rPr>
                <w:rFonts w:cstheme="minorHAnsi"/>
                <w:sz w:val="22"/>
                <w:szCs w:val="22"/>
              </w:rPr>
            </w:pPr>
            <w:r w:rsidRPr="00B15A11">
              <w:rPr>
                <w:rFonts w:cstheme="minorHAnsi"/>
                <w:sz w:val="22"/>
                <w:szCs w:val="22"/>
              </w:rPr>
              <w:t>Credentials shall be modified only by authorized entities.</w:t>
            </w:r>
          </w:p>
        </w:tc>
      </w:tr>
      <w:tr w:rsidR="00E523D2" w:rsidRPr="00B15A11" w14:paraId="65BB52A6" w14:textId="77777777" w:rsidTr="00E523D2">
        <w:tc>
          <w:tcPr>
            <w:tcW w:w="900" w:type="dxa"/>
          </w:tcPr>
          <w:p w14:paraId="4BB9BA8F" w14:textId="77777777" w:rsidR="00E523D2" w:rsidRPr="00B15A11" w:rsidRDefault="00E523D2" w:rsidP="002916A2">
            <w:pPr>
              <w:rPr>
                <w:rFonts w:cstheme="minorHAnsi"/>
                <w:sz w:val="22"/>
                <w:szCs w:val="22"/>
              </w:rPr>
            </w:pPr>
            <w:r w:rsidRPr="00B15A11">
              <w:rPr>
                <w:rFonts w:cstheme="minorHAnsi"/>
                <w:sz w:val="22"/>
                <w:szCs w:val="22"/>
              </w:rPr>
              <w:t>CR041</w:t>
            </w:r>
          </w:p>
        </w:tc>
        <w:tc>
          <w:tcPr>
            <w:tcW w:w="8455" w:type="dxa"/>
          </w:tcPr>
          <w:p w14:paraId="2F36D5F8" w14:textId="77777777" w:rsidR="00E523D2" w:rsidRPr="00B15A11" w:rsidRDefault="00E523D2" w:rsidP="002916A2">
            <w:pPr>
              <w:rPr>
                <w:rFonts w:cstheme="minorHAnsi"/>
                <w:sz w:val="22"/>
                <w:szCs w:val="22"/>
              </w:rPr>
            </w:pPr>
            <w:r w:rsidRPr="00B15A11">
              <w:rPr>
                <w:rFonts w:cstheme="minorHAnsi"/>
                <w:sz w:val="22"/>
                <w:szCs w:val="22"/>
              </w:rPr>
              <w:t>Logs shall be stored in a manner that protects the data's integrity.</w:t>
            </w:r>
          </w:p>
        </w:tc>
      </w:tr>
    </w:tbl>
    <w:p w14:paraId="3B96FA90" w14:textId="77777777" w:rsidR="005E14B8" w:rsidRDefault="005E14B8" w:rsidP="005E14B8">
      <w:pPr>
        <w:pStyle w:val="Heading4"/>
      </w:pPr>
      <w:r>
        <w:t>Discussion</w:t>
      </w:r>
    </w:p>
    <w:p w14:paraId="5EADFCDE" w14:textId="4AC88605" w:rsidR="00D95F15" w:rsidRPr="00B15A11" w:rsidRDefault="00D95F15" w:rsidP="00D95F15">
      <w:pPr>
        <w:spacing w:after="240"/>
        <w:jc w:val="both"/>
        <w:rPr>
          <w:sz w:val="22"/>
          <w:szCs w:val="22"/>
        </w:rPr>
      </w:pPr>
      <w:r w:rsidRPr="00B15A11">
        <w:rPr>
          <w:sz w:val="22"/>
          <w:szCs w:val="22"/>
        </w:rPr>
        <w:t>This is not an attack, but rather a possible outcome of an attack. The AVCDL global security requirements catalog specifies exact, constrained, and testable requirements based on the desire to ensure that access</w:t>
      </w:r>
      <w:r w:rsidR="00C26D60" w:rsidRPr="00B15A11">
        <w:rPr>
          <w:sz w:val="22"/>
          <w:szCs w:val="22"/>
        </w:rPr>
        <w:t xml:space="preserve"> (authorization)</w:t>
      </w:r>
      <w:r w:rsidRPr="00B15A11">
        <w:rPr>
          <w:sz w:val="22"/>
          <w:szCs w:val="22"/>
        </w:rPr>
        <w:t xml:space="preserve"> to</w:t>
      </w:r>
      <w:r w:rsidR="00C26D60" w:rsidRPr="00B15A11">
        <w:rPr>
          <w:sz w:val="22"/>
          <w:szCs w:val="22"/>
        </w:rPr>
        <w:t xml:space="preserve"> and integrity of</w:t>
      </w:r>
      <w:r w:rsidRPr="00B15A11">
        <w:rPr>
          <w:sz w:val="22"/>
          <w:szCs w:val="22"/>
        </w:rPr>
        <w:t xml:space="preserve"> resources (executables, configuration data, databases, unstructured data,</w:t>
      </w:r>
      <w:r w:rsidR="00C26D60" w:rsidRPr="00B15A11">
        <w:rPr>
          <w:sz w:val="22"/>
          <w:szCs w:val="22"/>
        </w:rPr>
        <w:t xml:space="preserve"> </w:t>
      </w:r>
      <w:r w:rsidRPr="00B15A11">
        <w:rPr>
          <w:sz w:val="22"/>
          <w:szCs w:val="22"/>
        </w:rPr>
        <w:t>credentials</w:t>
      </w:r>
      <w:r w:rsidR="00C26D60" w:rsidRPr="00B15A11">
        <w:rPr>
          <w:sz w:val="22"/>
          <w:szCs w:val="22"/>
        </w:rPr>
        <w:t>, and logs</w:t>
      </w:r>
      <w:r w:rsidRPr="00B15A11">
        <w:rPr>
          <w:sz w:val="22"/>
          <w:szCs w:val="22"/>
        </w:rPr>
        <w:t xml:space="preserve">) is </w:t>
      </w:r>
      <w:r w:rsidR="00C26D60" w:rsidRPr="00B15A11">
        <w:rPr>
          <w:sz w:val="22"/>
          <w:szCs w:val="22"/>
        </w:rPr>
        <w:t>handled appropriately</w:t>
      </w:r>
      <w:r w:rsidRPr="00B15A11">
        <w:rPr>
          <w:sz w:val="22"/>
          <w:szCs w:val="22"/>
        </w:rPr>
        <w:t>. These considerations are generally applied at the application layer.</w:t>
      </w:r>
    </w:p>
    <w:p w14:paraId="11DB86F5" w14:textId="15FEB21D" w:rsidR="00C26D60" w:rsidRPr="00B15A11" w:rsidRDefault="00C26D60" w:rsidP="00C26D60">
      <w:pPr>
        <w:spacing w:after="240"/>
        <w:ind w:left="720" w:hanging="720"/>
        <w:jc w:val="both"/>
        <w:rPr>
          <w:sz w:val="22"/>
          <w:szCs w:val="22"/>
        </w:rPr>
      </w:pPr>
      <w:r w:rsidRPr="00B15A11">
        <w:rPr>
          <w:b/>
          <w:bCs/>
          <w:color w:val="0070C0"/>
          <w:sz w:val="22"/>
          <w:szCs w:val="22"/>
        </w:rPr>
        <w:t>Note:</w:t>
      </w:r>
      <w:r w:rsidRPr="00B15A11">
        <w:rPr>
          <w:sz w:val="22"/>
          <w:szCs w:val="22"/>
        </w:rPr>
        <w:tab/>
        <w:t>These requirements are applied independently and depend upon the context of the asset under consideration.</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Erasure of data/code</w:t>
      </w:r>
    </w:p>
    <w:p w14:paraId="72D816A5" w14:textId="77777777" w:rsidR="00736E8D" w:rsidRDefault="00736E8D" w:rsidP="00736E8D">
      <w:pPr>
        <w:pStyle w:val="Heading4"/>
      </w:pPr>
      <w:r>
        <w:t>X.1371 Elaboration</w:t>
      </w:r>
    </w:p>
    <w:p w14:paraId="66E9B61E" w14:textId="35C88629" w:rsidR="00736E8D" w:rsidRPr="00985ABF" w:rsidRDefault="00845835" w:rsidP="00845835">
      <w:pPr>
        <w:spacing w:after="240"/>
        <w:jc w:val="both"/>
        <w:rPr>
          <w:i/>
          <w:iCs/>
          <w:sz w:val="22"/>
          <w:szCs w:val="22"/>
        </w:rPr>
      </w:pPr>
      <w:r w:rsidRPr="00985ABF">
        <w:rPr>
          <w:i/>
          <w:iCs/>
          <w:color w:val="4F6228" w:themeColor="accent3" w:themeShade="80"/>
          <w:sz w:val="22"/>
          <w:szCs w:val="22"/>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62CB056F" w14:textId="77777777" w:rsidR="00AE31FD" w:rsidRPr="00985ABF" w:rsidRDefault="00AE31FD" w:rsidP="00567C72">
      <w:pPr>
        <w:pStyle w:val="ListParagraph"/>
        <w:numPr>
          <w:ilvl w:val="0"/>
          <w:numId w:val="35"/>
        </w:numPr>
        <w:spacing w:after="240"/>
        <w:ind w:left="450"/>
      </w:pPr>
      <w:r w:rsidRPr="00985ABF">
        <w:t>Integrity</w:t>
      </w:r>
    </w:p>
    <w:p w14:paraId="74318075" w14:textId="50A8477A" w:rsidR="00567C72" w:rsidRPr="00985ABF" w:rsidRDefault="00567C72" w:rsidP="00567C72">
      <w:pPr>
        <w:pStyle w:val="ListParagraph"/>
        <w:numPr>
          <w:ilvl w:val="0"/>
          <w:numId w:val="35"/>
        </w:numPr>
        <w:spacing w:after="240"/>
        <w:ind w:left="450"/>
      </w:pPr>
      <w:r w:rsidRPr="00985ABF">
        <w:t>Authorization</w:t>
      </w:r>
    </w:p>
    <w:p w14:paraId="2A1A064F" w14:textId="77777777" w:rsidR="00567C72" w:rsidRDefault="00567C72" w:rsidP="00567C72">
      <w:pPr>
        <w:pStyle w:val="Heading4"/>
      </w:pPr>
      <w:r>
        <w:t>Cybersecurity Assets</w:t>
      </w:r>
    </w:p>
    <w:p w14:paraId="4370DDA4" w14:textId="77777777" w:rsidR="00567C72" w:rsidRPr="00985ABF" w:rsidRDefault="00567C72" w:rsidP="00567C72">
      <w:pPr>
        <w:spacing w:after="240"/>
        <w:rPr>
          <w:sz w:val="22"/>
          <w:szCs w:val="22"/>
        </w:rPr>
      </w:pPr>
      <w:r w:rsidRPr="00985ABF">
        <w:rPr>
          <w:sz w:val="22"/>
          <w:szCs w:val="22"/>
        </w:rPr>
        <w:t>The following cybersecurity assets may be impacted:</w:t>
      </w:r>
    </w:p>
    <w:p w14:paraId="5BF3A75B" w14:textId="77777777" w:rsidR="00567C72" w:rsidRPr="00985ABF" w:rsidRDefault="00567C72" w:rsidP="00567C72">
      <w:pPr>
        <w:pStyle w:val="ListParagraph"/>
        <w:numPr>
          <w:ilvl w:val="0"/>
          <w:numId w:val="35"/>
        </w:numPr>
        <w:spacing w:after="240"/>
        <w:ind w:left="450"/>
      </w:pPr>
      <w:r w:rsidRPr="00985ABF">
        <w:t>Executables</w:t>
      </w:r>
    </w:p>
    <w:p w14:paraId="2D68328A" w14:textId="77777777" w:rsidR="00567C72" w:rsidRPr="00985ABF" w:rsidRDefault="00567C72" w:rsidP="00567C72">
      <w:pPr>
        <w:pStyle w:val="ListParagraph"/>
        <w:numPr>
          <w:ilvl w:val="0"/>
          <w:numId w:val="35"/>
        </w:numPr>
        <w:spacing w:after="240"/>
        <w:ind w:left="450"/>
      </w:pPr>
      <w:r w:rsidRPr="00985ABF">
        <w:t>Configuration Data</w:t>
      </w:r>
    </w:p>
    <w:p w14:paraId="1167A1DE" w14:textId="77777777" w:rsidR="00567C72" w:rsidRPr="00985ABF" w:rsidRDefault="00567C72" w:rsidP="00567C72">
      <w:pPr>
        <w:pStyle w:val="ListParagraph"/>
        <w:numPr>
          <w:ilvl w:val="0"/>
          <w:numId w:val="35"/>
        </w:numPr>
        <w:spacing w:after="240"/>
        <w:ind w:left="450"/>
      </w:pPr>
      <w:r w:rsidRPr="00985ABF">
        <w:t>Databases</w:t>
      </w:r>
    </w:p>
    <w:p w14:paraId="4FB96AEF" w14:textId="77777777" w:rsidR="00567C72" w:rsidRPr="00985ABF" w:rsidRDefault="00567C72" w:rsidP="00567C72">
      <w:pPr>
        <w:pStyle w:val="ListParagraph"/>
        <w:numPr>
          <w:ilvl w:val="0"/>
          <w:numId w:val="35"/>
        </w:numPr>
        <w:spacing w:after="240"/>
        <w:ind w:left="450"/>
      </w:pPr>
      <w:r w:rsidRPr="00985ABF">
        <w:t>Unstructured Data</w:t>
      </w:r>
    </w:p>
    <w:p w14:paraId="17482FE3" w14:textId="77777777" w:rsidR="00567C72" w:rsidRPr="00985ABF" w:rsidRDefault="00567C72" w:rsidP="00567C72">
      <w:pPr>
        <w:pStyle w:val="ListParagraph"/>
        <w:numPr>
          <w:ilvl w:val="0"/>
          <w:numId w:val="35"/>
        </w:numPr>
        <w:spacing w:after="240"/>
        <w:ind w:left="450"/>
      </w:pPr>
      <w:r w:rsidRPr="00985ABF">
        <w:t>Credentials</w:t>
      </w:r>
    </w:p>
    <w:p w14:paraId="4761E1DE" w14:textId="77777777" w:rsidR="00567C72" w:rsidRPr="00985ABF" w:rsidRDefault="00567C72" w:rsidP="00567C72">
      <w:pPr>
        <w:pStyle w:val="ListParagraph"/>
        <w:numPr>
          <w:ilvl w:val="0"/>
          <w:numId w:val="35"/>
        </w:numPr>
        <w:spacing w:after="240"/>
        <w:ind w:left="450"/>
      </w:pPr>
      <w:r w:rsidRPr="00985ABF">
        <w:t>Logs</w:t>
      </w:r>
    </w:p>
    <w:p w14:paraId="1122E9A7" w14:textId="77777777" w:rsidR="00567C72" w:rsidRDefault="00567C72" w:rsidP="00567C72">
      <w:pPr>
        <w:pStyle w:val="Heading4"/>
      </w:pPr>
      <w:r>
        <w:t>Cybersecurity Layers</w:t>
      </w:r>
    </w:p>
    <w:p w14:paraId="036A63A5" w14:textId="77777777" w:rsidR="00567C72" w:rsidRPr="00985ABF" w:rsidRDefault="00567C72" w:rsidP="00567C72">
      <w:pPr>
        <w:spacing w:after="240"/>
        <w:rPr>
          <w:sz w:val="22"/>
          <w:szCs w:val="22"/>
        </w:rPr>
      </w:pPr>
      <w:r w:rsidRPr="00985ABF">
        <w:rPr>
          <w:sz w:val="22"/>
          <w:szCs w:val="22"/>
        </w:rPr>
        <w:t>The following cybersecurity layers may be involved:</w:t>
      </w:r>
    </w:p>
    <w:p w14:paraId="237D585B" w14:textId="77777777" w:rsidR="00567C72" w:rsidRPr="00985ABF" w:rsidRDefault="00567C72" w:rsidP="00567C72">
      <w:pPr>
        <w:pStyle w:val="ListParagraph"/>
        <w:numPr>
          <w:ilvl w:val="0"/>
          <w:numId w:val="35"/>
        </w:numPr>
        <w:spacing w:after="240"/>
        <w:ind w:left="450"/>
      </w:pPr>
      <w:r w:rsidRPr="00985ABF">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Pr="00985ABF" w:rsidRDefault="005E14B8" w:rsidP="005E14B8">
      <w:pPr>
        <w:spacing w:after="240"/>
        <w:rPr>
          <w:rFonts w:cstheme="minorHAnsi"/>
          <w:sz w:val="22"/>
          <w:szCs w:val="22"/>
        </w:rPr>
      </w:pPr>
      <w:r w:rsidRPr="00985ABF">
        <w:rPr>
          <w:rFonts w:cstheme="minorHAnsi"/>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77D342D2" w14:textId="77777777" w:rsidTr="00833D7E">
        <w:tc>
          <w:tcPr>
            <w:tcW w:w="900" w:type="dxa"/>
          </w:tcPr>
          <w:p w14:paraId="5FBF9E1A" w14:textId="77777777" w:rsidR="00833D7E" w:rsidRPr="00985ABF" w:rsidRDefault="00833D7E" w:rsidP="00972287">
            <w:pPr>
              <w:rPr>
                <w:rFonts w:cstheme="minorHAnsi"/>
                <w:sz w:val="22"/>
                <w:szCs w:val="22"/>
              </w:rPr>
            </w:pPr>
            <w:r w:rsidRPr="00985ABF">
              <w:rPr>
                <w:rFonts w:cstheme="minorHAnsi"/>
                <w:sz w:val="22"/>
                <w:szCs w:val="22"/>
              </w:rPr>
              <w:t>CR001</w:t>
            </w:r>
          </w:p>
        </w:tc>
        <w:tc>
          <w:tcPr>
            <w:tcW w:w="8455" w:type="dxa"/>
          </w:tcPr>
          <w:p w14:paraId="5521414E" w14:textId="77777777" w:rsidR="00833D7E" w:rsidRPr="00985ABF" w:rsidRDefault="00833D7E" w:rsidP="00972287">
            <w:pPr>
              <w:rPr>
                <w:rFonts w:cstheme="minorHAnsi"/>
                <w:sz w:val="22"/>
                <w:szCs w:val="22"/>
              </w:rPr>
            </w:pPr>
            <w:r w:rsidRPr="00985ABF">
              <w:rPr>
                <w:rFonts w:cstheme="minorHAnsi"/>
                <w:sz w:val="22"/>
                <w:szCs w:val="22"/>
              </w:rPr>
              <w:t>Persistent storage shall be encrypted.</w:t>
            </w:r>
          </w:p>
        </w:tc>
      </w:tr>
      <w:tr w:rsidR="00833D7E" w:rsidRPr="00985ABF" w14:paraId="4B01A23F" w14:textId="77777777" w:rsidTr="00833D7E">
        <w:tc>
          <w:tcPr>
            <w:tcW w:w="900" w:type="dxa"/>
          </w:tcPr>
          <w:p w14:paraId="7EB76B4B" w14:textId="77777777" w:rsidR="00833D7E" w:rsidRPr="00985ABF" w:rsidRDefault="00833D7E" w:rsidP="00972287">
            <w:pPr>
              <w:rPr>
                <w:rFonts w:cstheme="minorHAnsi"/>
                <w:sz w:val="22"/>
                <w:szCs w:val="22"/>
              </w:rPr>
            </w:pPr>
            <w:r w:rsidRPr="00985ABF">
              <w:rPr>
                <w:rFonts w:cstheme="minorHAnsi"/>
                <w:sz w:val="22"/>
                <w:szCs w:val="22"/>
              </w:rPr>
              <w:t>CR002</w:t>
            </w:r>
          </w:p>
        </w:tc>
        <w:tc>
          <w:tcPr>
            <w:tcW w:w="8455" w:type="dxa"/>
          </w:tcPr>
          <w:p w14:paraId="5D9C29EF" w14:textId="77777777" w:rsidR="00833D7E" w:rsidRPr="00985ABF" w:rsidRDefault="00833D7E" w:rsidP="00972287">
            <w:pPr>
              <w:rPr>
                <w:rFonts w:cstheme="minorHAnsi"/>
                <w:sz w:val="22"/>
                <w:szCs w:val="22"/>
              </w:rPr>
            </w:pPr>
            <w:r w:rsidRPr="00985ABF">
              <w:rPr>
                <w:rFonts w:cstheme="minorHAnsi"/>
                <w:sz w:val="22"/>
                <w:szCs w:val="22"/>
              </w:rPr>
              <w:t>Update payloads shall be decrypted at time of use.</w:t>
            </w:r>
          </w:p>
        </w:tc>
      </w:tr>
      <w:tr w:rsidR="00833D7E" w:rsidRPr="00985ABF" w14:paraId="187D8C36" w14:textId="77777777" w:rsidTr="00833D7E">
        <w:tc>
          <w:tcPr>
            <w:tcW w:w="900" w:type="dxa"/>
          </w:tcPr>
          <w:p w14:paraId="18BA1E5C" w14:textId="77777777" w:rsidR="00833D7E" w:rsidRPr="00985ABF" w:rsidRDefault="00833D7E" w:rsidP="00972287">
            <w:pPr>
              <w:rPr>
                <w:rFonts w:cstheme="minorHAnsi"/>
                <w:sz w:val="22"/>
                <w:szCs w:val="22"/>
              </w:rPr>
            </w:pPr>
            <w:r w:rsidRPr="00985ABF">
              <w:rPr>
                <w:rFonts w:cstheme="minorHAnsi"/>
                <w:sz w:val="22"/>
                <w:szCs w:val="22"/>
              </w:rPr>
              <w:t>CR003</w:t>
            </w:r>
          </w:p>
        </w:tc>
        <w:tc>
          <w:tcPr>
            <w:tcW w:w="8455" w:type="dxa"/>
          </w:tcPr>
          <w:p w14:paraId="372B703C" w14:textId="77777777" w:rsidR="00833D7E" w:rsidRPr="00985ABF" w:rsidRDefault="00833D7E" w:rsidP="00972287">
            <w:pPr>
              <w:rPr>
                <w:rFonts w:cstheme="minorHAnsi"/>
                <w:sz w:val="22"/>
                <w:szCs w:val="22"/>
              </w:rPr>
            </w:pPr>
            <w:r w:rsidRPr="00985ABF">
              <w:rPr>
                <w:rFonts w:cstheme="minorHAnsi"/>
                <w:sz w:val="22"/>
                <w:szCs w:val="22"/>
              </w:rPr>
              <w:t>Update payloads shall be encrypted at build time.</w:t>
            </w:r>
          </w:p>
        </w:tc>
      </w:tr>
      <w:tr w:rsidR="00833D7E" w:rsidRPr="00985ABF" w14:paraId="1B205628" w14:textId="77777777" w:rsidTr="00833D7E">
        <w:tc>
          <w:tcPr>
            <w:tcW w:w="900" w:type="dxa"/>
          </w:tcPr>
          <w:p w14:paraId="2378A200" w14:textId="77777777" w:rsidR="00833D7E" w:rsidRPr="00985ABF" w:rsidRDefault="00833D7E" w:rsidP="00972287">
            <w:pPr>
              <w:rPr>
                <w:rFonts w:cstheme="minorHAnsi"/>
                <w:sz w:val="22"/>
                <w:szCs w:val="22"/>
              </w:rPr>
            </w:pPr>
            <w:r w:rsidRPr="00985ABF">
              <w:rPr>
                <w:rFonts w:cstheme="minorHAnsi"/>
                <w:sz w:val="22"/>
                <w:szCs w:val="22"/>
              </w:rPr>
              <w:t>CR004</w:t>
            </w:r>
          </w:p>
        </w:tc>
        <w:tc>
          <w:tcPr>
            <w:tcW w:w="8455" w:type="dxa"/>
          </w:tcPr>
          <w:p w14:paraId="65EB9E2F" w14:textId="77777777" w:rsidR="00833D7E" w:rsidRPr="00985ABF" w:rsidRDefault="00833D7E" w:rsidP="00972287">
            <w:pPr>
              <w:rPr>
                <w:rFonts w:cstheme="minorHAnsi"/>
                <w:sz w:val="22"/>
                <w:szCs w:val="22"/>
              </w:rPr>
            </w:pPr>
            <w:r w:rsidRPr="00985ABF">
              <w:rPr>
                <w:rFonts w:cstheme="minorHAnsi"/>
                <w:sz w:val="22"/>
                <w:szCs w:val="22"/>
              </w:rPr>
              <w:t>Update payloads shall be stored encrypted.</w:t>
            </w:r>
          </w:p>
        </w:tc>
      </w:tr>
      <w:tr w:rsidR="00833D7E" w:rsidRPr="00985ABF" w14:paraId="3DEA8096" w14:textId="77777777" w:rsidTr="00833D7E">
        <w:tc>
          <w:tcPr>
            <w:tcW w:w="900" w:type="dxa"/>
          </w:tcPr>
          <w:p w14:paraId="4295F148" w14:textId="77777777" w:rsidR="00833D7E" w:rsidRPr="00985ABF" w:rsidRDefault="00833D7E" w:rsidP="00972287">
            <w:pPr>
              <w:rPr>
                <w:rFonts w:cstheme="minorHAnsi"/>
                <w:sz w:val="22"/>
                <w:szCs w:val="22"/>
              </w:rPr>
            </w:pPr>
            <w:r w:rsidRPr="00985ABF">
              <w:rPr>
                <w:rFonts w:cstheme="minorHAnsi"/>
                <w:sz w:val="22"/>
                <w:szCs w:val="22"/>
              </w:rPr>
              <w:t>CR005</w:t>
            </w:r>
          </w:p>
        </w:tc>
        <w:tc>
          <w:tcPr>
            <w:tcW w:w="8455" w:type="dxa"/>
          </w:tcPr>
          <w:p w14:paraId="0D562C34" w14:textId="77777777" w:rsidR="00833D7E" w:rsidRPr="00985ABF" w:rsidRDefault="00833D7E" w:rsidP="00972287">
            <w:pPr>
              <w:rPr>
                <w:rFonts w:cstheme="minorHAnsi"/>
                <w:sz w:val="22"/>
                <w:szCs w:val="22"/>
              </w:rPr>
            </w:pPr>
            <w:r w:rsidRPr="00985ABF">
              <w:rPr>
                <w:rFonts w:cstheme="minorHAnsi"/>
                <w:sz w:val="22"/>
                <w:szCs w:val="22"/>
              </w:rPr>
              <w:t>Executable integrity shall be cryptographically verified.</w:t>
            </w:r>
          </w:p>
        </w:tc>
      </w:tr>
      <w:tr w:rsidR="00833D7E" w:rsidRPr="00985ABF" w14:paraId="10931045" w14:textId="77777777" w:rsidTr="00833D7E">
        <w:tc>
          <w:tcPr>
            <w:tcW w:w="900" w:type="dxa"/>
          </w:tcPr>
          <w:p w14:paraId="6853CF16" w14:textId="77777777" w:rsidR="00833D7E" w:rsidRPr="00985ABF" w:rsidRDefault="00833D7E" w:rsidP="00972287">
            <w:pPr>
              <w:rPr>
                <w:rFonts w:cstheme="minorHAnsi"/>
                <w:sz w:val="22"/>
                <w:szCs w:val="22"/>
              </w:rPr>
            </w:pPr>
            <w:r w:rsidRPr="00985ABF">
              <w:rPr>
                <w:rFonts w:cstheme="minorHAnsi"/>
                <w:sz w:val="22"/>
                <w:szCs w:val="22"/>
              </w:rPr>
              <w:t>CR014</w:t>
            </w:r>
          </w:p>
        </w:tc>
        <w:tc>
          <w:tcPr>
            <w:tcW w:w="8455" w:type="dxa"/>
          </w:tcPr>
          <w:p w14:paraId="723C5B9A" w14:textId="77777777" w:rsidR="00833D7E" w:rsidRPr="00985ABF" w:rsidRDefault="00833D7E" w:rsidP="00972287">
            <w:pPr>
              <w:rPr>
                <w:rFonts w:cstheme="minorHAnsi"/>
                <w:sz w:val="22"/>
                <w:szCs w:val="22"/>
              </w:rPr>
            </w:pPr>
            <w:r w:rsidRPr="00985ABF">
              <w:rPr>
                <w:rFonts w:cstheme="minorHAnsi"/>
                <w:sz w:val="22"/>
                <w:szCs w:val="22"/>
              </w:rPr>
              <w:t>Processes receiving data crossing a trust boundary shall be sandboxed.</w:t>
            </w:r>
          </w:p>
        </w:tc>
      </w:tr>
      <w:tr w:rsidR="00833D7E" w:rsidRPr="00985ABF" w14:paraId="0BFC124A" w14:textId="77777777" w:rsidTr="00833D7E">
        <w:tc>
          <w:tcPr>
            <w:tcW w:w="900" w:type="dxa"/>
          </w:tcPr>
          <w:p w14:paraId="74E3DB23" w14:textId="77777777" w:rsidR="00833D7E" w:rsidRPr="00985ABF" w:rsidRDefault="00833D7E" w:rsidP="00972287">
            <w:pPr>
              <w:rPr>
                <w:rFonts w:cstheme="minorHAnsi"/>
                <w:sz w:val="22"/>
                <w:szCs w:val="22"/>
              </w:rPr>
            </w:pPr>
            <w:r w:rsidRPr="00985ABF">
              <w:rPr>
                <w:rFonts w:cstheme="minorHAnsi"/>
                <w:sz w:val="22"/>
                <w:szCs w:val="22"/>
              </w:rPr>
              <w:t>CR015</w:t>
            </w:r>
          </w:p>
        </w:tc>
        <w:tc>
          <w:tcPr>
            <w:tcW w:w="8455" w:type="dxa"/>
          </w:tcPr>
          <w:p w14:paraId="645AD722" w14:textId="77777777" w:rsidR="00833D7E" w:rsidRPr="00985ABF" w:rsidRDefault="00833D7E" w:rsidP="00972287">
            <w:pPr>
              <w:rPr>
                <w:rFonts w:cstheme="minorHAnsi"/>
                <w:sz w:val="22"/>
                <w:szCs w:val="22"/>
              </w:rPr>
            </w:pPr>
            <w:r w:rsidRPr="00985ABF">
              <w:rPr>
                <w:rFonts w:cstheme="minorHAnsi"/>
                <w:sz w:val="22"/>
                <w:szCs w:val="22"/>
              </w:rPr>
              <w:t>Processes shall be granted the smallest set of privileges.</w:t>
            </w:r>
          </w:p>
        </w:tc>
      </w:tr>
      <w:tr w:rsidR="00833D7E" w:rsidRPr="00985ABF" w14:paraId="08101359" w14:textId="77777777" w:rsidTr="00833D7E">
        <w:tc>
          <w:tcPr>
            <w:tcW w:w="900" w:type="dxa"/>
          </w:tcPr>
          <w:p w14:paraId="605659AD" w14:textId="77777777" w:rsidR="00833D7E" w:rsidRPr="00985ABF" w:rsidRDefault="00833D7E" w:rsidP="00972287">
            <w:pPr>
              <w:rPr>
                <w:rFonts w:cstheme="minorHAnsi"/>
                <w:sz w:val="22"/>
                <w:szCs w:val="22"/>
              </w:rPr>
            </w:pPr>
            <w:r w:rsidRPr="00985ABF">
              <w:rPr>
                <w:rFonts w:cstheme="minorHAnsi"/>
                <w:sz w:val="22"/>
                <w:szCs w:val="22"/>
              </w:rPr>
              <w:t>CR016</w:t>
            </w:r>
          </w:p>
        </w:tc>
        <w:tc>
          <w:tcPr>
            <w:tcW w:w="8455" w:type="dxa"/>
          </w:tcPr>
          <w:p w14:paraId="6BBB35E9" w14:textId="77777777" w:rsidR="00833D7E" w:rsidRPr="00985ABF" w:rsidRDefault="00833D7E" w:rsidP="00972287">
            <w:pPr>
              <w:rPr>
                <w:rFonts w:cstheme="minorHAnsi"/>
                <w:sz w:val="22"/>
                <w:szCs w:val="22"/>
              </w:rPr>
            </w:pPr>
            <w:r w:rsidRPr="00985ABF">
              <w:rPr>
                <w:rFonts w:cstheme="minorHAnsi"/>
                <w:sz w:val="22"/>
                <w:szCs w:val="22"/>
              </w:rPr>
              <w:t>Only authorized entities shall perform control operations on executables.</w:t>
            </w:r>
          </w:p>
        </w:tc>
      </w:tr>
      <w:tr w:rsidR="00833D7E" w:rsidRPr="00985ABF" w14:paraId="3A202CAF" w14:textId="77777777" w:rsidTr="00833D7E">
        <w:tc>
          <w:tcPr>
            <w:tcW w:w="900" w:type="dxa"/>
          </w:tcPr>
          <w:p w14:paraId="6BC2FFCB" w14:textId="77777777" w:rsidR="00833D7E" w:rsidRPr="00985ABF" w:rsidRDefault="00833D7E" w:rsidP="00972287">
            <w:pPr>
              <w:rPr>
                <w:rFonts w:cstheme="minorHAnsi"/>
                <w:sz w:val="22"/>
                <w:szCs w:val="22"/>
              </w:rPr>
            </w:pPr>
            <w:r w:rsidRPr="00985ABF">
              <w:rPr>
                <w:rFonts w:cstheme="minorHAnsi"/>
                <w:sz w:val="22"/>
                <w:szCs w:val="22"/>
              </w:rPr>
              <w:t>CR017</w:t>
            </w:r>
          </w:p>
        </w:tc>
        <w:tc>
          <w:tcPr>
            <w:tcW w:w="8455" w:type="dxa"/>
          </w:tcPr>
          <w:p w14:paraId="32DBED02" w14:textId="77777777" w:rsidR="00833D7E" w:rsidRPr="00985ABF" w:rsidRDefault="00833D7E" w:rsidP="00972287">
            <w:pPr>
              <w:rPr>
                <w:rFonts w:cstheme="minorHAnsi"/>
                <w:sz w:val="22"/>
                <w:szCs w:val="22"/>
              </w:rPr>
            </w:pPr>
            <w:r w:rsidRPr="00985ABF">
              <w:rPr>
                <w:rFonts w:cstheme="minorHAnsi"/>
                <w:sz w:val="22"/>
                <w:szCs w:val="22"/>
              </w:rPr>
              <w:t>Privileged access shall be permitted only for singular, specific, time-limited operations.</w:t>
            </w:r>
          </w:p>
        </w:tc>
      </w:tr>
      <w:tr w:rsidR="00833D7E" w:rsidRPr="00985ABF" w14:paraId="1BDBCE6A" w14:textId="77777777" w:rsidTr="00833D7E">
        <w:tc>
          <w:tcPr>
            <w:tcW w:w="900" w:type="dxa"/>
          </w:tcPr>
          <w:p w14:paraId="7F5F0FEF" w14:textId="77777777" w:rsidR="00833D7E" w:rsidRPr="00985ABF" w:rsidRDefault="00833D7E" w:rsidP="00972287">
            <w:pPr>
              <w:rPr>
                <w:rFonts w:cstheme="minorHAnsi"/>
                <w:sz w:val="22"/>
                <w:szCs w:val="22"/>
              </w:rPr>
            </w:pPr>
            <w:r w:rsidRPr="00985ABF">
              <w:rPr>
                <w:rFonts w:cstheme="minorHAnsi"/>
                <w:sz w:val="22"/>
                <w:szCs w:val="22"/>
              </w:rPr>
              <w:t>CR018</w:t>
            </w:r>
          </w:p>
        </w:tc>
        <w:tc>
          <w:tcPr>
            <w:tcW w:w="8455" w:type="dxa"/>
          </w:tcPr>
          <w:p w14:paraId="7CF34645" w14:textId="77777777" w:rsidR="00833D7E" w:rsidRPr="00985ABF" w:rsidRDefault="00833D7E" w:rsidP="00972287">
            <w:pPr>
              <w:rPr>
                <w:rFonts w:cstheme="minorHAnsi"/>
                <w:sz w:val="22"/>
                <w:szCs w:val="22"/>
              </w:rPr>
            </w:pPr>
            <w:r w:rsidRPr="00985ABF">
              <w:rPr>
                <w:rFonts w:cstheme="minorHAnsi"/>
                <w:sz w:val="22"/>
                <w:szCs w:val="22"/>
              </w:rPr>
              <w:t>The system shall contain only secure default privileged accounts if a privileged account is necessary.</w:t>
            </w:r>
          </w:p>
        </w:tc>
      </w:tr>
      <w:tr w:rsidR="00833D7E" w:rsidRPr="00985ABF" w14:paraId="6819A093" w14:textId="77777777" w:rsidTr="00833D7E">
        <w:tc>
          <w:tcPr>
            <w:tcW w:w="900" w:type="dxa"/>
          </w:tcPr>
          <w:p w14:paraId="5A8A6A09" w14:textId="77777777" w:rsidR="00833D7E" w:rsidRPr="00985ABF" w:rsidRDefault="00833D7E" w:rsidP="00972287">
            <w:pPr>
              <w:rPr>
                <w:rFonts w:cstheme="minorHAnsi"/>
                <w:sz w:val="22"/>
                <w:szCs w:val="22"/>
              </w:rPr>
            </w:pPr>
            <w:r w:rsidRPr="00985ABF">
              <w:rPr>
                <w:rFonts w:cstheme="minorHAnsi"/>
                <w:sz w:val="22"/>
                <w:szCs w:val="22"/>
              </w:rPr>
              <w:t>CR019</w:t>
            </w:r>
          </w:p>
        </w:tc>
        <w:tc>
          <w:tcPr>
            <w:tcW w:w="8455" w:type="dxa"/>
          </w:tcPr>
          <w:p w14:paraId="0B12B796" w14:textId="77777777" w:rsidR="00833D7E" w:rsidRPr="00985ABF" w:rsidRDefault="00833D7E" w:rsidP="00972287">
            <w:pPr>
              <w:rPr>
                <w:rFonts w:cstheme="minorHAnsi"/>
                <w:sz w:val="22"/>
                <w:szCs w:val="22"/>
              </w:rPr>
            </w:pPr>
            <w:r w:rsidRPr="00985ABF">
              <w:rPr>
                <w:rFonts w:cstheme="minorHAnsi"/>
                <w:sz w:val="22"/>
                <w:szCs w:val="22"/>
              </w:rPr>
              <w:t>Processes shall have unique owners.</w:t>
            </w:r>
          </w:p>
        </w:tc>
      </w:tr>
      <w:tr w:rsidR="00833D7E" w:rsidRPr="00985ABF" w14:paraId="5DB431BC" w14:textId="77777777" w:rsidTr="00833D7E">
        <w:tc>
          <w:tcPr>
            <w:tcW w:w="900" w:type="dxa"/>
          </w:tcPr>
          <w:p w14:paraId="3A321240" w14:textId="77777777" w:rsidR="00833D7E" w:rsidRPr="00985ABF" w:rsidRDefault="00833D7E" w:rsidP="00972287">
            <w:pPr>
              <w:rPr>
                <w:rFonts w:cstheme="minorHAnsi"/>
                <w:sz w:val="22"/>
                <w:szCs w:val="22"/>
              </w:rPr>
            </w:pPr>
            <w:r w:rsidRPr="00985ABF">
              <w:rPr>
                <w:rFonts w:cstheme="minorHAnsi"/>
                <w:sz w:val="22"/>
                <w:szCs w:val="22"/>
              </w:rPr>
              <w:t>CR022</w:t>
            </w:r>
          </w:p>
        </w:tc>
        <w:tc>
          <w:tcPr>
            <w:tcW w:w="8455" w:type="dxa"/>
          </w:tcPr>
          <w:p w14:paraId="2DF2FBD7" w14:textId="77777777" w:rsidR="00833D7E" w:rsidRPr="00985ABF" w:rsidRDefault="00833D7E" w:rsidP="00972287">
            <w:pPr>
              <w:rPr>
                <w:rFonts w:cstheme="minorHAnsi"/>
                <w:sz w:val="22"/>
                <w:szCs w:val="22"/>
              </w:rPr>
            </w:pPr>
            <w:r w:rsidRPr="00985ABF">
              <w:rPr>
                <w:rFonts w:cstheme="minorHAnsi"/>
                <w:sz w:val="22"/>
                <w:szCs w:val="22"/>
              </w:rPr>
              <w:t>Configuration data integrity shall be validated prior to use.</w:t>
            </w:r>
          </w:p>
        </w:tc>
      </w:tr>
      <w:tr w:rsidR="00833D7E" w:rsidRPr="00985ABF" w14:paraId="3F61F72A" w14:textId="77777777" w:rsidTr="00833D7E">
        <w:tc>
          <w:tcPr>
            <w:tcW w:w="900" w:type="dxa"/>
          </w:tcPr>
          <w:p w14:paraId="64E4CFD6" w14:textId="77777777" w:rsidR="00833D7E" w:rsidRPr="00985ABF" w:rsidRDefault="00833D7E" w:rsidP="00972287">
            <w:pPr>
              <w:rPr>
                <w:rFonts w:cstheme="minorHAnsi"/>
                <w:sz w:val="22"/>
                <w:szCs w:val="22"/>
              </w:rPr>
            </w:pPr>
            <w:r w:rsidRPr="00985ABF">
              <w:rPr>
                <w:rFonts w:cstheme="minorHAnsi"/>
                <w:sz w:val="22"/>
                <w:szCs w:val="22"/>
              </w:rPr>
              <w:t>CR026</w:t>
            </w:r>
          </w:p>
        </w:tc>
        <w:tc>
          <w:tcPr>
            <w:tcW w:w="8455" w:type="dxa"/>
          </w:tcPr>
          <w:p w14:paraId="39063D14" w14:textId="77777777" w:rsidR="00833D7E" w:rsidRPr="00985ABF" w:rsidRDefault="00833D7E" w:rsidP="00972287">
            <w:pPr>
              <w:rPr>
                <w:rFonts w:cstheme="minorHAnsi"/>
                <w:sz w:val="22"/>
                <w:szCs w:val="22"/>
              </w:rPr>
            </w:pPr>
            <w:r w:rsidRPr="00985ABF">
              <w:rPr>
                <w:rFonts w:cstheme="minorHAnsi"/>
                <w:sz w:val="22"/>
                <w:szCs w:val="22"/>
              </w:rPr>
              <w:t>Configuration data modification shall only be made by authorized entities.</w:t>
            </w:r>
          </w:p>
        </w:tc>
      </w:tr>
      <w:tr w:rsidR="00833D7E" w:rsidRPr="00985ABF" w14:paraId="4377A086" w14:textId="77777777" w:rsidTr="00833D7E">
        <w:tc>
          <w:tcPr>
            <w:tcW w:w="900" w:type="dxa"/>
          </w:tcPr>
          <w:p w14:paraId="2C53EA5D" w14:textId="77777777" w:rsidR="00833D7E" w:rsidRPr="00985ABF" w:rsidRDefault="00833D7E" w:rsidP="00972287">
            <w:pPr>
              <w:rPr>
                <w:rFonts w:cstheme="minorHAnsi"/>
                <w:sz w:val="22"/>
                <w:szCs w:val="22"/>
              </w:rPr>
            </w:pPr>
            <w:r w:rsidRPr="00985ABF">
              <w:rPr>
                <w:rFonts w:cstheme="minorHAnsi"/>
                <w:sz w:val="22"/>
                <w:szCs w:val="22"/>
              </w:rPr>
              <w:t>CR029</w:t>
            </w:r>
          </w:p>
        </w:tc>
        <w:tc>
          <w:tcPr>
            <w:tcW w:w="8455" w:type="dxa"/>
          </w:tcPr>
          <w:p w14:paraId="2A52BF0A" w14:textId="77777777" w:rsidR="00833D7E" w:rsidRPr="00985ABF" w:rsidRDefault="00833D7E" w:rsidP="00972287">
            <w:pPr>
              <w:rPr>
                <w:rFonts w:cstheme="minorHAnsi"/>
                <w:sz w:val="22"/>
                <w:szCs w:val="22"/>
              </w:rPr>
            </w:pPr>
            <w:r w:rsidRPr="00985ABF">
              <w:rPr>
                <w:rFonts w:cstheme="minorHAnsi"/>
                <w:sz w:val="22"/>
                <w:szCs w:val="22"/>
              </w:rPr>
              <w:t>Databases shall be segregated to achieve the principle of least access.</w:t>
            </w:r>
          </w:p>
        </w:tc>
      </w:tr>
      <w:tr w:rsidR="00833D7E" w:rsidRPr="00985ABF" w14:paraId="684C9654" w14:textId="77777777" w:rsidTr="00833D7E">
        <w:tc>
          <w:tcPr>
            <w:tcW w:w="900" w:type="dxa"/>
          </w:tcPr>
          <w:p w14:paraId="5F560FDE" w14:textId="77777777" w:rsidR="00833D7E" w:rsidRPr="00985ABF" w:rsidRDefault="00833D7E" w:rsidP="00972287">
            <w:pPr>
              <w:rPr>
                <w:rFonts w:cstheme="minorHAnsi"/>
                <w:sz w:val="22"/>
                <w:szCs w:val="22"/>
              </w:rPr>
            </w:pPr>
            <w:r w:rsidRPr="00985ABF">
              <w:rPr>
                <w:rFonts w:cstheme="minorHAnsi"/>
                <w:sz w:val="22"/>
                <w:szCs w:val="22"/>
              </w:rPr>
              <w:t>CR031</w:t>
            </w:r>
          </w:p>
        </w:tc>
        <w:tc>
          <w:tcPr>
            <w:tcW w:w="8455" w:type="dxa"/>
          </w:tcPr>
          <w:p w14:paraId="03AB93AA" w14:textId="77777777" w:rsidR="00833D7E" w:rsidRPr="00985ABF" w:rsidRDefault="00833D7E" w:rsidP="00972287">
            <w:pPr>
              <w:rPr>
                <w:rFonts w:cstheme="minorHAnsi"/>
                <w:sz w:val="22"/>
                <w:szCs w:val="22"/>
              </w:rPr>
            </w:pPr>
            <w:r w:rsidRPr="00985ABF">
              <w:rPr>
                <w:rFonts w:cstheme="minorHAnsi"/>
                <w:sz w:val="22"/>
                <w:szCs w:val="22"/>
              </w:rPr>
              <w:t>Unstructured data access shall be granted based on the principle of least privilege.</w:t>
            </w:r>
          </w:p>
        </w:tc>
      </w:tr>
      <w:tr w:rsidR="00833D7E" w:rsidRPr="00985ABF" w14:paraId="0D47C674" w14:textId="77777777" w:rsidTr="00833D7E">
        <w:tc>
          <w:tcPr>
            <w:tcW w:w="900" w:type="dxa"/>
          </w:tcPr>
          <w:p w14:paraId="5D300FD9" w14:textId="77777777" w:rsidR="00833D7E" w:rsidRPr="00985ABF" w:rsidRDefault="00833D7E" w:rsidP="00972287">
            <w:pPr>
              <w:rPr>
                <w:rFonts w:cstheme="minorHAnsi"/>
                <w:sz w:val="22"/>
                <w:szCs w:val="22"/>
              </w:rPr>
            </w:pPr>
            <w:r w:rsidRPr="00985ABF">
              <w:rPr>
                <w:rFonts w:cstheme="minorHAnsi"/>
                <w:sz w:val="22"/>
                <w:szCs w:val="22"/>
              </w:rPr>
              <w:t>CR037</w:t>
            </w:r>
          </w:p>
        </w:tc>
        <w:tc>
          <w:tcPr>
            <w:tcW w:w="8455" w:type="dxa"/>
          </w:tcPr>
          <w:p w14:paraId="17DCD0ED" w14:textId="77777777" w:rsidR="00833D7E" w:rsidRPr="00985ABF" w:rsidRDefault="00833D7E" w:rsidP="00972287">
            <w:pPr>
              <w:rPr>
                <w:rFonts w:cstheme="minorHAnsi"/>
                <w:sz w:val="22"/>
                <w:szCs w:val="22"/>
              </w:rPr>
            </w:pPr>
            <w:r w:rsidRPr="00985ABF">
              <w:rPr>
                <w:rFonts w:cstheme="minorHAnsi"/>
                <w:sz w:val="22"/>
                <w:szCs w:val="22"/>
              </w:rPr>
              <w:t>Credentials shall be modified only by authorized entities.</w:t>
            </w:r>
          </w:p>
        </w:tc>
      </w:tr>
      <w:tr w:rsidR="00833D7E" w:rsidRPr="00985ABF" w14:paraId="5D2F466E" w14:textId="77777777" w:rsidTr="00833D7E">
        <w:tc>
          <w:tcPr>
            <w:tcW w:w="900" w:type="dxa"/>
          </w:tcPr>
          <w:p w14:paraId="15950604" w14:textId="77777777" w:rsidR="00833D7E" w:rsidRPr="00985ABF" w:rsidRDefault="00833D7E" w:rsidP="00972287">
            <w:pPr>
              <w:rPr>
                <w:rFonts w:cstheme="minorHAnsi"/>
                <w:sz w:val="22"/>
                <w:szCs w:val="22"/>
              </w:rPr>
            </w:pPr>
            <w:r w:rsidRPr="00985ABF">
              <w:rPr>
                <w:rFonts w:cstheme="minorHAnsi"/>
                <w:sz w:val="22"/>
                <w:szCs w:val="22"/>
              </w:rPr>
              <w:t>CR041</w:t>
            </w:r>
          </w:p>
        </w:tc>
        <w:tc>
          <w:tcPr>
            <w:tcW w:w="8455" w:type="dxa"/>
          </w:tcPr>
          <w:p w14:paraId="111491EF" w14:textId="77777777" w:rsidR="00833D7E" w:rsidRPr="00985ABF" w:rsidRDefault="00833D7E" w:rsidP="00972287">
            <w:pPr>
              <w:rPr>
                <w:rFonts w:cstheme="minorHAnsi"/>
                <w:sz w:val="22"/>
                <w:szCs w:val="22"/>
              </w:rPr>
            </w:pPr>
            <w:r w:rsidRPr="00985ABF">
              <w:rPr>
                <w:rFonts w:cstheme="minorHAnsi"/>
                <w:sz w:val="22"/>
                <w:szCs w:val="22"/>
              </w:rPr>
              <w:t>Logs shall be stored in a manner that protects the data's integrity.</w:t>
            </w:r>
          </w:p>
        </w:tc>
      </w:tr>
    </w:tbl>
    <w:p w14:paraId="69B23D88" w14:textId="77777777" w:rsidR="005E14B8" w:rsidRDefault="005E14B8" w:rsidP="005E14B8">
      <w:pPr>
        <w:pStyle w:val="Heading4"/>
      </w:pPr>
      <w:r>
        <w:t>Discussion</w:t>
      </w:r>
    </w:p>
    <w:p w14:paraId="5A1C5AC3" w14:textId="77777777" w:rsidR="00C26D60" w:rsidRPr="00985ABF" w:rsidRDefault="00C26D60" w:rsidP="00C26D60">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985ABF" w:rsidRDefault="00C26D60" w:rsidP="00C26D60">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Introduction of malware</w:t>
      </w:r>
    </w:p>
    <w:p w14:paraId="1A0D46DA" w14:textId="77777777" w:rsidR="00736E8D" w:rsidRDefault="00736E8D" w:rsidP="00736E8D">
      <w:pPr>
        <w:pStyle w:val="Heading4"/>
      </w:pPr>
      <w:r>
        <w:t>X.1371 Elaboration</w:t>
      </w:r>
    </w:p>
    <w:p w14:paraId="0A63D0F2" w14:textId="187B1365" w:rsidR="00736E8D" w:rsidRPr="00985ABF" w:rsidRDefault="00845835" w:rsidP="00845835">
      <w:pPr>
        <w:spacing w:after="240"/>
        <w:jc w:val="both"/>
        <w:rPr>
          <w:i/>
          <w:iCs/>
          <w:sz w:val="22"/>
          <w:szCs w:val="22"/>
        </w:rPr>
      </w:pPr>
      <w:r w:rsidRPr="00985ABF">
        <w:rPr>
          <w:i/>
          <w:iCs/>
          <w:color w:val="4F6228" w:themeColor="accent3" w:themeShade="80"/>
          <w:sz w:val="22"/>
          <w:szCs w:val="22"/>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77856371" w14:textId="77777777" w:rsidR="00AE31FD" w:rsidRPr="00985ABF" w:rsidRDefault="00AE31FD" w:rsidP="00567C72">
      <w:pPr>
        <w:pStyle w:val="ListParagraph"/>
        <w:numPr>
          <w:ilvl w:val="0"/>
          <w:numId w:val="35"/>
        </w:numPr>
        <w:spacing w:after="240"/>
        <w:ind w:left="450"/>
      </w:pPr>
      <w:r w:rsidRPr="00985ABF">
        <w:t>Integrity</w:t>
      </w:r>
    </w:p>
    <w:p w14:paraId="319D4C00" w14:textId="45FC34E1" w:rsidR="00567C72" w:rsidRPr="00985ABF" w:rsidRDefault="00567C72" w:rsidP="00567C72">
      <w:pPr>
        <w:pStyle w:val="ListParagraph"/>
        <w:numPr>
          <w:ilvl w:val="0"/>
          <w:numId w:val="35"/>
        </w:numPr>
        <w:spacing w:after="240"/>
        <w:ind w:left="450"/>
      </w:pPr>
      <w:r w:rsidRPr="00985ABF">
        <w:t>Authorization</w:t>
      </w:r>
    </w:p>
    <w:p w14:paraId="7A7957B7" w14:textId="77777777" w:rsidR="00567C72" w:rsidRDefault="00567C72" w:rsidP="00567C72">
      <w:pPr>
        <w:pStyle w:val="Heading4"/>
      </w:pPr>
      <w:r>
        <w:t>Cybersecurity Assets</w:t>
      </w:r>
    </w:p>
    <w:p w14:paraId="1C26FEC5" w14:textId="77777777" w:rsidR="00567C72" w:rsidRPr="00985ABF" w:rsidRDefault="00567C72" w:rsidP="00567C72">
      <w:pPr>
        <w:spacing w:after="240"/>
        <w:rPr>
          <w:sz w:val="22"/>
          <w:szCs w:val="22"/>
        </w:rPr>
      </w:pPr>
      <w:r w:rsidRPr="00985ABF">
        <w:rPr>
          <w:sz w:val="22"/>
          <w:szCs w:val="22"/>
        </w:rPr>
        <w:t>The following cybersecurity assets may be impacted:</w:t>
      </w:r>
    </w:p>
    <w:p w14:paraId="5D26A607" w14:textId="57236FA3" w:rsidR="00567C72" w:rsidRPr="00985ABF" w:rsidRDefault="00567C72" w:rsidP="00AE31FD">
      <w:pPr>
        <w:pStyle w:val="ListParagraph"/>
        <w:numPr>
          <w:ilvl w:val="0"/>
          <w:numId w:val="35"/>
        </w:numPr>
        <w:spacing w:after="240"/>
        <w:ind w:left="450"/>
      </w:pPr>
      <w:r w:rsidRPr="00985ABF">
        <w:t>Executables</w:t>
      </w:r>
    </w:p>
    <w:p w14:paraId="2EBC4DC9" w14:textId="77777777" w:rsidR="00567C72" w:rsidRDefault="00567C72" w:rsidP="00567C72">
      <w:pPr>
        <w:pStyle w:val="Heading4"/>
      </w:pPr>
      <w:r>
        <w:t>Cybersecurity Layers</w:t>
      </w:r>
    </w:p>
    <w:p w14:paraId="0900D970" w14:textId="77777777" w:rsidR="00567C72" w:rsidRPr="00985ABF" w:rsidRDefault="00567C72" w:rsidP="00567C72">
      <w:pPr>
        <w:spacing w:after="240"/>
        <w:rPr>
          <w:sz w:val="22"/>
          <w:szCs w:val="22"/>
        </w:rPr>
      </w:pPr>
      <w:r w:rsidRPr="00985ABF">
        <w:rPr>
          <w:sz w:val="22"/>
          <w:szCs w:val="22"/>
        </w:rPr>
        <w:t>The following cybersecurity layers may be involved:</w:t>
      </w:r>
    </w:p>
    <w:p w14:paraId="00A240C2" w14:textId="77777777" w:rsidR="00567C72" w:rsidRPr="00985ABF" w:rsidRDefault="00567C72" w:rsidP="00567C72">
      <w:pPr>
        <w:pStyle w:val="ListParagraph"/>
        <w:numPr>
          <w:ilvl w:val="0"/>
          <w:numId w:val="35"/>
        </w:numPr>
        <w:spacing w:after="240"/>
        <w:ind w:left="450"/>
      </w:pPr>
      <w:r w:rsidRPr="00985ABF">
        <w:t>Application</w:t>
      </w:r>
    </w:p>
    <w:p w14:paraId="07D4EA4E" w14:textId="77777777" w:rsidR="005E14B8" w:rsidRDefault="005E14B8" w:rsidP="005E14B8">
      <w:pPr>
        <w:pStyle w:val="Heading4"/>
      </w:pPr>
      <w:r>
        <w:t>Cybersecurity Requirements</w:t>
      </w:r>
    </w:p>
    <w:p w14:paraId="0E2D6092"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33408BAB" w14:textId="77777777" w:rsidTr="00833D7E">
        <w:tc>
          <w:tcPr>
            <w:tcW w:w="900" w:type="dxa"/>
          </w:tcPr>
          <w:p w14:paraId="0D9B6532" w14:textId="77777777" w:rsidR="00833D7E" w:rsidRPr="00985ABF" w:rsidRDefault="00833D7E" w:rsidP="00047EC8">
            <w:pPr>
              <w:rPr>
                <w:sz w:val="22"/>
                <w:szCs w:val="22"/>
              </w:rPr>
            </w:pPr>
            <w:r w:rsidRPr="00985ABF">
              <w:rPr>
                <w:sz w:val="22"/>
                <w:szCs w:val="22"/>
              </w:rPr>
              <w:t>CR001</w:t>
            </w:r>
          </w:p>
        </w:tc>
        <w:tc>
          <w:tcPr>
            <w:tcW w:w="8455" w:type="dxa"/>
          </w:tcPr>
          <w:p w14:paraId="1D85DB73" w14:textId="77777777" w:rsidR="00833D7E" w:rsidRPr="00985ABF" w:rsidRDefault="00833D7E" w:rsidP="00047EC8">
            <w:pPr>
              <w:rPr>
                <w:sz w:val="22"/>
                <w:szCs w:val="22"/>
              </w:rPr>
            </w:pPr>
            <w:r w:rsidRPr="00985ABF">
              <w:rPr>
                <w:sz w:val="22"/>
                <w:szCs w:val="22"/>
              </w:rPr>
              <w:t>Persistent storage shall be encrypted.</w:t>
            </w:r>
          </w:p>
        </w:tc>
      </w:tr>
      <w:tr w:rsidR="00833D7E" w:rsidRPr="00985ABF" w14:paraId="23018F2B" w14:textId="77777777" w:rsidTr="00833D7E">
        <w:tc>
          <w:tcPr>
            <w:tcW w:w="900" w:type="dxa"/>
          </w:tcPr>
          <w:p w14:paraId="4E3ADE23" w14:textId="77777777" w:rsidR="00833D7E" w:rsidRPr="00985ABF" w:rsidRDefault="00833D7E" w:rsidP="00047EC8">
            <w:pPr>
              <w:rPr>
                <w:sz w:val="22"/>
                <w:szCs w:val="22"/>
              </w:rPr>
            </w:pPr>
            <w:r w:rsidRPr="00985ABF">
              <w:rPr>
                <w:sz w:val="22"/>
                <w:szCs w:val="22"/>
              </w:rPr>
              <w:t>CR002</w:t>
            </w:r>
          </w:p>
        </w:tc>
        <w:tc>
          <w:tcPr>
            <w:tcW w:w="8455" w:type="dxa"/>
          </w:tcPr>
          <w:p w14:paraId="4368B556" w14:textId="77777777" w:rsidR="00833D7E" w:rsidRPr="00985ABF" w:rsidRDefault="00833D7E" w:rsidP="00047EC8">
            <w:pPr>
              <w:rPr>
                <w:sz w:val="22"/>
                <w:szCs w:val="22"/>
              </w:rPr>
            </w:pPr>
            <w:r w:rsidRPr="00985ABF">
              <w:rPr>
                <w:sz w:val="22"/>
                <w:szCs w:val="22"/>
              </w:rPr>
              <w:t>Update payloads shall be decrypted at time of use.</w:t>
            </w:r>
          </w:p>
        </w:tc>
      </w:tr>
      <w:tr w:rsidR="00833D7E" w:rsidRPr="00985ABF" w14:paraId="06FB883F" w14:textId="77777777" w:rsidTr="00833D7E">
        <w:tc>
          <w:tcPr>
            <w:tcW w:w="900" w:type="dxa"/>
          </w:tcPr>
          <w:p w14:paraId="0DDE1FD1" w14:textId="77777777" w:rsidR="00833D7E" w:rsidRPr="00985ABF" w:rsidRDefault="00833D7E" w:rsidP="00047EC8">
            <w:pPr>
              <w:rPr>
                <w:sz w:val="22"/>
                <w:szCs w:val="22"/>
              </w:rPr>
            </w:pPr>
            <w:r w:rsidRPr="00985ABF">
              <w:rPr>
                <w:sz w:val="22"/>
                <w:szCs w:val="22"/>
              </w:rPr>
              <w:t>CR003</w:t>
            </w:r>
          </w:p>
        </w:tc>
        <w:tc>
          <w:tcPr>
            <w:tcW w:w="8455" w:type="dxa"/>
          </w:tcPr>
          <w:p w14:paraId="1D775B70" w14:textId="77777777" w:rsidR="00833D7E" w:rsidRPr="00985ABF" w:rsidRDefault="00833D7E" w:rsidP="00047EC8">
            <w:pPr>
              <w:rPr>
                <w:sz w:val="22"/>
                <w:szCs w:val="22"/>
              </w:rPr>
            </w:pPr>
            <w:r w:rsidRPr="00985ABF">
              <w:rPr>
                <w:sz w:val="22"/>
                <w:szCs w:val="22"/>
              </w:rPr>
              <w:t>Update payloads shall be encrypted at build time.</w:t>
            </w:r>
          </w:p>
        </w:tc>
      </w:tr>
      <w:tr w:rsidR="00833D7E" w:rsidRPr="00985ABF" w14:paraId="28CD8BAA" w14:textId="77777777" w:rsidTr="00833D7E">
        <w:tc>
          <w:tcPr>
            <w:tcW w:w="900" w:type="dxa"/>
          </w:tcPr>
          <w:p w14:paraId="7AA680F8" w14:textId="77777777" w:rsidR="00833D7E" w:rsidRPr="00985ABF" w:rsidRDefault="00833D7E" w:rsidP="00047EC8">
            <w:pPr>
              <w:rPr>
                <w:sz w:val="22"/>
                <w:szCs w:val="22"/>
              </w:rPr>
            </w:pPr>
            <w:r w:rsidRPr="00985ABF">
              <w:rPr>
                <w:sz w:val="22"/>
                <w:szCs w:val="22"/>
              </w:rPr>
              <w:t>CR004</w:t>
            </w:r>
          </w:p>
        </w:tc>
        <w:tc>
          <w:tcPr>
            <w:tcW w:w="8455" w:type="dxa"/>
          </w:tcPr>
          <w:p w14:paraId="60AEB11D" w14:textId="77777777" w:rsidR="00833D7E" w:rsidRPr="00985ABF" w:rsidRDefault="00833D7E" w:rsidP="00047EC8">
            <w:pPr>
              <w:rPr>
                <w:sz w:val="22"/>
                <w:szCs w:val="22"/>
              </w:rPr>
            </w:pPr>
            <w:r w:rsidRPr="00985ABF">
              <w:rPr>
                <w:sz w:val="22"/>
                <w:szCs w:val="22"/>
              </w:rPr>
              <w:t>Update payloads shall be stored encrypted.</w:t>
            </w:r>
          </w:p>
        </w:tc>
      </w:tr>
      <w:tr w:rsidR="00833D7E" w:rsidRPr="00985ABF" w14:paraId="46B719CE" w14:textId="77777777" w:rsidTr="00833D7E">
        <w:tc>
          <w:tcPr>
            <w:tcW w:w="900" w:type="dxa"/>
          </w:tcPr>
          <w:p w14:paraId="7073C256" w14:textId="77777777" w:rsidR="00833D7E" w:rsidRPr="00985ABF" w:rsidRDefault="00833D7E" w:rsidP="00047EC8">
            <w:pPr>
              <w:rPr>
                <w:sz w:val="22"/>
                <w:szCs w:val="22"/>
              </w:rPr>
            </w:pPr>
            <w:r w:rsidRPr="00985ABF">
              <w:rPr>
                <w:sz w:val="22"/>
                <w:szCs w:val="22"/>
              </w:rPr>
              <w:t>CR005</w:t>
            </w:r>
          </w:p>
        </w:tc>
        <w:tc>
          <w:tcPr>
            <w:tcW w:w="8455" w:type="dxa"/>
          </w:tcPr>
          <w:p w14:paraId="23F34552" w14:textId="77777777" w:rsidR="00833D7E" w:rsidRPr="00985ABF" w:rsidRDefault="00833D7E" w:rsidP="00047EC8">
            <w:pPr>
              <w:rPr>
                <w:sz w:val="22"/>
                <w:szCs w:val="22"/>
              </w:rPr>
            </w:pPr>
            <w:r w:rsidRPr="00985ABF">
              <w:rPr>
                <w:sz w:val="22"/>
                <w:szCs w:val="22"/>
              </w:rPr>
              <w:t>Executable integrity shall be cryptographically verified.</w:t>
            </w:r>
          </w:p>
        </w:tc>
      </w:tr>
      <w:tr w:rsidR="00833D7E" w:rsidRPr="00985ABF" w14:paraId="28D9E23B" w14:textId="77777777" w:rsidTr="00833D7E">
        <w:tc>
          <w:tcPr>
            <w:tcW w:w="900" w:type="dxa"/>
          </w:tcPr>
          <w:p w14:paraId="7965C475" w14:textId="77777777" w:rsidR="00833D7E" w:rsidRPr="00985ABF" w:rsidRDefault="00833D7E" w:rsidP="00047EC8">
            <w:pPr>
              <w:rPr>
                <w:sz w:val="22"/>
                <w:szCs w:val="22"/>
              </w:rPr>
            </w:pPr>
            <w:r w:rsidRPr="00985ABF">
              <w:rPr>
                <w:sz w:val="22"/>
                <w:szCs w:val="22"/>
              </w:rPr>
              <w:t>CR014</w:t>
            </w:r>
          </w:p>
        </w:tc>
        <w:tc>
          <w:tcPr>
            <w:tcW w:w="8455" w:type="dxa"/>
          </w:tcPr>
          <w:p w14:paraId="502EA76D" w14:textId="77777777" w:rsidR="00833D7E" w:rsidRPr="00985ABF" w:rsidRDefault="00833D7E" w:rsidP="00047EC8">
            <w:pPr>
              <w:rPr>
                <w:sz w:val="22"/>
                <w:szCs w:val="22"/>
              </w:rPr>
            </w:pPr>
            <w:r w:rsidRPr="00985ABF">
              <w:rPr>
                <w:sz w:val="22"/>
                <w:szCs w:val="22"/>
              </w:rPr>
              <w:t>Processes receiving data crossing a trust boundary shall be sandboxed.</w:t>
            </w:r>
          </w:p>
        </w:tc>
      </w:tr>
      <w:tr w:rsidR="00833D7E" w:rsidRPr="00985ABF" w14:paraId="766694DF" w14:textId="77777777" w:rsidTr="00833D7E">
        <w:tc>
          <w:tcPr>
            <w:tcW w:w="900" w:type="dxa"/>
          </w:tcPr>
          <w:p w14:paraId="49C8BEE9" w14:textId="77777777" w:rsidR="00833D7E" w:rsidRPr="00985ABF" w:rsidRDefault="00833D7E" w:rsidP="00047EC8">
            <w:pPr>
              <w:rPr>
                <w:sz w:val="22"/>
                <w:szCs w:val="22"/>
              </w:rPr>
            </w:pPr>
            <w:r w:rsidRPr="00985ABF">
              <w:rPr>
                <w:sz w:val="22"/>
                <w:szCs w:val="22"/>
              </w:rPr>
              <w:t>CR015</w:t>
            </w:r>
          </w:p>
        </w:tc>
        <w:tc>
          <w:tcPr>
            <w:tcW w:w="8455" w:type="dxa"/>
          </w:tcPr>
          <w:p w14:paraId="3550C371" w14:textId="77777777" w:rsidR="00833D7E" w:rsidRPr="00985ABF" w:rsidRDefault="00833D7E" w:rsidP="00047EC8">
            <w:pPr>
              <w:rPr>
                <w:sz w:val="22"/>
                <w:szCs w:val="22"/>
              </w:rPr>
            </w:pPr>
            <w:r w:rsidRPr="00985ABF">
              <w:rPr>
                <w:sz w:val="22"/>
                <w:szCs w:val="22"/>
              </w:rPr>
              <w:t>Processes shall be granted the smallest set of privileges.</w:t>
            </w:r>
          </w:p>
        </w:tc>
      </w:tr>
      <w:tr w:rsidR="00833D7E" w:rsidRPr="00985ABF" w14:paraId="67354D1D" w14:textId="77777777" w:rsidTr="00833D7E">
        <w:tc>
          <w:tcPr>
            <w:tcW w:w="900" w:type="dxa"/>
          </w:tcPr>
          <w:p w14:paraId="586A3282" w14:textId="77777777" w:rsidR="00833D7E" w:rsidRPr="00985ABF" w:rsidRDefault="00833D7E" w:rsidP="00047EC8">
            <w:pPr>
              <w:rPr>
                <w:sz w:val="22"/>
                <w:szCs w:val="22"/>
              </w:rPr>
            </w:pPr>
            <w:r w:rsidRPr="00985ABF">
              <w:rPr>
                <w:sz w:val="22"/>
                <w:szCs w:val="22"/>
              </w:rPr>
              <w:t>CR016</w:t>
            </w:r>
          </w:p>
        </w:tc>
        <w:tc>
          <w:tcPr>
            <w:tcW w:w="8455" w:type="dxa"/>
          </w:tcPr>
          <w:p w14:paraId="7D209D09" w14:textId="77777777" w:rsidR="00833D7E" w:rsidRPr="00985ABF" w:rsidRDefault="00833D7E" w:rsidP="00047EC8">
            <w:pPr>
              <w:rPr>
                <w:sz w:val="22"/>
                <w:szCs w:val="22"/>
              </w:rPr>
            </w:pPr>
            <w:r w:rsidRPr="00985ABF">
              <w:rPr>
                <w:sz w:val="22"/>
                <w:szCs w:val="22"/>
              </w:rPr>
              <w:t>Only authorized entities shall perform control operations on executables.</w:t>
            </w:r>
          </w:p>
        </w:tc>
      </w:tr>
      <w:tr w:rsidR="00833D7E" w:rsidRPr="00985ABF" w14:paraId="157939F6" w14:textId="77777777" w:rsidTr="00833D7E">
        <w:tc>
          <w:tcPr>
            <w:tcW w:w="900" w:type="dxa"/>
          </w:tcPr>
          <w:p w14:paraId="02DC52A4" w14:textId="77777777" w:rsidR="00833D7E" w:rsidRPr="00985ABF" w:rsidRDefault="00833D7E" w:rsidP="00047EC8">
            <w:pPr>
              <w:rPr>
                <w:sz w:val="22"/>
                <w:szCs w:val="22"/>
              </w:rPr>
            </w:pPr>
            <w:r w:rsidRPr="00985ABF">
              <w:rPr>
                <w:sz w:val="22"/>
                <w:szCs w:val="22"/>
              </w:rPr>
              <w:t>CR017</w:t>
            </w:r>
          </w:p>
        </w:tc>
        <w:tc>
          <w:tcPr>
            <w:tcW w:w="8455" w:type="dxa"/>
          </w:tcPr>
          <w:p w14:paraId="595B0FC7" w14:textId="77777777" w:rsidR="00833D7E" w:rsidRPr="00985ABF" w:rsidRDefault="00833D7E" w:rsidP="00047EC8">
            <w:pPr>
              <w:rPr>
                <w:sz w:val="22"/>
                <w:szCs w:val="22"/>
              </w:rPr>
            </w:pPr>
            <w:r w:rsidRPr="00985ABF">
              <w:rPr>
                <w:sz w:val="22"/>
                <w:szCs w:val="22"/>
              </w:rPr>
              <w:t>Privileged access shall be permitted only for singular, specific, time-limited operations.</w:t>
            </w:r>
          </w:p>
        </w:tc>
      </w:tr>
      <w:tr w:rsidR="00833D7E" w:rsidRPr="00985ABF" w14:paraId="7E0C8C49" w14:textId="77777777" w:rsidTr="00833D7E">
        <w:tc>
          <w:tcPr>
            <w:tcW w:w="900" w:type="dxa"/>
          </w:tcPr>
          <w:p w14:paraId="66B155BA" w14:textId="77777777" w:rsidR="00833D7E" w:rsidRPr="00985ABF" w:rsidRDefault="00833D7E" w:rsidP="00047EC8">
            <w:pPr>
              <w:rPr>
                <w:sz w:val="22"/>
                <w:szCs w:val="22"/>
              </w:rPr>
            </w:pPr>
            <w:r w:rsidRPr="00985ABF">
              <w:rPr>
                <w:sz w:val="22"/>
                <w:szCs w:val="22"/>
              </w:rPr>
              <w:t>CR018</w:t>
            </w:r>
          </w:p>
        </w:tc>
        <w:tc>
          <w:tcPr>
            <w:tcW w:w="8455" w:type="dxa"/>
          </w:tcPr>
          <w:p w14:paraId="3C32A5B9" w14:textId="77777777" w:rsidR="00833D7E" w:rsidRPr="00985ABF" w:rsidRDefault="00833D7E" w:rsidP="00047EC8">
            <w:pPr>
              <w:rPr>
                <w:sz w:val="22"/>
                <w:szCs w:val="22"/>
              </w:rPr>
            </w:pPr>
            <w:r w:rsidRPr="00985ABF">
              <w:rPr>
                <w:sz w:val="22"/>
                <w:szCs w:val="22"/>
              </w:rPr>
              <w:t>The system shall contain only secure default privileged accounts if a privileged account is necessary.</w:t>
            </w:r>
          </w:p>
        </w:tc>
      </w:tr>
      <w:tr w:rsidR="00833D7E" w:rsidRPr="00985ABF" w14:paraId="6443A623" w14:textId="77777777" w:rsidTr="00833D7E">
        <w:tc>
          <w:tcPr>
            <w:tcW w:w="900" w:type="dxa"/>
          </w:tcPr>
          <w:p w14:paraId="426EC3CE" w14:textId="77777777" w:rsidR="00833D7E" w:rsidRPr="00985ABF" w:rsidRDefault="00833D7E" w:rsidP="00047EC8">
            <w:pPr>
              <w:rPr>
                <w:sz w:val="22"/>
                <w:szCs w:val="22"/>
              </w:rPr>
            </w:pPr>
            <w:r w:rsidRPr="00985ABF">
              <w:rPr>
                <w:sz w:val="22"/>
                <w:szCs w:val="22"/>
              </w:rPr>
              <w:t>CR019</w:t>
            </w:r>
          </w:p>
        </w:tc>
        <w:tc>
          <w:tcPr>
            <w:tcW w:w="8455" w:type="dxa"/>
          </w:tcPr>
          <w:p w14:paraId="2E5A9645" w14:textId="77777777" w:rsidR="00833D7E" w:rsidRPr="00985ABF" w:rsidRDefault="00833D7E" w:rsidP="00047EC8">
            <w:pPr>
              <w:rPr>
                <w:sz w:val="22"/>
                <w:szCs w:val="22"/>
              </w:rPr>
            </w:pPr>
            <w:r w:rsidRPr="00985ABF">
              <w:rPr>
                <w:sz w:val="22"/>
                <w:szCs w:val="22"/>
              </w:rPr>
              <w:t>Processes shall have unique owners.</w:t>
            </w:r>
          </w:p>
        </w:tc>
      </w:tr>
    </w:tbl>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985ABF" w:rsidRDefault="00CD1FD3" w:rsidP="00AE31FD">
      <w:pPr>
        <w:rPr>
          <w:i/>
          <w:iCs/>
          <w:color w:val="4F6228" w:themeColor="accent3" w:themeShade="80"/>
          <w:sz w:val="22"/>
          <w:szCs w:val="22"/>
        </w:rPr>
      </w:pPr>
      <w:r w:rsidRPr="00985ABF">
        <w:rPr>
          <w:i/>
          <w:iCs/>
          <w:color w:val="4F6228" w:themeColor="accent3" w:themeShade="80"/>
          <w:sz w:val="22"/>
          <w:szCs w:val="22"/>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985ABF" w:rsidRDefault="00845835" w:rsidP="00845835">
      <w:pPr>
        <w:spacing w:after="240"/>
        <w:jc w:val="both"/>
        <w:rPr>
          <w:i/>
          <w:iCs/>
          <w:sz w:val="22"/>
          <w:szCs w:val="22"/>
        </w:rPr>
      </w:pPr>
      <w:r w:rsidRPr="00985ABF">
        <w:rPr>
          <w:i/>
          <w:iCs/>
          <w:color w:val="4F6228" w:themeColor="accent3" w:themeShade="80"/>
          <w:sz w:val="22"/>
          <w:szCs w:val="22"/>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Pr="00985ABF" w:rsidRDefault="00567C72" w:rsidP="00567C72">
      <w:pPr>
        <w:spacing w:after="240"/>
        <w:rPr>
          <w:sz w:val="22"/>
          <w:szCs w:val="22"/>
        </w:rPr>
      </w:pPr>
      <w:r w:rsidRPr="00985ABF">
        <w:rPr>
          <w:sz w:val="22"/>
          <w:szCs w:val="22"/>
        </w:rPr>
        <w:t>The following cybersecurity properties are challenged:</w:t>
      </w:r>
    </w:p>
    <w:p w14:paraId="602F5005" w14:textId="77777777" w:rsidR="00AE31FD" w:rsidRPr="00985ABF" w:rsidRDefault="00AE31FD" w:rsidP="00567C72">
      <w:pPr>
        <w:pStyle w:val="ListParagraph"/>
        <w:numPr>
          <w:ilvl w:val="0"/>
          <w:numId w:val="35"/>
        </w:numPr>
        <w:spacing w:after="240"/>
        <w:ind w:left="450"/>
      </w:pPr>
      <w:r w:rsidRPr="00985ABF">
        <w:t>Integrity</w:t>
      </w:r>
    </w:p>
    <w:p w14:paraId="62A8678A" w14:textId="609F73EE" w:rsidR="00567C72" w:rsidRPr="00985ABF" w:rsidRDefault="00567C72" w:rsidP="00567C72">
      <w:pPr>
        <w:pStyle w:val="ListParagraph"/>
        <w:numPr>
          <w:ilvl w:val="0"/>
          <w:numId w:val="35"/>
        </w:numPr>
        <w:spacing w:after="240"/>
        <w:ind w:left="450"/>
      </w:pPr>
      <w:r w:rsidRPr="00985ABF">
        <w:t>Authorization</w:t>
      </w:r>
    </w:p>
    <w:p w14:paraId="7198F2D2" w14:textId="77777777" w:rsidR="00567C72" w:rsidRDefault="00567C72" w:rsidP="00567C72">
      <w:pPr>
        <w:pStyle w:val="Heading4"/>
      </w:pPr>
      <w:r>
        <w:t>Cybersecurity Assets</w:t>
      </w:r>
    </w:p>
    <w:p w14:paraId="13A84C64" w14:textId="77777777" w:rsidR="00567C72" w:rsidRPr="00985ABF" w:rsidRDefault="00567C72" w:rsidP="00567C72">
      <w:pPr>
        <w:spacing w:after="240"/>
        <w:rPr>
          <w:sz w:val="22"/>
          <w:szCs w:val="22"/>
        </w:rPr>
      </w:pPr>
      <w:r w:rsidRPr="00985ABF">
        <w:rPr>
          <w:sz w:val="22"/>
          <w:szCs w:val="22"/>
        </w:rPr>
        <w:t>The following cybersecurity assets may be impacted:</w:t>
      </w:r>
    </w:p>
    <w:p w14:paraId="3A875399" w14:textId="77777777" w:rsidR="00567C72" w:rsidRPr="00985ABF" w:rsidRDefault="00567C72" w:rsidP="00567C72">
      <w:pPr>
        <w:pStyle w:val="ListParagraph"/>
        <w:numPr>
          <w:ilvl w:val="0"/>
          <w:numId w:val="35"/>
        </w:numPr>
        <w:spacing w:after="240"/>
        <w:ind w:left="450"/>
      </w:pPr>
      <w:r w:rsidRPr="00985ABF">
        <w:t>Executables</w:t>
      </w:r>
    </w:p>
    <w:p w14:paraId="5E612FA1" w14:textId="77777777" w:rsidR="00567C72" w:rsidRDefault="00567C72" w:rsidP="00567C72">
      <w:pPr>
        <w:pStyle w:val="Heading4"/>
      </w:pPr>
      <w:r>
        <w:t>Cybersecurity Layers</w:t>
      </w:r>
    </w:p>
    <w:p w14:paraId="516D0EAD" w14:textId="77777777" w:rsidR="00567C72" w:rsidRPr="00985ABF" w:rsidRDefault="00567C72" w:rsidP="00567C72">
      <w:pPr>
        <w:spacing w:after="240"/>
        <w:rPr>
          <w:sz w:val="22"/>
          <w:szCs w:val="22"/>
        </w:rPr>
      </w:pPr>
      <w:r w:rsidRPr="00985ABF">
        <w:rPr>
          <w:sz w:val="22"/>
          <w:szCs w:val="22"/>
        </w:rPr>
        <w:t>The following cybersecurity layers may be involved:</w:t>
      </w:r>
    </w:p>
    <w:p w14:paraId="5FD8DEDC" w14:textId="77777777" w:rsidR="00567C72" w:rsidRPr="00985ABF" w:rsidRDefault="00567C72" w:rsidP="00567C72">
      <w:pPr>
        <w:pStyle w:val="ListParagraph"/>
        <w:numPr>
          <w:ilvl w:val="0"/>
          <w:numId w:val="35"/>
        </w:numPr>
        <w:spacing w:after="240"/>
        <w:ind w:left="450"/>
      </w:pPr>
      <w:r w:rsidRPr="00985ABF">
        <w:t>Application</w:t>
      </w:r>
    </w:p>
    <w:p w14:paraId="27EC32B3" w14:textId="77777777" w:rsidR="005E14B8" w:rsidRDefault="005E14B8" w:rsidP="005E14B8">
      <w:pPr>
        <w:pStyle w:val="Heading4"/>
      </w:pPr>
      <w:r>
        <w:t>Cybersecurity Requirements</w:t>
      </w:r>
    </w:p>
    <w:p w14:paraId="2B61C137"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669B6B62" w14:textId="77777777" w:rsidTr="00833D7E">
        <w:tc>
          <w:tcPr>
            <w:tcW w:w="900" w:type="dxa"/>
          </w:tcPr>
          <w:p w14:paraId="25FBE155" w14:textId="77777777" w:rsidR="00833D7E" w:rsidRPr="00985ABF" w:rsidRDefault="00833D7E" w:rsidP="00FE5BFC">
            <w:pPr>
              <w:rPr>
                <w:sz w:val="22"/>
                <w:szCs w:val="22"/>
              </w:rPr>
            </w:pPr>
            <w:r w:rsidRPr="00985ABF">
              <w:rPr>
                <w:sz w:val="22"/>
                <w:szCs w:val="22"/>
              </w:rPr>
              <w:t>CR001</w:t>
            </w:r>
          </w:p>
        </w:tc>
        <w:tc>
          <w:tcPr>
            <w:tcW w:w="8455" w:type="dxa"/>
          </w:tcPr>
          <w:p w14:paraId="4B0053CB" w14:textId="77777777" w:rsidR="00833D7E" w:rsidRPr="00985ABF" w:rsidRDefault="00833D7E" w:rsidP="00FE5BFC">
            <w:pPr>
              <w:rPr>
                <w:sz w:val="22"/>
                <w:szCs w:val="22"/>
              </w:rPr>
            </w:pPr>
            <w:r w:rsidRPr="00985ABF">
              <w:rPr>
                <w:sz w:val="22"/>
                <w:szCs w:val="22"/>
              </w:rPr>
              <w:t>Persistent storage shall be encrypted.</w:t>
            </w:r>
          </w:p>
        </w:tc>
      </w:tr>
      <w:tr w:rsidR="00833D7E" w:rsidRPr="00985ABF" w14:paraId="16E8875D" w14:textId="77777777" w:rsidTr="00833D7E">
        <w:tc>
          <w:tcPr>
            <w:tcW w:w="900" w:type="dxa"/>
          </w:tcPr>
          <w:p w14:paraId="73738A3B" w14:textId="77777777" w:rsidR="00833D7E" w:rsidRPr="00985ABF" w:rsidRDefault="00833D7E" w:rsidP="00FE5BFC">
            <w:pPr>
              <w:rPr>
                <w:sz w:val="22"/>
                <w:szCs w:val="22"/>
              </w:rPr>
            </w:pPr>
            <w:r w:rsidRPr="00985ABF">
              <w:rPr>
                <w:sz w:val="22"/>
                <w:szCs w:val="22"/>
              </w:rPr>
              <w:t>CR002</w:t>
            </w:r>
          </w:p>
        </w:tc>
        <w:tc>
          <w:tcPr>
            <w:tcW w:w="8455" w:type="dxa"/>
          </w:tcPr>
          <w:p w14:paraId="328AEE66" w14:textId="77777777" w:rsidR="00833D7E" w:rsidRPr="00985ABF" w:rsidRDefault="00833D7E" w:rsidP="00FE5BFC">
            <w:pPr>
              <w:rPr>
                <w:sz w:val="22"/>
                <w:szCs w:val="22"/>
              </w:rPr>
            </w:pPr>
            <w:r w:rsidRPr="00985ABF">
              <w:rPr>
                <w:sz w:val="22"/>
                <w:szCs w:val="22"/>
              </w:rPr>
              <w:t>Update payloads shall be decrypted at time of use.</w:t>
            </w:r>
          </w:p>
        </w:tc>
      </w:tr>
      <w:tr w:rsidR="00833D7E" w:rsidRPr="00985ABF" w14:paraId="3D28D0B3" w14:textId="77777777" w:rsidTr="00833D7E">
        <w:tc>
          <w:tcPr>
            <w:tcW w:w="900" w:type="dxa"/>
          </w:tcPr>
          <w:p w14:paraId="719DB91F" w14:textId="77777777" w:rsidR="00833D7E" w:rsidRPr="00985ABF" w:rsidRDefault="00833D7E" w:rsidP="00FE5BFC">
            <w:pPr>
              <w:rPr>
                <w:sz w:val="22"/>
                <w:szCs w:val="22"/>
              </w:rPr>
            </w:pPr>
            <w:r w:rsidRPr="00985ABF">
              <w:rPr>
                <w:sz w:val="22"/>
                <w:szCs w:val="22"/>
              </w:rPr>
              <w:t>CR003</w:t>
            </w:r>
          </w:p>
        </w:tc>
        <w:tc>
          <w:tcPr>
            <w:tcW w:w="8455" w:type="dxa"/>
          </w:tcPr>
          <w:p w14:paraId="4AD3DF42" w14:textId="77777777" w:rsidR="00833D7E" w:rsidRPr="00985ABF" w:rsidRDefault="00833D7E" w:rsidP="00FE5BFC">
            <w:pPr>
              <w:rPr>
                <w:sz w:val="22"/>
                <w:szCs w:val="22"/>
              </w:rPr>
            </w:pPr>
            <w:r w:rsidRPr="00985ABF">
              <w:rPr>
                <w:sz w:val="22"/>
                <w:szCs w:val="22"/>
              </w:rPr>
              <w:t>Update payloads shall be encrypted at build time.</w:t>
            </w:r>
          </w:p>
        </w:tc>
      </w:tr>
      <w:tr w:rsidR="00833D7E" w:rsidRPr="00985ABF" w14:paraId="5211B2AB" w14:textId="77777777" w:rsidTr="00833D7E">
        <w:tc>
          <w:tcPr>
            <w:tcW w:w="900" w:type="dxa"/>
          </w:tcPr>
          <w:p w14:paraId="61DB482E" w14:textId="77777777" w:rsidR="00833D7E" w:rsidRPr="00985ABF" w:rsidRDefault="00833D7E" w:rsidP="00FE5BFC">
            <w:pPr>
              <w:rPr>
                <w:sz w:val="22"/>
                <w:szCs w:val="22"/>
              </w:rPr>
            </w:pPr>
            <w:r w:rsidRPr="00985ABF">
              <w:rPr>
                <w:sz w:val="22"/>
                <w:szCs w:val="22"/>
              </w:rPr>
              <w:t>CR004</w:t>
            </w:r>
          </w:p>
        </w:tc>
        <w:tc>
          <w:tcPr>
            <w:tcW w:w="8455" w:type="dxa"/>
          </w:tcPr>
          <w:p w14:paraId="346CEECB" w14:textId="77777777" w:rsidR="00833D7E" w:rsidRPr="00985ABF" w:rsidRDefault="00833D7E" w:rsidP="00FE5BFC">
            <w:pPr>
              <w:rPr>
                <w:sz w:val="22"/>
                <w:szCs w:val="22"/>
              </w:rPr>
            </w:pPr>
            <w:r w:rsidRPr="00985ABF">
              <w:rPr>
                <w:sz w:val="22"/>
                <w:szCs w:val="22"/>
              </w:rPr>
              <w:t>Update payloads shall be stored encrypted.</w:t>
            </w:r>
          </w:p>
        </w:tc>
      </w:tr>
      <w:tr w:rsidR="00833D7E" w:rsidRPr="00985ABF" w14:paraId="673BCD66" w14:textId="77777777" w:rsidTr="00833D7E">
        <w:tc>
          <w:tcPr>
            <w:tcW w:w="900" w:type="dxa"/>
          </w:tcPr>
          <w:p w14:paraId="0C002A8F" w14:textId="77777777" w:rsidR="00833D7E" w:rsidRPr="00985ABF" w:rsidRDefault="00833D7E" w:rsidP="00FE5BFC">
            <w:pPr>
              <w:rPr>
                <w:sz w:val="22"/>
                <w:szCs w:val="22"/>
              </w:rPr>
            </w:pPr>
            <w:r w:rsidRPr="00985ABF">
              <w:rPr>
                <w:sz w:val="22"/>
                <w:szCs w:val="22"/>
              </w:rPr>
              <w:t>CR005</w:t>
            </w:r>
          </w:p>
        </w:tc>
        <w:tc>
          <w:tcPr>
            <w:tcW w:w="8455" w:type="dxa"/>
          </w:tcPr>
          <w:p w14:paraId="7D6D5AA8" w14:textId="77777777" w:rsidR="00833D7E" w:rsidRPr="00985ABF" w:rsidRDefault="00833D7E" w:rsidP="00FE5BFC">
            <w:pPr>
              <w:rPr>
                <w:sz w:val="22"/>
                <w:szCs w:val="22"/>
              </w:rPr>
            </w:pPr>
            <w:r w:rsidRPr="00985ABF">
              <w:rPr>
                <w:sz w:val="22"/>
                <w:szCs w:val="22"/>
              </w:rPr>
              <w:t>Executable integrity shall be cryptographically verified.</w:t>
            </w:r>
          </w:p>
        </w:tc>
      </w:tr>
      <w:tr w:rsidR="00833D7E" w:rsidRPr="00985ABF" w14:paraId="4C875167" w14:textId="77777777" w:rsidTr="00833D7E">
        <w:tc>
          <w:tcPr>
            <w:tcW w:w="900" w:type="dxa"/>
          </w:tcPr>
          <w:p w14:paraId="7C43B152" w14:textId="77777777" w:rsidR="00833D7E" w:rsidRPr="00985ABF" w:rsidRDefault="00833D7E" w:rsidP="00FE5BFC">
            <w:pPr>
              <w:rPr>
                <w:sz w:val="22"/>
                <w:szCs w:val="22"/>
              </w:rPr>
            </w:pPr>
            <w:r w:rsidRPr="00985ABF">
              <w:rPr>
                <w:sz w:val="22"/>
                <w:szCs w:val="22"/>
              </w:rPr>
              <w:t>CR014</w:t>
            </w:r>
          </w:p>
        </w:tc>
        <w:tc>
          <w:tcPr>
            <w:tcW w:w="8455" w:type="dxa"/>
          </w:tcPr>
          <w:p w14:paraId="4BF68CE0" w14:textId="77777777" w:rsidR="00833D7E" w:rsidRPr="00985ABF" w:rsidRDefault="00833D7E" w:rsidP="00FE5BFC">
            <w:pPr>
              <w:rPr>
                <w:sz w:val="22"/>
                <w:szCs w:val="22"/>
              </w:rPr>
            </w:pPr>
            <w:r w:rsidRPr="00985ABF">
              <w:rPr>
                <w:sz w:val="22"/>
                <w:szCs w:val="22"/>
              </w:rPr>
              <w:t>Processes receiving data crossing a trust boundary shall be sandboxed.</w:t>
            </w:r>
          </w:p>
        </w:tc>
      </w:tr>
      <w:tr w:rsidR="00833D7E" w:rsidRPr="00985ABF" w14:paraId="0B543354" w14:textId="77777777" w:rsidTr="00833D7E">
        <w:tc>
          <w:tcPr>
            <w:tcW w:w="900" w:type="dxa"/>
          </w:tcPr>
          <w:p w14:paraId="7E4AC90F" w14:textId="77777777" w:rsidR="00833D7E" w:rsidRPr="00985ABF" w:rsidRDefault="00833D7E" w:rsidP="00FE5BFC">
            <w:pPr>
              <w:rPr>
                <w:sz w:val="22"/>
                <w:szCs w:val="22"/>
              </w:rPr>
            </w:pPr>
            <w:r w:rsidRPr="00985ABF">
              <w:rPr>
                <w:sz w:val="22"/>
                <w:szCs w:val="22"/>
              </w:rPr>
              <w:t>CR015</w:t>
            </w:r>
          </w:p>
        </w:tc>
        <w:tc>
          <w:tcPr>
            <w:tcW w:w="8455" w:type="dxa"/>
          </w:tcPr>
          <w:p w14:paraId="16105331" w14:textId="77777777" w:rsidR="00833D7E" w:rsidRPr="00985ABF" w:rsidRDefault="00833D7E" w:rsidP="00FE5BFC">
            <w:pPr>
              <w:rPr>
                <w:sz w:val="22"/>
                <w:szCs w:val="22"/>
              </w:rPr>
            </w:pPr>
            <w:r w:rsidRPr="00985ABF">
              <w:rPr>
                <w:sz w:val="22"/>
                <w:szCs w:val="22"/>
              </w:rPr>
              <w:t>Processes shall be granted the smallest set of privileges.</w:t>
            </w:r>
          </w:p>
        </w:tc>
      </w:tr>
      <w:tr w:rsidR="00833D7E" w:rsidRPr="00985ABF" w14:paraId="48CB11D3" w14:textId="77777777" w:rsidTr="00833D7E">
        <w:tc>
          <w:tcPr>
            <w:tcW w:w="900" w:type="dxa"/>
          </w:tcPr>
          <w:p w14:paraId="3841DDA8" w14:textId="77777777" w:rsidR="00833D7E" w:rsidRPr="00985ABF" w:rsidRDefault="00833D7E" w:rsidP="00FE5BFC">
            <w:pPr>
              <w:rPr>
                <w:sz w:val="22"/>
                <w:szCs w:val="22"/>
              </w:rPr>
            </w:pPr>
            <w:r w:rsidRPr="00985ABF">
              <w:rPr>
                <w:sz w:val="22"/>
                <w:szCs w:val="22"/>
              </w:rPr>
              <w:t>CR016</w:t>
            </w:r>
          </w:p>
        </w:tc>
        <w:tc>
          <w:tcPr>
            <w:tcW w:w="8455" w:type="dxa"/>
          </w:tcPr>
          <w:p w14:paraId="51E13C17" w14:textId="77777777" w:rsidR="00833D7E" w:rsidRPr="00985ABF" w:rsidRDefault="00833D7E" w:rsidP="00FE5BFC">
            <w:pPr>
              <w:rPr>
                <w:sz w:val="22"/>
                <w:szCs w:val="22"/>
              </w:rPr>
            </w:pPr>
            <w:r w:rsidRPr="00985ABF">
              <w:rPr>
                <w:sz w:val="22"/>
                <w:szCs w:val="22"/>
              </w:rPr>
              <w:t>Only authorized entities shall perform control operations on executables.</w:t>
            </w:r>
          </w:p>
        </w:tc>
      </w:tr>
      <w:tr w:rsidR="00833D7E" w:rsidRPr="00985ABF" w14:paraId="1DEB2358" w14:textId="77777777" w:rsidTr="00833D7E">
        <w:tc>
          <w:tcPr>
            <w:tcW w:w="900" w:type="dxa"/>
          </w:tcPr>
          <w:p w14:paraId="3177B2D4" w14:textId="77777777" w:rsidR="00833D7E" w:rsidRPr="00985ABF" w:rsidRDefault="00833D7E" w:rsidP="00FE5BFC">
            <w:pPr>
              <w:rPr>
                <w:sz w:val="22"/>
                <w:szCs w:val="22"/>
              </w:rPr>
            </w:pPr>
            <w:r w:rsidRPr="00985ABF">
              <w:rPr>
                <w:sz w:val="22"/>
                <w:szCs w:val="22"/>
              </w:rPr>
              <w:t>CR017</w:t>
            </w:r>
          </w:p>
        </w:tc>
        <w:tc>
          <w:tcPr>
            <w:tcW w:w="8455" w:type="dxa"/>
          </w:tcPr>
          <w:p w14:paraId="58144D6D" w14:textId="77777777" w:rsidR="00833D7E" w:rsidRPr="00985ABF" w:rsidRDefault="00833D7E" w:rsidP="00FE5BFC">
            <w:pPr>
              <w:rPr>
                <w:sz w:val="22"/>
                <w:szCs w:val="22"/>
              </w:rPr>
            </w:pPr>
            <w:r w:rsidRPr="00985ABF">
              <w:rPr>
                <w:sz w:val="22"/>
                <w:szCs w:val="22"/>
              </w:rPr>
              <w:t>Privileged access shall be permitted only for singular, specific, time-limited operations.</w:t>
            </w:r>
          </w:p>
        </w:tc>
      </w:tr>
      <w:tr w:rsidR="00833D7E" w:rsidRPr="00985ABF" w14:paraId="57673800" w14:textId="77777777" w:rsidTr="00833D7E">
        <w:tc>
          <w:tcPr>
            <w:tcW w:w="900" w:type="dxa"/>
          </w:tcPr>
          <w:p w14:paraId="60B7AB27" w14:textId="77777777" w:rsidR="00833D7E" w:rsidRPr="00985ABF" w:rsidRDefault="00833D7E" w:rsidP="00FE5BFC">
            <w:pPr>
              <w:rPr>
                <w:sz w:val="22"/>
                <w:szCs w:val="22"/>
              </w:rPr>
            </w:pPr>
            <w:r w:rsidRPr="00985ABF">
              <w:rPr>
                <w:sz w:val="22"/>
                <w:szCs w:val="22"/>
              </w:rPr>
              <w:t>CR018</w:t>
            </w:r>
          </w:p>
        </w:tc>
        <w:tc>
          <w:tcPr>
            <w:tcW w:w="8455" w:type="dxa"/>
          </w:tcPr>
          <w:p w14:paraId="012DDC40" w14:textId="77777777" w:rsidR="00833D7E" w:rsidRPr="00985ABF" w:rsidRDefault="00833D7E" w:rsidP="00FE5BFC">
            <w:pPr>
              <w:rPr>
                <w:sz w:val="22"/>
                <w:szCs w:val="22"/>
              </w:rPr>
            </w:pPr>
            <w:r w:rsidRPr="00985ABF">
              <w:rPr>
                <w:sz w:val="22"/>
                <w:szCs w:val="22"/>
              </w:rPr>
              <w:t>The system shall contain only secure default privileged accounts if a privileged account is necessary.</w:t>
            </w:r>
          </w:p>
        </w:tc>
      </w:tr>
      <w:tr w:rsidR="00833D7E" w:rsidRPr="00985ABF" w14:paraId="3B09BCE5" w14:textId="77777777" w:rsidTr="00833D7E">
        <w:tc>
          <w:tcPr>
            <w:tcW w:w="900" w:type="dxa"/>
          </w:tcPr>
          <w:p w14:paraId="2DDC2D0C" w14:textId="77777777" w:rsidR="00833D7E" w:rsidRPr="00985ABF" w:rsidRDefault="00833D7E" w:rsidP="00FE5BFC">
            <w:pPr>
              <w:rPr>
                <w:sz w:val="22"/>
                <w:szCs w:val="22"/>
              </w:rPr>
            </w:pPr>
            <w:r w:rsidRPr="00985ABF">
              <w:rPr>
                <w:sz w:val="22"/>
                <w:szCs w:val="22"/>
              </w:rPr>
              <w:t>CR019</w:t>
            </w:r>
          </w:p>
        </w:tc>
        <w:tc>
          <w:tcPr>
            <w:tcW w:w="8455" w:type="dxa"/>
          </w:tcPr>
          <w:p w14:paraId="72B8EA84" w14:textId="77777777" w:rsidR="00833D7E" w:rsidRPr="00985ABF" w:rsidRDefault="00833D7E" w:rsidP="00FE5BFC">
            <w:pPr>
              <w:rPr>
                <w:sz w:val="22"/>
                <w:szCs w:val="22"/>
              </w:rPr>
            </w:pPr>
            <w:r w:rsidRPr="00985ABF">
              <w:rPr>
                <w:sz w:val="22"/>
                <w:szCs w:val="22"/>
              </w:rPr>
              <w:t>Processes shall have unique owners.</w:t>
            </w:r>
          </w:p>
        </w:tc>
      </w:tr>
    </w:tbl>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985ABF" w:rsidRDefault="00CD1FD3" w:rsidP="0025147C">
      <w:pPr>
        <w:rPr>
          <w:i/>
          <w:iCs/>
          <w:color w:val="4F6228" w:themeColor="accent3" w:themeShade="80"/>
          <w:sz w:val="22"/>
          <w:szCs w:val="22"/>
        </w:rPr>
      </w:pPr>
      <w:r w:rsidRPr="00985ABF">
        <w:rPr>
          <w:i/>
          <w:iCs/>
          <w:color w:val="4F6228" w:themeColor="accent3" w:themeShade="80"/>
          <w:sz w:val="22"/>
          <w:szCs w:val="22"/>
        </w:rPr>
        <w:t>Disruption of systems or operations</w:t>
      </w:r>
    </w:p>
    <w:p w14:paraId="7FC87683" w14:textId="77777777" w:rsidR="00736E8D" w:rsidRDefault="00736E8D" w:rsidP="00736E8D">
      <w:pPr>
        <w:pStyle w:val="Heading4"/>
      </w:pPr>
      <w:r>
        <w:t>X.1371 Elaboration</w:t>
      </w:r>
    </w:p>
    <w:p w14:paraId="48778F27" w14:textId="050908AD" w:rsidR="00736E8D" w:rsidRPr="00985ABF" w:rsidRDefault="00845835" w:rsidP="00845835">
      <w:pPr>
        <w:spacing w:after="240"/>
        <w:jc w:val="both"/>
        <w:rPr>
          <w:i/>
          <w:iCs/>
          <w:sz w:val="22"/>
          <w:szCs w:val="22"/>
        </w:rPr>
      </w:pPr>
      <w:r w:rsidRPr="00985ABF">
        <w:rPr>
          <w:i/>
          <w:iCs/>
          <w:color w:val="4F6228" w:themeColor="accent3" w:themeShade="80"/>
          <w:sz w:val="22"/>
          <w:szCs w:val="22"/>
        </w:rPr>
        <w:t xml:space="preserve">A </w:t>
      </w:r>
      <w:r w:rsidR="005171CB" w:rsidRPr="00985ABF">
        <w:rPr>
          <w:i/>
          <w:iCs/>
          <w:color w:val="4F6228" w:themeColor="accent3" w:themeShade="80"/>
          <w:sz w:val="22"/>
          <w:szCs w:val="22"/>
        </w:rPr>
        <w:t>denial-of-service</w:t>
      </w:r>
      <w:r w:rsidRPr="00985ABF">
        <w:rPr>
          <w:i/>
          <w:iCs/>
          <w:color w:val="4F6228" w:themeColor="accent3" w:themeShade="80"/>
          <w:sz w:val="22"/>
          <w:szCs w:val="22"/>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35518B85" w14:textId="77777777" w:rsidR="0060148D" w:rsidRPr="00985ABF" w:rsidRDefault="0060148D" w:rsidP="0060148D">
      <w:pPr>
        <w:pStyle w:val="ListParagraph"/>
        <w:numPr>
          <w:ilvl w:val="0"/>
          <w:numId w:val="35"/>
        </w:numPr>
        <w:spacing w:after="240"/>
        <w:ind w:left="450"/>
      </w:pPr>
      <w:r w:rsidRPr="00985ABF">
        <w:t>Availability</w:t>
      </w:r>
    </w:p>
    <w:p w14:paraId="2A842063" w14:textId="77777777" w:rsidR="0060148D" w:rsidRDefault="0060148D" w:rsidP="0060148D">
      <w:pPr>
        <w:pStyle w:val="Heading4"/>
      </w:pPr>
      <w:r>
        <w:t>Cybersecurity Assets</w:t>
      </w:r>
    </w:p>
    <w:p w14:paraId="29DB3B33" w14:textId="77777777" w:rsidR="0060148D" w:rsidRPr="00985ABF" w:rsidRDefault="0060148D" w:rsidP="0060148D">
      <w:pPr>
        <w:spacing w:after="240"/>
        <w:rPr>
          <w:sz w:val="22"/>
          <w:szCs w:val="22"/>
        </w:rPr>
      </w:pPr>
      <w:r w:rsidRPr="00985ABF">
        <w:rPr>
          <w:sz w:val="22"/>
          <w:szCs w:val="22"/>
        </w:rPr>
        <w:t>The following cybersecurity assets may be impacted:</w:t>
      </w:r>
    </w:p>
    <w:p w14:paraId="5126AA51" w14:textId="77777777" w:rsidR="0060148D" w:rsidRPr="00985ABF" w:rsidRDefault="0060148D" w:rsidP="0060148D">
      <w:pPr>
        <w:pStyle w:val="ListParagraph"/>
        <w:numPr>
          <w:ilvl w:val="0"/>
          <w:numId w:val="35"/>
        </w:numPr>
        <w:spacing w:after="240"/>
        <w:ind w:left="450"/>
      </w:pPr>
      <w:r w:rsidRPr="00985ABF">
        <w:t>Packets</w:t>
      </w:r>
    </w:p>
    <w:p w14:paraId="7A975A9C" w14:textId="77777777" w:rsidR="0060148D" w:rsidRDefault="0060148D" w:rsidP="0060148D">
      <w:pPr>
        <w:pStyle w:val="Heading4"/>
      </w:pPr>
      <w:r>
        <w:t>Cybersecurity Layers</w:t>
      </w:r>
    </w:p>
    <w:p w14:paraId="1B7C131A" w14:textId="77777777" w:rsidR="0060148D" w:rsidRPr="00985ABF" w:rsidRDefault="0060148D" w:rsidP="0060148D">
      <w:pPr>
        <w:spacing w:after="240"/>
        <w:rPr>
          <w:sz w:val="22"/>
          <w:szCs w:val="22"/>
        </w:rPr>
      </w:pPr>
      <w:r w:rsidRPr="00985ABF">
        <w:rPr>
          <w:sz w:val="22"/>
          <w:szCs w:val="22"/>
        </w:rPr>
        <w:t>The following cybersecurity layers may be involved:</w:t>
      </w:r>
    </w:p>
    <w:p w14:paraId="4427BC2A" w14:textId="77777777" w:rsidR="0060148D" w:rsidRPr="00985ABF" w:rsidRDefault="0060148D" w:rsidP="0060148D">
      <w:pPr>
        <w:pStyle w:val="ListParagraph"/>
        <w:numPr>
          <w:ilvl w:val="0"/>
          <w:numId w:val="35"/>
        </w:numPr>
        <w:spacing w:after="240"/>
        <w:ind w:left="450"/>
      </w:pPr>
      <w:r w:rsidRPr="00985ABF">
        <w:t>Network</w:t>
      </w:r>
    </w:p>
    <w:p w14:paraId="436A5E5E" w14:textId="77777777" w:rsidR="0060148D" w:rsidRPr="00985ABF" w:rsidRDefault="0060148D" w:rsidP="0060148D">
      <w:pPr>
        <w:pStyle w:val="ListParagraph"/>
        <w:numPr>
          <w:ilvl w:val="0"/>
          <w:numId w:val="35"/>
        </w:numPr>
        <w:spacing w:after="240"/>
        <w:ind w:left="450"/>
      </w:pPr>
      <w:r w:rsidRPr="00985ABF">
        <w:t>Protocol</w:t>
      </w:r>
    </w:p>
    <w:p w14:paraId="606B9A0E" w14:textId="77777777" w:rsidR="005E14B8" w:rsidRDefault="005E14B8" w:rsidP="005E14B8">
      <w:pPr>
        <w:pStyle w:val="Heading4"/>
      </w:pPr>
      <w:r>
        <w:t>Cybersecurity Requirements</w:t>
      </w:r>
    </w:p>
    <w:p w14:paraId="1B01F782"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5330F021" w14:textId="77777777" w:rsidTr="00833D7E">
        <w:tc>
          <w:tcPr>
            <w:tcW w:w="900" w:type="dxa"/>
          </w:tcPr>
          <w:p w14:paraId="416E7339" w14:textId="77777777" w:rsidR="00833D7E" w:rsidRPr="00985ABF" w:rsidRDefault="00833D7E" w:rsidP="00302B71">
            <w:pPr>
              <w:rPr>
                <w:sz w:val="22"/>
                <w:szCs w:val="22"/>
              </w:rPr>
            </w:pPr>
            <w:r w:rsidRPr="00985ABF">
              <w:rPr>
                <w:sz w:val="22"/>
                <w:szCs w:val="22"/>
              </w:rPr>
              <w:t>CR055</w:t>
            </w:r>
          </w:p>
        </w:tc>
        <w:tc>
          <w:tcPr>
            <w:tcW w:w="8455" w:type="dxa"/>
          </w:tcPr>
          <w:p w14:paraId="45471657" w14:textId="77777777" w:rsidR="00833D7E" w:rsidRPr="00985ABF" w:rsidRDefault="00833D7E" w:rsidP="00302B71">
            <w:pPr>
              <w:rPr>
                <w:sz w:val="22"/>
                <w:szCs w:val="22"/>
              </w:rPr>
            </w:pPr>
            <w:r w:rsidRPr="00985ABF">
              <w:rPr>
                <w:sz w:val="22"/>
                <w:szCs w:val="22"/>
              </w:rPr>
              <w:t>Communication crossing trust boundaries shall ensure data availability.</w:t>
            </w:r>
          </w:p>
        </w:tc>
      </w:tr>
    </w:tbl>
    <w:p w14:paraId="325DD8D7" w14:textId="77777777" w:rsidR="005E14B8" w:rsidRDefault="005E14B8" w:rsidP="005E14B8">
      <w:pPr>
        <w:pStyle w:val="Heading4"/>
      </w:pPr>
      <w:r>
        <w:t>Discussion</w:t>
      </w:r>
    </w:p>
    <w:p w14:paraId="0176FFC5" w14:textId="2B612841"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availability of communications channel (the packets therein) is maintained. These considerations are generally applied at the network and protocol layers.</w:t>
      </w:r>
    </w:p>
    <w:p w14:paraId="4D3ED380" w14:textId="7196332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 application of this requirement presumes use of well-documented best practices and depends upon the context of the communication.</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985ABF" w:rsidRDefault="00CD1FD3" w:rsidP="0025147C">
      <w:pPr>
        <w:rPr>
          <w:i/>
          <w:iCs/>
          <w:color w:val="4F6228" w:themeColor="accent3" w:themeShade="80"/>
          <w:sz w:val="22"/>
          <w:szCs w:val="22"/>
        </w:rPr>
      </w:pPr>
      <w:r w:rsidRPr="00985ABF">
        <w:rPr>
          <w:i/>
          <w:iCs/>
          <w:color w:val="4F6228" w:themeColor="accent3" w:themeShade="80"/>
          <w:sz w:val="22"/>
          <w:szCs w:val="22"/>
        </w:rPr>
        <w:t>Manipulation of vehicle parameters</w:t>
      </w:r>
    </w:p>
    <w:p w14:paraId="2DBBA5E8" w14:textId="77777777" w:rsidR="00736E8D" w:rsidRDefault="00736E8D" w:rsidP="00736E8D">
      <w:pPr>
        <w:pStyle w:val="Heading4"/>
      </w:pPr>
      <w:r>
        <w:t>X.1371 Elaboration</w:t>
      </w:r>
    </w:p>
    <w:p w14:paraId="243C100C" w14:textId="25E15411" w:rsidR="00845835" w:rsidRPr="00985ABF" w:rsidRDefault="00845835" w:rsidP="00845835">
      <w:pPr>
        <w:spacing w:after="240"/>
        <w:jc w:val="both"/>
        <w:rPr>
          <w:rFonts w:cstheme="minorHAnsi"/>
          <w:i/>
          <w:iCs/>
          <w:color w:val="4F6228" w:themeColor="accent3" w:themeShade="80"/>
          <w:sz w:val="22"/>
          <w:szCs w:val="22"/>
        </w:rPr>
      </w:pPr>
      <w:r w:rsidRPr="00985ABF">
        <w:rPr>
          <w:rFonts w:cstheme="minorHAnsi"/>
          <w:i/>
          <w:iCs/>
          <w:color w:val="4F6228" w:themeColor="accent3" w:themeShade="80"/>
          <w:sz w:val="22"/>
          <w:szCs w:val="22"/>
        </w:rPr>
        <w:t>Manipulation of vehicle parameters may have a strong influence on the vehicle system, e.g., unauthorized access to falsify:</w:t>
      </w:r>
    </w:p>
    <w:p w14:paraId="2F406EB5" w14:textId="77777777" w:rsidR="00845835" w:rsidRPr="00985ABF" w:rsidRDefault="00845835" w:rsidP="00845835">
      <w:pPr>
        <w:pStyle w:val="ListParagraph"/>
        <w:numPr>
          <w:ilvl w:val="0"/>
          <w:numId w:val="35"/>
        </w:numPr>
        <w:spacing w:after="240"/>
        <w:ind w:left="360"/>
        <w:jc w:val="both"/>
        <w:rPr>
          <w:rFonts w:asciiTheme="minorHAnsi" w:hAnsiTheme="minorHAnsi" w:cstheme="minorHAnsi"/>
          <w:i/>
          <w:iCs/>
          <w:color w:val="4F6228" w:themeColor="accent3" w:themeShade="80"/>
        </w:rPr>
      </w:pPr>
      <w:r w:rsidRPr="00985ABF">
        <w:rPr>
          <w:rFonts w:asciiTheme="minorHAnsi" w:hAnsiTheme="minorHAnsi" w:cstheme="minorHAnsi"/>
          <w:i/>
          <w:iCs/>
          <w:color w:val="4F6228" w:themeColor="accent3" w:themeShade="80"/>
        </w:rPr>
        <w:t>the configuration parameters of a vehicle's key functions, such as brake data or airbag deployment threshold;</w:t>
      </w:r>
    </w:p>
    <w:p w14:paraId="12D88DD9" w14:textId="55E3E121" w:rsidR="00736E8D" w:rsidRPr="00985ABF" w:rsidRDefault="00845835" w:rsidP="00845835">
      <w:pPr>
        <w:pStyle w:val="ListParagraph"/>
        <w:numPr>
          <w:ilvl w:val="0"/>
          <w:numId w:val="35"/>
        </w:numPr>
        <w:spacing w:after="240"/>
        <w:ind w:left="360"/>
        <w:jc w:val="both"/>
        <w:rPr>
          <w:rFonts w:asciiTheme="minorHAnsi" w:hAnsiTheme="minorHAnsi" w:cstheme="minorHAnsi"/>
          <w:i/>
          <w:iCs/>
        </w:rPr>
      </w:pPr>
      <w:r w:rsidRPr="00985ABF">
        <w:rPr>
          <w:rFonts w:asciiTheme="minorHAnsi" w:hAnsiTheme="minorHAnsi" w:cstheme="minorHAnsi"/>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103EA7EA" w14:textId="77777777" w:rsidR="0060148D" w:rsidRPr="00985ABF" w:rsidRDefault="0060148D" w:rsidP="0060148D">
      <w:pPr>
        <w:pStyle w:val="ListParagraph"/>
        <w:numPr>
          <w:ilvl w:val="0"/>
          <w:numId w:val="35"/>
        </w:numPr>
        <w:spacing w:after="240"/>
        <w:ind w:left="450"/>
      </w:pPr>
      <w:r w:rsidRPr="00985ABF">
        <w:t>Integrity</w:t>
      </w:r>
    </w:p>
    <w:p w14:paraId="5FA2C185" w14:textId="77777777" w:rsidR="0060148D" w:rsidRPr="00985ABF" w:rsidRDefault="0060148D" w:rsidP="0060148D">
      <w:pPr>
        <w:pStyle w:val="ListParagraph"/>
        <w:numPr>
          <w:ilvl w:val="0"/>
          <w:numId w:val="35"/>
        </w:numPr>
        <w:spacing w:after="240"/>
        <w:ind w:left="450"/>
      </w:pPr>
      <w:r w:rsidRPr="00985ABF">
        <w:t>Authorization</w:t>
      </w:r>
    </w:p>
    <w:p w14:paraId="01E6FA84" w14:textId="77777777" w:rsidR="0060148D" w:rsidRDefault="0060148D" w:rsidP="0060148D">
      <w:pPr>
        <w:pStyle w:val="Heading4"/>
      </w:pPr>
      <w:r>
        <w:t>Cybersecurity Assets</w:t>
      </w:r>
    </w:p>
    <w:p w14:paraId="15253C59" w14:textId="77777777" w:rsidR="0060148D" w:rsidRPr="00985ABF" w:rsidRDefault="0060148D" w:rsidP="0060148D">
      <w:pPr>
        <w:spacing w:after="240"/>
        <w:rPr>
          <w:sz w:val="22"/>
          <w:szCs w:val="22"/>
        </w:rPr>
      </w:pPr>
      <w:r w:rsidRPr="00985ABF">
        <w:rPr>
          <w:sz w:val="22"/>
          <w:szCs w:val="22"/>
        </w:rPr>
        <w:t>The following cybersecurity assets may be impacted:</w:t>
      </w:r>
    </w:p>
    <w:p w14:paraId="2EA4562D" w14:textId="77777777" w:rsidR="0060148D" w:rsidRPr="00985ABF" w:rsidRDefault="0060148D" w:rsidP="0060148D">
      <w:pPr>
        <w:pStyle w:val="ListParagraph"/>
        <w:numPr>
          <w:ilvl w:val="0"/>
          <w:numId w:val="35"/>
        </w:numPr>
        <w:spacing w:after="240"/>
        <w:ind w:left="450"/>
      </w:pPr>
      <w:r w:rsidRPr="00985ABF">
        <w:t>Configuration Data</w:t>
      </w:r>
    </w:p>
    <w:p w14:paraId="3213DB14" w14:textId="77777777" w:rsidR="0060148D" w:rsidRDefault="0060148D" w:rsidP="0060148D">
      <w:pPr>
        <w:pStyle w:val="Heading4"/>
      </w:pPr>
      <w:r>
        <w:t>Cybersecurity Layers</w:t>
      </w:r>
    </w:p>
    <w:p w14:paraId="3EC869E7" w14:textId="77777777" w:rsidR="0060148D" w:rsidRPr="00985ABF" w:rsidRDefault="0060148D" w:rsidP="0060148D">
      <w:pPr>
        <w:spacing w:after="240"/>
        <w:rPr>
          <w:sz w:val="22"/>
          <w:szCs w:val="22"/>
        </w:rPr>
      </w:pPr>
      <w:r w:rsidRPr="00985ABF">
        <w:rPr>
          <w:sz w:val="22"/>
          <w:szCs w:val="22"/>
        </w:rPr>
        <w:t>The following cybersecurity layers may be involved:</w:t>
      </w:r>
    </w:p>
    <w:p w14:paraId="3BC85A99" w14:textId="77777777" w:rsidR="0060148D" w:rsidRPr="00985ABF" w:rsidRDefault="0060148D" w:rsidP="0060148D">
      <w:pPr>
        <w:pStyle w:val="ListParagraph"/>
        <w:numPr>
          <w:ilvl w:val="0"/>
          <w:numId w:val="35"/>
        </w:numPr>
        <w:spacing w:after="240"/>
        <w:ind w:left="450"/>
      </w:pPr>
      <w:r w:rsidRPr="00985ABF">
        <w:t>Application</w:t>
      </w:r>
    </w:p>
    <w:p w14:paraId="537F1503" w14:textId="77777777" w:rsidR="005E14B8" w:rsidRDefault="005E14B8" w:rsidP="005E14B8">
      <w:pPr>
        <w:pStyle w:val="Heading4"/>
      </w:pPr>
      <w:r>
        <w:t>Cybersecurity Requirements</w:t>
      </w:r>
    </w:p>
    <w:p w14:paraId="4D55F81E"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0CBCE757" w14:textId="77777777" w:rsidTr="00833D7E">
        <w:tc>
          <w:tcPr>
            <w:tcW w:w="900" w:type="dxa"/>
          </w:tcPr>
          <w:p w14:paraId="0C7A22AE" w14:textId="77777777" w:rsidR="00833D7E" w:rsidRPr="00985ABF" w:rsidRDefault="00833D7E" w:rsidP="001F30E2">
            <w:pPr>
              <w:rPr>
                <w:sz w:val="22"/>
                <w:szCs w:val="22"/>
              </w:rPr>
            </w:pPr>
            <w:r w:rsidRPr="00985ABF">
              <w:rPr>
                <w:sz w:val="22"/>
                <w:szCs w:val="22"/>
              </w:rPr>
              <w:t>CR022</w:t>
            </w:r>
          </w:p>
        </w:tc>
        <w:tc>
          <w:tcPr>
            <w:tcW w:w="8455" w:type="dxa"/>
          </w:tcPr>
          <w:p w14:paraId="44911419" w14:textId="77777777" w:rsidR="00833D7E" w:rsidRPr="00985ABF" w:rsidRDefault="00833D7E" w:rsidP="001F30E2">
            <w:pPr>
              <w:rPr>
                <w:sz w:val="22"/>
                <w:szCs w:val="22"/>
              </w:rPr>
            </w:pPr>
            <w:r w:rsidRPr="00985ABF">
              <w:rPr>
                <w:sz w:val="22"/>
                <w:szCs w:val="22"/>
              </w:rPr>
              <w:t>Configuration data integrity shall be validated prior to use.</w:t>
            </w:r>
          </w:p>
        </w:tc>
      </w:tr>
      <w:tr w:rsidR="00833D7E" w:rsidRPr="00985ABF" w14:paraId="13697866" w14:textId="77777777" w:rsidTr="00833D7E">
        <w:tc>
          <w:tcPr>
            <w:tcW w:w="900" w:type="dxa"/>
          </w:tcPr>
          <w:p w14:paraId="4603A96E" w14:textId="77777777" w:rsidR="00833D7E" w:rsidRPr="00985ABF" w:rsidRDefault="00833D7E" w:rsidP="001F30E2">
            <w:pPr>
              <w:rPr>
                <w:sz w:val="22"/>
                <w:szCs w:val="22"/>
              </w:rPr>
            </w:pPr>
            <w:r w:rsidRPr="00985ABF">
              <w:rPr>
                <w:sz w:val="22"/>
                <w:szCs w:val="22"/>
              </w:rPr>
              <w:t>CR026</w:t>
            </w:r>
          </w:p>
        </w:tc>
        <w:tc>
          <w:tcPr>
            <w:tcW w:w="8455" w:type="dxa"/>
          </w:tcPr>
          <w:p w14:paraId="1587BCFA" w14:textId="77777777" w:rsidR="00833D7E" w:rsidRPr="00985ABF" w:rsidRDefault="00833D7E" w:rsidP="001F30E2">
            <w:pPr>
              <w:rPr>
                <w:sz w:val="22"/>
                <w:szCs w:val="22"/>
              </w:rPr>
            </w:pPr>
            <w:r w:rsidRPr="00985ABF">
              <w:rPr>
                <w:sz w:val="22"/>
                <w:szCs w:val="22"/>
              </w:rPr>
              <w:t>Configuration data modification shall only be made by authorized entities.</w:t>
            </w:r>
          </w:p>
        </w:tc>
      </w:tr>
    </w:tbl>
    <w:p w14:paraId="3EEF53DF" w14:textId="77777777" w:rsidR="005E14B8" w:rsidRDefault="005E14B8" w:rsidP="005E14B8">
      <w:pPr>
        <w:pStyle w:val="Heading4"/>
      </w:pPr>
      <w:r>
        <w:t>Discussion</w:t>
      </w:r>
    </w:p>
    <w:p w14:paraId="1197C38A" w14:textId="4B031DDE" w:rsidR="009C2D3F" w:rsidRPr="00985ABF" w:rsidRDefault="009C2D3F" w:rsidP="009C2D3F">
      <w:pPr>
        <w:spacing w:after="240"/>
        <w:jc w:val="both"/>
        <w:rPr>
          <w:sz w:val="22"/>
          <w:szCs w:val="22"/>
        </w:rPr>
      </w:pPr>
      <w:r w:rsidRPr="00985ABF">
        <w:rPr>
          <w:sz w:val="22"/>
          <w:szCs w:val="22"/>
        </w:rP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rsidRPr="00985ABF">
        <w:rPr>
          <w:sz w:val="22"/>
          <w:szCs w:val="22"/>
        </w:rPr>
        <w:t xml:space="preserve"> </w:t>
      </w:r>
      <w:r w:rsidRPr="00985ABF">
        <w:rPr>
          <w:sz w:val="22"/>
          <w:szCs w:val="22"/>
        </w:rPr>
        <w:t>is handled appropriately. These considerations are generally applied at the application layer.</w:t>
      </w:r>
    </w:p>
    <w:p w14:paraId="063542A7" w14:textId="77777777" w:rsidR="009C2D3F" w:rsidRPr="00985ABF" w:rsidRDefault="009C2D3F" w:rsidP="009C2D3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6A0196EA" w14:textId="77777777" w:rsidR="00985ABF" w:rsidRDefault="00985ABF">
      <w:pPr>
        <w:rPr>
          <w:rFonts w:ascii="Arial" w:eastAsia="Arial" w:hAnsi="Arial" w:cs="Arial"/>
          <w:color w:val="434343"/>
          <w:sz w:val="28"/>
          <w:szCs w:val="28"/>
          <w:lang w:val="en"/>
        </w:rPr>
      </w:pPr>
      <w:r>
        <w:br w:type="page"/>
      </w:r>
    </w:p>
    <w:p w14:paraId="5E018273" w14:textId="7C6C839A" w:rsidR="004F19BB" w:rsidRDefault="00ED09CF" w:rsidP="00CD1FD3">
      <w:pPr>
        <w:pStyle w:val="Heading3"/>
      </w:pPr>
      <w:r>
        <w:lastRenderedPageBreak/>
        <w:t xml:space="preserve">Attack </w:t>
      </w:r>
      <w:r w:rsidR="00CD1FD3" w:rsidRPr="004660FD">
        <w:t>26</w:t>
      </w:r>
    </w:p>
    <w:p w14:paraId="138A63AF" w14:textId="7AF655C2" w:rsidR="00CD1FD3" w:rsidRPr="00985ABF" w:rsidRDefault="00CD1FD3" w:rsidP="004F19BB">
      <w:pPr>
        <w:rPr>
          <w:i/>
          <w:iCs/>
          <w:color w:val="4F6228" w:themeColor="accent3" w:themeShade="80"/>
          <w:sz w:val="22"/>
          <w:szCs w:val="22"/>
        </w:rPr>
      </w:pPr>
      <w:r w:rsidRPr="00985ABF">
        <w:rPr>
          <w:i/>
          <w:iCs/>
          <w:color w:val="4F6228" w:themeColor="accent3" w:themeShade="80"/>
          <w:sz w:val="22"/>
          <w:szCs w:val="22"/>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985ABF" w:rsidRDefault="00736E8D" w:rsidP="00736E8D">
      <w:pPr>
        <w:spacing w:after="240"/>
        <w:jc w:val="both"/>
        <w:rPr>
          <w:i/>
          <w:iCs/>
          <w:sz w:val="22"/>
          <w:szCs w:val="22"/>
        </w:rPr>
      </w:pPr>
      <w:r w:rsidRPr="00985ABF">
        <w:rPr>
          <w:i/>
          <w:iCs/>
          <w:color w:val="4F6228" w:themeColor="accent3" w:themeShade="80"/>
          <w:sz w:val="22"/>
          <w:szCs w:val="22"/>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27760ABE" w14:textId="77777777" w:rsidR="0060148D" w:rsidRPr="00985ABF" w:rsidRDefault="0060148D" w:rsidP="0060148D">
      <w:pPr>
        <w:pStyle w:val="ListParagraph"/>
        <w:numPr>
          <w:ilvl w:val="0"/>
          <w:numId w:val="35"/>
        </w:numPr>
        <w:spacing w:after="240"/>
        <w:ind w:left="450"/>
      </w:pPr>
      <w:r w:rsidRPr="00985ABF">
        <w:t>Confidentiality</w:t>
      </w:r>
    </w:p>
    <w:p w14:paraId="7686F04A" w14:textId="77777777" w:rsidR="0060148D" w:rsidRPr="00985ABF" w:rsidRDefault="0060148D" w:rsidP="0060148D">
      <w:pPr>
        <w:pStyle w:val="ListParagraph"/>
        <w:numPr>
          <w:ilvl w:val="0"/>
          <w:numId w:val="35"/>
        </w:numPr>
        <w:spacing w:after="240"/>
        <w:ind w:left="450"/>
      </w:pPr>
      <w:r w:rsidRPr="00985ABF">
        <w:t>Integrity</w:t>
      </w:r>
    </w:p>
    <w:p w14:paraId="7B176F6A" w14:textId="77777777" w:rsidR="0060148D" w:rsidRPr="00985ABF" w:rsidRDefault="0060148D" w:rsidP="0060148D">
      <w:pPr>
        <w:pStyle w:val="ListParagraph"/>
        <w:numPr>
          <w:ilvl w:val="0"/>
          <w:numId w:val="35"/>
        </w:numPr>
        <w:spacing w:after="240"/>
        <w:ind w:left="450"/>
      </w:pPr>
      <w:r w:rsidRPr="00985ABF">
        <w:t>Authenticity</w:t>
      </w:r>
    </w:p>
    <w:p w14:paraId="6B776FA5" w14:textId="77777777" w:rsidR="0060148D" w:rsidRDefault="0060148D" w:rsidP="0060148D">
      <w:pPr>
        <w:pStyle w:val="Heading4"/>
      </w:pPr>
      <w:r>
        <w:t>Cybersecurity Assets</w:t>
      </w:r>
    </w:p>
    <w:p w14:paraId="6002EF06" w14:textId="77777777" w:rsidR="0060148D" w:rsidRPr="00985ABF" w:rsidRDefault="0060148D" w:rsidP="0060148D">
      <w:pPr>
        <w:spacing w:after="240"/>
        <w:rPr>
          <w:sz w:val="22"/>
          <w:szCs w:val="22"/>
        </w:rPr>
      </w:pPr>
      <w:r w:rsidRPr="00985ABF">
        <w:rPr>
          <w:sz w:val="22"/>
          <w:szCs w:val="22"/>
        </w:rPr>
        <w:t>The following cybersecurity assets may be impacted:</w:t>
      </w:r>
    </w:p>
    <w:p w14:paraId="6B98A11A" w14:textId="77777777" w:rsidR="0060148D" w:rsidRPr="00985ABF" w:rsidRDefault="0060148D" w:rsidP="0060148D">
      <w:pPr>
        <w:pStyle w:val="ListParagraph"/>
        <w:numPr>
          <w:ilvl w:val="0"/>
          <w:numId w:val="35"/>
        </w:numPr>
        <w:spacing w:after="240"/>
        <w:ind w:left="450"/>
      </w:pPr>
      <w:r w:rsidRPr="00985ABF">
        <w:t>Executables</w:t>
      </w:r>
    </w:p>
    <w:p w14:paraId="30EB94EF" w14:textId="77777777" w:rsidR="0060148D" w:rsidRPr="00985ABF" w:rsidRDefault="0060148D" w:rsidP="0060148D">
      <w:pPr>
        <w:pStyle w:val="ListParagraph"/>
        <w:numPr>
          <w:ilvl w:val="0"/>
          <w:numId w:val="35"/>
        </w:numPr>
        <w:spacing w:after="240"/>
        <w:ind w:left="450"/>
      </w:pPr>
      <w:r w:rsidRPr="00985ABF">
        <w:t>Packets</w:t>
      </w:r>
    </w:p>
    <w:p w14:paraId="58BD6EF6" w14:textId="77777777" w:rsidR="0060148D" w:rsidRPr="00985ABF" w:rsidRDefault="0060148D" w:rsidP="0060148D">
      <w:pPr>
        <w:pStyle w:val="ListParagraph"/>
        <w:numPr>
          <w:ilvl w:val="0"/>
          <w:numId w:val="35"/>
        </w:numPr>
        <w:spacing w:after="240"/>
        <w:ind w:left="450"/>
      </w:pPr>
      <w:r w:rsidRPr="00985ABF">
        <w:t>Memory</w:t>
      </w:r>
    </w:p>
    <w:p w14:paraId="7656C0E9" w14:textId="77777777" w:rsidR="0060148D" w:rsidRPr="00985ABF" w:rsidRDefault="0060148D" w:rsidP="0060148D">
      <w:pPr>
        <w:pStyle w:val="ListParagraph"/>
        <w:numPr>
          <w:ilvl w:val="0"/>
          <w:numId w:val="35"/>
        </w:numPr>
        <w:spacing w:after="240"/>
        <w:ind w:left="450"/>
      </w:pPr>
      <w:r w:rsidRPr="00985ABF">
        <w:t>Hardware</w:t>
      </w:r>
    </w:p>
    <w:p w14:paraId="793399E9" w14:textId="77777777" w:rsidR="0060148D" w:rsidRDefault="0060148D" w:rsidP="0060148D">
      <w:pPr>
        <w:pStyle w:val="Heading4"/>
      </w:pPr>
      <w:r>
        <w:t>Cybersecurity Layers</w:t>
      </w:r>
    </w:p>
    <w:p w14:paraId="4BA475CE" w14:textId="77777777" w:rsidR="0060148D" w:rsidRPr="00985ABF" w:rsidRDefault="0060148D" w:rsidP="0060148D">
      <w:pPr>
        <w:spacing w:after="240"/>
        <w:rPr>
          <w:sz w:val="22"/>
          <w:szCs w:val="22"/>
        </w:rPr>
      </w:pPr>
      <w:r w:rsidRPr="00985ABF">
        <w:rPr>
          <w:sz w:val="22"/>
          <w:szCs w:val="22"/>
        </w:rPr>
        <w:t>The following cybersecurity layers may be involved:</w:t>
      </w:r>
    </w:p>
    <w:p w14:paraId="7F484AE8" w14:textId="77777777" w:rsidR="0060148D" w:rsidRPr="00985ABF" w:rsidRDefault="0060148D" w:rsidP="0060148D">
      <w:pPr>
        <w:pStyle w:val="ListParagraph"/>
        <w:numPr>
          <w:ilvl w:val="0"/>
          <w:numId w:val="35"/>
        </w:numPr>
        <w:spacing w:after="240"/>
        <w:ind w:left="450"/>
      </w:pPr>
      <w:r w:rsidRPr="00985ABF">
        <w:t>Physical</w:t>
      </w:r>
    </w:p>
    <w:p w14:paraId="136E95C7" w14:textId="77777777" w:rsidR="0060148D" w:rsidRPr="00985ABF" w:rsidRDefault="0060148D" w:rsidP="0060148D">
      <w:pPr>
        <w:pStyle w:val="ListParagraph"/>
        <w:numPr>
          <w:ilvl w:val="0"/>
          <w:numId w:val="35"/>
        </w:numPr>
        <w:spacing w:after="240"/>
        <w:ind w:left="450"/>
      </w:pPr>
      <w:r w:rsidRPr="00985ABF">
        <w:t>Network</w:t>
      </w:r>
    </w:p>
    <w:p w14:paraId="1474B190" w14:textId="77777777" w:rsidR="0060148D" w:rsidRPr="00985ABF" w:rsidRDefault="0060148D" w:rsidP="0060148D">
      <w:pPr>
        <w:pStyle w:val="ListParagraph"/>
        <w:numPr>
          <w:ilvl w:val="0"/>
          <w:numId w:val="35"/>
        </w:numPr>
        <w:spacing w:after="240"/>
        <w:ind w:left="450"/>
      </w:pPr>
      <w:r w:rsidRPr="00985ABF">
        <w:t>Protocol</w:t>
      </w:r>
    </w:p>
    <w:p w14:paraId="5BCC929D" w14:textId="77777777" w:rsidR="0060148D" w:rsidRPr="00985ABF" w:rsidRDefault="0060148D" w:rsidP="0060148D">
      <w:pPr>
        <w:pStyle w:val="ListParagraph"/>
        <w:numPr>
          <w:ilvl w:val="0"/>
          <w:numId w:val="35"/>
        </w:numPr>
        <w:spacing w:after="240"/>
        <w:ind w:left="450"/>
      </w:pPr>
      <w:r w:rsidRPr="00985ABF">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tbl>
      <w:tblPr>
        <w:tblStyle w:val="TableGrid"/>
        <w:tblW w:w="0" w:type="auto"/>
        <w:tblInd w:w="-5" w:type="dxa"/>
        <w:tblLook w:val="04A0" w:firstRow="1" w:lastRow="0" w:firstColumn="1" w:lastColumn="0" w:noHBand="0" w:noVBand="1"/>
      </w:tblPr>
      <w:tblGrid>
        <w:gridCol w:w="901"/>
        <w:gridCol w:w="8454"/>
      </w:tblGrid>
      <w:tr w:rsidR="00833D7E" w:rsidRPr="00985ABF" w14:paraId="5CACFE95" w14:textId="77777777" w:rsidTr="00833D7E">
        <w:tc>
          <w:tcPr>
            <w:tcW w:w="900" w:type="dxa"/>
          </w:tcPr>
          <w:p w14:paraId="55105538" w14:textId="77777777" w:rsidR="00833D7E" w:rsidRPr="00985ABF" w:rsidRDefault="00833D7E" w:rsidP="006D1F6D">
            <w:pPr>
              <w:rPr>
                <w:sz w:val="22"/>
                <w:szCs w:val="22"/>
              </w:rPr>
            </w:pPr>
            <w:r w:rsidRPr="00985ABF">
              <w:rPr>
                <w:sz w:val="22"/>
                <w:szCs w:val="22"/>
              </w:rPr>
              <w:t>CR001</w:t>
            </w:r>
          </w:p>
        </w:tc>
        <w:tc>
          <w:tcPr>
            <w:tcW w:w="8455" w:type="dxa"/>
          </w:tcPr>
          <w:p w14:paraId="6EA21FDB" w14:textId="77777777" w:rsidR="00833D7E" w:rsidRPr="00985ABF" w:rsidRDefault="00833D7E" w:rsidP="006D1F6D">
            <w:pPr>
              <w:rPr>
                <w:sz w:val="22"/>
                <w:szCs w:val="22"/>
              </w:rPr>
            </w:pPr>
            <w:r w:rsidRPr="00985ABF">
              <w:rPr>
                <w:sz w:val="22"/>
                <w:szCs w:val="22"/>
              </w:rPr>
              <w:t>Persistent storage shall be encrypted.</w:t>
            </w:r>
          </w:p>
        </w:tc>
      </w:tr>
      <w:tr w:rsidR="00833D7E" w:rsidRPr="00985ABF" w14:paraId="3C89A96E" w14:textId="77777777" w:rsidTr="00833D7E">
        <w:tc>
          <w:tcPr>
            <w:tcW w:w="900" w:type="dxa"/>
          </w:tcPr>
          <w:p w14:paraId="73AF74DD" w14:textId="77777777" w:rsidR="00833D7E" w:rsidRPr="00985ABF" w:rsidRDefault="00833D7E" w:rsidP="006D1F6D">
            <w:pPr>
              <w:rPr>
                <w:sz w:val="22"/>
                <w:szCs w:val="22"/>
              </w:rPr>
            </w:pPr>
            <w:r w:rsidRPr="00985ABF">
              <w:rPr>
                <w:sz w:val="22"/>
                <w:szCs w:val="22"/>
              </w:rPr>
              <w:t>CR002</w:t>
            </w:r>
          </w:p>
        </w:tc>
        <w:tc>
          <w:tcPr>
            <w:tcW w:w="8455" w:type="dxa"/>
          </w:tcPr>
          <w:p w14:paraId="2D234137" w14:textId="77777777" w:rsidR="00833D7E" w:rsidRPr="00985ABF" w:rsidRDefault="00833D7E" w:rsidP="006D1F6D">
            <w:pPr>
              <w:rPr>
                <w:sz w:val="22"/>
                <w:szCs w:val="22"/>
              </w:rPr>
            </w:pPr>
            <w:r w:rsidRPr="00985ABF">
              <w:rPr>
                <w:sz w:val="22"/>
                <w:szCs w:val="22"/>
              </w:rPr>
              <w:t>Update payloads shall be decrypted at time of use.</w:t>
            </w:r>
          </w:p>
        </w:tc>
      </w:tr>
      <w:tr w:rsidR="00833D7E" w:rsidRPr="00985ABF" w14:paraId="05E834E3" w14:textId="77777777" w:rsidTr="00833D7E">
        <w:tc>
          <w:tcPr>
            <w:tcW w:w="900" w:type="dxa"/>
          </w:tcPr>
          <w:p w14:paraId="0835C19F" w14:textId="77777777" w:rsidR="00833D7E" w:rsidRPr="00985ABF" w:rsidRDefault="00833D7E" w:rsidP="006D1F6D">
            <w:pPr>
              <w:rPr>
                <w:sz w:val="22"/>
                <w:szCs w:val="22"/>
              </w:rPr>
            </w:pPr>
            <w:r w:rsidRPr="00985ABF">
              <w:rPr>
                <w:sz w:val="22"/>
                <w:szCs w:val="22"/>
              </w:rPr>
              <w:t>CR003</w:t>
            </w:r>
          </w:p>
        </w:tc>
        <w:tc>
          <w:tcPr>
            <w:tcW w:w="8455" w:type="dxa"/>
          </w:tcPr>
          <w:p w14:paraId="1151B061" w14:textId="77777777" w:rsidR="00833D7E" w:rsidRPr="00985ABF" w:rsidRDefault="00833D7E" w:rsidP="006D1F6D">
            <w:pPr>
              <w:rPr>
                <w:sz w:val="22"/>
                <w:szCs w:val="22"/>
              </w:rPr>
            </w:pPr>
            <w:r w:rsidRPr="00985ABF">
              <w:rPr>
                <w:sz w:val="22"/>
                <w:szCs w:val="22"/>
              </w:rPr>
              <w:t>Update payloads shall be encrypted at build time.</w:t>
            </w:r>
          </w:p>
        </w:tc>
      </w:tr>
      <w:tr w:rsidR="00833D7E" w:rsidRPr="00985ABF" w14:paraId="2CF83947" w14:textId="77777777" w:rsidTr="00833D7E">
        <w:tc>
          <w:tcPr>
            <w:tcW w:w="900" w:type="dxa"/>
          </w:tcPr>
          <w:p w14:paraId="38418C0E" w14:textId="77777777" w:rsidR="00833D7E" w:rsidRPr="00985ABF" w:rsidRDefault="00833D7E" w:rsidP="006D1F6D">
            <w:pPr>
              <w:rPr>
                <w:sz w:val="22"/>
                <w:szCs w:val="22"/>
              </w:rPr>
            </w:pPr>
            <w:r w:rsidRPr="00985ABF">
              <w:rPr>
                <w:sz w:val="22"/>
                <w:szCs w:val="22"/>
              </w:rPr>
              <w:t>CR004</w:t>
            </w:r>
          </w:p>
        </w:tc>
        <w:tc>
          <w:tcPr>
            <w:tcW w:w="8455" w:type="dxa"/>
          </w:tcPr>
          <w:p w14:paraId="45A6D9A4" w14:textId="77777777" w:rsidR="00833D7E" w:rsidRPr="00985ABF" w:rsidRDefault="00833D7E" w:rsidP="006D1F6D">
            <w:pPr>
              <w:rPr>
                <w:sz w:val="22"/>
                <w:szCs w:val="22"/>
              </w:rPr>
            </w:pPr>
            <w:r w:rsidRPr="00985ABF">
              <w:rPr>
                <w:sz w:val="22"/>
                <w:szCs w:val="22"/>
              </w:rPr>
              <w:t>Update payloads shall be stored encrypted.</w:t>
            </w:r>
          </w:p>
        </w:tc>
      </w:tr>
      <w:tr w:rsidR="00833D7E" w:rsidRPr="00985ABF" w14:paraId="5ABCE6F4" w14:textId="77777777" w:rsidTr="00833D7E">
        <w:tc>
          <w:tcPr>
            <w:tcW w:w="900" w:type="dxa"/>
          </w:tcPr>
          <w:p w14:paraId="49BA2452" w14:textId="77777777" w:rsidR="00833D7E" w:rsidRPr="00985ABF" w:rsidRDefault="00833D7E" w:rsidP="006D1F6D">
            <w:pPr>
              <w:rPr>
                <w:sz w:val="22"/>
                <w:szCs w:val="22"/>
              </w:rPr>
            </w:pPr>
            <w:r w:rsidRPr="00985ABF">
              <w:rPr>
                <w:sz w:val="22"/>
                <w:szCs w:val="22"/>
              </w:rPr>
              <w:t>CR005</w:t>
            </w:r>
          </w:p>
        </w:tc>
        <w:tc>
          <w:tcPr>
            <w:tcW w:w="8455" w:type="dxa"/>
          </w:tcPr>
          <w:p w14:paraId="05103B3B" w14:textId="77777777" w:rsidR="00833D7E" w:rsidRPr="00985ABF" w:rsidRDefault="00833D7E" w:rsidP="006D1F6D">
            <w:pPr>
              <w:rPr>
                <w:sz w:val="22"/>
                <w:szCs w:val="22"/>
              </w:rPr>
            </w:pPr>
            <w:r w:rsidRPr="00985ABF">
              <w:rPr>
                <w:sz w:val="22"/>
                <w:szCs w:val="22"/>
              </w:rPr>
              <w:t>Executable integrity shall be cryptographically verified.</w:t>
            </w:r>
          </w:p>
        </w:tc>
      </w:tr>
      <w:tr w:rsidR="00833D7E" w:rsidRPr="00985ABF" w14:paraId="63BBE1D9" w14:textId="77777777" w:rsidTr="00833D7E">
        <w:tc>
          <w:tcPr>
            <w:tcW w:w="900" w:type="dxa"/>
          </w:tcPr>
          <w:p w14:paraId="1BF4F20A" w14:textId="77777777" w:rsidR="00833D7E" w:rsidRPr="00985ABF" w:rsidRDefault="00833D7E" w:rsidP="006D1F6D">
            <w:pPr>
              <w:rPr>
                <w:sz w:val="22"/>
                <w:szCs w:val="22"/>
              </w:rPr>
            </w:pPr>
            <w:r w:rsidRPr="00985ABF">
              <w:rPr>
                <w:sz w:val="22"/>
                <w:szCs w:val="22"/>
              </w:rPr>
              <w:t>CR059</w:t>
            </w:r>
          </w:p>
        </w:tc>
        <w:tc>
          <w:tcPr>
            <w:tcW w:w="8455" w:type="dxa"/>
          </w:tcPr>
          <w:p w14:paraId="1EF6237B" w14:textId="77777777" w:rsidR="00833D7E" w:rsidRPr="00985ABF" w:rsidRDefault="00833D7E" w:rsidP="006D1F6D">
            <w:pPr>
              <w:rPr>
                <w:sz w:val="22"/>
                <w:szCs w:val="22"/>
              </w:rPr>
            </w:pPr>
            <w:r w:rsidRPr="00985ABF">
              <w:rPr>
                <w:sz w:val="22"/>
                <w:szCs w:val="22"/>
              </w:rPr>
              <w:t>Standard network protocols shall be secured using cybersecurity best practices.</w:t>
            </w:r>
          </w:p>
        </w:tc>
      </w:tr>
      <w:tr w:rsidR="00833D7E" w:rsidRPr="00985ABF" w14:paraId="71DFD8EB" w14:textId="77777777" w:rsidTr="00833D7E">
        <w:tc>
          <w:tcPr>
            <w:tcW w:w="900" w:type="dxa"/>
          </w:tcPr>
          <w:p w14:paraId="39D43C91" w14:textId="77777777" w:rsidR="00833D7E" w:rsidRPr="00985ABF" w:rsidRDefault="00833D7E" w:rsidP="006D1F6D">
            <w:pPr>
              <w:rPr>
                <w:sz w:val="22"/>
                <w:szCs w:val="22"/>
              </w:rPr>
            </w:pPr>
            <w:r w:rsidRPr="00985ABF">
              <w:rPr>
                <w:sz w:val="22"/>
                <w:szCs w:val="22"/>
              </w:rPr>
              <w:t>CR054</w:t>
            </w:r>
          </w:p>
        </w:tc>
        <w:tc>
          <w:tcPr>
            <w:tcW w:w="8455" w:type="dxa"/>
          </w:tcPr>
          <w:p w14:paraId="1E244E62" w14:textId="77777777" w:rsidR="00833D7E" w:rsidRPr="00985ABF" w:rsidRDefault="00833D7E" w:rsidP="006D1F6D">
            <w:pPr>
              <w:rPr>
                <w:sz w:val="22"/>
                <w:szCs w:val="22"/>
              </w:rPr>
            </w:pPr>
            <w:r w:rsidRPr="00985ABF">
              <w:rPr>
                <w:sz w:val="22"/>
                <w:szCs w:val="22"/>
              </w:rPr>
              <w:t>Communication crossing trust boundaries shall ensure data integrity.</w:t>
            </w:r>
          </w:p>
        </w:tc>
      </w:tr>
      <w:tr w:rsidR="00833D7E" w:rsidRPr="00985ABF" w14:paraId="4D537F09" w14:textId="77777777" w:rsidTr="00833D7E">
        <w:tc>
          <w:tcPr>
            <w:tcW w:w="900" w:type="dxa"/>
          </w:tcPr>
          <w:p w14:paraId="3391AEFA" w14:textId="77777777" w:rsidR="00833D7E" w:rsidRPr="00985ABF" w:rsidRDefault="00833D7E" w:rsidP="006D1F6D">
            <w:pPr>
              <w:rPr>
                <w:sz w:val="22"/>
                <w:szCs w:val="22"/>
              </w:rPr>
            </w:pPr>
            <w:r w:rsidRPr="00985ABF">
              <w:rPr>
                <w:sz w:val="22"/>
                <w:szCs w:val="22"/>
              </w:rPr>
              <w:t>CR056</w:t>
            </w:r>
          </w:p>
        </w:tc>
        <w:tc>
          <w:tcPr>
            <w:tcW w:w="8455" w:type="dxa"/>
          </w:tcPr>
          <w:p w14:paraId="76F26D2E" w14:textId="77777777" w:rsidR="00833D7E" w:rsidRPr="00985ABF" w:rsidRDefault="00833D7E" w:rsidP="006D1F6D">
            <w:pPr>
              <w:rPr>
                <w:sz w:val="22"/>
                <w:szCs w:val="22"/>
              </w:rPr>
            </w:pPr>
            <w:r w:rsidRPr="00985ABF">
              <w:rPr>
                <w:sz w:val="22"/>
                <w:szCs w:val="22"/>
              </w:rPr>
              <w:t>Communication crossing trust boundaries shall be authenticated.</w:t>
            </w:r>
          </w:p>
        </w:tc>
      </w:tr>
      <w:tr w:rsidR="00833D7E" w:rsidRPr="00985ABF" w14:paraId="611107FE" w14:textId="77777777" w:rsidTr="00833D7E">
        <w:tc>
          <w:tcPr>
            <w:tcW w:w="900" w:type="dxa"/>
          </w:tcPr>
          <w:p w14:paraId="173D69E4" w14:textId="77777777" w:rsidR="00833D7E" w:rsidRPr="00985ABF" w:rsidRDefault="00833D7E" w:rsidP="006D1F6D">
            <w:pPr>
              <w:rPr>
                <w:sz w:val="22"/>
                <w:szCs w:val="22"/>
              </w:rPr>
            </w:pPr>
            <w:r w:rsidRPr="00985ABF">
              <w:rPr>
                <w:sz w:val="22"/>
                <w:szCs w:val="22"/>
              </w:rPr>
              <w:t>CR058</w:t>
            </w:r>
          </w:p>
        </w:tc>
        <w:tc>
          <w:tcPr>
            <w:tcW w:w="8455" w:type="dxa"/>
          </w:tcPr>
          <w:p w14:paraId="2A141FB4" w14:textId="77777777" w:rsidR="00833D7E" w:rsidRPr="00985ABF" w:rsidRDefault="00833D7E" w:rsidP="006D1F6D">
            <w:pPr>
              <w:rPr>
                <w:sz w:val="22"/>
                <w:szCs w:val="22"/>
              </w:rPr>
            </w:pPr>
            <w:r w:rsidRPr="00985ABF">
              <w:rPr>
                <w:sz w:val="22"/>
                <w:szCs w:val="22"/>
              </w:rPr>
              <w:t>Custom protocols shall use current best practices for authentication and key exchange (NIST SP 800-57, 63B, 131 and 133).</w:t>
            </w:r>
          </w:p>
        </w:tc>
      </w:tr>
      <w:tr w:rsidR="00833D7E" w:rsidRPr="00985ABF" w14:paraId="38DE3C3A" w14:textId="77777777" w:rsidTr="00833D7E">
        <w:tc>
          <w:tcPr>
            <w:tcW w:w="900" w:type="dxa"/>
          </w:tcPr>
          <w:p w14:paraId="656C7FAD" w14:textId="77777777" w:rsidR="00833D7E" w:rsidRPr="00985ABF" w:rsidRDefault="00833D7E" w:rsidP="006D1F6D">
            <w:pPr>
              <w:rPr>
                <w:sz w:val="22"/>
                <w:szCs w:val="22"/>
              </w:rPr>
            </w:pPr>
            <w:r w:rsidRPr="00985ABF">
              <w:rPr>
                <w:sz w:val="22"/>
                <w:szCs w:val="22"/>
              </w:rPr>
              <w:t>CR048</w:t>
            </w:r>
          </w:p>
        </w:tc>
        <w:tc>
          <w:tcPr>
            <w:tcW w:w="8455" w:type="dxa"/>
          </w:tcPr>
          <w:p w14:paraId="0E6AF8FA" w14:textId="77777777" w:rsidR="00833D7E" w:rsidRPr="00985ABF" w:rsidRDefault="00833D7E" w:rsidP="006D1F6D">
            <w:pPr>
              <w:rPr>
                <w:sz w:val="22"/>
                <w:szCs w:val="22"/>
              </w:rPr>
            </w:pPr>
            <w:r w:rsidRPr="00985ABF">
              <w:rPr>
                <w:sz w:val="22"/>
                <w:szCs w:val="22"/>
              </w:rPr>
              <w:t>Cryptographic material stored in memory shall be handled appropriately.</w:t>
            </w:r>
          </w:p>
        </w:tc>
      </w:tr>
      <w:tr w:rsidR="00833D7E" w:rsidRPr="00985ABF" w14:paraId="3FCE86A9" w14:textId="77777777" w:rsidTr="00833D7E">
        <w:tc>
          <w:tcPr>
            <w:tcW w:w="900" w:type="dxa"/>
          </w:tcPr>
          <w:p w14:paraId="40B959C2" w14:textId="77777777" w:rsidR="00833D7E" w:rsidRPr="00985ABF" w:rsidRDefault="00833D7E" w:rsidP="006D1F6D">
            <w:pPr>
              <w:rPr>
                <w:sz w:val="22"/>
                <w:szCs w:val="22"/>
              </w:rPr>
            </w:pPr>
            <w:r w:rsidRPr="00985ABF">
              <w:rPr>
                <w:sz w:val="22"/>
                <w:szCs w:val="22"/>
              </w:rPr>
              <w:t>CR049</w:t>
            </w:r>
          </w:p>
        </w:tc>
        <w:tc>
          <w:tcPr>
            <w:tcW w:w="8455" w:type="dxa"/>
          </w:tcPr>
          <w:p w14:paraId="21B53567" w14:textId="77777777" w:rsidR="00833D7E" w:rsidRPr="00985ABF" w:rsidRDefault="00833D7E" w:rsidP="006D1F6D">
            <w:pPr>
              <w:rPr>
                <w:sz w:val="22"/>
                <w:szCs w:val="22"/>
              </w:rPr>
            </w:pPr>
            <w:r w:rsidRPr="00985ABF">
              <w:rPr>
                <w:sz w:val="22"/>
                <w:szCs w:val="22"/>
              </w:rPr>
              <w:t>Cryptographic material stored in memory shall be validated prior to use.</w:t>
            </w:r>
          </w:p>
        </w:tc>
      </w:tr>
      <w:tr w:rsidR="00833D7E" w:rsidRPr="00985ABF" w14:paraId="5F50753B" w14:textId="77777777" w:rsidTr="00833D7E">
        <w:tc>
          <w:tcPr>
            <w:tcW w:w="900" w:type="dxa"/>
          </w:tcPr>
          <w:p w14:paraId="7110DDDA" w14:textId="77777777" w:rsidR="00833D7E" w:rsidRPr="00985ABF" w:rsidRDefault="00833D7E" w:rsidP="006D1F6D">
            <w:pPr>
              <w:rPr>
                <w:sz w:val="22"/>
                <w:szCs w:val="22"/>
              </w:rPr>
            </w:pPr>
            <w:r w:rsidRPr="00985ABF">
              <w:rPr>
                <w:sz w:val="22"/>
                <w:szCs w:val="22"/>
              </w:rPr>
              <w:t>CR060</w:t>
            </w:r>
          </w:p>
        </w:tc>
        <w:tc>
          <w:tcPr>
            <w:tcW w:w="8455" w:type="dxa"/>
          </w:tcPr>
          <w:p w14:paraId="2F1BF9F2" w14:textId="77777777" w:rsidR="00833D7E" w:rsidRPr="00985ABF" w:rsidRDefault="00833D7E" w:rsidP="006D1F6D">
            <w:pPr>
              <w:rPr>
                <w:sz w:val="22"/>
                <w:szCs w:val="22"/>
              </w:rPr>
            </w:pPr>
            <w:r w:rsidRPr="00985ABF">
              <w:rPr>
                <w:sz w:val="22"/>
                <w:szCs w:val="22"/>
              </w:rPr>
              <w:t>Cryptographic operations shall use a mechanism that is backed by a hardware root of trust.</w:t>
            </w:r>
          </w:p>
        </w:tc>
      </w:tr>
    </w:tbl>
    <w:p w14:paraId="7E1AFA9C" w14:textId="77777777" w:rsidR="005E14B8" w:rsidRDefault="005E14B8" w:rsidP="005E14B8">
      <w:pPr>
        <w:pStyle w:val="Heading4"/>
      </w:pPr>
      <w:r>
        <w:t>Discussion</w:t>
      </w:r>
    </w:p>
    <w:p w14:paraId="4821D005" w14:textId="57F890D6" w:rsidR="00A4450F" w:rsidRPr="00985ABF" w:rsidRDefault="00A4450F" w:rsidP="00A4450F">
      <w:pPr>
        <w:spacing w:after="240"/>
        <w:jc w:val="both"/>
        <w:rPr>
          <w:sz w:val="22"/>
          <w:szCs w:val="22"/>
        </w:rPr>
      </w:pPr>
      <w:r w:rsidRPr="00985ABF">
        <w:rPr>
          <w:sz w:val="22"/>
          <w:szCs w:val="22"/>
        </w:rPr>
        <w:t>This is not an attack, but rather an observation. The AVCDL global security requirements catalog specifies exact, constrained, and testable requirements based on the desire to ensure the confidentiality, integrity, and authenticity of assets (executables, packets, memory, hardware). These considerations may be applied at every layer.</w:t>
      </w:r>
    </w:p>
    <w:p w14:paraId="54363605" w14:textId="77777777" w:rsidR="00A4450F" w:rsidRPr="00985ABF" w:rsidRDefault="00A4450F" w:rsidP="00A4450F">
      <w:pPr>
        <w:spacing w:after="240"/>
        <w:ind w:left="720" w:hanging="720"/>
        <w:jc w:val="both"/>
        <w:rPr>
          <w:sz w:val="22"/>
          <w:szCs w:val="22"/>
        </w:rPr>
      </w:pPr>
      <w:r w:rsidRPr="00985ABF">
        <w:rPr>
          <w:b/>
          <w:bCs/>
          <w:color w:val="0070C0"/>
          <w:sz w:val="22"/>
          <w:szCs w:val="22"/>
        </w:rPr>
        <w:t>Note:</w:t>
      </w:r>
      <w:r w:rsidRPr="00985ABF">
        <w:rPr>
          <w:sz w:val="22"/>
          <w:szCs w:val="22"/>
        </w:rPr>
        <w:tab/>
        <w:t>These requirements are applied independently and depend upon the context of the asset under consideration.</w:t>
      </w:r>
    </w:p>
    <w:p w14:paraId="78889CAF" w14:textId="6AE2B49E" w:rsidR="004A3E6A" w:rsidRPr="00985ABF" w:rsidRDefault="004A3E6A" w:rsidP="004A3E6A">
      <w:pPr>
        <w:spacing w:after="240"/>
        <w:ind w:left="720" w:hanging="720"/>
        <w:jc w:val="both"/>
        <w:rPr>
          <w:sz w:val="22"/>
          <w:szCs w:val="22"/>
        </w:rPr>
      </w:pPr>
      <w:r w:rsidRPr="00985ABF">
        <w:rPr>
          <w:b/>
          <w:bCs/>
          <w:color w:val="0070C0"/>
          <w:sz w:val="22"/>
          <w:szCs w:val="22"/>
        </w:rPr>
        <w:t>Note:</w:t>
      </w:r>
      <w:r w:rsidRPr="00985ABF">
        <w:rPr>
          <w:sz w:val="22"/>
          <w:szCs w:val="22"/>
        </w:rPr>
        <w:tab/>
        <w:t>Many requirements presume implementation through the application of well-known best practices.</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985ABF" w:rsidRDefault="00736E8D" w:rsidP="00736E8D">
      <w:pPr>
        <w:spacing w:after="240"/>
        <w:jc w:val="both"/>
        <w:rPr>
          <w:i/>
          <w:iCs/>
          <w:sz w:val="22"/>
          <w:szCs w:val="22"/>
        </w:rPr>
      </w:pPr>
      <w:r w:rsidRPr="00985ABF">
        <w:rPr>
          <w:i/>
          <w:iCs/>
          <w:color w:val="4F6228" w:themeColor="accent3" w:themeShade="80"/>
          <w:sz w:val="22"/>
          <w:szCs w:val="22"/>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0ECE060D" w14:textId="20F8BA89" w:rsidR="0060148D" w:rsidRPr="00985ABF" w:rsidRDefault="006043E4" w:rsidP="0060148D">
      <w:pPr>
        <w:pStyle w:val="ListParagraph"/>
        <w:numPr>
          <w:ilvl w:val="0"/>
          <w:numId w:val="35"/>
        </w:numPr>
        <w:spacing w:after="240"/>
        <w:ind w:left="450"/>
      </w:pPr>
      <w:r w:rsidRPr="00985ABF">
        <w:t>N/A</w:t>
      </w:r>
    </w:p>
    <w:p w14:paraId="10CAEBCE" w14:textId="77777777" w:rsidR="0060148D" w:rsidRDefault="0060148D" w:rsidP="0060148D">
      <w:pPr>
        <w:pStyle w:val="Heading4"/>
      </w:pPr>
      <w:r>
        <w:t>Cybersecurity Assets</w:t>
      </w:r>
    </w:p>
    <w:p w14:paraId="53C4F176" w14:textId="77777777" w:rsidR="0060148D" w:rsidRPr="00985ABF" w:rsidRDefault="0060148D" w:rsidP="0060148D">
      <w:pPr>
        <w:spacing w:after="240"/>
        <w:rPr>
          <w:sz w:val="22"/>
          <w:szCs w:val="22"/>
        </w:rPr>
      </w:pPr>
      <w:r w:rsidRPr="00985ABF">
        <w:rPr>
          <w:sz w:val="22"/>
          <w:szCs w:val="22"/>
        </w:rPr>
        <w:t>The following cybersecurity assets may be impacted:</w:t>
      </w:r>
    </w:p>
    <w:p w14:paraId="23ED026B" w14:textId="5EDC0971" w:rsidR="0060148D" w:rsidRPr="00985ABF" w:rsidRDefault="006043E4" w:rsidP="0060148D">
      <w:pPr>
        <w:pStyle w:val="ListParagraph"/>
        <w:numPr>
          <w:ilvl w:val="0"/>
          <w:numId w:val="35"/>
        </w:numPr>
        <w:spacing w:after="240"/>
        <w:ind w:left="450"/>
      </w:pPr>
      <w:r w:rsidRPr="00985ABF">
        <w:t>N/A</w:t>
      </w:r>
    </w:p>
    <w:p w14:paraId="56828196" w14:textId="77777777" w:rsidR="0060148D" w:rsidRDefault="0060148D" w:rsidP="0060148D">
      <w:pPr>
        <w:pStyle w:val="Heading4"/>
      </w:pPr>
      <w:r>
        <w:t>Cybersecurity Layers</w:t>
      </w:r>
    </w:p>
    <w:p w14:paraId="67B2329A" w14:textId="77777777" w:rsidR="0060148D" w:rsidRPr="00985ABF" w:rsidRDefault="0060148D" w:rsidP="0060148D">
      <w:pPr>
        <w:spacing w:after="240"/>
        <w:rPr>
          <w:sz w:val="22"/>
          <w:szCs w:val="22"/>
        </w:rPr>
      </w:pPr>
      <w:r w:rsidRPr="00985ABF">
        <w:rPr>
          <w:sz w:val="22"/>
          <w:szCs w:val="22"/>
        </w:rPr>
        <w:t>The following cybersecurity layers may be involved:</w:t>
      </w:r>
    </w:p>
    <w:p w14:paraId="3876155E" w14:textId="39D6D196" w:rsidR="0060148D" w:rsidRPr="00985ABF" w:rsidRDefault="006043E4" w:rsidP="0060148D">
      <w:pPr>
        <w:pStyle w:val="ListParagraph"/>
        <w:numPr>
          <w:ilvl w:val="0"/>
          <w:numId w:val="35"/>
        </w:numPr>
        <w:spacing w:after="240"/>
        <w:ind w:left="450"/>
      </w:pPr>
      <w:r w:rsidRPr="00985ABF">
        <w:t>N/A</w:t>
      </w:r>
    </w:p>
    <w:p w14:paraId="473B7F74" w14:textId="77777777" w:rsidR="005E14B8" w:rsidRDefault="005E14B8" w:rsidP="005E14B8">
      <w:pPr>
        <w:pStyle w:val="Heading4"/>
      </w:pPr>
      <w:r>
        <w:t>Cybersecurity Requirements</w:t>
      </w:r>
    </w:p>
    <w:p w14:paraId="50956F03"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0FD0B92F" w14:textId="3F4D69C6" w:rsidR="005E14B8" w:rsidRPr="00985ABF" w:rsidRDefault="00500C2A" w:rsidP="005E14B8">
      <w:pPr>
        <w:pStyle w:val="ListParagraph"/>
        <w:numPr>
          <w:ilvl w:val="0"/>
          <w:numId w:val="35"/>
        </w:numPr>
        <w:spacing w:after="240"/>
        <w:ind w:left="450"/>
      </w:pPr>
      <w:r w:rsidRPr="00985ABF">
        <w:t>N/A</w:t>
      </w:r>
    </w:p>
    <w:p w14:paraId="555CF38D" w14:textId="77777777" w:rsidR="005E14B8" w:rsidRDefault="005E14B8" w:rsidP="005E14B8">
      <w:pPr>
        <w:pStyle w:val="Heading4"/>
      </w:pPr>
      <w:r>
        <w:t>Discussion</w:t>
      </w:r>
    </w:p>
    <w:p w14:paraId="6B84F494" w14:textId="01F62942" w:rsidR="00164752" w:rsidRPr="00985ABF" w:rsidRDefault="00164752" w:rsidP="00164752">
      <w:pPr>
        <w:spacing w:after="240"/>
        <w:jc w:val="both"/>
        <w:rPr>
          <w:sz w:val="22"/>
          <w:szCs w:val="22"/>
        </w:rPr>
      </w:pPr>
      <w:r w:rsidRPr="00985ABF">
        <w:rPr>
          <w:sz w:val="22"/>
          <w:szCs w:val="22"/>
        </w:rPr>
        <w:t xml:space="preserve">This is not an attack, but rather a </w:t>
      </w:r>
      <w:r w:rsidR="001C5BD2" w:rsidRPr="00985ABF">
        <w:rPr>
          <w:sz w:val="22"/>
          <w:szCs w:val="22"/>
        </w:rPr>
        <w:t>scenario</w:t>
      </w:r>
      <w:r w:rsidRPr="00985ABF">
        <w:rPr>
          <w:sz w:val="22"/>
          <w:szCs w:val="22"/>
        </w:rPr>
        <w:t>. The AVCDL specifies mechanisms for the assessment of supplier capabilities, establishment of cybersecurity activities, and assignment of responsibilities.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985ABF" w:rsidRDefault="00736E8D" w:rsidP="00736E8D">
      <w:pPr>
        <w:spacing w:after="240"/>
        <w:jc w:val="both"/>
        <w:rPr>
          <w:i/>
          <w:iCs/>
          <w:sz w:val="22"/>
          <w:szCs w:val="22"/>
        </w:rPr>
      </w:pPr>
      <w:r w:rsidRPr="00985ABF">
        <w:rPr>
          <w:i/>
          <w:iCs/>
          <w:color w:val="4F6228" w:themeColor="accent3" w:themeShade="80"/>
          <w:sz w:val="22"/>
          <w:szCs w:val="22"/>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Pr="00985ABF" w:rsidRDefault="006043E4" w:rsidP="006043E4">
      <w:pPr>
        <w:spacing w:after="240"/>
        <w:rPr>
          <w:sz w:val="22"/>
          <w:szCs w:val="22"/>
        </w:rPr>
      </w:pPr>
      <w:r w:rsidRPr="00985ABF">
        <w:rPr>
          <w:sz w:val="22"/>
          <w:szCs w:val="22"/>
        </w:rPr>
        <w:t>The following cybersecurity properties are challenged:</w:t>
      </w:r>
    </w:p>
    <w:p w14:paraId="33E0D3BB" w14:textId="77777777" w:rsidR="006043E4" w:rsidRPr="00985ABF" w:rsidRDefault="006043E4" w:rsidP="006043E4">
      <w:pPr>
        <w:pStyle w:val="ListParagraph"/>
        <w:numPr>
          <w:ilvl w:val="0"/>
          <w:numId w:val="35"/>
        </w:numPr>
        <w:spacing w:after="240"/>
        <w:ind w:left="450"/>
      </w:pPr>
      <w:r w:rsidRPr="00985ABF">
        <w:t>N/A</w:t>
      </w:r>
    </w:p>
    <w:p w14:paraId="5327814D" w14:textId="77777777" w:rsidR="006043E4" w:rsidRDefault="006043E4" w:rsidP="006043E4">
      <w:pPr>
        <w:pStyle w:val="Heading4"/>
      </w:pPr>
      <w:r>
        <w:t>Cybersecurity Assets</w:t>
      </w:r>
    </w:p>
    <w:p w14:paraId="2D98550B" w14:textId="77777777" w:rsidR="006043E4" w:rsidRPr="00985ABF" w:rsidRDefault="006043E4" w:rsidP="006043E4">
      <w:pPr>
        <w:spacing w:after="240"/>
        <w:rPr>
          <w:sz w:val="22"/>
          <w:szCs w:val="22"/>
        </w:rPr>
      </w:pPr>
      <w:r w:rsidRPr="00985ABF">
        <w:rPr>
          <w:sz w:val="22"/>
          <w:szCs w:val="22"/>
        </w:rPr>
        <w:t>The following cybersecurity assets may be impacted:</w:t>
      </w:r>
    </w:p>
    <w:p w14:paraId="48035A51" w14:textId="77777777" w:rsidR="006043E4" w:rsidRPr="00985ABF" w:rsidRDefault="006043E4" w:rsidP="006043E4">
      <w:pPr>
        <w:pStyle w:val="ListParagraph"/>
        <w:numPr>
          <w:ilvl w:val="0"/>
          <w:numId w:val="35"/>
        </w:numPr>
        <w:spacing w:after="240"/>
        <w:ind w:left="450"/>
      </w:pPr>
      <w:r w:rsidRPr="00985ABF">
        <w:t>N/A</w:t>
      </w:r>
    </w:p>
    <w:p w14:paraId="43ACAEAA" w14:textId="77777777" w:rsidR="006043E4" w:rsidRDefault="006043E4" w:rsidP="006043E4">
      <w:pPr>
        <w:pStyle w:val="Heading4"/>
      </w:pPr>
      <w:r>
        <w:t>Cybersecurity Layers</w:t>
      </w:r>
    </w:p>
    <w:p w14:paraId="52B59669" w14:textId="77777777" w:rsidR="006043E4" w:rsidRPr="00985ABF" w:rsidRDefault="006043E4" w:rsidP="006043E4">
      <w:pPr>
        <w:spacing w:after="240"/>
        <w:rPr>
          <w:sz w:val="22"/>
          <w:szCs w:val="22"/>
        </w:rPr>
      </w:pPr>
      <w:r w:rsidRPr="00985ABF">
        <w:rPr>
          <w:sz w:val="22"/>
          <w:szCs w:val="22"/>
        </w:rPr>
        <w:t>The following cybersecurity layers may be involved:</w:t>
      </w:r>
    </w:p>
    <w:p w14:paraId="1B580E24" w14:textId="77777777" w:rsidR="006043E4" w:rsidRPr="00985ABF" w:rsidRDefault="006043E4" w:rsidP="006043E4">
      <w:pPr>
        <w:pStyle w:val="ListParagraph"/>
        <w:numPr>
          <w:ilvl w:val="0"/>
          <w:numId w:val="35"/>
        </w:numPr>
        <w:spacing w:after="240"/>
        <w:ind w:left="450"/>
      </w:pPr>
      <w:r w:rsidRPr="00985ABF">
        <w:t>N/A</w:t>
      </w:r>
    </w:p>
    <w:p w14:paraId="29E9C515" w14:textId="77777777" w:rsidR="005E14B8" w:rsidRDefault="005E14B8" w:rsidP="005E14B8">
      <w:pPr>
        <w:pStyle w:val="Heading4"/>
      </w:pPr>
      <w:r>
        <w:t>Cybersecurity Requirements</w:t>
      </w:r>
    </w:p>
    <w:p w14:paraId="083A7BB7"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46A8E117" w14:textId="634A1881" w:rsidR="005E14B8" w:rsidRPr="00985ABF" w:rsidRDefault="00500C2A" w:rsidP="005E14B8">
      <w:pPr>
        <w:pStyle w:val="ListParagraph"/>
        <w:numPr>
          <w:ilvl w:val="0"/>
          <w:numId w:val="35"/>
        </w:numPr>
        <w:spacing w:after="240"/>
        <w:ind w:left="450"/>
      </w:pPr>
      <w:r w:rsidRPr="00985ABF">
        <w:t>N/A</w:t>
      </w:r>
    </w:p>
    <w:p w14:paraId="57CFFF61" w14:textId="77777777" w:rsidR="005E14B8" w:rsidRDefault="005E14B8" w:rsidP="005E14B8">
      <w:pPr>
        <w:pStyle w:val="Heading4"/>
      </w:pPr>
      <w:r>
        <w:t>Discussion</w:t>
      </w:r>
    </w:p>
    <w:p w14:paraId="15DF8EDD" w14:textId="3C9FF225" w:rsidR="00164752" w:rsidRPr="00985ABF" w:rsidRDefault="00164752" w:rsidP="00164752">
      <w:pPr>
        <w:spacing w:after="240"/>
        <w:jc w:val="both"/>
        <w:rPr>
          <w:sz w:val="22"/>
          <w:szCs w:val="22"/>
        </w:rPr>
      </w:pPr>
      <w:r w:rsidRPr="00985ABF">
        <w:rPr>
          <w:sz w:val="22"/>
          <w:szCs w:val="22"/>
        </w:rPr>
        <w:t xml:space="preserve">This is not an attack, but rather a </w:t>
      </w:r>
      <w:r w:rsidR="001C5BD2" w:rsidRPr="00985ABF">
        <w:rPr>
          <w:sz w:val="22"/>
          <w:szCs w:val="22"/>
        </w:rPr>
        <w:t>hypothetical generalization</w:t>
      </w:r>
      <w:r w:rsidRPr="00985ABF">
        <w:rPr>
          <w:sz w:val="22"/>
          <w:szCs w:val="22"/>
        </w:rPr>
        <w:t>. The AVCDL specifies processes</w:t>
      </w:r>
      <w:r w:rsidR="00E243E3" w:rsidRPr="00985ABF">
        <w:rPr>
          <w:sz w:val="22"/>
          <w:szCs w:val="22"/>
        </w:rPr>
        <w:t xml:space="preserve"> which support a standard ISO 15288 / ISO 12207 development process</w:t>
      </w:r>
      <w:r w:rsidRPr="00985ABF">
        <w:rPr>
          <w:sz w:val="22"/>
          <w:szCs w:val="22"/>
        </w:rPr>
        <w:t>.</w:t>
      </w:r>
      <w:r w:rsidR="00E243E3" w:rsidRPr="00985ABF">
        <w:rPr>
          <w:sz w:val="22"/>
          <w:szCs w:val="22"/>
        </w:rPr>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Network design introduces vulnerabilities</w:t>
      </w:r>
    </w:p>
    <w:p w14:paraId="79D30ABA" w14:textId="77777777" w:rsidR="00736E8D" w:rsidRDefault="00736E8D" w:rsidP="00736E8D">
      <w:pPr>
        <w:pStyle w:val="Heading4"/>
      </w:pPr>
      <w:r>
        <w:t>X.1371 Elaboration</w:t>
      </w:r>
    </w:p>
    <w:p w14:paraId="304F8273" w14:textId="30163A58" w:rsidR="00736E8D" w:rsidRPr="00985ABF" w:rsidRDefault="00736E8D" w:rsidP="00736E8D">
      <w:pPr>
        <w:spacing w:after="240"/>
        <w:jc w:val="both"/>
        <w:rPr>
          <w:i/>
          <w:iCs/>
          <w:sz w:val="22"/>
          <w:szCs w:val="22"/>
        </w:rPr>
      </w:pPr>
      <w:r w:rsidRPr="00985ABF">
        <w:rPr>
          <w:i/>
          <w:iCs/>
          <w:color w:val="4F6228" w:themeColor="accent3" w:themeShade="80"/>
          <w:sz w:val="22"/>
          <w:szCs w:val="22"/>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06D2B6EA" w14:textId="77777777" w:rsidR="006043E4" w:rsidRPr="00985ABF" w:rsidRDefault="006043E4" w:rsidP="006043E4">
      <w:pPr>
        <w:pStyle w:val="ListParagraph"/>
        <w:numPr>
          <w:ilvl w:val="0"/>
          <w:numId w:val="35"/>
        </w:numPr>
        <w:spacing w:after="240"/>
        <w:ind w:left="450"/>
      </w:pPr>
      <w:r w:rsidRPr="00985ABF">
        <w:t>N/A</w:t>
      </w:r>
    </w:p>
    <w:p w14:paraId="5CBFEC73" w14:textId="77777777" w:rsidR="006043E4" w:rsidRDefault="006043E4" w:rsidP="006043E4">
      <w:pPr>
        <w:pStyle w:val="Heading4"/>
      </w:pPr>
      <w:r>
        <w:t>Cybersecurity Assets</w:t>
      </w:r>
    </w:p>
    <w:p w14:paraId="49DECF85" w14:textId="77777777" w:rsidR="006043E4" w:rsidRPr="00985ABF" w:rsidRDefault="006043E4" w:rsidP="006043E4">
      <w:pPr>
        <w:spacing w:after="240"/>
        <w:rPr>
          <w:sz w:val="22"/>
          <w:szCs w:val="22"/>
        </w:rPr>
      </w:pPr>
      <w:r w:rsidRPr="00985ABF">
        <w:rPr>
          <w:sz w:val="22"/>
          <w:szCs w:val="22"/>
        </w:rPr>
        <w:t>The following cybersecurity assets may be impacted:</w:t>
      </w:r>
    </w:p>
    <w:p w14:paraId="03CBEFB2" w14:textId="77777777" w:rsidR="006043E4" w:rsidRPr="00985ABF" w:rsidRDefault="006043E4" w:rsidP="006043E4">
      <w:pPr>
        <w:pStyle w:val="ListParagraph"/>
        <w:numPr>
          <w:ilvl w:val="0"/>
          <w:numId w:val="35"/>
        </w:numPr>
        <w:spacing w:after="240"/>
        <w:ind w:left="450"/>
      </w:pPr>
      <w:r w:rsidRPr="00985ABF">
        <w:t>N/A</w:t>
      </w:r>
    </w:p>
    <w:p w14:paraId="41B732FD" w14:textId="77777777" w:rsidR="006043E4" w:rsidRDefault="006043E4" w:rsidP="006043E4">
      <w:pPr>
        <w:pStyle w:val="Heading4"/>
      </w:pPr>
      <w:r>
        <w:t>Cybersecurity Layers</w:t>
      </w:r>
    </w:p>
    <w:p w14:paraId="2C2BFE03" w14:textId="77777777" w:rsidR="006043E4" w:rsidRPr="00985ABF" w:rsidRDefault="006043E4" w:rsidP="006043E4">
      <w:pPr>
        <w:spacing w:after="240"/>
        <w:rPr>
          <w:sz w:val="22"/>
          <w:szCs w:val="22"/>
        </w:rPr>
      </w:pPr>
      <w:r w:rsidRPr="00985ABF">
        <w:rPr>
          <w:sz w:val="22"/>
          <w:szCs w:val="22"/>
        </w:rPr>
        <w:t>The following cybersecurity layers may be involved:</w:t>
      </w:r>
    </w:p>
    <w:p w14:paraId="2EBC745C" w14:textId="77777777" w:rsidR="006043E4" w:rsidRPr="00985ABF" w:rsidRDefault="006043E4" w:rsidP="006043E4">
      <w:pPr>
        <w:pStyle w:val="ListParagraph"/>
        <w:numPr>
          <w:ilvl w:val="0"/>
          <w:numId w:val="35"/>
        </w:numPr>
        <w:spacing w:after="240"/>
        <w:ind w:left="450"/>
      </w:pPr>
      <w:r w:rsidRPr="00985ABF">
        <w:t>N/A</w:t>
      </w:r>
    </w:p>
    <w:p w14:paraId="24C30816" w14:textId="77777777" w:rsidR="005E14B8" w:rsidRDefault="005E14B8" w:rsidP="005E14B8">
      <w:pPr>
        <w:pStyle w:val="Heading4"/>
      </w:pPr>
      <w:r>
        <w:t>Cybersecurity Requirements</w:t>
      </w:r>
    </w:p>
    <w:p w14:paraId="6919F148"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234A4753" w14:textId="45EF7258" w:rsidR="005E14B8" w:rsidRPr="00985ABF" w:rsidRDefault="00500C2A" w:rsidP="005E14B8">
      <w:pPr>
        <w:pStyle w:val="ListParagraph"/>
        <w:numPr>
          <w:ilvl w:val="0"/>
          <w:numId w:val="35"/>
        </w:numPr>
        <w:spacing w:after="240"/>
        <w:ind w:left="450"/>
      </w:pPr>
      <w:r w:rsidRPr="00985ABF">
        <w:t>N/A</w:t>
      </w:r>
    </w:p>
    <w:p w14:paraId="739F11C4" w14:textId="77777777" w:rsidR="005E14B8" w:rsidRDefault="005E14B8" w:rsidP="005E14B8">
      <w:pPr>
        <w:pStyle w:val="Heading4"/>
      </w:pPr>
      <w:r>
        <w:t>Discussion</w:t>
      </w:r>
    </w:p>
    <w:p w14:paraId="0BDD121E" w14:textId="64DB5B93" w:rsidR="00E243E3" w:rsidRPr="00985ABF" w:rsidRDefault="00E243E3" w:rsidP="00E243E3">
      <w:pPr>
        <w:spacing w:after="240"/>
        <w:jc w:val="both"/>
        <w:rPr>
          <w:sz w:val="22"/>
          <w:szCs w:val="22"/>
        </w:rPr>
      </w:pPr>
      <w:r w:rsidRPr="00985ABF">
        <w:rPr>
          <w:sz w:val="22"/>
          <w:szCs w:val="22"/>
        </w:rPr>
        <w:t xml:space="preserve">This is not an attack, but rather </w:t>
      </w:r>
      <w:r w:rsidR="001C5BD2" w:rsidRPr="00985ABF">
        <w:rPr>
          <w:sz w:val="22"/>
          <w:szCs w:val="22"/>
        </w:rPr>
        <w:t>a hypothetical generalization</w:t>
      </w:r>
      <w:r w:rsidRPr="00985ABF">
        <w:rPr>
          <w:sz w:val="22"/>
          <w:szCs w:val="22"/>
        </w:rPr>
        <w:t xml:space="preserve">. The AVCDL </w:t>
      </w:r>
      <w:r w:rsidR="001C5BD2" w:rsidRPr="00985ABF">
        <w:rPr>
          <w:sz w:val="22"/>
          <w:szCs w:val="22"/>
        </w:rPr>
        <w:t>attack surface analysis and threat modeling processes address this concern</w:t>
      </w:r>
      <w:r w:rsidRPr="00985ABF">
        <w:rPr>
          <w:sz w:val="22"/>
          <w:szCs w:val="22"/>
        </w:rP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Unintended transfer of data can occur</w:t>
      </w:r>
    </w:p>
    <w:p w14:paraId="754C396F" w14:textId="77777777" w:rsidR="00736E8D" w:rsidRDefault="00736E8D" w:rsidP="00736E8D">
      <w:pPr>
        <w:pStyle w:val="Heading4"/>
      </w:pPr>
      <w:r>
        <w:t>X.1371 Elaboration</w:t>
      </w:r>
    </w:p>
    <w:p w14:paraId="0844585B" w14:textId="71A50BF2" w:rsidR="00736E8D" w:rsidRPr="00985ABF" w:rsidRDefault="00736E8D" w:rsidP="00736E8D">
      <w:pPr>
        <w:spacing w:after="240"/>
        <w:jc w:val="both"/>
        <w:rPr>
          <w:i/>
          <w:iCs/>
          <w:color w:val="4F6228" w:themeColor="accent3" w:themeShade="80"/>
          <w:sz w:val="22"/>
          <w:szCs w:val="22"/>
        </w:rPr>
      </w:pPr>
      <w:r w:rsidRPr="00985ABF">
        <w:rPr>
          <w:i/>
          <w:iCs/>
          <w:color w:val="4F6228" w:themeColor="accent3" w:themeShade="80"/>
          <w:sz w:val="22"/>
          <w:szCs w:val="22"/>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4A36A15E" w14:textId="77777777" w:rsidR="0060148D" w:rsidRPr="00985ABF" w:rsidRDefault="0060148D" w:rsidP="0060148D">
      <w:pPr>
        <w:pStyle w:val="ListParagraph"/>
        <w:numPr>
          <w:ilvl w:val="0"/>
          <w:numId w:val="35"/>
        </w:numPr>
        <w:spacing w:after="240"/>
        <w:ind w:left="450"/>
      </w:pPr>
      <w:r w:rsidRPr="00985ABF">
        <w:t>Confidentiality</w:t>
      </w:r>
    </w:p>
    <w:p w14:paraId="4551926C" w14:textId="77777777" w:rsidR="0060148D" w:rsidRDefault="0060148D" w:rsidP="0060148D">
      <w:pPr>
        <w:pStyle w:val="Heading4"/>
      </w:pPr>
      <w:r>
        <w:t>Cybersecurity Assets</w:t>
      </w:r>
    </w:p>
    <w:p w14:paraId="656B1578" w14:textId="77777777" w:rsidR="0060148D" w:rsidRPr="00985ABF" w:rsidRDefault="0060148D" w:rsidP="0060148D">
      <w:pPr>
        <w:spacing w:after="240"/>
        <w:rPr>
          <w:sz w:val="22"/>
          <w:szCs w:val="22"/>
        </w:rPr>
      </w:pPr>
      <w:r w:rsidRPr="00985ABF">
        <w:rPr>
          <w:sz w:val="22"/>
          <w:szCs w:val="22"/>
        </w:rPr>
        <w:t>The following cybersecurity assets may be impacted:</w:t>
      </w:r>
    </w:p>
    <w:p w14:paraId="58238D6F" w14:textId="77777777" w:rsidR="0060148D" w:rsidRPr="00985ABF" w:rsidRDefault="0060148D" w:rsidP="0060148D">
      <w:pPr>
        <w:pStyle w:val="ListParagraph"/>
        <w:numPr>
          <w:ilvl w:val="0"/>
          <w:numId w:val="35"/>
        </w:numPr>
        <w:spacing w:after="240"/>
        <w:ind w:left="450"/>
      </w:pPr>
      <w:r w:rsidRPr="00985ABF">
        <w:t>Executables</w:t>
      </w:r>
    </w:p>
    <w:p w14:paraId="66F5CA4A" w14:textId="77777777" w:rsidR="0060148D" w:rsidRPr="00985ABF" w:rsidRDefault="0060148D" w:rsidP="0060148D">
      <w:pPr>
        <w:pStyle w:val="ListParagraph"/>
        <w:numPr>
          <w:ilvl w:val="0"/>
          <w:numId w:val="35"/>
        </w:numPr>
        <w:spacing w:after="240"/>
        <w:ind w:left="450"/>
      </w:pPr>
      <w:r w:rsidRPr="00985ABF">
        <w:t>Configuration Data</w:t>
      </w:r>
    </w:p>
    <w:p w14:paraId="7E5E7975" w14:textId="77777777" w:rsidR="0060148D" w:rsidRPr="00985ABF" w:rsidRDefault="0060148D" w:rsidP="0060148D">
      <w:pPr>
        <w:pStyle w:val="ListParagraph"/>
        <w:numPr>
          <w:ilvl w:val="0"/>
          <w:numId w:val="35"/>
        </w:numPr>
        <w:spacing w:after="240"/>
        <w:ind w:left="450"/>
      </w:pPr>
      <w:r w:rsidRPr="00985ABF">
        <w:t>Databases</w:t>
      </w:r>
    </w:p>
    <w:p w14:paraId="09667205" w14:textId="77777777" w:rsidR="0060148D" w:rsidRPr="00985ABF" w:rsidRDefault="0060148D" w:rsidP="0060148D">
      <w:pPr>
        <w:pStyle w:val="ListParagraph"/>
        <w:numPr>
          <w:ilvl w:val="0"/>
          <w:numId w:val="35"/>
        </w:numPr>
        <w:spacing w:after="240"/>
        <w:ind w:left="450"/>
      </w:pPr>
      <w:r w:rsidRPr="00985ABF">
        <w:t>Unstructured Data</w:t>
      </w:r>
    </w:p>
    <w:p w14:paraId="3A30EEAD" w14:textId="77777777" w:rsidR="0060148D" w:rsidRPr="00985ABF" w:rsidRDefault="0060148D" w:rsidP="0060148D">
      <w:pPr>
        <w:pStyle w:val="ListParagraph"/>
        <w:numPr>
          <w:ilvl w:val="0"/>
          <w:numId w:val="35"/>
        </w:numPr>
        <w:spacing w:after="240"/>
        <w:ind w:left="450"/>
      </w:pPr>
      <w:r w:rsidRPr="00985ABF">
        <w:t>Credentials</w:t>
      </w:r>
    </w:p>
    <w:p w14:paraId="024139EB" w14:textId="77777777" w:rsidR="0060148D" w:rsidRPr="00985ABF" w:rsidRDefault="0060148D" w:rsidP="0060148D">
      <w:pPr>
        <w:pStyle w:val="ListParagraph"/>
        <w:numPr>
          <w:ilvl w:val="0"/>
          <w:numId w:val="35"/>
        </w:numPr>
        <w:spacing w:after="240"/>
        <w:ind w:left="450"/>
      </w:pPr>
      <w:r w:rsidRPr="00985ABF">
        <w:t>Logs</w:t>
      </w:r>
    </w:p>
    <w:p w14:paraId="1B57A266" w14:textId="77777777" w:rsidR="0060148D" w:rsidRPr="00985ABF" w:rsidRDefault="0060148D" w:rsidP="0060148D">
      <w:pPr>
        <w:pStyle w:val="ListParagraph"/>
        <w:numPr>
          <w:ilvl w:val="0"/>
          <w:numId w:val="35"/>
        </w:numPr>
        <w:spacing w:after="240"/>
        <w:ind w:left="450"/>
      </w:pPr>
      <w:r w:rsidRPr="00985ABF">
        <w:t>PII</w:t>
      </w:r>
    </w:p>
    <w:p w14:paraId="139BB4D7" w14:textId="77777777" w:rsidR="0060148D" w:rsidRDefault="0060148D" w:rsidP="0060148D">
      <w:pPr>
        <w:pStyle w:val="Heading4"/>
      </w:pPr>
      <w:r>
        <w:t>Cybersecurity Layers</w:t>
      </w:r>
    </w:p>
    <w:p w14:paraId="57755DF7" w14:textId="77777777" w:rsidR="0060148D" w:rsidRPr="00985ABF" w:rsidRDefault="0060148D" w:rsidP="0060148D">
      <w:pPr>
        <w:spacing w:after="240"/>
        <w:rPr>
          <w:sz w:val="22"/>
          <w:szCs w:val="22"/>
        </w:rPr>
      </w:pPr>
      <w:r w:rsidRPr="00985ABF">
        <w:rPr>
          <w:sz w:val="22"/>
          <w:szCs w:val="22"/>
        </w:rPr>
        <w:t>The following cybersecurity layers may be involved:</w:t>
      </w:r>
    </w:p>
    <w:p w14:paraId="4CA2BFF8" w14:textId="77777777" w:rsidR="0060148D" w:rsidRPr="00985ABF" w:rsidRDefault="0060148D" w:rsidP="0060148D">
      <w:pPr>
        <w:pStyle w:val="ListParagraph"/>
        <w:numPr>
          <w:ilvl w:val="0"/>
          <w:numId w:val="35"/>
        </w:numPr>
        <w:spacing w:after="240"/>
        <w:ind w:left="450"/>
      </w:pPr>
      <w:r w:rsidRPr="00985ABF">
        <w:t>Physical</w:t>
      </w:r>
    </w:p>
    <w:p w14:paraId="50D03574" w14:textId="77777777" w:rsidR="005E14B8" w:rsidRDefault="005E14B8" w:rsidP="005E14B8">
      <w:pPr>
        <w:pStyle w:val="Heading4"/>
      </w:pPr>
      <w:r>
        <w:t>Cybersecurity Requirements</w:t>
      </w:r>
    </w:p>
    <w:p w14:paraId="5E9F89DE"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2978E49D" w14:textId="651F6ACE" w:rsidR="005E14B8" w:rsidRPr="00985ABF" w:rsidRDefault="0064050D" w:rsidP="005E14B8">
      <w:pPr>
        <w:pStyle w:val="ListParagraph"/>
        <w:numPr>
          <w:ilvl w:val="0"/>
          <w:numId w:val="35"/>
        </w:numPr>
        <w:spacing w:after="240"/>
        <w:ind w:left="450"/>
      </w:pPr>
      <w:r w:rsidRPr="00985ABF">
        <w:t>N/A</w:t>
      </w:r>
    </w:p>
    <w:p w14:paraId="1DE72225" w14:textId="77777777" w:rsidR="005E14B8" w:rsidRDefault="005E14B8" w:rsidP="005E14B8">
      <w:pPr>
        <w:pStyle w:val="Heading4"/>
      </w:pPr>
      <w:r>
        <w:t>Discussion</w:t>
      </w:r>
    </w:p>
    <w:p w14:paraId="60178105" w14:textId="0F4B666F" w:rsidR="006043E4" w:rsidRPr="00985ABF" w:rsidRDefault="0064050D" w:rsidP="0064050D">
      <w:pPr>
        <w:spacing w:after="240"/>
        <w:jc w:val="both"/>
        <w:rPr>
          <w:sz w:val="22"/>
          <w:szCs w:val="22"/>
        </w:rPr>
      </w:pPr>
      <w:r w:rsidRPr="00985ABF">
        <w:rPr>
          <w:sz w:val="22"/>
          <w:szCs w:val="22"/>
        </w:rP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985ABF" w:rsidRDefault="00CD1FD3" w:rsidP="00500C2A">
      <w:pPr>
        <w:rPr>
          <w:i/>
          <w:iCs/>
          <w:color w:val="4F6228" w:themeColor="accent3" w:themeShade="80"/>
          <w:sz w:val="22"/>
          <w:szCs w:val="22"/>
        </w:rPr>
      </w:pPr>
      <w:r w:rsidRPr="00985ABF">
        <w:rPr>
          <w:i/>
          <w:iCs/>
          <w:color w:val="4F6228" w:themeColor="accent3" w:themeShade="80"/>
          <w:sz w:val="22"/>
          <w:szCs w:val="22"/>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985ABF" w:rsidRDefault="00736E8D" w:rsidP="00736E8D">
      <w:pPr>
        <w:spacing w:after="240"/>
        <w:jc w:val="both"/>
        <w:rPr>
          <w:i/>
          <w:iCs/>
          <w:color w:val="4F6228" w:themeColor="accent3" w:themeShade="80"/>
          <w:sz w:val="22"/>
          <w:szCs w:val="22"/>
        </w:rPr>
      </w:pPr>
      <w:r w:rsidRPr="00985ABF">
        <w:rPr>
          <w:i/>
          <w:iCs/>
          <w:color w:val="4F6228" w:themeColor="accent3" w:themeShade="80"/>
          <w:sz w:val="22"/>
          <w:szCs w:val="22"/>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Pr="00985ABF" w:rsidRDefault="0060148D" w:rsidP="0060148D">
      <w:pPr>
        <w:spacing w:after="240"/>
        <w:rPr>
          <w:sz w:val="22"/>
          <w:szCs w:val="22"/>
        </w:rPr>
      </w:pPr>
      <w:r w:rsidRPr="00985ABF">
        <w:rPr>
          <w:sz w:val="22"/>
          <w:szCs w:val="22"/>
        </w:rPr>
        <w:t>The following cybersecurity properties are challenged:</w:t>
      </w:r>
    </w:p>
    <w:p w14:paraId="739C0025" w14:textId="77777777" w:rsidR="006043E4" w:rsidRPr="00985ABF" w:rsidRDefault="006043E4" w:rsidP="006043E4">
      <w:pPr>
        <w:pStyle w:val="ListParagraph"/>
        <w:numPr>
          <w:ilvl w:val="0"/>
          <w:numId w:val="35"/>
        </w:numPr>
        <w:spacing w:after="240"/>
        <w:ind w:left="450"/>
      </w:pPr>
      <w:r w:rsidRPr="00985ABF">
        <w:t>N/A</w:t>
      </w:r>
    </w:p>
    <w:p w14:paraId="42BE7C0F" w14:textId="77777777" w:rsidR="006043E4" w:rsidRDefault="006043E4" w:rsidP="006043E4">
      <w:pPr>
        <w:pStyle w:val="Heading4"/>
      </w:pPr>
      <w:r>
        <w:t>Cybersecurity Assets</w:t>
      </w:r>
    </w:p>
    <w:p w14:paraId="20AA2597" w14:textId="77777777" w:rsidR="006043E4" w:rsidRPr="00985ABF" w:rsidRDefault="006043E4" w:rsidP="006043E4">
      <w:pPr>
        <w:spacing w:after="240"/>
        <w:rPr>
          <w:sz w:val="22"/>
          <w:szCs w:val="22"/>
        </w:rPr>
      </w:pPr>
      <w:r w:rsidRPr="00985ABF">
        <w:rPr>
          <w:sz w:val="22"/>
          <w:szCs w:val="22"/>
        </w:rPr>
        <w:t>The following cybersecurity assets may be impacted:</w:t>
      </w:r>
    </w:p>
    <w:p w14:paraId="3A70D90A" w14:textId="77777777" w:rsidR="006043E4" w:rsidRPr="00985ABF" w:rsidRDefault="006043E4" w:rsidP="006043E4">
      <w:pPr>
        <w:pStyle w:val="ListParagraph"/>
        <w:numPr>
          <w:ilvl w:val="0"/>
          <w:numId w:val="35"/>
        </w:numPr>
        <w:spacing w:after="240"/>
        <w:ind w:left="450"/>
      </w:pPr>
      <w:r w:rsidRPr="00985ABF">
        <w:t>N/A</w:t>
      </w:r>
    </w:p>
    <w:p w14:paraId="2A0297EA" w14:textId="77777777" w:rsidR="0060148D" w:rsidRDefault="0060148D" w:rsidP="0060148D">
      <w:pPr>
        <w:pStyle w:val="Heading4"/>
      </w:pPr>
      <w:r>
        <w:t>Cybersecurity Layers</w:t>
      </w:r>
    </w:p>
    <w:p w14:paraId="408ABC42" w14:textId="77777777" w:rsidR="0060148D" w:rsidRPr="00985ABF" w:rsidRDefault="0060148D" w:rsidP="0060148D">
      <w:pPr>
        <w:spacing w:after="240"/>
        <w:rPr>
          <w:sz w:val="22"/>
          <w:szCs w:val="22"/>
        </w:rPr>
      </w:pPr>
      <w:r w:rsidRPr="00985ABF">
        <w:rPr>
          <w:sz w:val="22"/>
          <w:szCs w:val="22"/>
        </w:rPr>
        <w:t>The following cybersecurity layers may be involved:</w:t>
      </w:r>
    </w:p>
    <w:p w14:paraId="2564F80F" w14:textId="77777777" w:rsidR="0060148D" w:rsidRPr="00985ABF" w:rsidRDefault="0060148D" w:rsidP="0060148D">
      <w:pPr>
        <w:pStyle w:val="ListParagraph"/>
        <w:numPr>
          <w:ilvl w:val="0"/>
          <w:numId w:val="35"/>
        </w:numPr>
        <w:spacing w:after="240"/>
        <w:ind w:left="450"/>
      </w:pPr>
      <w:r w:rsidRPr="00985ABF">
        <w:t>Physical</w:t>
      </w:r>
    </w:p>
    <w:p w14:paraId="0ABB6F82" w14:textId="77777777" w:rsidR="005E14B8" w:rsidRDefault="005E14B8" w:rsidP="005E14B8">
      <w:pPr>
        <w:pStyle w:val="Heading4"/>
      </w:pPr>
      <w:r>
        <w:t>Cybersecurity Requirements</w:t>
      </w:r>
    </w:p>
    <w:p w14:paraId="53B18A65" w14:textId="77777777" w:rsidR="005E14B8" w:rsidRPr="00985ABF" w:rsidRDefault="005E14B8" w:rsidP="005E14B8">
      <w:pPr>
        <w:spacing w:after="240"/>
        <w:rPr>
          <w:sz w:val="22"/>
          <w:szCs w:val="22"/>
        </w:rPr>
      </w:pPr>
      <w:r w:rsidRPr="00985ABF">
        <w:rPr>
          <w:sz w:val="22"/>
          <w:szCs w:val="22"/>
        </w:rPr>
        <w:t>The following global cybersecurity requirements address this attack vector:</w:t>
      </w:r>
    </w:p>
    <w:p w14:paraId="5D17190F" w14:textId="22C9AF63" w:rsidR="005E14B8" w:rsidRPr="00985ABF" w:rsidRDefault="00500C2A" w:rsidP="005E14B8">
      <w:pPr>
        <w:pStyle w:val="ListParagraph"/>
        <w:numPr>
          <w:ilvl w:val="0"/>
          <w:numId w:val="35"/>
        </w:numPr>
        <w:spacing w:after="240"/>
        <w:ind w:left="450"/>
      </w:pPr>
      <w:r w:rsidRPr="00985ABF">
        <w:t>N/A</w:t>
      </w:r>
    </w:p>
    <w:p w14:paraId="5A294285" w14:textId="77777777" w:rsidR="005E14B8" w:rsidRDefault="005E14B8" w:rsidP="005E14B8">
      <w:pPr>
        <w:pStyle w:val="Heading4"/>
      </w:pPr>
      <w:r>
        <w:t>Discussion</w:t>
      </w:r>
    </w:p>
    <w:p w14:paraId="4864322F" w14:textId="67D7BF34" w:rsidR="006043E4" w:rsidRPr="00985ABF" w:rsidRDefault="00BD30FE" w:rsidP="00BD30FE">
      <w:pPr>
        <w:spacing w:after="240"/>
        <w:jc w:val="both"/>
        <w:rPr>
          <w:sz w:val="22"/>
          <w:szCs w:val="22"/>
        </w:rPr>
      </w:pPr>
      <w:r w:rsidRPr="00985ABF">
        <w:rPr>
          <w:sz w:val="22"/>
          <w:szCs w:val="22"/>
        </w:rPr>
        <w:t>This is not an attack, but rather a scenario. The AVCDL addresses this via the</w:t>
      </w:r>
      <w:r w:rsidR="006043E4" w:rsidRPr="00985ABF">
        <w:rPr>
          <w:sz w:val="22"/>
          <w:szCs w:val="22"/>
        </w:rPr>
        <w:t xml:space="preserve"> attack surface analysis process</w:t>
      </w:r>
      <w:r w:rsidRPr="00985ABF">
        <w:rPr>
          <w:sz w:val="22"/>
          <w:szCs w:val="22"/>
        </w:rPr>
        <w:t>.</w:t>
      </w:r>
    </w:p>
    <w:p w14:paraId="7A54A245" w14:textId="37862ABA" w:rsidR="00BD30FE" w:rsidRPr="00985ABF" w:rsidRDefault="00BD30FE" w:rsidP="00BD30FE">
      <w:pPr>
        <w:spacing w:after="240"/>
        <w:ind w:left="720" w:hanging="720"/>
        <w:jc w:val="both"/>
        <w:rPr>
          <w:sz w:val="22"/>
          <w:szCs w:val="22"/>
        </w:rPr>
      </w:pPr>
      <w:r w:rsidRPr="00985ABF">
        <w:rPr>
          <w:b/>
          <w:bCs/>
          <w:color w:val="0070C0"/>
          <w:sz w:val="22"/>
          <w:szCs w:val="22"/>
        </w:rPr>
        <w:t>Note:</w:t>
      </w:r>
      <w:r w:rsidRPr="00985ABF">
        <w:rPr>
          <w:sz w:val="22"/>
          <w:szCs w:val="22"/>
        </w:rPr>
        <w:tab/>
        <w:t>Any actual attack enabled by the introduction into or modification of system elements would be covered by mechanism addressing these attacks presented earlier in this section.</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Pr="00985ABF" w:rsidRDefault="00F37D5F" w:rsidP="00F37D5F">
      <w:pPr>
        <w:spacing w:after="240"/>
        <w:jc w:val="both"/>
        <w:rPr>
          <w:sz w:val="22"/>
          <w:szCs w:val="22"/>
        </w:rPr>
      </w:pPr>
      <w:r w:rsidRPr="00985ABF">
        <w:rPr>
          <w:b/>
          <w:bCs/>
          <w:color w:val="0070C0"/>
          <w:sz w:val="22"/>
          <w:szCs w:val="22"/>
        </w:rPr>
        <w:t>Note:</w:t>
      </w:r>
      <w:r w:rsidRPr="00985ABF">
        <w:rPr>
          <w:sz w:val="22"/>
          <w:szCs w:val="22"/>
        </w:rPr>
        <w:tab/>
        <w:t>Because parts B and C reference the same set of mitigations they are considered together.</w:t>
      </w:r>
    </w:p>
    <w:p w14:paraId="796F74A2" w14:textId="4D305013" w:rsidR="00F37D5F" w:rsidRPr="00985ABF" w:rsidRDefault="00F37D5F" w:rsidP="00F37D5F">
      <w:pPr>
        <w:spacing w:after="240"/>
        <w:jc w:val="both"/>
        <w:rPr>
          <w:sz w:val="22"/>
          <w:szCs w:val="22"/>
        </w:rPr>
      </w:pPr>
      <w:r w:rsidRPr="00985ABF">
        <w:rPr>
          <w:sz w:val="22"/>
          <w:szCs w:val="22"/>
        </w:rPr>
        <w:t xml:space="preserve">Mitigations M1 through M5 are either IT or OT in nature and therefore not within the scope of the </w:t>
      </w:r>
      <w:r w:rsidRPr="00985ABF">
        <w:rPr>
          <w:b/>
          <w:bCs/>
          <w:sz w:val="22"/>
          <w:szCs w:val="22"/>
        </w:rPr>
        <w:t>AVCDL</w:t>
      </w:r>
      <w:r w:rsidRPr="00985ABF">
        <w:rPr>
          <w:sz w:val="22"/>
          <w:szCs w:val="22"/>
        </w:rPr>
        <w:t xml:space="preserve">. Mitigations M6 through M24 can be addressed within the scope of the </w:t>
      </w:r>
      <w:r w:rsidRPr="00985ABF">
        <w:rPr>
          <w:b/>
          <w:bCs/>
          <w:sz w:val="22"/>
          <w:szCs w:val="22"/>
        </w:rPr>
        <w:t>AVCDL</w:t>
      </w:r>
      <w:r w:rsidRPr="00985ABF">
        <w:rPr>
          <w:sz w:val="22"/>
          <w:szCs w:val="22"/>
        </w:rPr>
        <w:t xml:space="preserve"> in that those mitigation can be applied to product cybersecurity in additional to either IT or OT cybersecurity.</w:t>
      </w:r>
    </w:p>
    <w:p w14:paraId="43DA72C6" w14:textId="77777777" w:rsidR="00F37D5F" w:rsidRPr="00985ABF" w:rsidRDefault="00F37D5F" w:rsidP="00F37D5F">
      <w:pPr>
        <w:spacing w:after="240"/>
        <w:jc w:val="both"/>
        <w:rPr>
          <w:sz w:val="22"/>
          <w:szCs w:val="22"/>
        </w:rPr>
      </w:pPr>
      <w:r w:rsidRPr="00985ABF">
        <w:rPr>
          <w:b/>
          <w:bCs/>
          <w:color w:val="0070C0"/>
          <w:sz w:val="22"/>
          <w:szCs w:val="22"/>
        </w:rPr>
        <w:t>Note:</w:t>
      </w:r>
      <w:r w:rsidRPr="00985ABF">
        <w:rPr>
          <w:sz w:val="22"/>
          <w:szCs w:val="22"/>
        </w:rPr>
        <w:tab/>
        <w:t xml:space="preserve">A summary of R155 mitigations is provided in the </w:t>
      </w:r>
      <w:r w:rsidRPr="00985ABF">
        <w:rPr>
          <w:b/>
          <w:bCs/>
          <w:sz w:val="22"/>
          <w:szCs w:val="22"/>
        </w:rPr>
        <w:t>UNECE WP.29 R155</w:t>
      </w:r>
      <w:r w:rsidRPr="00985ABF">
        <w:rPr>
          <w:sz w:val="22"/>
          <w:szCs w:val="22"/>
        </w:rPr>
        <w:t xml:space="preserve"> spreadsheet.</w:t>
      </w:r>
    </w:p>
    <w:p w14:paraId="2E71DC97" w14:textId="77777777" w:rsidR="00F37D5F" w:rsidRPr="00985ABF" w:rsidRDefault="00F37D5F" w:rsidP="00F37D5F">
      <w:pPr>
        <w:spacing w:after="240"/>
        <w:ind w:left="720" w:hanging="720"/>
        <w:jc w:val="both"/>
        <w:rPr>
          <w:sz w:val="22"/>
          <w:szCs w:val="22"/>
        </w:rPr>
      </w:pPr>
      <w:r w:rsidRPr="00985ABF">
        <w:rPr>
          <w:b/>
          <w:bCs/>
          <w:color w:val="0070C0"/>
          <w:sz w:val="22"/>
          <w:szCs w:val="22"/>
        </w:rPr>
        <w:t>Note:</w:t>
      </w:r>
      <w:r w:rsidRPr="00985ABF">
        <w:rPr>
          <w:color w:val="0070C0"/>
          <w:sz w:val="22"/>
          <w:szCs w:val="22"/>
        </w:rPr>
        <w:tab/>
      </w:r>
      <w:r w:rsidRPr="00985ABF">
        <w:rPr>
          <w:sz w:val="22"/>
          <w:szCs w:val="22"/>
        </w:rPr>
        <w:t>Mitigation M17 is not included in R155 Annex 5, Part B or C.</w:t>
      </w:r>
    </w:p>
    <w:p w14:paraId="61284B58" w14:textId="77777777" w:rsidR="00F37D5F" w:rsidRPr="00985ABF" w:rsidRDefault="00F37D5F" w:rsidP="00F37D5F">
      <w:pPr>
        <w:tabs>
          <w:tab w:val="left" w:pos="2160"/>
        </w:tabs>
        <w:spacing w:after="240"/>
        <w:jc w:val="both"/>
        <w:rPr>
          <w:sz w:val="22"/>
          <w:szCs w:val="22"/>
        </w:rPr>
      </w:pPr>
      <w:r w:rsidRPr="00985ABF">
        <w:rPr>
          <w:sz w:val="22"/>
          <w:szCs w:val="22"/>
        </w:rP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rsidRPr="00985ABF" w14:paraId="1519F312" w14:textId="77777777" w:rsidTr="00B01B68">
        <w:trPr>
          <w:trHeight w:val="320"/>
        </w:trPr>
        <w:tc>
          <w:tcPr>
            <w:tcW w:w="720" w:type="dxa"/>
            <w:shd w:val="clear" w:color="auto" w:fill="auto"/>
            <w:noWrap/>
            <w:hideMark/>
          </w:tcPr>
          <w:p w14:paraId="61DF5B8A" w14:textId="77777777" w:rsidR="00F37D5F" w:rsidRPr="00985ABF" w:rsidRDefault="00F37D5F" w:rsidP="00B01B68">
            <w:pPr>
              <w:rPr>
                <w:sz w:val="22"/>
                <w:szCs w:val="22"/>
              </w:rPr>
            </w:pPr>
            <w:r w:rsidRPr="00985ABF">
              <w:rPr>
                <w:sz w:val="22"/>
                <w:szCs w:val="22"/>
              </w:rPr>
              <w:t>M6</w:t>
            </w:r>
          </w:p>
        </w:tc>
        <w:tc>
          <w:tcPr>
            <w:tcW w:w="8695" w:type="dxa"/>
            <w:shd w:val="clear" w:color="auto" w:fill="auto"/>
            <w:noWrap/>
            <w:hideMark/>
          </w:tcPr>
          <w:p w14:paraId="50C79E8A" w14:textId="77777777" w:rsidR="00F37D5F" w:rsidRPr="00985ABF" w:rsidRDefault="00F37D5F" w:rsidP="00B01B68">
            <w:pPr>
              <w:rPr>
                <w:sz w:val="22"/>
                <w:szCs w:val="22"/>
              </w:rPr>
            </w:pPr>
            <w:r w:rsidRPr="00985ABF">
              <w:rPr>
                <w:sz w:val="22"/>
                <w:szCs w:val="22"/>
              </w:rPr>
              <w:t xml:space="preserve">Systems shall implement security by design to minimize risks </w:t>
            </w:r>
          </w:p>
        </w:tc>
      </w:tr>
      <w:tr w:rsidR="00F37D5F" w:rsidRPr="00985ABF" w14:paraId="3219B741" w14:textId="77777777" w:rsidTr="00B01B68">
        <w:trPr>
          <w:trHeight w:val="320"/>
        </w:trPr>
        <w:tc>
          <w:tcPr>
            <w:tcW w:w="720" w:type="dxa"/>
            <w:shd w:val="clear" w:color="auto" w:fill="auto"/>
            <w:noWrap/>
            <w:hideMark/>
          </w:tcPr>
          <w:p w14:paraId="1F8EB256" w14:textId="77777777" w:rsidR="00F37D5F" w:rsidRPr="00985ABF" w:rsidRDefault="00F37D5F" w:rsidP="00B01B68">
            <w:pPr>
              <w:rPr>
                <w:sz w:val="22"/>
                <w:szCs w:val="22"/>
              </w:rPr>
            </w:pPr>
            <w:r w:rsidRPr="00985ABF">
              <w:rPr>
                <w:sz w:val="22"/>
                <w:szCs w:val="22"/>
              </w:rPr>
              <w:t>M7</w:t>
            </w:r>
          </w:p>
        </w:tc>
        <w:tc>
          <w:tcPr>
            <w:tcW w:w="8695" w:type="dxa"/>
            <w:shd w:val="clear" w:color="auto" w:fill="auto"/>
            <w:noWrap/>
            <w:hideMark/>
          </w:tcPr>
          <w:p w14:paraId="405C5AF1" w14:textId="77777777" w:rsidR="00F37D5F" w:rsidRPr="00985ABF" w:rsidRDefault="00F37D5F" w:rsidP="00B01B68">
            <w:pPr>
              <w:rPr>
                <w:sz w:val="22"/>
                <w:szCs w:val="22"/>
              </w:rPr>
            </w:pPr>
            <w:r w:rsidRPr="00985ABF">
              <w:rPr>
                <w:sz w:val="22"/>
                <w:szCs w:val="22"/>
              </w:rPr>
              <w:t xml:space="preserve">Access control techniques and designs shall be applied to protect system data/code </w:t>
            </w:r>
          </w:p>
        </w:tc>
      </w:tr>
      <w:tr w:rsidR="00F37D5F" w:rsidRPr="00985ABF" w14:paraId="0C95A012" w14:textId="77777777" w:rsidTr="00B01B68">
        <w:trPr>
          <w:trHeight w:val="320"/>
        </w:trPr>
        <w:tc>
          <w:tcPr>
            <w:tcW w:w="720" w:type="dxa"/>
            <w:shd w:val="clear" w:color="auto" w:fill="auto"/>
            <w:noWrap/>
            <w:hideMark/>
          </w:tcPr>
          <w:p w14:paraId="1F97FB14" w14:textId="77777777" w:rsidR="00F37D5F" w:rsidRPr="00985ABF" w:rsidRDefault="00F37D5F" w:rsidP="00B01B68">
            <w:pPr>
              <w:rPr>
                <w:sz w:val="22"/>
                <w:szCs w:val="22"/>
              </w:rPr>
            </w:pPr>
            <w:r w:rsidRPr="00985ABF">
              <w:rPr>
                <w:sz w:val="22"/>
                <w:szCs w:val="22"/>
              </w:rPr>
              <w:t>M8</w:t>
            </w:r>
          </w:p>
        </w:tc>
        <w:tc>
          <w:tcPr>
            <w:tcW w:w="8695" w:type="dxa"/>
            <w:shd w:val="clear" w:color="auto" w:fill="auto"/>
            <w:noWrap/>
            <w:hideMark/>
          </w:tcPr>
          <w:p w14:paraId="2487E62A" w14:textId="77777777" w:rsidR="00F37D5F" w:rsidRPr="00985ABF" w:rsidRDefault="00F37D5F" w:rsidP="00B01B68">
            <w:pPr>
              <w:rPr>
                <w:sz w:val="22"/>
                <w:szCs w:val="22"/>
              </w:rPr>
            </w:pPr>
            <w:r w:rsidRPr="00985ABF">
              <w:rPr>
                <w:sz w:val="22"/>
                <w:szCs w:val="22"/>
              </w:rPr>
              <w:t xml:space="preserve">Through system design and access control it should not be possible for unauthorized personnel to access personal or system critical data </w:t>
            </w:r>
          </w:p>
        </w:tc>
      </w:tr>
      <w:tr w:rsidR="00F37D5F" w:rsidRPr="00985ABF" w14:paraId="0CE8AF97" w14:textId="77777777" w:rsidTr="00B01B68">
        <w:trPr>
          <w:trHeight w:val="320"/>
        </w:trPr>
        <w:tc>
          <w:tcPr>
            <w:tcW w:w="720" w:type="dxa"/>
            <w:shd w:val="clear" w:color="auto" w:fill="auto"/>
            <w:noWrap/>
            <w:hideMark/>
          </w:tcPr>
          <w:p w14:paraId="632A789A" w14:textId="77777777" w:rsidR="00F37D5F" w:rsidRPr="00985ABF" w:rsidRDefault="00F37D5F" w:rsidP="00B01B68">
            <w:pPr>
              <w:rPr>
                <w:sz w:val="22"/>
                <w:szCs w:val="22"/>
              </w:rPr>
            </w:pPr>
            <w:r w:rsidRPr="00985ABF">
              <w:rPr>
                <w:sz w:val="22"/>
                <w:szCs w:val="22"/>
              </w:rPr>
              <w:t>M9</w:t>
            </w:r>
          </w:p>
        </w:tc>
        <w:tc>
          <w:tcPr>
            <w:tcW w:w="8695" w:type="dxa"/>
            <w:shd w:val="clear" w:color="auto" w:fill="auto"/>
            <w:noWrap/>
            <w:hideMark/>
          </w:tcPr>
          <w:p w14:paraId="6F619046" w14:textId="77777777" w:rsidR="00F37D5F" w:rsidRPr="00985ABF" w:rsidRDefault="00F37D5F" w:rsidP="00B01B68">
            <w:pPr>
              <w:rPr>
                <w:sz w:val="22"/>
                <w:szCs w:val="22"/>
              </w:rPr>
            </w:pPr>
            <w:r w:rsidRPr="00985ABF">
              <w:rPr>
                <w:sz w:val="22"/>
                <w:szCs w:val="22"/>
              </w:rPr>
              <w:t xml:space="preserve">Measures to prevent and detect unauthorized access shall be employed </w:t>
            </w:r>
          </w:p>
        </w:tc>
      </w:tr>
      <w:tr w:rsidR="00F37D5F" w:rsidRPr="00985ABF" w14:paraId="3DE9023D" w14:textId="77777777" w:rsidTr="00B01B68">
        <w:trPr>
          <w:trHeight w:val="320"/>
        </w:trPr>
        <w:tc>
          <w:tcPr>
            <w:tcW w:w="720" w:type="dxa"/>
            <w:shd w:val="clear" w:color="auto" w:fill="auto"/>
            <w:noWrap/>
            <w:hideMark/>
          </w:tcPr>
          <w:p w14:paraId="55A4E588" w14:textId="77777777" w:rsidR="00F37D5F" w:rsidRPr="00985ABF" w:rsidRDefault="00F37D5F" w:rsidP="00B01B68">
            <w:pPr>
              <w:rPr>
                <w:sz w:val="22"/>
                <w:szCs w:val="22"/>
              </w:rPr>
            </w:pPr>
            <w:r w:rsidRPr="00985ABF">
              <w:rPr>
                <w:sz w:val="22"/>
                <w:szCs w:val="22"/>
              </w:rPr>
              <w:t>M13</w:t>
            </w:r>
          </w:p>
        </w:tc>
        <w:tc>
          <w:tcPr>
            <w:tcW w:w="8695" w:type="dxa"/>
            <w:shd w:val="clear" w:color="auto" w:fill="auto"/>
            <w:noWrap/>
            <w:hideMark/>
          </w:tcPr>
          <w:p w14:paraId="32067CA8" w14:textId="77777777" w:rsidR="00F37D5F" w:rsidRPr="00985ABF" w:rsidRDefault="00F37D5F" w:rsidP="00B01B68">
            <w:pPr>
              <w:rPr>
                <w:sz w:val="22"/>
                <w:szCs w:val="22"/>
              </w:rPr>
            </w:pPr>
            <w:r w:rsidRPr="00985ABF">
              <w:rPr>
                <w:sz w:val="22"/>
                <w:szCs w:val="22"/>
              </w:rPr>
              <w:t xml:space="preserve">Measures to detect and recover from a denial of service attack shall be employed </w:t>
            </w:r>
          </w:p>
        </w:tc>
      </w:tr>
      <w:tr w:rsidR="00F37D5F" w:rsidRPr="00985ABF" w14:paraId="481844F1" w14:textId="77777777" w:rsidTr="00B01B68">
        <w:trPr>
          <w:trHeight w:val="320"/>
        </w:trPr>
        <w:tc>
          <w:tcPr>
            <w:tcW w:w="720" w:type="dxa"/>
            <w:shd w:val="clear" w:color="auto" w:fill="auto"/>
            <w:noWrap/>
            <w:hideMark/>
          </w:tcPr>
          <w:p w14:paraId="2F07A365" w14:textId="77777777" w:rsidR="00F37D5F" w:rsidRPr="00985ABF" w:rsidRDefault="00F37D5F" w:rsidP="00B01B68">
            <w:pPr>
              <w:rPr>
                <w:sz w:val="22"/>
                <w:szCs w:val="22"/>
              </w:rPr>
            </w:pPr>
            <w:r w:rsidRPr="00985ABF">
              <w:rPr>
                <w:sz w:val="22"/>
                <w:szCs w:val="22"/>
              </w:rPr>
              <w:t>M14</w:t>
            </w:r>
          </w:p>
        </w:tc>
        <w:tc>
          <w:tcPr>
            <w:tcW w:w="8695" w:type="dxa"/>
            <w:shd w:val="clear" w:color="auto" w:fill="auto"/>
            <w:noWrap/>
            <w:hideMark/>
          </w:tcPr>
          <w:p w14:paraId="53142D3C" w14:textId="77777777" w:rsidR="00F37D5F" w:rsidRPr="00985ABF" w:rsidRDefault="00F37D5F" w:rsidP="00B01B68">
            <w:pPr>
              <w:rPr>
                <w:sz w:val="22"/>
                <w:szCs w:val="22"/>
              </w:rPr>
            </w:pPr>
            <w:r w:rsidRPr="00985ABF">
              <w:rPr>
                <w:sz w:val="22"/>
                <w:szCs w:val="22"/>
              </w:rPr>
              <w:t xml:space="preserve">Measures to protect systems against embedded viruses/malware should be considered </w:t>
            </w:r>
          </w:p>
        </w:tc>
      </w:tr>
      <w:tr w:rsidR="00F37D5F" w:rsidRPr="00985ABF" w14:paraId="5CC76DBB" w14:textId="77777777" w:rsidTr="00B01B68">
        <w:trPr>
          <w:trHeight w:val="320"/>
        </w:trPr>
        <w:tc>
          <w:tcPr>
            <w:tcW w:w="720" w:type="dxa"/>
            <w:shd w:val="clear" w:color="auto" w:fill="auto"/>
            <w:noWrap/>
            <w:hideMark/>
          </w:tcPr>
          <w:p w14:paraId="6619ABD6" w14:textId="77777777" w:rsidR="00F37D5F" w:rsidRPr="00985ABF" w:rsidRDefault="00F37D5F" w:rsidP="00B01B68">
            <w:pPr>
              <w:rPr>
                <w:sz w:val="22"/>
                <w:szCs w:val="22"/>
              </w:rPr>
            </w:pPr>
            <w:r w:rsidRPr="00985ABF">
              <w:rPr>
                <w:sz w:val="22"/>
                <w:szCs w:val="22"/>
              </w:rPr>
              <w:t>M15</w:t>
            </w:r>
          </w:p>
        </w:tc>
        <w:tc>
          <w:tcPr>
            <w:tcW w:w="8695" w:type="dxa"/>
            <w:shd w:val="clear" w:color="auto" w:fill="auto"/>
            <w:noWrap/>
            <w:hideMark/>
          </w:tcPr>
          <w:p w14:paraId="01E22C3A" w14:textId="77777777" w:rsidR="00F37D5F" w:rsidRPr="00985ABF" w:rsidRDefault="00F37D5F" w:rsidP="00B01B68">
            <w:pPr>
              <w:rPr>
                <w:sz w:val="22"/>
                <w:szCs w:val="22"/>
              </w:rPr>
            </w:pPr>
            <w:r w:rsidRPr="00985ABF">
              <w:rPr>
                <w:sz w:val="22"/>
                <w:szCs w:val="22"/>
              </w:rPr>
              <w:t xml:space="preserve">Measures to detect malicious internal messages or activity should be considered </w:t>
            </w:r>
          </w:p>
        </w:tc>
      </w:tr>
      <w:tr w:rsidR="00F37D5F" w:rsidRPr="00985ABF" w14:paraId="54CD1A51" w14:textId="77777777" w:rsidTr="00B01B68">
        <w:trPr>
          <w:trHeight w:val="320"/>
        </w:trPr>
        <w:tc>
          <w:tcPr>
            <w:tcW w:w="720" w:type="dxa"/>
            <w:shd w:val="clear" w:color="auto" w:fill="auto"/>
            <w:noWrap/>
            <w:hideMark/>
          </w:tcPr>
          <w:p w14:paraId="69C995C5" w14:textId="77777777" w:rsidR="00F37D5F" w:rsidRPr="00985ABF" w:rsidRDefault="00F37D5F" w:rsidP="00B01B68">
            <w:pPr>
              <w:rPr>
                <w:sz w:val="22"/>
                <w:szCs w:val="22"/>
              </w:rPr>
            </w:pPr>
            <w:r w:rsidRPr="00985ABF">
              <w:rPr>
                <w:sz w:val="22"/>
                <w:szCs w:val="22"/>
              </w:rPr>
              <w:t>M16</w:t>
            </w:r>
          </w:p>
        </w:tc>
        <w:tc>
          <w:tcPr>
            <w:tcW w:w="8695" w:type="dxa"/>
            <w:shd w:val="clear" w:color="auto" w:fill="auto"/>
            <w:noWrap/>
            <w:hideMark/>
          </w:tcPr>
          <w:p w14:paraId="75839A8D" w14:textId="77777777" w:rsidR="00F37D5F" w:rsidRPr="00985ABF" w:rsidRDefault="00F37D5F" w:rsidP="00B01B68">
            <w:pPr>
              <w:rPr>
                <w:sz w:val="22"/>
                <w:szCs w:val="22"/>
              </w:rPr>
            </w:pPr>
            <w:r w:rsidRPr="00985ABF">
              <w:rPr>
                <w:sz w:val="22"/>
                <w:szCs w:val="22"/>
              </w:rPr>
              <w:t>Secure software update procedures shall be employed</w:t>
            </w:r>
          </w:p>
        </w:tc>
      </w:tr>
      <w:tr w:rsidR="00F37D5F" w:rsidRPr="00985ABF" w14:paraId="71E60146" w14:textId="77777777" w:rsidTr="00B01B68">
        <w:trPr>
          <w:trHeight w:val="320"/>
        </w:trPr>
        <w:tc>
          <w:tcPr>
            <w:tcW w:w="720" w:type="dxa"/>
            <w:shd w:val="clear" w:color="auto" w:fill="auto"/>
            <w:noWrap/>
            <w:hideMark/>
          </w:tcPr>
          <w:p w14:paraId="5B778272" w14:textId="77777777" w:rsidR="00F37D5F" w:rsidRPr="00985ABF" w:rsidRDefault="00F37D5F" w:rsidP="00B01B68">
            <w:pPr>
              <w:rPr>
                <w:sz w:val="22"/>
                <w:szCs w:val="22"/>
              </w:rPr>
            </w:pPr>
            <w:r w:rsidRPr="00985ABF">
              <w:rPr>
                <w:sz w:val="22"/>
                <w:szCs w:val="22"/>
              </w:rPr>
              <w:t>M18</w:t>
            </w:r>
          </w:p>
        </w:tc>
        <w:tc>
          <w:tcPr>
            <w:tcW w:w="8695" w:type="dxa"/>
            <w:shd w:val="clear" w:color="auto" w:fill="auto"/>
            <w:noWrap/>
            <w:hideMark/>
          </w:tcPr>
          <w:p w14:paraId="12D43445" w14:textId="77777777" w:rsidR="00F37D5F" w:rsidRPr="00985ABF" w:rsidRDefault="00F37D5F" w:rsidP="00B01B68">
            <w:pPr>
              <w:rPr>
                <w:sz w:val="22"/>
                <w:szCs w:val="22"/>
              </w:rPr>
            </w:pPr>
            <w:r w:rsidRPr="00985ABF">
              <w:rPr>
                <w:sz w:val="22"/>
                <w:szCs w:val="22"/>
              </w:rPr>
              <w:t xml:space="preserve">Measures shall be implemented for defining and controlling user roles and access privileges, based on the principle of least access privilege </w:t>
            </w:r>
          </w:p>
        </w:tc>
      </w:tr>
      <w:tr w:rsidR="00F37D5F" w:rsidRPr="00985ABF" w14:paraId="0B1ECF03" w14:textId="77777777" w:rsidTr="00B01B68">
        <w:trPr>
          <w:trHeight w:val="320"/>
        </w:trPr>
        <w:tc>
          <w:tcPr>
            <w:tcW w:w="720" w:type="dxa"/>
            <w:shd w:val="clear" w:color="auto" w:fill="auto"/>
            <w:noWrap/>
            <w:hideMark/>
          </w:tcPr>
          <w:p w14:paraId="1FCBBBD7" w14:textId="77777777" w:rsidR="00F37D5F" w:rsidRPr="00985ABF" w:rsidRDefault="00F37D5F" w:rsidP="00B01B68">
            <w:pPr>
              <w:rPr>
                <w:sz w:val="22"/>
                <w:szCs w:val="22"/>
              </w:rPr>
            </w:pPr>
            <w:r w:rsidRPr="00985ABF">
              <w:rPr>
                <w:sz w:val="22"/>
                <w:szCs w:val="22"/>
              </w:rPr>
              <w:t>M19</w:t>
            </w:r>
          </w:p>
        </w:tc>
        <w:tc>
          <w:tcPr>
            <w:tcW w:w="8695" w:type="dxa"/>
            <w:shd w:val="clear" w:color="auto" w:fill="auto"/>
            <w:noWrap/>
            <w:hideMark/>
          </w:tcPr>
          <w:p w14:paraId="65F1DFAD" w14:textId="77777777" w:rsidR="00F37D5F" w:rsidRPr="00985ABF" w:rsidRDefault="00F37D5F" w:rsidP="00B01B68">
            <w:pPr>
              <w:rPr>
                <w:sz w:val="22"/>
                <w:szCs w:val="22"/>
              </w:rPr>
            </w:pPr>
            <w:r w:rsidRPr="00985ABF">
              <w:rPr>
                <w:sz w:val="22"/>
                <w:szCs w:val="22"/>
              </w:rPr>
              <w:t xml:space="preserve">Organizations shall ensure security procedures are defined and followed including logging of actions and access related to the management of the security functions </w:t>
            </w:r>
          </w:p>
        </w:tc>
      </w:tr>
      <w:tr w:rsidR="00F37D5F" w:rsidRPr="00985ABF" w14:paraId="0192EA70" w14:textId="77777777" w:rsidTr="00B01B68">
        <w:trPr>
          <w:trHeight w:val="320"/>
        </w:trPr>
        <w:tc>
          <w:tcPr>
            <w:tcW w:w="720" w:type="dxa"/>
            <w:shd w:val="clear" w:color="auto" w:fill="auto"/>
            <w:noWrap/>
            <w:hideMark/>
          </w:tcPr>
          <w:p w14:paraId="37F84D6E" w14:textId="77777777" w:rsidR="00F37D5F" w:rsidRPr="00985ABF" w:rsidRDefault="00F37D5F" w:rsidP="00B01B68">
            <w:pPr>
              <w:rPr>
                <w:sz w:val="22"/>
                <w:szCs w:val="22"/>
              </w:rPr>
            </w:pPr>
            <w:r w:rsidRPr="00985ABF">
              <w:rPr>
                <w:sz w:val="22"/>
                <w:szCs w:val="22"/>
              </w:rPr>
              <w:t>M22</w:t>
            </w:r>
          </w:p>
        </w:tc>
        <w:tc>
          <w:tcPr>
            <w:tcW w:w="8695" w:type="dxa"/>
            <w:shd w:val="clear" w:color="auto" w:fill="auto"/>
            <w:noWrap/>
            <w:hideMark/>
          </w:tcPr>
          <w:p w14:paraId="4BBF364C" w14:textId="77777777" w:rsidR="00F37D5F" w:rsidRPr="00985ABF" w:rsidRDefault="00F37D5F" w:rsidP="00B01B68">
            <w:pPr>
              <w:rPr>
                <w:sz w:val="22"/>
                <w:szCs w:val="22"/>
              </w:rPr>
            </w:pPr>
            <w:r w:rsidRPr="00985ABF">
              <w:rPr>
                <w:sz w:val="22"/>
                <w:szCs w:val="22"/>
              </w:rPr>
              <w:t xml:space="preserve">Security controls shall be applied to external interfaces </w:t>
            </w:r>
          </w:p>
        </w:tc>
      </w:tr>
      <w:tr w:rsidR="00F37D5F" w:rsidRPr="00985ABF" w14:paraId="70E51103" w14:textId="77777777" w:rsidTr="00B01B68">
        <w:trPr>
          <w:trHeight w:val="320"/>
        </w:trPr>
        <w:tc>
          <w:tcPr>
            <w:tcW w:w="720" w:type="dxa"/>
            <w:shd w:val="clear" w:color="auto" w:fill="auto"/>
            <w:noWrap/>
            <w:hideMark/>
          </w:tcPr>
          <w:p w14:paraId="7C388295" w14:textId="77777777" w:rsidR="00F37D5F" w:rsidRPr="00985ABF" w:rsidRDefault="00F37D5F" w:rsidP="00B01B68">
            <w:pPr>
              <w:rPr>
                <w:sz w:val="22"/>
                <w:szCs w:val="22"/>
              </w:rPr>
            </w:pPr>
            <w:r w:rsidRPr="00985ABF">
              <w:rPr>
                <w:sz w:val="22"/>
                <w:szCs w:val="22"/>
              </w:rPr>
              <w:t>M23</w:t>
            </w:r>
          </w:p>
        </w:tc>
        <w:tc>
          <w:tcPr>
            <w:tcW w:w="8695" w:type="dxa"/>
            <w:shd w:val="clear" w:color="auto" w:fill="auto"/>
            <w:noWrap/>
            <w:hideMark/>
          </w:tcPr>
          <w:p w14:paraId="1EF67B4E" w14:textId="77777777" w:rsidR="00F37D5F" w:rsidRPr="00985ABF" w:rsidRDefault="00F37D5F" w:rsidP="00B01B68">
            <w:pPr>
              <w:rPr>
                <w:sz w:val="22"/>
                <w:szCs w:val="22"/>
              </w:rPr>
            </w:pPr>
            <w:r w:rsidRPr="00985ABF">
              <w:rPr>
                <w:sz w:val="22"/>
                <w:szCs w:val="22"/>
              </w:rPr>
              <w:t xml:space="preserve">Cybersecurity best practices for software and hardware development shall be followed </w:t>
            </w:r>
          </w:p>
        </w:tc>
      </w:tr>
      <w:tr w:rsidR="00F37D5F" w:rsidRPr="00985ABF" w14:paraId="73A75489" w14:textId="77777777" w:rsidTr="00B01B68">
        <w:trPr>
          <w:trHeight w:val="320"/>
        </w:trPr>
        <w:tc>
          <w:tcPr>
            <w:tcW w:w="720" w:type="dxa"/>
            <w:shd w:val="clear" w:color="auto" w:fill="auto"/>
            <w:noWrap/>
            <w:hideMark/>
          </w:tcPr>
          <w:p w14:paraId="1ECA8A57" w14:textId="77777777" w:rsidR="00F37D5F" w:rsidRPr="00985ABF" w:rsidRDefault="00F37D5F" w:rsidP="00B01B68">
            <w:pPr>
              <w:rPr>
                <w:sz w:val="22"/>
                <w:szCs w:val="22"/>
              </w:rPr>
            </w:pPr>
            <w:r w:rsidRPr="00985ABF">
              <w:rPr>
                <w:sz w:val="22"/>
                <w:szCs w:val="22"/>
              </w:rPr>
              <w:t>M24</w:t>
            </w:r>
          </w:p>
        </w:tc>
        <w:tc>
          <w:tcPr>
            <w:tcW w:w="8695" w:type="dxa"/>
            <w:shd w:val="clear" w:color="auto" w:fill="auto"/>
            <w:noWrap/>
            <w:hideMark/>
          </w:tcPr>
          <w:p w14:paraId="5B29F4F5" w14:textId="77777777" w:rsidR="00F37D5F" w:rsidRPr="00985ABF" w:rsidRDefault="00F37D5F" w:rsidP="00B01B68">
            <w:pPr>
              <w:rPr>
                <w:sz w:val="22"/>
                <w:szCs w:val="22"/>
              </w:rPr>
            </w:pPr>
            <w:r w:rsidRPr="00985ABF">
              <w:rPr>
                <w:sz w:val="22"/>
                <w:szCs w:val="22"/>
              </w:rPr>
              <w:t xml:space="preserve">Best practices for the protection of data integrity and confidentiality shall be followed for storing personal data </w:t>
            </w:r>
          </w:p>
        </w:tc>
      </w:tr>
    </w:tbl>
    <w:p w14:paraId="7562FD6F" w14:textId="77777777" w:rsidR="00F37D5F" w:rsidRPr="00985ABF" w:rsidRDefault="00F37D5F" w:rsidP="00F37D5F">
      <w:pPr>
        <w:tabs>
          <w:tab w:val="left" w:pos="2160"/>
        </w:tabs>
        <w:rPr>
          <w:sz w:val="22"/>
          <w:szCs w:val="22"/>
        </w:rPr>
      </w:pPr>
    </w:p>
    <w:p w14:paraId="71A17A4A" w14:textId="77777777" w:rsidR="00F37D5F" w:rsidRPr="00985ABF" w:rsidRDefault="00F37D5F" w:rsidP="00F37D5F">
      <w:pPr>
        <w:tabs>
          <w:tab w:val="left" w:pos="2160"/>
        </w:tabs>
        <w:spacing w:after="240"/>
        <w:jc w:val="both"/>
        <w:rPr>
          <w:sz w:val="22"/>
          <w:szCs w:val="22"/>
        </w:rPr>
      </w:pPr>
      <w:r w:rsidRPr="00985ABF">
        <w:rPr>
          <w:sz w:val="22"/>
          <w:szCs w:val="22"/>
        </w:rPr>
        <w:t xml:space="preserve">These are addressed either as best practices recommendations throughout the </w:t>
      </w:r>
      <w:r w:rsidRPr="00985ABF">
        <w:rPr>
          <w:b/>
          <w:bCs/>
          <w:sz w:val="22"/>
          <w:szCs w:val="22"/>
        </w:rPr>
        <w:t>AVCDL</w:t>
      </w:r>
      <w:r w:rsidRPr="00985ABF">
        <w:rPr>
          <w:sz w:val="22"/>
          <w:szCs w:val="22"/>
        </w:rPr>
        <w:t xml:space="preserve"> corpus, general documents such as </w:t>
      </w:r>
      <w:r w:rsidRPr="00985ABF">
        <w:rPr>
          <w:b/>
          <w:bCs/>
          <w:sz w:val="22"/>
          <w:szCs w:val="22"/>
        </w:rPr>
        <w:t>Secure Design Principles</w:t>
      </w:r>
      <w:r w:rsidRPr="00985ABF">
        <w:rPr>
          <w:sz w:val="22"/>
          <w:szCs w:val="22"/>
        </w:rPr>
        <w:t xml:space="preserve">, or in </w:t>
      </w:r>
      <w:r w:rsidRPr="00985ABF">
        <w:rPr>
          <w:b/>
          <w:bCs/>
          <w:sz w:val="22"/>
          <w:szCs w:val="22"/>
        </w:rPr>
        <w:t>AVCDL</w:t>
      </w:r>
      <w:r w:rsidRPr="00985ABF">
        <w:rPr>
          <w:sz w:val="22"/>
          <w:szCs w:val="22"/>
        </w:rPr>
        <w:t xml:space="preserve"> phase requirements including:</w:t>
      </w:r>
    </w:p>
    <w:p w14:paraId="5ADD6989" w14:textId="77777777" w:rsidR="00F37D5F" w:rsidRPr="00985ABF" w:rsidRDefault="00F37D5F" w:rsidP="00F37D5F">
      <w:pPr>
        <w:tabs>
          <w:tab w:val="left" w:pos="2160"/>
        </w:tabs>
        <w:spacing w:after="240"/>
        <w:rPr>
          <w:sz w:val="22"/>
          <w:szCs w:val="22"/>
        </w:rPr>
      </w:pPr>
      <w:r w:rsidRPr="00985ABF">
        <w:rPr>
          <w:color w:val="0070C0"/>
          <w:sz w:val="22"/>
          <w:szCs w:val="22"/>
        </w:rPr>
        <w:t>[Implementation-5]</w:t>
      </w:r>
      <w:r w:rsidRPr="00985ABF">
        <w:rPr>
          <w:color w:val="0070C0"/>
          <w:sz w:val="22"/>
          <w:szCs w:val="22"/>
        </w:rPr>
        <w:tab/>
        <w:t>Secure Development (Implementation-5.1)</w:t>
      </w:r>
    </w:p>
    <w:p w14:paraId="7B2681F6" w14:textId="77777777" w:rsidR="00F37D5F" w:rsidRPr="00985ABF" w:rsidRDefault="00F37D5F" w:rsidP="00F37D5F">
      <w:pPr>
        <w:tabs>
          <w:tab w:val="left" w:pos="2160"/>
        </w:tabs>
        <w:spacing w:after="240"/>
        <w:jc w:val="both"/>
        <w:rPr>
          <w:sz w:val="22"/>
          <w:szCs w:val="22"/>
        </w:rPr>
      </w:pPr>
      <w:r w:rsidRPr="00985ABF">
        <w:rPr>
          <w:sz w:val="22"/>
          <w:szCs w:val="22"/>
        </w:rPr>
        <w:t xml:space="preserve">Mitigations M10, M11, M12, M20, and M21 are addressed either directly or through a combination of requirements from the global security requirements catalog. The </w:t>
      </w:r>
      <w:r w:rsidRPr="00985ABF">
        <w:rPr>
          <w:b/>
          <w:bCs/>
          <w:sz w:val="22"/>
          <w:szCs w:val="22"/>
        </w:rPr>
        <w:t>cybersecurity requirements per taxonomy</w:t>
      </w:r>
      <w:r w:rsidRPr="00985ABF">
        <w:rPr>
          <w:sz w:val="22"/>
          <w:szCs w:val="22"/>
        </w:rPr>
        <w:t xml:space="preserve"> spreadsheet shows the relationship between the global requirements and the security requirements taxonomy.</w:t>
      </w:r>
    </w:p>
    <w:sectPr w:rsidR="00F37D5F" w:rsidRPr="00985ABF" w:rsidSect="00500F6F">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6EB5" w14:textId="77777777" w:rsidR="00500F6F" w:rsidRDefault="00500F6F" w:rsidP="006E1038">
      <w:r>
        <w:separator/>
      </w:r>
    </w:p>
  </w:endnote>
  <w:endnote w:type="continuationSeparator" w:id="0">
    <w:p w14:paraId="04287526" w14:textId="77777777" w:rsidR="00500F6F" w:rsidRDefault="00500F6F"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CAC8" w14:textId="77777777" w:rsidR="00500F6F" w:rsidRDefault="00500F6F" w:rsidP="006E1038">
      <w:r>
        <w:separator/>
      </w:r>
    </w:p>
  </w:footnote>
  <w:footnote w:type="continuationSeparator" w:id="0">
    <w:p w14:paraId="6C9188FE" w14:textId="77777777" w:rsidR="00500F6F" w:rsidRDefault="00500F6F"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256DD"/>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0FE3"/>
    <w:rsid w:val="000F2DE8"/>
    <w:rsid w:val="000F7BE0"/>
    <w:rsid w:val="001014E4"/>
    <w:rsid w:val="00112BFE"/>
    <w:rsid w:val="00115A16"/>
    <w:rsid w:val="0012202B"/>
    <w:rsid w:val="00132D83"/>
    <w:rsid w:val="00145E08"/>
    <w:rsid w:val="00161BC9"/>
    <w:rsid w:val="00161D71"/>
    <w:rsid w:val="00164752"/>
    <w:rsid w:val="00167021"/>
    <w:rsid w:val="00170E76"/>
    <w:rsid w:val="0017479C"/>
    <w:rsid w:val="00176265"/>
    <w:rsid w:val="001762BB"/>
    <w:rsid w:val="00194CFB"/>
    <w:rsid w:val="001C082E"/>
    <w:rsid w:val="001C5BD2"/>
    <w:rsid w:val="001C690B"/>
    <w:rsid w:val="001C6CD1"/>
    <w:rsid w:val="001D02A2"/>
    <w:rsid w:val="001E4E4E"/>
    <w:rsid w:val="001E7CAD"/>
    <w:rsid w:val="00202444"/>
    <w:rsid w:val="002115C2"/>
    <w:rsid w:val="00212292"/>
    <w:rsid w:val="002262DC"/>
    <w:rsid w:val="00227659"/>
    <w:rsid w:val="00230E5D"/>
    <w:rsid w:val="0023650A"/>
    <w:rsid w:val="00240849"/>
    <w:rsid w:val="00240F4B"/>
    <w:rsid w:val="0024304F"/>
    <w:rsid w:val="00243AF8"/>
    <w:rsid w:val="002463AB"/>
    <w:rsid w:val="0025147C"/>
    <w:rsid w:val="00251FDD"/>
    <w:rsid w:val="00255652"/>
    <w:rsid w:val="00267F4B"/>
    <w:rsid w:val="00271DF9"/>
    <w:rsid w:val="00272D32"/>
    <w:rsid w:val="00273442"/>
    <w:rsid w:val="00277C0C"/>
    <w:rsid w:val="00284899"/>
    <w:rsid w:val="00291CC4"/>
    <w:rsid w:val="002924C1"/>
    <w:rsid w:val="002A3DCA"/>
    <w:rsid w:val="002A71B4"/>
    <w:rsid w:val="002B280A"/>
    <w:rsid w:val="002C40D8"/>
    <w:rsid w:val="002C5916"/>
    <w:rsid w:val="002D6696"/>
    <w:rsid w:val="002E221D"/>
    <w:rsid w:val="002E39FF"/>
    <w:rsid w:val="002E47CD"/>
    <w:rsid w:val="0030026A"/>
    <w:rsid w:val="0030333A"/>
    <w:rsid w:val="003077E2"/>
    <w:rsid w:val="00311BCD"/>
    <w:rsid w:val="00314A03"/>
    <w:rsid w:val="003154CE"/>
    <w:rsid w:val="00321A15"/>
    <w:rsid w:val="00327B4E"/>
    <w:rsid w:val="00332419"/>
    <w:rsid w:val="00333190"/>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4C34"/>
    <w:rsid w:val="00426A67"/>
    <w:rsid w:val="0042759D"/>
    <w:rsid w:val="004335FA"/>
    <w:rsid w:val="00440067"/>
    <w:rsid w:val="00441933"/>
    <w:rsid w:val="00443741"/>
    <w:rsid w:val="00444041"/>
    <w:rsid w:val="00457725"/>
    <w:rsid w:val="00463CA2"/>
    <w:rsid w:val="00463F19"/>
    <w:rsid w:val="00466837"/>
    <w:rsid w:val="004669B0"/>
    <w:rsid w:val="00472547"/>
    <w:rsid w:val="004766A9"/>
    <w:rsid w:val="00481C18"/>
    <w:rsid w:val="00491F7F"/>
    <w:rsid w:val="004A1885"/>
    <w:rsid w:val="004A3E6A"/>
    <w:rsid w:val="004B0B03"/>
    <w:rsid w:val="004B2DD1"/>
    <w:rsid w:val="004C7EA3"/>
    <w:rsid w:val="004D04B9"/>
    <w:rsid w:val="004D2188"/>
    <w:rsid w:val="004D443E"/>
    <w:rsid w:val="004D5426"/>
    <w:rsid w:val="004D575F"/>
    <w:rsid w:val="004E6F68"/>
    <w:rsid w:val="004F19BB"/>
    <w:rsid w:val="004F6AE3"/>
    <w:rsid w:val="004F786D"/>
    <w:rsid w:val="00500C2A"/>
    <w:rsid w:val="00500F6F"/>
    <w:rsid w:val="0051217A"/>
    <w:rsid w:val="00515B85"/>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B6690"/>
    <w:rsid w:val="005B7B6C"/>
    <w:rsid w:val="005C1BF0"/>
    <w:rsid w:val="005D0BC1"/>
    <w:rsid w:val="005D7B15"/>
    <w:rsid w:val="005E14B8"/>
    <w:rsid w:val="005E1E1C"/>
    <w:rsid w:val="005E2896"/>
    <w:rsid w:val="005E5EE6"/>
    <w:rsid w:val="005F0802"/>
    <w:rsid w:val="005F14A7"/>
    <w:rsid w:val="005F426D"/>
    <w:rsid w:val="0060148D"/>
    <w:rsid w:val="00601DC5"/>
    <w:rsid w:val="00601ECA"/>
    <w:rsid w:val="006043E4"/>
    <w:rsid w:val="00604582"/>
    <w:rsid w:val="006053E6"/>
    <w:rsid w:val="00624FB6"/>
    <w:rsid w:val="00632220"/>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13E6"/>
    <w:rsid w:val="00722599"/>
    <w:rsid w:val="00723D43"/>
    <w:rsid w:val="007240AA"/>
    <w:rsid w:val="00726AE2"/>
    <w:rsid w:val="00732974"/>
    <w:rsid w:val="00734CEC"/>
    <w:rsid w:val="00736E8D"/>
    <w:rsid w:val="0075251D"/>
    <w:rsid w:val="00756BD0"/>
    <w:rsid w:val="00756D97"/>
    <w:rsid w:val="007638A4"/>
    <w:rsid w:val="00765464"/>
    <w:rsid w:val="00773EAD"/>
    <w:rsid w:val="007750F6"/>
    <w:rsid w:val="00787CDF"/>
    <w:rsid w:val="0079487F"/>
    <w:rsid w:val="00794FE2"/>
    <w:rsid w:val="00795474"/>
    <w:rsid w:val="00795CB7"/>
    <w:rsid w:val="00795CCD"/>
    <w:rsid w:val="007975BD"/>
    <w:rsid w:val="007A02BD"/>
    <w:rsid w:val="007A3621"/>
    <w:rsid w:val="007A464B"/>
    <w:rsid w:val="007B0B45"/>
    <w:rsid w:val="007B3EAF"/>
    <w:rsid w:val="007B657E"/>
    <w:rsid w:val="007B7D8A"/>
    <w:rsid w:val="007B7DAF"/>
    <w:rsid w:val="007C34D4"/>
    <w:rsid w:val="007C47A4"/>
    <w:rsid w:val="007D5311"/>
    <w:rsid w:val="007D5CF4"/>
    <w:rsid w:val="007D7C4E"/>
    <w:rsid w:val="007E05F2"/>
    <w:rsid w:val="007E3F11"/>
    <w:rsid w:val="007E7B55"/>
    <w:rsid w:val="007F717B"/>
    <w:rsid w:val="008057F7"/>
    <w:rsid w:val="008149F7"/>
    <w:rsid w:val="00826C0C"/>
    <w:rsid w:val="00830F28"/>
    <w:rsid w:val="00833D7E"/>
    <w:rsid w:val="00835F8C"/>
    <w:rsid w:val="00845835"/>
    <w:rsid w:val="00847BF9"/>
    <w:rsid w:val="008643E2"/>
    <w:rsid w:val="00871660"/>
    <w:rsid w:val="00873E48"/>
    <w:rsid w:val="0087411B"/>
    <w:rsid w:val="00895ABA"/>
    <w:rsid w:val="00895BCD"/>
    <w:rsid w:val="008B38E2"/>
    <w:rsid w:val="008C029F"/>
    <w:rsid w:val="008E3D13"/>
    <w:rsid w:val="008E4EA9"/>
    <w:rsid w:val="008E7590"/>
    <w:rsid w:val="00902293"/>
    <w:rsid w:val="00906D6F"/>
    <w:rsid w:val="00910666"/>
    <w:rsid w:val="009147EF"/>
    <w:rsid w:val="009309BA"/>
    <w:rsid w:val="00932DA8"/>
    <w:rsid w:val="00941CE9"/>
    <w:rsid w:val="00945613"/>
    <w:rsid w:val="00946347"/>
    <w:rsid w:val="00956E25"/>
    <w:rsid w:val="0096292A"/>
    <w:rsid w:val="00965572"/>
    <w:rsid w:val="00981086"/>
    <w:rsid w:val="00985ABF"/>
    <w:rsid w:val="009965D7"/>
    <w:rsid w:val="009A2D59"/>
    <w:rsid w:val="009A39A9"/>
    <w:rsid w:val="009B5098"/>
    <w:rsid w:val="009C2D3F"/>
    <w:rsid w:val="009D2FF1"/>
    <w:rsid w:val="009E4155"/>
    <w:rsid w:val="009F29E1"/>
    <w:rsid w:val="009F565C"/>
    <w:rsid w:val="00A02853"/>
    <w:rsid w:val="00A23943"/>
    <w:rsid w:val="00A31CC0"/>
    <w:rsid w:val="00A33598"/>
    <w:rsid w:val="00A346CD"/>
    <w:rsid w:val="00A4450F"/>
    <w:rsid w:val="00A45422"/>
    <w:rsid w:val="00A46585"/>
    <w:rsid w:val="00A478D8"/>
    <w:rsid w:val="00A56220"/>
    <w:rsid w:val="00A6369A"/>
    <w:rsid w:val="00A804D2"/>
    <w:rsid w:val="00A8207A"/>
    <w:rsid w:val="00A8654D"/>
    <w:rsid w:val="00A91983"/>
    <w:rsid w:val="00A96CDB"/>
    <w:rsid w:val="00AA0805"/>
    <w:rsid w:val="00AA38DB"/>
    <w:rsid w:val="00AA3908"/>
    <w:rsid w:val="00AA53DE"/>
    <w:rsid w:val="00AA5BA8"/>
    <w:rsid w:val="00AA6162"/>
    <w:rsid w:val="00AA76FB"/>
    <w:rsid w:val="00AC1DEF"/>
    <w:rsid w:val="00AE12A1"/>
    <w:rsid w:val="00AE31FD"/>
    <w:rsid w:val="00AE3C4F"/>
    <w:rsid w:val="00AF1D2E"/>
    <w:rsid w:val="00B07278"/>
    <w:rsid w:val="00B13A80"/>
    <w:rsid w:val="00B15A11"/>
    <w:rsid w:val="00B26B7F"/>
    <w:rsid w:val="00B37808"/>
    <w:rsid w:val="00B42171"/>
    <w:rsid w:val="00B446F0"/>
    <w:rsid w:val="00B469AB"/>
    <w:rsid w:val="00B62FB5"/>
    <w:rsid w:val="00B6317A"/>
    <w:rsid w:val="00B70025"/>
    <w:rsid w:val="00B73453"/>
    <w:rsid w:val="00B83166"/>
    <w:rsid w:val="00B8637D"/>
    <w:rsid w:val="00BA07E9"/>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AA0"/>
    <w:rsid w:val="00C85F87"/>
    <w:rsid w:val="00C91A5B"/>
    <w:rsid w:val="00C935AB"/>
    <w:rsid w:val="00CA6212"/>
    <w:rsid w:val="00CA70B8"/>
    <w:rsid w:val="00CB2644"/>
    <w:rsid w:val="00CB5139"/>
    <w:rsid w:val="00CC0160"/>
    <w:rsid w:val="00CD1FD3"/>
    <w:rsid w:val="00CD2C64"/>
    <w:rsid w:val="00CD39D5"/>
    <w:rsid w:val="00CD6878"/>
    <w:rsid w:val="00CD6DBF"/>
    <w:rsid w:val="00CE0946"/>
    <w:rsid w:val="00CE7F11"/>
    <w:rsid w:val="00CF2047"/>
    <w:rsid w:val="00CF20EE"/>
    <w:rsid w:val="00D01BF9"/>
    <w:rsid w:val="00D02C21"/>
    <w:rsid w:val="00D0600E"/>
    <w:rsid w:val="00D070CA"/>
    <w:rsid w:val="00D20538"/>
    <w:rsid w:val="00D33C89"/>
    <w:rsid w:val="00D34BC6"/>
    <w:rsid w:val="00D355F8"/>
    <w:rsid w:val="00D437F6"/>
    <w:rsid w:val="00D47719"/>
    <w:rsid w:val="00D517CE"/>
    <w:rsid w:val="00D538F2"/>
    <w:rsid w:val="00D67486"/>
    <w:rsid w:val="00D72E36"/>
    <w:rsid w:val="00D81176"/>
    <w:rsid w:val="00D95F15"/>
    <w:rsid w:val="00DA0FA7"/>
    <w:rsid w:val="00DA18A8"/>
    <w:rsid w:val="00DA3E20"/>
    <w:rsid w:val="00DB6E63"/>
    <w:rsid w:val="00DC5019"/>
    <w:rsid w:val="00DC6C3C"/>
    <w:rsid w:val="00DD283E"/>
    <w:rsid w:val="00DD479A"/>
    <w:rsid w:val="00DD4C72"/>
    <w:rsid w:val="00DE7757"/>
    <w:rsid w:val="00E014D0"/>
    <w:rsid w:val="00E04145"/>
    <w:rsid w:val="00E119CA"/>
    <w:rsid w:val="00E1367A"/>
    <w:rsid w:val="00E1531C"/>
    <w:rsid w:val="00E243E3"/>
    <w:rsid w:val="00E4031A"/>
    <w:rsid w:val="00E4130B"/>
    <w:rsid w:val="00E415B8"/>
    <w:rsid w:val="00E41FD6"/>
    <w:rsid w:val="00E42E14"/>
    <w:rsid w:val="00E42E29"/>
    <w:rsid w:val="00E523D2"/>
    <w:rsid w:val="00E536CA"/>
    <w:rsid w:val="00E63F98"/>
    <w:rsid w:val="00E90BA2"/>
    <w:rsid w:val="00E9297A"/>
    <w:rsid w:val="00E92FD7"/>
    <w:rsid w:val="00EA05CF"/>
    <w:rsid w:val="00EA0D01"/>
    <w:rsid w:val="00EA1392"/>
    <w:rsid w:val="00EA49CD"/>
    <w:rsid w:val="00EA6BE1"/>
    <w:rsid w:val="00EB04F6"/>
    <w:rsid w:val="00EB185A"/>
    <w:rsid w:val="00EC0CAB"/>
    <w:rsid w:val="00EC5602"/>
    <w:rsid w:val="00ED09CF"/>
    <w:rsid w:val="00ED4D0C"/>
    <w:rsid w:val="00F23E40"/>
    <w:rsid w:val="00F2733D"/>
    <w:rsid w:val="00F31AB9"/>
    <w:rsid w:val="00F3606A"/>
    <w:rsid w:val="00F37D5F"/>
    <w:rsid w:val="00F42E9E"/>
    <w:rsid w:val="00F431F7"/>
    <w:rsid w:val="00F4533B"/>
    <w:rsid w:val="00F5344A"/>
    <w:rsid w:val="00F54D6C"/>
    <w:rsid w:val="00F67186"/>
    <w:rsid w:val="00F74967"/>
    <w:rsid w:val="00F768D1"/>
    <w:rsid w:val="00F85F54"/>
    <w:rsid w:val="00F939B5"/>
    <w:rsid w:val="00F9461A"/>
    <w:rsid w:val="00FA45F2"/>
    <w:rsid w:val="00FA62D8"/>
    <w:rsid w:val="00FB1162"/>
    <w:rsid w:val="00FB5A39"/>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hAnsi="Consolas"/>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13458268">
      <w:bodyDiv w:val="1"/>
      <w:marLeft w:val="0"/>
      <w:marRight w:val="0"/>
      <w:marTop w:val="0"/>
      <w:marBottom w:val="0"/>
      <w:divBdr>
        <w:top w:val="none" w:sz="0" w:space="0" w:color="auto"/>
        <w:left w:val="none" w:sz="0" w:space="0" w:color="auto"/>
        <w:bottom w:val="none" w:sz="0" w:space="0" w:color="auto"/>
        <w:right w:val="none" w:sz="0" w:space="0" w:color="auto"/>
      </w:divBdr>
      <w:divsChild>
        <w:div w:id="457383316">
          <w:marLeft w:val="0"/>
          <w:marRight w:val="0"/>
          <w:marTop w:val="0"/>
          <w:marBottom w:val="0"/>
          <w:divBdr>
            <w:top w:val="none" w:sz="0" w:space="0" w:color="auto"/>
            <w:left w:val="none" w:sz="0" w:space="0" w:color="auto"/>
            <w:bottom w:val="none" w:sz="0" w:space="0" w:color="auto"/>
            <w:right w:val="none" w:sz="0" w:space="0" w:color="auto"/>
          </w:divBdr>
          <w:divsChild>
            <w:div w:id="2019230814">
              <w:marLeft w:val="0"/>
              <w:marRight w:val="0"/>
              <w:marTop w:val="0"/>
              <w:marBottom w:val="0"/>
              <w:divBdr>
                <w:top w:val="none" w:sz="0" w:space="0" w:color="auto"/>
                <w:left w:val="none" w:sz="0" w:space="0" w:color="auto"/>
                <w:bottom w:val="none" w:sz="0" w:space="0" w:color="auto"/>
                <w:right w:val="none" w:sz="0" w:space="0" w:color="auto"/>
              </w:divBdr>
              <w:divsChild>
                <w:div w:id="103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83</Pages>
  <Words>13625</Words>
  <Characters>95380</Characters>
  <Application>Microsoft Office Word</Application>
  <DocSecurity>0</DocSecurity>
  <Lines>1946</Lines>
  <Paragraphs>1758</Paragraphs>
  <ScaleCrop>false</ScaleCrop>
  <HeadingPairs>
    <vt:vector size="2" baseType="variant">
      <vt:variant>
        <vt:lpstr>Title</vt:lpstr>
      </vt:variant>
      <vt:variant>
        <vt:i4>1</vt:i4>
      </vt:variant>
    </vt:vector>
  </HeadingPairs>
  <TitlesOfParts>
    <vt:vector size="1" baseType="lpstr">
      <vt:lpstr>AVCDL Phase Requirement Product UNECE WP.29 R155 Work Product Fulfillment</vt:lpstr>
    </vt:vector>
  </TitlesOfParts>
  <Manager/>
  <Company>Motional</Company>
  <LinksUpToDate>false</LinksUpToDate>
  <CharactersWithSpaces>107247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UNECE WP.29 R155 Work Product Fulfillment</dc:title>
  <dc:subject>summary of how the AVCDL fulfills UNECE WP.29 R155</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6</cp:revision>
  <cp:lastPrinted>2023-03-14T14:03:00Z</cp:lastPrinted>
  <dcterms:created xsi:type="dcterms:W3CDTF">2024-02-23T14:31:00Z</dcterms:created>
  <dcterms:modified xsi:type="dcterms:W3CDTF">2024-02-27T15:02:00Z</dcterms:modified>
  <cp:category/>
</cp:coreProperties>
</file>