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D2498" w14:textId="77777777" w:rsidR="009A7F5B" w:rsidRDefault="006A5321">
      <w:pPr>
        <w:pStyle w:val="Title"/>
        <w:jc w:val="center"/>
      </w:pPr>
      <w:bookmarkStart w:id="0" w:name="_g2slx647p1y4" w:colFirst="0" w:colLast="0"/>
      <w:bookmarkEnd w:id="0"/>
      <w:r>
        <w:t>Design Showing Security Considerations</w:t>
      </w:r>
    </w:p>
    <w:p w14:paraId="2A1F15F6" w14:textId="0CD23F3A" w:rsidR="006A5321" w:rsidRDefault="006A5321" w:rsidP="006A5321">
      <w:pPr>
        <w:pStyle w:val="Heading1"/>
      </w:pPr>
      <w:r>
        <w:t>Revision</w:t>
      </w:r>
    </w:p>
    <w:p w14:paraId="78D057E1" w14:textId="10DF9813" w:rsidR="000A15C7" w:rsidRPr="000A15C7" w:rsidRDefault="000A15C7" w:rsidP="000A15C7">
      <w:r>
        <w:t xml:space="preserve">Version </w:t>
      </w:r>
      <w:r w:rsidR="00A4653D">
        <w:t>4</w:t>
      </w:r>
    </w:p>
    <w:p w14:paraId="059A476D" w14:textId="51847B5F" w:rsidR="006A5321" w:rsidRDefault="006A5321" w:rsidP="006A5321">
      <w:r>
        <w:fldChar w:fldCharType="begin"/>
      </w:r>
      <w:r>
        <w:instrText xml:space="preserve"> DATE \@ "M/d/yy h:mm am/pm" </w:instrText>
      </w:r>
      <w:r>
        <w:fldChar w:fldCharType="separate"/>
      </w:r>
      <w:r w:rsidR="00EF679D">
        <w:rPr>
          <w:noProof/>
        </w:rPr>
        <w:t>11/15/21 9:55 AM</w:t>
      </w:r>
      <w:r>
        <w:fldChar w:fldCharType="end"/>
      </w:r>
    </w:p>
    <w:p w14:paraId="6A366373" w14:textId="1E3580AE" w:rsidR="0062415F" w:rsidRDefault="0062415F" w:rsidP="0062415F">
      <w:pPr>
        <w:pStyle w:val="Heading1"/>
      </w:pPr>
      <w:r>
        <w:t>SME</w:t>
      </w:r>
    </w:p>
    <w:p w14:paraId="43922D83" w14:textId="033D7E0A" w:rsidR="0062415F" w:rsidRDefault="0062415F" w:rsidP="0062415F">
      <w:pPr>
        <w:jc w:val="both"/>
      </w:pPr>
      <w:r>
        <w:t>Charles Wilson</w:t>
      </w:r>
    </w:p>
    <w:p w14:paraId="7B91BD4C" w14:textId="77777777" w:rsidR="009A7F5B" w:rsidRDefault="006A5321">
      <w:pPr>
        <w:pStyle w:val="Heading1"/>
      </w:pPr>
      <w:r>
        <w:t>Abstract</w:t>
      </w:r>
    </w:p>
    <w:p w14:paraId="211803E6" w14:textId="3F484447" w:rsidR="009A7F5B" w:rsidRDefault="006A5321">
      <w:pPr>
        <w:jc w:val="both"/>
      </w:pPr>
      <w:r>
        <w:t xml:space="preserve">This document details the </w:t>
      </w:r>
      <w:r w:rsidR="000A15C7">
        <w:t>process</w:t>
      </w:r>
      <w:r>
        <w:t xml:space="preserve"> used to determine the applicability of cybersecurity requirements to product elements under consideration.</w:t>
      </w:r>
    </w:p>
    <w:p w14:paraId="315A48A0" w14:textId="77777777" w:rsidR="009A7F5B" w:rsidRDefault="006A5321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6FA0F332" w14:textId="77777777" w:rsidR="009A7F5B" w:rsidRDefault="006A5321">
      <w:pPr>
        <w:jc w:val="both"/>
      </w:pPr>
      <w:r>
        <w:t>Development / Software Developer</w:t>
      </w:r>
    </w:p>
    <w:p w14:paraId="0C9EB389" w14:textId="77777777" w:rsidR="009A7F5B" w:rsidRDefault="006A5321">
      <w:pPr>
        <w:pStyle w:val="Heading1"/>
      </w:pPr>
      <w:bookmarkStart w:id="2" w:name="_q96pgpf8fjuw" w:colFirst="0" w:colLast="0"/>
      <w:bookmarkEnd w:id="2"/>
      <w:r>
        <w:t>Motivation</w:t>
      </w:r>
    </w:p>
    <w:p w14:paraId="3F5A57AD" w14:textId="77777777" w:rsidR="009A7F5B" w:rsidRDefault="006A5321">
      <w:pPr>
        <w:jc w:val="both"/>
      </w:pPr>
      <w:r>
        <w:t>ISO 21434 mandates that cybersecurity requirements be established for all cybersecurity-relevant items of a product.</w:t>
      </w:r>
    </w:p>
    <w:p w14:paraId="68FC0A1A" w14:textId="77777777" w:rsidR="000A15C7" w:rsidRDefault="000A15C7" w:rsidP="000A15C7">
      <w:pPr>
        <w:pStyle w:val="Heading1"/>
        <w:jc w:val="both"/>
      </w:pPr>
      <w:bookmarkStart w:id="3" w:name="_hjub6gqrn3fv" w:colFirst="0" w:colLast="0"/>
      <w:bookmarkEnd w:id="3"/>
      <w:r>
        <w:t>License</w:t>
      </w:r>
    </w:p>
    <w:p w14:paraId="281C7465" w14:textId="77777777" w:rsidR="000A15C7" w:rsidRDefault="000A15C7" w:rsidP="000A15C7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6A9FE36" w14:textId="77777777" w:rsidR="000A15C7" w:rsidRDefault="00EF679D" w:rsidP="000A15C7">
      <w:pPr>
        <w:pStyle w:val="FirstParagraph"/>
        <w:jc w:val="both"/>
      </w:pPr>
      <w:hyperlink r:id="rId5" w:history="1">
        <w:r w:rsidR="000A15C7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92ACE67" w14:textId="77777777" w:rsidR="00EF679D" w:rsidRDefault="00EF679D">
      <w:pPr>
        <w:rPr>
          <w:sz w:val="40"/>
          <w:szCs w:val="40"/>
        </w:rPr>
      </w:pPr>
      <w:r>
        <w:br w:type="page"/>
      </w:r>
    </w:p>
    <w:p w14:paraId="07E25793" w14:textId="10B7E076" w:rsidR="009A7F5B" w:rsidRDefault="006A5321">
      <w:pPr>
        <w:pStyle w:val="Heading1"/>
      </w:pPr>
      <w:r>
        <w:lastRenderedPageBreak/>
        <w:t>Overview</w:t>
      </w:r>
    </w:p>
    <w:p w14:paraId="11466012" w14:textId="6FB4E8D2" w:rsidR="009A7F5B" w:rsidRDefault="006A5321">
      <w:pPr>
        <w:jc w:val="both"/>
      </w:pPr>
      <w:r>
        <w:t>The following diagram illustrates the process to be used for associating cybersecurity</w:t>
      </w:r>
      <w:r w:rsidR="00103E64">
        <w:t xml:space="preserve"> (non-functional)</w:t>
      </w:r>
      <w:r>
        <w:t xml:space="preserve"> requirements with product</w:t>
      </w:r>
      <w:r w:rsidR="00103E64">
        <w:t xml:space="preserve"> element’s</w:t>
      </w:r>
      <w:r>
        <w:t xml:space="preserve"> </w:t>
      </w:r>
      <w:r w:rsidR="00137988">
        <w:t xml:space="preserve">functional </w:t>
      </w:r>
      <w:r>
        <w:t>requirements:</w:t>
      </w:r>
    </w:p>
    <w:p w14:paraId="53E058D2" w14:textId="77777777" w:rsidR="009A7F5B" w:rsidRDefault="009A7F5B"/>
    <w:p w14:paraId="60BC58AA" w14:textId="3DC57F1E" w:rsidR="009A7F5B" w:rsidRDefault="00AD6EFA">
      <w:r>
        <w:rPr>
          <w:noProof/>
        </w:rPr>
        <w:drawing>
          <wp:inline distT="0" distB="0" distL="0" distR="0" wp14:anchorId="5CAA7298" wp14:editId="6E233E5D">
            <wp:extent cx="5943600" cy="3322320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D9BE" w14:textId="77777777" w:rsidR="009A71F3" w:rsidRDefault="009A71F3" w:rsidP="009A71F3">
      <w:pPr>
        <w:jc w:val="both"/>
      </w:pPr>
      <w:bookmarkStart w:id="4" w:name="_4rpk0s65mvly" w:colFirst="0" w:colLast="0"/>
      <w:bookmarkEnd w:id="4"/>
    </w:p>
    <w:p w14:paraId="4D28D45A" w14:textId="054AE6F9" w:rsidR="009A71F3" w:rsidRDefault="009A71F3" w:rsidP="009A71F3">
      <w:pPr>
        <w:spacing w:after="240"/>
        <w:jc w:val="both"/>
      </w:pPr>
      <w:r>
        <w:t>Since requirements are tracked in a requirement tracking system, traceability is established through its use.</w:t>
      </w:r>
    </w:p>
    <w:p w14:paraId="141A2B6F" w14:textId="458E8770" w:rsidR="009A71F3" w:rsidRDefault="009A71F3" w:rsidP="009A71F3">
      <w:pPr>
        <w:jc w:val="both"/>
      </w:pPr>
      <w:r>
        <w:t xml:space="preserve">This will </w:t>
      </w:r>
      <w:r w:rsidR="00103E64">
        <w:t>support</w:t>
      </w:r>
      <w:r>
        <w:t xml:space="preserve"> for the following:</w:t>
      </w:r>
    </w:p>
    <w:p w14:paraId="4B00F2A1" w14:textId="77777777" w:rsidR="009A71F3" w:rsidRDefault="009A71F3" w:rsidP="009A71F3">
      <w:pPr>
        <w:numPr>
          <w:ilvl w:val="0"/>
          <w:numId w:val="1"/>
        </w:numPr>
        <w:jc w:val="both"/>
      </w:pPr>
      <w:r>
        <w:t>Verification of security consideration prior to development</w:t>
      </w:r>
    </w:p>
    <w:p w14:paraId="7E68DD65" w14:textId="77777777" w:rsidR="009A71F3" w:rsidRDefault="009A71F3" w:rsidP="009A71F3">
      <w:pPr>
        <w:numPr>
          <w:ilvl w:val="0"/>
          <w:numId w:val="1"/>
        </w:numPr>
        <w:jc w:val="both"/>
      </w:pPr>
      <w:r>
        <w:t>Information for V&amp;V activities</w:t>
      </w:r>
    </w:p>
    <w:p w14:paraId="18025831" w14:textId="77777777" w:rsidR="009A71F3" w:rsidRDefault="009A71F3" w:rsidP="009A71F3">
      <w:pPr>
        <w:numPr>
          <w:ilvl w:val="0"/>
          <w:numId w:val="1"/>
        </w:numPr>
        <w:jc w:val="both"/>
      </w:pPr>
      <w:r>
        <w:t>Refinement of the cybersecurity threat model</w:t>
      </w:r>
    </w:p>
    <w:p w14:paraId="2CFE03E1" w14:textId="77777777" w:rsidR="009A71F3" w:rsidRDefault="009A71F3" w:rsidP="009A71F3">
      <w:pPr>
        <w:numPr>
          <w:ilvl w:val="0"/>
          <w:numId w:val="1"/>
        </w:numPr>
        <w:jc w:val="both"/>
      </w:pPr>
      <w:r>
        <w:t>Verification of implementation of security considerations</w:t>
      </w:r>
    </w:p>
    <w:p w14:paraId="5D401832" w14:textId="77777777" w:rsidR="00334B20" w:rsidRDefault="00334B20">
      <w:pPr>
        <w:rPr>
          <w:sz w:val="40"/>
          <w:szCs w:val="40"/>
        </w:rPr>
      </w:pPr>
      <w:r>
        <w:br w:type="page"/>
      </w:r>
    </w:p>
    <w:p w14:paraId="34A24C92" w14:textId="548068C4" w:rsidR="009A7F5B" w:rsidRDefault="00334B20">
      <w:pPr>
        <w:pStyle w:val="Heading1"/>
      </w:pPr>
      <w:r>
        <w:lastRenderedPageBreak/>
        <w:t>Process</w:t>
      </w:r>
    </w:p>
    <w:p w14:paraId="1C860685" w14:textId="4321C624" w:rsidR="00334B20" w:rsidRDefault="00334B20" w:rsidP="00334B20">
      <w:pPr>
        <w:pStyle w:val="Heading2"/>
      </w:pPr>
      <w:r>
        <w:t>Design Security Analysis</w:t>
      </w:r>
    </w:p>
    <w:p w14:paraId="5CB4CDFE" w14:textId="77777777" w:rsidR="00334B20" w:rsidRDefault="00334B20" w:rsidP="00334B20"/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490"/>
      </w:tblGrid>
      <w:tr w:rsidR="00334B20" w14:paraId="61355DB2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F7386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8FE" w14:textId="77777777" w:rsidR="00137988" w:rsidRDefault="00334B20" w:rsidP="00624238">
            <w:pPr>
              <w:widowControl w:val="0"/>
              <w:spacing w:line="240" w:lineRule="auto"/>
            </w:pPr>
            <w:r>
              <w:t>Element development design</w:t>
            </w:r>
          </w:p>
          <w:p w14:paraId="460FA4E2" w14:textId="2F9B3A47" w:rsidR="00334B20" w:rsidRDefault="00137988" w:rsidP="00624238">
            <w:pPr>
              <w:widowControl w:val="0"/>
              <w:spacing w:line="240" w:lineRule="auto"/>
            </w:pPr>
            <w:r>
              <w:t>Product-leve</w:t>
            </w:r>
            <w:r w:rsidR="00334B20">
              <w:t>l security requirements catalog</w:t>
            </w:r>
          </w:p>
        </w:tc>
      </w:tr>
      <w:tr w:rsidR="00334B20" w14:paraId="50D53F5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86F9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222E" w14:textId="158B0493" w:rsidR="00334B20" w:rsidRDefault="00137988" w:rsidP="00624238">
            <w:pPr>
              <w:widowControl w:val="0"/>
              <w:spacing w:line="240" w:lineRule="auto"/>
            </w:pPr>
            <w:r>
              <w:t>identified</w:t>
            </w:r>
            <w:r w:rsidR="00334B20">
              <w:t xml:space="preserve"> security requirements</w:t>
            </w:r>
          </w:p>
        </w:tc>
      </w:tr>
      <w:tr w:rsidR="00334B20" w14:paraId="586C9147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CA7F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33F" w14:textId="77777777" w:rsidR="00137988" w:rsidRDefault="00334B20" w:rsidP="00624238">
            <w:pPr>
              <w:widowControl w:val="0"/>
              <w:spacing w:line="240" w:lineRule="auto"/>
            </w:pPr>
            <w:r>
              <w:t>Security SME</w:t>
            </w:r>
          </w:p>
          <w:p w14:paraId="54F50FD0" w14:textId="19338C55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4356BEC" w14:textId="77777777" w:rsidR="00137988" w:rsidRDefault="00137988" w:rsidP="00334B20"/>
    <w:p w14:paraId="64A74F42" w14:textId="0859A193" w:rsidR="00137988" w:rsidRDefault="00AD6EFA" w:rsidP="00137988">
      <w:pPr>
        <w:jc w:val="center"/>
      </w:pPr>
      <w:r>
        <w:rPr>
          <w:noProof/>
        </w:rPr>
        <w:drawing>
          <wp:inline distT="0" distB="0" distL="0" distR="0" wp14:anchorId="71983D6C" wp14:editId="4437595D">
            <wp:extent cx="4793673" cy="438651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87" cy="44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FA04" w14:textId="77777777" w:rsidR="00137988" w:rsidRDefault="00137988" w:rsidP="00334B20"/>
    <w:p w14:paraId="580E2E27" w14:textId="2BEE81D9" w:rsidR="00334B20" w:rsidRDefault="00137988" w:rsidP="00137988">
      <w:pPr>
        <w:jc w:val="both"/>
      </w:pPr>
      <w:r>
        <w:t xml:space="preserve">A </w:t>
      </w:r>
      <w:r w:rsidR="00AD6EFA" w:rsidRPr="00AD6EFA">
        <w:rPr>
          <w:b/>
          <w:bCs/>
        </w:rPr>
        <w:t>D</w:t>
      </w:r>
      <w:r w:rsidRPr="00AD6EFA">
        <w:rPr>
          <w:b/>
          <w:bCs/>
        </w:rPr>
        <w:t>evelopment SME</w:t>
      </w:r>
      <w:r>
        <w:t xml:space="preserve">, working in conjunction with a </w:t>
      </w:r>
      <w:r w:rsidR="00AD6EFA" w:rsidRPr="00AD6EFA">
        <w:rPr>
          <w:b/>
          <w:bCs/>
        </w:rPr>
        <w:t>S</w:t>
      </w:r>
      <w:r w:rsidRPr="00AD6EFA">
        <w:rPr>
          <w:b/>
          <w:bCs/>
        </w:rPr>
        <w:t>ecurity SME</w:t>
      </w:r>
      <w:r>
        <w:t xml:space="preserve">, will </w:t>
      </w:r>
      <w:r w:rsidR="009A71F3">
        <w:t>review the product element’s design and identify</w:t>
      </w:r>
      <w:r>
        <w:t xml:space="preserve"> applicable requirements from the </w:t>
      </w:r>
      <w:r w:rsidR="009A71F3">
        <w:t xml:space="preserve">product-level </w:t>
      </w:r>
      <w:r>
        <w:t xml:space="preserve">cybersecurity catalog </w:t>
      </w:r>
      <w:r>
        <w:rPr>
          <w:b/>
          <w:color w:val="0000FF"/>
          <w:vertAlign w:val="superscript"/>
        </w:rPr>
        <w:t>[1]</w:t>
      </w:r>
      <w:r>
        <w:t>.</w:t>
      </w:r>
      <w:r w:rsidR="00AD6EFA">
        <w:t xml:space="preserve"> The </w:t>
      </w:r>
      <w:r w:rsidR="00AD6EFA" w:rsidRPr="00AD6EFA">
        <w:rPr>
          <w:b/>
          <w:bCs/>
        </w:rPr>
        <w:t>Security SME</w:t>
      </w:r>
      <w:r w:rsidR="00AD6EFA">
        <w:t xml:space="preserve"> will generate a </w:t>
      </w:r>
      <w:r w:rsidR="00AD6EFA" w:rsidRPr="00AD6EFA">
        <w:rPr>
          <w:b/>
          <w:bCs/>
        </w:rPr>
        <w:t>Design Security Analysis Report</w:t>
      </w:r>
      <w:r w:rsidR="00AD6EFA">
        <w:t xml:space="preserve">. Should deficiencies in either the </w:t>
      </w:r>
      <w:r w:rsidR="00AD6EFA" w:rsidRPr="00AD6EFA">
        <w:rPr>
          <w:b/>
          <w:bCs/>
        </w:rPr>
        <w:t>Element Development Design</w:t>
      </w:r>
      <w:r w:rsidR="00AD6EFA">
        <w:t xml:space="preserve"> or the </w:t>
      </w:r>
      <w:r w:rsidR="00AD6EFA" w:rsidRPr="00AD6EFA">
        <w:rPr>
          <w:b/>
          <w:bCs/>
        </w:rPr>
        <w:t>Product-level Security Requirements Catalog</w:t>
      </w:r>
      <w:r w:rsidR="00AD6EFA">
        <w:t xml:space="preserve"> be identified, updates will be made. </w:t>
      </w:r>
    </w:p>
    <w:p w14:paraId="330D7472" w14:textId="77777777" w:rsidR="00334B20" w:rsidRDefault="00334B20" w:rsidP="00334B20">
      <w:pPr>
        <w:pStyle w:val="Heading2"/>
      </w:pPr>
      <w:r>
        <w:lastRenderedPageBreak/>
        <w:t>Applicability Analysis</w:t>
      </w:r>
    </w:p>
    <w:p w14:paraId="263910EF" w14:textId="77777777" w:rsidR="00334B20" w:rsidRDefault="00334B20" w:rsidP="00334B20"/>
    <w:tbl>
      <w:tblPr>
        <w:tblW w:w="5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770"/>
      </w:tblGrid>
      <w:tr w:rsidR="00334B20" w14:paraId="30AAADBC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B5A4B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D54C" w14:textId="0E0D832C" w:rsidR="00334B20" w:rsidRDefault="00137988" w:rsidP="00624238">
            <w:pPr>
              <w:widowControl w:val="0"/>
              <w:spacing w:line="240" w:lineRule="auto"/>
            </w:pPr>
            <w:r>
              <w:t>Identified security requirements</w:t>
            </w:r>
          </w:p>
        </w:tc>
      </w:tr>
      <w:tr w:rsidR="00334B20" w14:paraId="32E51536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7D912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DDC" w14:textId="5EB033C1" w:rsidR="00334B20" w:rsidRDefault="00137988" w:rsidP="00624238">
            <w:pPr>
              <w:widowControl w:val="0"/>
              <w:spacing w:line="240" w:lineRule="auto"/>
            </w:pPr>
            <w:r>
              <w:t>Updated development</w:t>
            </w:r>
            <w:r w:rsidR="00334B20">
              <w:t xml:space="preserve"> requirements</w:t>
            </w:r>
          </w:p>
        </w:tc>
      </w:tr>
      <w:tr w:rsidR="00334B20" w14:paraId="178210FD" w14:textId="77777777" w:rsidTr="0013798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8EDD" w14:textId="77777777" w:rsidR="00334B20" w:rsidRDefault="00334B20" w:rsidP="00137988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A62" w14:textId="28BE6C93" w:rsidR="00334B20" w:rsidRDefault="00334B20" w:rsidP="00624238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73D27626" w14:textId="31305BEC" w:rsidR="00334B20" w:rsidRDefault="00334B20" w:rsidP="00334B20"/>
    <w:p w14:paraId="27434454" w14:textId="44D38B7E" w:rsidR="00137988" w:rsidRDefault="00137988" w:rsidP="00137988">
      <w:pPr>
        <w:jc w:val="center"/>
      </w:pPr>
      <w:r>
        <w:rPr>
          <w:noProof/>
        </w:rPr>
        <w:drawing>
          <wp:inline distT="0" distB="0" distL="0" distR="0" wp14:anchorId="029B3AB1" wp14:editId="12CBBE19">
            <wp:extent cx="4082473" cy="438789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47" cy="44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1492" w14:textId="77777777" w:rsidR="00137988" w:rsidRDefault="00137988" w:rsidP="00334B20"/>
    <w:p w14:paraId="3E1DEB68" w14:textId="64459700" w:rsidR="009A71F3" w:rsidRDefault="009A71F3" w:rsidP="009A71F3">
      <w:pPr>
        <w:spacing w:after="240"/>
        <w:jc w:val="both"/>
      </w:pPr>
      <w:r>
        <w:t>The Development SME will attach the identified (non-functional) security requirements to the applicable product element functional requirements</w:t>
      </w:r>
      <w:r w:rsidR="006A5321">
        <w:t xml:space="preserve"> as a strict dependency.</w:t>
      </w:r>
      <w:r>
        <w:t xml:space="preserve"> </w:t>
      </w:r>
      <w:bookmarkStart w:id="5" w:name="_jdw6oxj1ugdj" w:colFirst="0" w:colLast="0"/>
      <w:bookmarkEnd w:id="5"/>
      <w:r>
        <w:t>This results in</w:t>
      </w:r>
      <w:r w:rsidR="00275298">
        <w:t xml:space="preserve"> an updated set of development requirements</w:t>
      </w:r>
      <w:r>
        <w:t xml:space="preserve">. A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 xml:space="preserve">equirements </w:t>
      </w:r>
      <w:r w:rsidR="00AD6EFA" w:rsidRPr="00AD6EFA">
        <w:rPr>
          <w:b/>
          <w:bCs/>
        </w:rPr>
        <w:t>R</w:t>
      </w:r>
      <w:r w:rsidR="00275298" w:rsidRPr="00AD6EFA">
        <w:rPr>
          <w:b/>
          <w:bCs/>
        </w:rPr>
        <w:t>eport</w:t>
      </w:r>
      <w:r w:rsidR="00AD6EFA">
        <w:t xml:space="preserve"> is produced</w:t>
      </w:r>
      <w:r w:rsidR="00275298">
        <w:t xml:space="preserve">. </w:t>
      </w:r>
    </w:p>
    <w:p w14:paraId="5C22BB78" w14:textId="7B942F9A" w:rsidR="009A7F5B" w:rsidRDefault="009A71F3" w:rsidP="009A71F3">
      <w:pPr>
        <w:spacing w:after="240"/>
        <w:ind w:left="720" w:hanging="720"/>
        <w:jc w:val="both"/>
      </w:pPr>
      <w:r w:rsidRPr="009A71F3">
        <w:rPr>
          <w:b/>
          <w:bCs/>
          <w:color w:val="0070C0"/>
        </w:rPr>
        <w:t>Note:</w:t>
      </w:r>
      <w:r>
        <w:tab/>
      </w:r>
      <w:r w:rsidR="006A5321">
        <w:t>A</w:t>
      </w:r>
      <w:r w:rsidR="00275298">
        <w:t>dditional a</w:t>
      </w:r>
      <w:r w:rsidR="006A5321">
        <w:t xml:space="preserve">rtifacts may be generated from </w:t>
      </w:r>
      <w:r w:rsidR="008071E8">
        <w:t>the requirement tracking system</w:t>
      </w:r>
      <w:r w:rsidR="006A5321">
        <w:t xml:space="preserve"> as </w:t>
      </w:r>
      <w:r w:rsidR="00275298">
        <w:t>needed for audit purposes</w:t>
      </w:r>
      <w:r w:rsidR="006A5321">
        <w:t>.</w:t>
      </w:r>
    </w:p>
    <w:p w14:paraId="670D4DB9" w14:textId="77777777" w:rsidR="00334B20" w:rsidRDefault="00334B20">
      <w:pPr>
        <w:rPr>
          <w:sz w:val="40"/>
          <w:szCs w:val="40"/>
        </w:rPr>
      </w:pPr>
      <w:bookmarkStart w:id="6" w:name="_thr5l49smlxc" w:colFirst="0" w:colLast="0"/>
      <w:bookmarkEnd w:id="6"/>
      <w:r>
        <w:br w:type="page"/>
      </w:r>
    </w:p>
    <w:p w14:paraId="3B7ECCD3" w14:textId="7EED0CB4" w:rsidR="009A7F5B" w:rsidRDefault="006A5321">
      <w:pPr>
        <w:pStyle w:val="Heading1"/>
        <w:jc w:val="both"/>
      </w:pPr>
      <w:r>
        <w:lastRenderedPageBreak/>
        <w:t>Notes</w:t>
      </w:r>
    </w:p>
    <w:p w14:paraId="1C020EC8" w14:textId="29756D50" w:rsidR="009A7F5B" w:rsidRDefault="006A5321" w:rsidP="006A5321">
      <w:pPr>
        <w:numPr>
          <w:ilvl w:val="0"/>
          <w:numId w:val="2"/>
        </w:numPr>
        <w:jc w:val="both"/>
      </w:pPr>
      <w:r>
        <w:t xml:space="preserve">The </w:t>
      </w:r>
      <w:r w:rsidR="009A71F3">
        <w:t>global cyber</w:t>
      </w:r>
      <w:r w:rsidR="00275298">
        <w:t>security requirements catalog is</w:t>
      </w:r>
      <w:r>
        <w:t xml:space="preserve"> a set of cybersecurity requirements based on a gap analysis of existing cybersecurity requirements viewed through the lens of the </w:t>
      </w:r>
      <w:r w:rsidRPr="008071E8">
        <w:rPr>
          <w:b/>
        </w:rPr>
        <w:t>Security Requirements Taxonomy</w:t>
      </w:r>
      <w:r>
        <w:t>.</w:t>
      </w:r>
      <w:r w:rsidR="00275298">
        <w:t xml:space="preserve"> This </w:t>
      </w:r>
      <w:r w:rsidR="009A71F3">
        <w:t xml:space="preserve">global </w:t>
      </w:r>
      <w:r w:rsidR="00275298">
        <w:t>catalog serves as the basis for the product-level catalog</w:t>
      </w:r>
      <w:r w:rsidR="009A71F3">
        <w:t>, which is tailored to the product during the requirements phase</w:t>
      </w:r>
      <w:r w:rsidR="00275298">
        <w:t>. It is this specialized catalog referenced here.</w:t>
      </w:r>
    </w:p>
    <w:p w14:paraId="2CC1DBA0" w14:textId="77777777" w:rsidR="006A5321" w:rsidRDefault="006A5321" w:rsidP="006A5321">
      <w:pPr>
        <w:pStyle w:val="Heading1"/>
      </w:pPr>
      <w:r>
        <w:t>References</w:t>
      </w:r>
    </w:p>
    <w:p w14:paraId="15FDE07B" w14:textId="25225AFF" w:rsidR="009A7F5B" w:rsidRPr="001221EC" w:rsidRDefault="001221EC" w:rsidP="00103E64">
      <w:pPr>
        <w:pStyle w:val="ListParagraph"/>
        <w:numPr>
          <w:ilvl w:val="0"/>
          <w:numId w:val="4"/>
        </w:numPr>
        <w:ind w:left="360"/>
        <w:jc w:val="both"/>
        <w:rPr>
          <w:b/>
          <w:bCs/>
        </w:rPr>
      </w:pPr>
      <w:r w:rsidRPr="001221EC">
        <w:rPr>
          <w:b/>
          <w:bCs/>
        </w:rPr>
        <w:t>Security Requirements Taxonomy</w:t>
      </w:r>
      <w:r w:rsidR="008071E8" w:rsidRPr="008071E8">
        <w:t xml:space="preserve"> (</w:t>
      </w:r>
      <w:r w:rsidR="008071E8">
        <w:t>AVCDL secondary document)</w:t>
      </w:r>
    </w:p>
    <w:sectPr w:rsidR="009A7F5B" w:rsidRPr="00122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3D06"/>
    <w:multiLevelType w:val="hybridMultilevel"/>
    <w:tmpl w:val="7E14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73D12"/>
    <w:multiLevelType w:val="multilevel"/>
    <w:tmpl w:val="1E36467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E018E5"/>
    <w:multiLevelType w:val="hybridMultilevel"/>
    <w:tmpl w:val="62A6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680A"/>
    <w:multiLevelType w:val="multilevel"/>
    <w:tmpl w:val="4C84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5B"/>
    <w:rsid w:val="0000737E"/>
    <w:rsid w:val="00047B35"/>
    <w:rsid w:val="00057429"/>
    <w:rsid w:val="000A15C7"/>
    <w:rsid w:val="00103E64"/>
    <w:rsid w:val="001221EC"/>
    <w:rsid w:val="00137988"/>
    <w:rsid w:val="00275298"/>
    <w:rsid w:val="00334B20"/>
    <w:rsid w:val="0053324B"/>
    <w:rsid w:val="0062415F"/>
    <w:rsid w:val="006A5321"/>
    <w:rsid w:val="008071E8"/>
    <w:rsid w:val="00861BD7"/>
    <w:rsid w:val="009A71F3"/>
    <w:rsid w:val="009A7F5B"/>
    <w:rsid w:val="00A4653D"/>
    <w:rsid w:val="00AD6EFA"/>
    <w:rsid w:val="00E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32E6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5C7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0A15C7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A15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424</Words>
  <Characters>2397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15</cp:revision>
  <dcterms:created xsi:type="dcterms:W3CDTF">2020-07-30T16:33:00Z</dcterms:created>
  <dcterms:modified xsi:type="dcterms:W3CDTF">2021-11-15T14:55:00Z</dcterms:modified>
</cp:coreProperties>
</file>