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69A135E8" w:rsidR="00212F89" w:rsidRPr="00212F89" w:rsidRDefault="00212F89" w:rsidP="00212F89">
      <w:r>
        <w:t xml:space="preserve">Version </w:t>
      </w:r>
      <w:r w:rsidR="007D0B70">
        <w:t>1</w:t>
      </w:r>
      <w:r w:rsidR="00883A5D">
        <w:t>1</w:t>
      </w:r>
    </w:p>
    <w:p w14:paraId="6120F457" w14:textId="497AAEF8" w:rsidR="00F66F92" w:rsidRDefault="00142223">
      <w:pPr>
        <w:jc w:val="both"/>
      </w:pPr>
      <w:r>
        <w:fldChar w:fldCharType="begin"/>
      </w:r>
      <w:r>
        <w:instrText xml:space="preserve"> DATE \@ "M/d/yy h:mm am/pm" </w:instrText>
      </w:r>
      <w:r>
        <w:fldChar w:fldCharType="separate"/>
      </w:r>
      <w:r w:rsidR="008305E9">
        <w:rPr>
          <w:noProof/>
        </w:rPr>
        <w:t>9/8/23 9:40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14731172"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w:t>
      </w:r>
      <w:r w:rsidR="007D0B70">
        <w:rPr>
          <w:b/>
          <w:bCs/>
        </w:rPr>
        <w:t>/SAE</w:t>
      </w:r>
      <w:r w:rsidR="00E97DAD" w:rsidRPr="009106A1">
        <w:rPr>
          <w:b/>
          <w:bCs/>
        </w:rPr>
        <w:t xml:space="preserve">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000000" w:rsidP="00212F89">
      <w:pPr>
        <w:pStyle w:val="FirstParagraph"/>
        <w:jc w:val="both"/>
      </w:pPr>
      <w:hyperlink r:id="rId8"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2679686F" w:rsidR="00F66F92" w:rsidRDefault="00B7156C" w:rsidP="00B7156C">
      <w:pPr>
        <w:ind w:left="720" w:hanging="720"/>
      </w:pPr>
      <w:r w:rsidRPr="00B7156C">
        <w:rPr>
          <w:b/>
          <w:bCs/>
          <w:color w:val="0070C0"/>
        </w:rPr>
        <w:t>Note:</w:t>
      </w:r>
      <w:r>
        <w:tab/>
        <w:t xml:space="preserve">The </w:t>
      </w:r>
      <w:r w:rsidR="007D0B70">
        <w:t xml:space="preserve">above </w:t>
      </w:r>
      <w:r>
        <w:t xml:space="preserve">methodology follows that described in guidance from NIST SP 800-30 </w:t>
      </w:r>
      <w:r w:rsidRPr="00B7156C">
        <w:rPr>
          <w:b/>
          <w:bCs/>
          <w:color w:val="0070C0"/>
          <w:vertAlign w:val="superscript"/>
        </w:rPr>
        <w:t>[</w:t>
      </w:r>
      <w:r w:rsidR="0040539E">
        <w:rPr>
          <w:b/>
          <w:bCs/>
          <w:color w:val="0070C0"/>
          <w:vertAlign w:val="superscript"/>
        </w:rPr>
        <w:t>9</w:t>
      </w:r>
      <w:r w:rsidRPr="00B7156C">
        <w:rPr>
          <w:b/>
          <w:bCs/>
          <w:color w:val="0070C0"/>
          <w:vertAlign w:val="superscript"/>
        </w:rPr>
        <w:t>]</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74A346D7" w:rsidR="00F66F92" w:rsidRPr="007D0B70" w:rsidRDefault="00E54CE4" w:rsidP="003263B9">
      <w:pPr>
        <w:numPr>
          <w:ilvl w:val="0"/>
          <w:numId w:val="1"/>
        </w:numPr>
        <w:ind w:left="360"/>
      </w:pPr>
      <w:bookmarkStart w:id="15" w:name="ref_01"/>
      <w:bookmarkEnd w:id="15"/>
      <w:r w:rsidRPr="00E97DAD">
        <w:rPr>
          <w:b/>
          <w:bCs/>
        </w:rPr>
        <w:t>Document Management Standard</w:t>
      </w:r>
    </w:p>
    <w:p w14:paraId="0806C9D9" w14:textId="7843FBA8" w:rsidR="007D0B70" w:rsidRPr="007D0B70" w:rsidRDefault="007D0B70" w:rsidP="007D0B70">
      <w:pPr>
        <w:ind w:left="360"/>
        <w:rPr>
          <w:rFonts w:ascii="Courier New" w:hAnsi="Courier New" w:cs="Courier New"/>
          <w:b/>
          <w:bCs/>
          <w:sz w:val="20"/>
          <w:szCs w:val="20"/>
        </w:rPr>
      </w:pPr>
      <w:hyperlink r:id="rId14" w:history="1">
        <w:r w:rsidRPr="007D0B70">
          <w:rPr>
            <w:rStyle w:val="Hyperlink"/>
            <w:rFonts w:ascii="Courier New" w:hAnsi="Courier New" w:cs="Courier New"/>
            <w:b/>
            <w:bCs/>
            <w:sz w:val="20"/>
            <w:szCs w:val="20"/>
          </w:rPr>
          <w:t>https://en.wikipedia.org/wiki/Document_management_system</w:t>
        </w:r>
      </w:hyperlink>
      <w:r w:rsidRPr="007D0B70">
        <w:rPr>
          <w:rFonts w:ascii="Courier New" w:hAnsi="Courier New" w:cs="Courier New"/>
          <w:b/>
          <w:bCs/>
          <w:sz w:val="20"/>
          <w:szCs w:val="20"/>
        </w:rPr>
        <w:t xml:space="preserve"> </w:t>
      </w:r>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5BF0244B"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5" w:history="1">
        <w:r w:rsidR="00D42605" w:rsidRPr="006E02BA">
          <w:rPr>
            <w:rStyle w:val="Hyperlink"/>
            <w:rFonts w:ascii="Courier New" w:hAnsi="Courier New" w:cs="Courier New"/>
            <w:b/>
            <w:bCs/>
            <w:sz w:val="20"/>
            <w:szCs w:val="20"/>
          </w:rPr>
          <w:t>https://www.first.org/cvss/</w:t>
        </w:r>
      </w:hyperlink>
      <w:r w:rsidR="00D42605">
        <w:rPr>
          <w:rStyle w:val="Hyperlink"/>
          <w:rFonts w:ascii="Courier New" w:hAnsi="Courier New" w:cs="Courier New"/>
          <w:b/>
          <w:bCs/>
          <w:color w:val="auto"/>
          <w:sz w:val="20"/>
          <w:szCs w:val="20"/>
          <w:u w:val="none"/>
        </w:rPr>
        <w:t xml:space="preserve"> </w:t>
      </w:r>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6"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7"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B7156C"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18" w:history="1">
        <w:r w:rsidRPr="008E6D25">
          <w:rPr>
            <w:rStyle w:val="Hyperlink"/>
            <w:rFonts w:ascii="Courier New" w:hAnsi="Courier New" w:cs="Courier New"/>
            <w:b/>
            <w:bCs/>
            <w:sz w:val="20"/>
            <w:szCs w:val="20"/>
            <w:lang w:val="en-US"/>
          </w:rPr>
          <w:t>https://www.fda.gov/regulatory-information/search-fda-guidance-documents/postmarket-management-cybersecurity-medical-devices</w:t>
        </w:r>
      </w:hyperlink>
      <w:r>
        <w:rPr>
          <w:rFonts w:ascii="Courier New" w:hAnsi="Courier New" w:cs="Courier New"/>
          <w:b/>
          <w:bCs/>
          <w:sz w:val="20"/>
          <w:szCs w:val="20"/>
          <w:lang w:val="en-US"/>
        </w:rPr>
        <w:t xml:space="preserve"> </w:t>
      </w:r>
    </w:p>
    <w:sectPr w:rsidR="00B7156C" w:rsidRPr="00B7156C" w:rsidSect="00C42DB3">
      <w:footerReference w:type="even" r:id="rId19"/>
      <w:foot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53B4" w14:textId="77777777" w:rsidR="00AB0D47" w:rsidRDefault="00AB0D47" w:rsidP="00C42DB3">
      <w:pPr>
        <w:spacing w:line="240" w:lineRule="auto"/>
      </w:pPr>
      <w:r>
        <w:separator/>
      </w:r>
    </w:p>
  </w:endnote>
  <w:endnote w:type="continuationSeparator" w:id="0">
    <w:p w14:paraId="52B27909" w14:textId="77777777" w:rsidR="00AB0D47" w:rsidRDefault="00AB0D47" w:rsidP="00C4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38035"/>
      <w:docPartObj>
        <w:docPartGallery w:val="Page Numbers (Bottom of Page)"/>
        <w:docPartUnique/>
      </w:docPartObj>
    </w:sdtPr>
    <w:sdtContent>
      <w:p w14:paraId="59844A41" w14:textId="4DD72C73"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26E76F1" w14:textId="77777777" w:rsidR="00C42DB3" w:rsidRDefault="00C42DB3" w:rsidP="00C4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310088"/>
      <w:docPartObj>
        <w:docPartGallery w:val="Page Numbers (Bottom of Page)"/>
        <w:docPartUnique/>
      </w:docPartObj>
    </w:sdtPr>
    <w:sdtContent>
      <w:p w14:paraId="1CC5B4C1" w14:textId="42FD8C25"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C23E024" w14:textId="77777777" w:rsidR="00C42DB3" w:rsidRDefault="00C42DB3" w:rsidP="00C4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1391" w14:textId="77777777" w:rsidR="00AB0D47" w:rsidRDefault="00AB0D47" w:rsidP="00C42DB3">
      <w:pPr>
        <w:spacing w:line="240" w:lineRule="auto"/>
      </w:pPr>
      <w:r>
        <w:separator/>
      </w:r>
    </w:p>
  </w:footnote>
  <w:footnote w:type="continuationSeparator" w:id="0">
    <w:p w14:paraId="2A90E82F" w14:textId="77777777" w:rsidR="00AB0D47" w:rsidRDefault="00AB0D47" w:rsidP="00C4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4119" w14:textId="6C25EF94" w:rsidR="00883A5D" w:rsidRDefault="00883A5D">
    <w:pPr>
      <w:pStyle w:val="Header"/>
    </w:pPr>
    <w:r>
      <w:tab/>
    </w:r>
    <w:r>
      <w:tab/>
      <w:t>AVCDL-Foundation-9.1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92187">
    <w:abstractNumId w:val="2"/>
  </w:num>
  <w:num w:numId="2" w16cid:durableId="1446844991">
    <w:abstractNumId w:val="1"/>
  </w:num>
  <w:num w:numId="3" w16cid:durableId="785123377">
    <w:abstractNumId w:val="3"/>
  </w:num>
  <w:num w:numId="4" w16cid:durableId="1273393924">
    <w:abstractNumId w:val="0"/>
  </w:num>
  <w:num w:numId="5" w16cid:durableId="569387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42744"/>
    <w:rsid w:val="000605E5"/>
    <w:rsid w:val="000B56BA"/>
    <w:rsid w:val="000F522F"/>
    <w:rsid w:val="0012103F"/>
    <w:rsid w:val="00142223"/>
    <w:rsid w:val="0016616B"/>
    <w:rsid w:val="00212F89"/>
    <w:rsid w:val="00216F3D"/>
    <w:rsid w:val="00264ACB"/>
    <w:rsid w:val="002C4173"/>
    <w:rsid w:val="002E5D1C"/>
    <w:rsid w:val="00300B42"/>
    <w:rsid w:val="003263B9"/>
    <w:rsid w:val="003D12F6"/>
    <w:rsid w:val="00402AB2"/>
    <w:rsid w:val="0040539E"/>
    <w:rsid w:val="004738ED"/>
    <w:rsid w:val="00487D23"/>
    <w:rsid w:val="00501FB0"/>
    <w:rsid w:val="0052179F"/>
    <w:rsid w:val="005B1248"/>
    <w:rsid w:val="005E58FD"/>
    <w:rsid w:val="00620E4B"/>
    <w:rsid w:val="006272E7"/>
    <w:rsid w:val="00634735"/>
    <w:rsid w:val="00795567"/>
    <w:rsid w:val="007963DB"/>
    <w:rsid w:val="007D0B70"/>
    <w:rsid w:val="007D3008"/>
    <w:rsid w:val="00816A2B"/>
    <w:rsid w:val="008305E9"/>
    <w:rsid w:val="00866A81"/>
    <w:rsid w:val="00883A5D"/>
    <w:rsid w:val="0094238D"/>
    <w:rsid w:val="00987F92"/>
    <w:rsid w:val="009E0739"/>
    <w:rsid w:val="00A43B3E"/>
    <w:rsid w:val="00A4591D"/>
    <w:rsid w:val="00A820BD"/>
    <w:rsid w:val="00AB0D47"/>
    <w:rsid w:val="00AF4B09"/>
    <w:rsid w:val="00B7156C"/>
    <w:rsid w:val="00BB59E3"/>
    <w:rsid w:val="00BD64D1"/>
    <w:rsid w:val="00BE3E48"/>
    <w:rsid w:val="00C125C8"/>
    <w:rsid w:val="00C25549"/>
    <w:rsid w:val="00C42DB3"/>
    <w:rsid w:val="00D129E8"/>
    <w:rsid w:val="00D42605"/>
    <w:rsid w:val="00D63216"/>
    <w:rsid w:val="00E54CE4"/>
    <w:rsid w:val="00E81D26"/>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D0B70"/>
    <w:rPr>
      <w:color w:val="800080" w:themeColor="followedHyperlink"/>
      <w:u w:val="single"/>
    </w:rPr>
  </w:style>
  <w:style w:type="paragraph" w:styleId="Header">
    <w:name w:val="header"/>
    <w:basedOn w:val="Normal"/>
    <w:link w:val="HeaderChar"/>
    <w:uiPriority w:val="99"/>
    <w:unhideWhenUsed/>
    <w:rsid w:val="00C42DB3"/>
    <w:pPr>
      <w:tabs>
        <w:tab w:val="center" w:pos="4680"/>
        <w:tab w:val="right" w:pos="9360"/>
      </w:tabs>
      <w:spacing w:line="240" w:lineRule="auto"/>
    </w:pPr>
  </w:style>
  <w:style w:type="character" w:customStyle="1" w:styleId="HeaderChar">
    <w:name w:val="Header Char"/>
    <w:basedOn w:val="DefaultParagraphFont"/>
    <w:link w:val="Header"/>
    <w:uiPriority w:val="99"/>
    <w:rsid w:val="00C42DB3"/>
  </w:style>
  <w:style w:type="paragraph" w:styleId="Footer">
    <w:name w:val="footer"/>
    <w:basedOn w:val="Normal"/>
    <w:link w:val="FooterChar"/>
    <w:uiPriority w:val="99"/>
    <w:unhideWhenUsed/>
    <w:rsid w:val="00C42DB3"/>
    <w:pPr>
      <w:tabs>
        <w:tab w:val="center" w:pos="4680"/>
        <w:tab w:val="right" w:pos="9360"/>
      </w:tabs>
      <w:spacing w:line="240" w:lineRule="auto"/>
    </w:pPr>
  </w:style>
  <w:style w:type="character" w:customStyle="1" w:styleId="FooterChar">
    <w:name w:val="Footer Char"/>
    <w:basedOn w:val="DefaultParagraphFont"/>
    <w:link w:val="Footer"/>
    <w:uiPriority w:val="99"/>
    <w:rsid w:val="00C42DB3"/>
  </w:style>
  <w:style w:type="character" w:styleId="PageNumber">
    <w:name w:val="page number"/>
    <w:basedOn w:val="DefaultParagraphFont"/>
    <w:uiPriority w:val="99"/>
    <w:semiHidden/>
    <w:unhideWhenUsed/>
    <w:rsid w:val="00C4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www.fda.gov/regulatory-information/search-fda-guidance-documents/postmarket-management-cybersecurity-medical-devi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vlpubs.nist.gov/nistpubs/Legacy/SP/nistspecialpublication800-30r1.pdf" TargetMode="External"/><Relationship Id="rId2" Type="http://schemas.openxmlformats.org/officeDocument/2006/relationships/numbering" Target="numbering.xml"/><Relationship Id="rId16" Type="http://schemas.openxmlformats.org/officeDocument/2006/relationships/hyperlink" Target="https://nvlpubs.nist.gov/nistpubs/Legacy/SP/nistspecialpublication800-39.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irst.org/cvs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Document_management_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709</Words>
  <Characters>5141</Characters>
  <Application>Microsoft Office Word</Application>
  <DocSecurity>0</DocSecurity>
  <Lines>119</Lines>
  <Paragraphs>68</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9</cp:revision>
  <cp:lastPrinted>2021-12-07T12:58:00Z</cp:lastPrinted>
  <dcterms:created xsi:type="dcterms:W3CDTF">2022-05-26T15:56:00Z</dcterms:created>
  <dcterms:modified xsi:type="dcterms:W3CDTF">2023-09-08T13:40:00Z</dcterms:modified>
  <cp:category/>
</cp:coreProperties>
</file>