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3030E228" w:rsidR="009B0573" w:rsidRPr="00987ACF" w:rsidRDefault="005A62CE" w:rsidP="004D04D5">
      <w:pPr>
        <w:pStyle w:val="Title"/>
      </w:pPr>
      <w:r>
        <w:t>Threat Modeling</w:t>
      </w:r>
      <w:r>
        <w:br/>
        <w:t>Model</w:t>
      </w:r>
      <w:r w:rsidR="00FB2016">
        <w:t xml:space="preserve"> Creation</w:t>
      </w:r>
      <w:r w:rsidR="006D33BE" w:rsidRPr="00987ACF">
        <w:t xml:space="preserve"> </w:t>
      </w:r>
      <w:r w:rsidR="00980ABB" w:rsidRPr="004D04D5">
        <w:t>Procedure</w:t>
      </w:r>
    </w:p>
    <w:p w14:paraId="6264CE05" w14:textId="40335B88" w:rsidR="00F11A17" w:rsidRPr="004D04D5" w:rsidRDefault="00F11A17" w:rsidP="004D04D5">
      <w:pPr>
        <w:pStyle w:val="Heading1"/>
      </w:pPr>
      <w:bookmarkStart w:id="0" w:name="_pjac2je3ttgf" w:colFirst="0" w:colLast="0"/>
      <w:bookmarkEnd w:id="0"/>
      <w:r w:rsidRPr="004D04D5">
        <w:t>Revision</w:t>
      </w:r>
    </w:p>
    <w:p w14:paraId="0D4B575C" w14:textId="12057A4C" w:rsidR="00E34C3C" w:rsidRPr="00987ACF" w:rsidRDefault="00E34C3C" w:rsidP="004D04D5">
      <w:pPr>
        <w:spacing w:after="0"/>
      </w:pPr>
      <w:r w:rsidRPr="00987ACF">
        <w:t xml:space="preserve">Version </w:t>
      </w:r>
      <w:r w:rsidR="00FE47B0">
        <w:t>8</w:t>
      </w:r>
    </w:p>
    <w:p w14:paraId="5040835C" w14:textId="7772CFFD" w:rsidR="00F11A17" w:rsidRPr="00987ACF" w:rsidRDefault="00F11A17" w:rsidP="004D04D5">
      <w:r w:rsidRPr="00987ACF">
        <w:fldChar w:fldCharType="begin"/>
      </w:r>
      <w:r w:rsidRPr="00987ACF">
        <w:instrText xml:space="preserve"> DATE \@ "M/d/yy h:mm am/pm" </w:instrText>
      </w:r>
      <w:r w:rsidRPr="00987ACF">
        <w:fldChar w:fldCharType="separate"/>
      </w:r>
      <w:r w:rsidR="0003636D">
        <w:rPr>
          <w:noProof/>
        </w:rPr>
        <w:t>3/20/25 2:03 PM</w:t>
      </w:r>
      <w:r w:rsidRPr="00987ACF">
        <w:fldChar w:fldCharType="end"/>
      </w:r>
    </w:p>
    <w:p w14:paraId="28DB8399" w14:textId="2FC65A40" w:rsidR="0011053C" w:rsidRPr="00987ACF" w:rsidRDefault="0011053C" w:rsidP="004D04D5">
      <w:pPr>
        <w:pStyle w:val="Heading1"/>
      </w:pPr>
      <w:r w:rsidRPr="00987ACF">
        <w:t>SME</w:t>
      </w:r>
    </w:p>
    <w:p w14:paraId="085451E9" w14:textId="06606D26" w:rsidR="0011053C" w:rsidRPr="00987ACF" w:rsidRDefault="0011053C" w:rsidP="004D04D5">
      <w:r w:rsidRPr="00987ACF">
        <w:t>Charles Wilson</w:t>
      </w:r>
    </w:p>
    <w:p w14:paraId="00000002" w14:textId="77777777" w:rsidR="009B0573" w:rsidRPr="00987ACF" w:rsidRDefault="00F11A17" w:rsidP="004D04D5">
      <w:pPr>
        <w:pStyle w:val="Heading1"/>
      </w:pPr>
      <w:r w:rsidRPr="00987ACF">
        <w:t>Abstract</w:t>
      </w:r>
    </w:p>
    <w:p w14:paraId="00000003" w14:textId="59DD06E0" w:rsidR="009B0573" w:rsidRPr="00987ACF" w:rsidRDefault="00F11A17" w:rsidP="00952AEA">
      <w:r w:rsidRPr="00987ACF">
        <w:t xml:space="preserve">This document describes the </w:t>
      </w:r>
      <w:r w:rsidR="00980ABB" w:rsidRPr="00987ACF">
        <w:t>procedure</w:t>
      </w:r>
      <w:r w:rsidR="0075347A" w:rsidRPr="00987ACF">
        <w:t xml:space="preserve"> used</w:t>
      </w:r>
      <w:r w:rsidRPr="00987ACF">
        <w:t xml:space="preserve"> to </w:t>
      </w:r>
      <w:r w:rsidR="007A45D4" w:rsidRPr="00987ACF">
        <w:t xml:space="preserve">perform </w:t>
      </w:r>
      <w:r w:rsidR="006F4701" w:rsidRPr="00987ACF">
        <w:t xml:space="preserve">the </w:t>
      </w:r>
      <w:r w:rsidR="005A62CE">
        <w:t>threat model</w:t>
      </w:r>
      <w:r w:rsidR="00FB2016">
        <w:t xml:space="preserve"> creation</w:t>
      </w:r>
      <w:r w:rsidR="006D33BE" w:rsidRPr="00987ACF">
        <w:t xml:space="preserve"> </w:t>
      </w:r>
      <w:r w:rsidR="00735907" w:rsidRPr="00987ACF">
        <w:t>activity</w:t>
      </w:r>
      <w:r w:rsidR="00980ABB" w:rsidRPr="00987ACF">
        <w:t xml:space="preserve"> described in the AVCDL secondary document </w:t>
      </w:r>
      <w:r w:rsidR="005A62CE">
        <w:rPr>
          <w:b/>
          <w:bCs/>
        </w:rPr>
        <w:t>Threat Modeling Report</w:t>
      </w:r>
      <w:r w:rsidR="0094429E" w:rsidRPr="00987ACF">
        <w:t xml:space="preserve"> </w:t>
      </w:r>
      <w:r w:rsidR="0094429E" w:rsidRPr="00987ACF">
        <w:rPr>
          <w:b/>
          <w:bCs/>
          <w:color w:val="0070C0"/>
          <w:vertAlign w:val="superscript"/>
        </w:rPr>
        <w:t>[</w:t>
      </w:r>
      <w:r w:rsidR="00784608" w:rsidRPr="00987ACF">
        <w:rPr>
          <w:b/>
          <w:bCs/>
          <w:color w:val="0070C0"/>
          <w:vertAlign w:val="superscript"/>
        </w:rPr>
        <w:t>2</w:t>
      </w:r>
      <w:r w:rsidR="0094429E" w:rsidRPr="00987ACF">
        <w:rPr>
          <w:b/>
          <w:bCs/>
          <w:color w:val="0070C0"/>
          <w:vertAlign w:val="superscript"/>
        </w:rPr>
        <w:t>]</w:t>
      </w:r>
      <w:r w:rsidR="00980ABB" w:rsidRPr="00987ACF">
        <w:t>.</w:t>
      </w:r>
    </w:p>
    <w:p w14:paraId="00000004" w14:textId="77777777" w:rsidR="009B0573" w:rsidRPr="00987ACF" w:rsidRDefault="00F11A17" w:rsidP="004D04D5">
      <w:pPr>
        <w:pStyle w:val="Heading1"/>
      </w:pPr>
      <w:bookmarkStart w:id="1" w:name="_54bgemmh6zb8" w:colFirst="0" w:colLast="0"/>
      <w:bookmarkEnd w:id="1"/>
      <w:r w:rsidRPr="00987ACF">
        <w:t>Group / Owner</w:t>
      </w:r>
    </w:p>
    <w:p w14:paraId="00000005" w14:textId="408B62F7" w:rsidR="009B0573" w:rsidRPr="00987ACF" w:rsidRDefault="00165648" w:rsidP="004D04D5">
      <w:r w:rsidRPr="00987ACF">
        <w:t>Security</w:t>
      </w:r>
      <w:r w:rsidR="00F11A17" w:rsidRPr="00987ACF">
        <w:t xml:space="preserve"> / </w:t>
      </w:r>
      <w:r w:rsidRPr="00987ACF">
        <w:t>Security Architect</w:t>
      </w:r>
    </w:p>
    <w:p w14:paraId="00000006" w14:textId="77777777" w:rsidR="009B0573" w:rsidRPr="00987ACF" w:rsidRDefault="00F11A17" w:rsidP="004D04D5">
      <w:pPr>
        <w:pStyle w:val="Heading1"/>
      </w:pPr>
      <w:bookmarkStart w:id="2" w:name="_olcs7d4b90ea" w:colFirst="0" w:colLast="0"/>
      <w:bookmarkEnd w:id="2"/>
      <w:r w:rsidRPr="00987ACF">
        <w:t>Motivation</w:t>
      </w:r>
    </w:p>
    <w:p w14:paraId="00000007" w14:textId="59CC306D" w:rsidR="009B0573" w:rsidRPr="00987ACF" w:rsidRDefault="00A90D1C" w:rsidP="004D04D5">
      <w:pPr>
        <w:rPr>
          <w:color w:val="000000" w:themeColor="text1"/>
        </w:rPr>
      </w:pPr>
      <w:r w:rsidRPr="00987ACF">
        <w:t xml:space="preserve">This document is motivated by the need to </w:t>
      </w:r>
      <w:r w:rsidR="00B365D9">
        <w:t>identify design deficiencies related to cybersecurity as early in the product development process as possible</w:t>
      </w:r>
      <w:r w:rsidRPr="00987ACF">
        <w:t xml:space="preserve">. This is necessary given the nature of safety-critical, cyber-physical systems, subject to certifications such as </w:t>
      </w:r>
      <w:r w:rsidRPr="00987ACF">
        <w:rPr>
          <w:b/>
          <w:bCs/>
        </w:rPr>
        <w:t>ISO</w:t>
      </w:r>
      <w:r w:rsidR="00C304A7" w:rsidRPr="00987ACF">
        <w:rPr>
          <w:b/>
          <w:bCs/>
        </w:rPr>
        <w:t>/SAE</w:t>
      </w:r>
      <w:r w:rsidRPr="00987ACF">
        <w:rPr>
          <w:b/>
          <w:bCs/>
        </w:rPr>
        <w:t xml:space="preserve"> 21434</w:t>
      </w:r>
      <w:r w:rsidRPr="00987ACF">
        <w:t xml:space="preserve"> and </w:t>
      </w:r>
      <w:r w:rsidR="0011053C" w:rsidRPr="00987ACF">
        <w:rPr>
          <w:b/>
          <w:bCs/>
        </w:rPr>
        <w:t xml:space="preserve">ISO </w:t>
      </w:r>
      <w:r w:rsidRPr="00987ACF">
        <w:rPr>
          <w:b/>
          <w:bCs/>
        </w:rPr>
        <w:t>26262</w:t>
      </w:r>
      <w:r w:rsidR="00F11A17" w:rsidRPr="00987ACF">
        <w:rPr>
          <w:color w:val="000000" w:themeColor="text1"/>
        </w:rPr>
        <w:t>.</w:t>
      </w:r>
    </w:p>
    <w:p w14:paraId="0028E749" w14:textId="0548B501" w:rsidR="007A2EA1" w:rsidRPr="00987ACF" w:rsidRDefault="007A2EA1" w:rsidP="004D04D5">
      <w:pPr>
        <w:pStyle w:val="Note"/>
      </w:pPr>
      <w:bookmarkStart w:id="3" w:name="_f5diy2ktdyyf" w:colFirst="0" w:colLast="0"/>
      <w:bookmarkEnd w:id="3"/>
      <w:r w:rsidRPr="00987ACF">
        <w:rPr>
          <w:b/>
          <w:bCs/>
          <w:color w:val="0070C0"/>
        </w:rPr>
        <w:t>Note:</w:t>
      </w:r>
      <w:r w:rsidRPr="00987ACF">
        <w:tab/>
        <w:t xml:space="preserve">Within the </w:t>
      </w:r>
      <w:r w:rsidRPr="004D04D5">
        <w:t>context</w:t>
      </w:r>
      <w:r w:rsidRPr="00987ACF">
        <w:t xml:space="preserve"> of this document, the terms </w:t>
      </w:r>
      <w:r w:rsidRPr="00987ACF">
        <w:rPr>
          <w:b/>
          <w:bCs/>
          <w:i/>
          <w:iCs/>
        </w:rPr>
        <w:t>security</w:t>
      </w:r>
      <w:r w:rsidRPr="00987ACF">
        <w:t xml:space="preserve"> and </w:t>
      </w:r>
      <w:r w:rsidRPr="00987ACF">
        <w:rPr>
          <w:b/>
          <w:bCs/>
          <w:i/>
          <w:iCs/>
        </w:rPr>
        <w:t>cybersecurity</w:t>
      </w:r>
      <w:r w:rsidRPr="00987ACF">
        <w:t xml:space="preserve"> are used interchangeably. It is presumed that the term </w:t>
      </w:r>
      <w:r w:rsidRPr="00987ACF">
        <w:rPr>
          <w:b/>
          <w:bCs/>
          <w:i/>
          <w:iCs/>
        </w:rPr>
        <w:t>security</w:t>
      </w:r>
      <w:r w:rsidRPr="00987ACF">
        <w:t xml:space="preserve"> is being used in reference to </w:t>
      </w:r>
      <w:r w:rsidRPr="00987ACF">
        <w:rPr>
          <w:b/>
          <w:bCs/>
          <w:i/>
          <w:iCs/>
        </w:rPr>
        <w:t>cybersecurity</w:t>
      </w:r>
      <w:r w:rsidRPr="00987ACF">
        <w:t xml:space="preserve"> and not </w:t>
      </w:r>
      <w:r w:rsidRPr="00987ACF">
        <w:rPr>
          <w:b/>
          <w:bCs/>
          <w:i/>
          <w:iCs/>
        </w:rPr>
        <w:t>physical security</w:t>
      </w:r>
      <w:r w:rsidRPr="00987ACF">
        <w:t>.</w:t>
      </w:r>
    </w:p>
    <w:p w14:paraId="71300C1D" w14:textId="45E3FF83" w:rsidR="00E34C3C" w:rsidRPr="00987ACF" w:rsidRDefault="00E34C3C" w:rsidP="004D04D5">
      <w:pPr>
        <w:pStyle w:val="FirstParagraph"/>
      </w:pPr>
    </w:p>
    <w:p w14:paraId="3063284C" w14:textId="77777777" w:rsidR="0011053C" w:rsidRPr="00987ACF" w:rsidRDefault="0011053C" w:rsidP="004D04D5">
      <w:pPr>
        <w:rPr>
          <w:sz w:val="40"/>
          <w:szCs w:val="40"/>
        </w:rPr>
      </w:pPr>
      <w:r w:rsidRPr="00987ACF">
        <w:br w:type="page"/>
      </w:r>
    </w:p>
    <w:p w14:paraId="380C2C0A" w14:textId="77777777" w:rsidR="00D56FB9" w:rsidRPr="00987ACF" w:rsidRDefault="00D56FB9" w:rsidP="004D04D5">
      <w:pPr>
        <w:pStyle w:val="Heading1"/>
      </w:pPr>
      <w:r w:rsidRPr="00987ACF">
        <w:lastRenderedPageBreak/>
        <w:t>Audience</w:t>
      </w:r>
    </w:p>
    <w:p w14:paraId="46024A88" w14:textId="418D2080" w:rsidR="00D56FB9" w:rsidRPr="00D31056" w:rsidRDefault="00D56FB9" w:rsidP="004D04D5">
      <w:r w:rsidRPr="00D31056">
        <w:t xml:space="preserve">The audience of this document is the cybersecurity practitioner who will be conducting the </w:t>
      </w:r>
      <w:r w:rsidR="006F4701" w:rsidRPr="00D31056">
        <w:t xml:space="preserve">cybersecurity </w:t>
      </w:r>
      <w:r w:rsidR="005A62CE" w:rsidRPr="00D31056">
        <w:t>threat model</w:t>
      </w:r>
      <w:r w:rsidR="001F30B5" w:rsidRPr="00D31056">
        <w:t xml:space="preserve"> creation</w:t>
      </w:r>
      <w:r w:rsidRPr="00D31056">
        <w:t>.</w:t>
      </w:r>
    </w:p>
    <w:p w14:paraId="051B22C8" w14:textId="77777777" w:rsidR="00353495" w:rsidRPr="00353495" w:rsidRDefault="00353495" w:rsidP="004D04D5">
      <w:pPr>
        <w:pStyle w:val="Heading1"/>
      </w:pPr>
      <w:r w:rsidRPr="00353495">
        <w:t>Completeness of Output</w:t>
      </w:r>
    </w:p>
    <w:p w14:paraId="7D11F63E" w14:textId="1491BB6A" w:rsidR="00353495" w:rsidRDefault="00353495" w:rsidP="004D04D5">
      <w:pPr>
        <w:pStyle w:val="BodyText"/>
      </w:pPr>
      <w:r>
        <w:t>Since threat modeling is an as-is analysis, it is critical to ensure that the information gathered is as accurate and complete as possible. As with any cybersecurity assessment, it is not the place of the cybersecurity SME to make assumptions on the part of engineering. All information should be sourced from and confirmed by the owner of the element under consideration.</w:t>
      </w:r>
    </w:p>
    <w:p w14:paraId="3520B371" w14:textId="77777777" w:rsidR="00353495" w:rsidRPr="00923DAF" w:rsidRDefault="00353495" w:rsidP="004D04D5">
      <w:pPr>
        <w:pStyle w:val="BodyText"/>
      </w:pPr>
      <w:r>
        <w:t>When information is not available for either a given section of the template or parts thereof, this should be noted. Major omissions should be recorded in the cybersecurity risk register.</w:t>
      </w:r>
    </w:p>
    <w:p w14:paraId="3484F19C" w14:textId="77777777" w:rsidR="00D56FB9" w:rsidRPr="00987ACF" w:rsidRDefault="00D56FB9" w:rsidP="004D04D5">
      <w:pPr>
        <w:pStyle w:val="Heading1"/>
      </w:pPr>
      <w:r w:rsidRPr="00987ACF">
        <w:t>Disposition of Output</w:t>
      </w:r>
    </w:p>
    <w:p w14:paraId="6B35C9AE" w14:textId="4F85CFEF" w:rsidR="00D56FB9" w:rsidRPr="00987ACF" w:rsidRDefault="00D56FB9" w:rsidP="004D04D5">
      <w:pPr>
        <w:pStyle w:val="BodyText"/>
      </w:pPr>
      <w:r w:rsidRPr="00987ACF">
        <w:t xml:space="preserve">Once completed, the generated output should be </w:t>
      </w:r>
      <w:r w:rsidR="006F4701" w:rsidRPr="00987ACF">
        <w:t>managed in</w:t>
      </w:r>
      <w:r w:rsidRPr="00987ACF">
        <w:t xml:space="preserve"> the organization’s </w:t>
      </w:r>
      <w:r w:rsidR="005A62CE">
        <w:t>document</w:t>
      </w:r>
      <w:r w:rsidRPr="00987ACF">
        <w:t xml:space="preserve"> management system</w:t>
      </w:r>
      <w:r w:rsidR="006F4701" w:rsidRPr="00987ACF">
        <w:t xml:space="preserve"> (</w:t>
      </w:r>
      <w:r w:rsidR="005A62CE">
        <w:t>D</w:t>
      </w:r>
      <w:r w:rsidR="006F4701" w:rsidRPr="00987ACF">
        <w:t>MS)</w:t>
      </w:r>
      <w:r w:rsidRPr="00987ACF">
        <w:t xml:space="preserve"> as a document of record.</w:t>
      </w:r>
    </w:p>
    <w:p w14:paraId="1F10E8A3" w14:textId="3A2AF564" w:rsidR="00D56FB9" w:rsidRPr="00987ACF" w:rsidRDefault="00D56FB9" w:rsidP="004D04D5">
      <w:pPr>
        <w:rPr>
          <w:sz w:val="40"/>
          <w:szCs w:val="40"/>
        </w:rPr>
      </w:pPr>
      <w:r w:rsidRPr="00987ACF">
        <w:br w:type="page"/>
      </w:r>
    </w:p>
    <w:p w14:paraId="66B96EE8" w14:textId="77777777" w:rsidR="00D56FB9" w:rsidRPr="00987ACF" w:rsidRDefault="00D56FB9" w:rsidP="004D04D5">
      <w:pPr>
        <w:pStyle w:val="Heading1"/>
      </w:pPr>
      <w:bookmarkStart w:id="4" w:name="_Model_Creation_Activity"/>
      <w:bookmarkEnd w:id="4"/>
      <w:r w:rsidRPr="00987ACF">
        <w:lastRenderedPageBreak/>
        <w:t>Entry Criteria</w:t>
      </w:r>
    </w:p>
    <w:p w14:paraId="2D79D9F8" w14:textId="0B667263" w:rsidR="00D56FB9" w:rsidRPr="002431C2" w:rsidRDefault="00D56FB9" w:rsidP="004D04D5">
      <w:pPr>
        <w:pStyle w:val="BodyText"/>
      </w:pPr>
      <w:r w:rsidRPr="002431C2">
        <w:t xml:space="preserve">This document assumes that the reader understands the purpose of </w:t>
      </w:r>
      <w:r w:rsidR="00A672B4" w:rsidRPr="002431C2">
        <w:t xml:space="preserve">cybersecurity </w:t>
      </w:r>
      <w:r w:rsidR="00353495" w:rsidRPr="002431C2">
        <w:t>threat modeling</w:t>
      </w:r>
      <w:r w:rsidRPr="002431C2">
        <w:t xml:space="preserve">. Further, that the reader has read and understood the AVCDL </w:t>
      </w:r>
      <w:r w:rsidR="005A62CE" w:rsidRPr="002431C2">
        <w:rPr>
          <w:b/>
          <w:bCs/>
        </w:rPr>
        <w:t>Threat Modeling Report</w:t>
      </w:r>
      <w:r w:rsidRPr="002431C2">
        <w:t xml:space="preserve"> secondary document.</w:t>
      </w:r>
    </w:p>
    <w:p w14:paraId="2073FD76" w14:textId="77777777" w:rsidR="00353495" w:rsidRPr="00353495" w:rsidRDefault="00353495" w:rsidP="004D04D5">
      <w:pPr>
        <w:pStyle w:val="Heading2"/>
      </w:pPr>
      <w:r w:rsidRPr="00353495">
        <w:t xml:space="preserve">Prerequisites – </w:t>
      </w:r>
      <w:r w:rsidRPr="004D04D5">
        <w:t>Development</w:t>
      </w:r>
      <w:r w:rsidRPr="00353495">
        <w:t xml:space="preserve"> SME</w:t>
      </w:r>
    </w:p>
    <w:p w14:paraId="40BB7C43" w14:textId="77777777" w:rsidR="00353495" w:rsidRPr="00987ACF" w:rsidRDefault="00353495" w:rsidP="004D04D5">
      <w:pPr>
        <w:pStyle w:val="Heading3"/>
      </w:pPr>
      <w:r w:rsidRPr="004D04D5">
        <w:t>Qualifications</w:t>
      </w:r>
    </w:p>
    <w:p w14:paraId="5AF6F932" w14:textId="77777777" w:rsidR="00353495" w:rsidRPr="004D04D5" w:rsidRDefault="00353495" w:rsidP="004D04D5">
      <w:pPr>
        <w:pStyle w:val="BodyText"/>
      </w:pPr>
      <w:r w:rsidRPr="004D04D5">
        <w:t>It is required that the development SME is both a qualified and trained development SME with expertise in the element under consideration.</w:t>
      </w:r>
    </w:p>
    <w:p w14:paraId="4FC2D59F" w14:textId="77777777" w:rsidR="00353495" w:rsidRPr="00390D94" w:rsidRDefault="00353495" w:rsidP="004D04D5">
      <w:pPr>
        <w:pStyle w:val="Note"/>
      </w:pPr>
      <w:r w:rsidRPr="00390D94">
        <w:rPr>
          <w:b/>
          <w:bCs/>
          <w:color w:val="0070C0"/>
        </w:rPr>
        <w:t>Note:</w:t>
      </w:r>
      <w:r w:rsidRPr="00390D94">
        <w:tab/>
        <w:t xml:space="preserve">The </w:t>
      </w:r>
      <w:r w:rsidRPr="004D04D5">
        <w:t>specific</w:t>
      </w:r>
      <w:r w:rsidRPr="00390D94">
        <w:t xml:space="preserve"> qualifications and training of development SMEs necessary to assert expertise in providing accurate information regarding the element under consideration is outside the scope of this document.</w:t>
      </w:r>
    </w:p>
    <w:p w14:paraId="008A022B" w14:textId="77777777" w:rsidR="00353495" w:rsidRPr="00390D94" w:rsidRDefault="00353495" w:rsidP="004D04D5">
      <w:pPr>
        <w:pStyle w:val="Note"/>
      </w:pPr>
      <w:r w:rsidRPr="00390D94">
        <w:rPr>
          <w:b/>
          <w:bCs/>
          <w:color w:val="0070C0"/>
        </w:rPr>
        <w:t>Note:</w:t>
      </w:r>
      <w:r w:rsidRPr="00390D94">
        <w:tab/>
        <w:t>The development group is responsible for determining and making available the appropriate SME for the analysis of the element under consideration.</w:t>
      </w:r>
    </w:p>
    <w:p w14:paraId="17312696" w14:textId="77777777" w:rsidR="00353495" w:rsidRPr="00987ACF" w:rsidRDefault="00353495" w:rsidP="004D04D5">
      <w:pPr>
        <w:pStyle w:val="Heading3"/>
      </w:pPr>
      <w:r w:rsidRPr="00987ACF">
        <w:t>Knowledge</w:t>
      </w:r>
    </w:p>
    <w:p w14:paraId="3C567861" w14:textId="77777777" w:rsidR="00353495" w:rsidRPr="00390D94" w:rsidRDefault="00353495" w:rsidP="004D04D5">
      <w:pPr>
        <w:pStyle w:val="BodyText"/>
      </w:pPr>
      <w:r w:rsidRPr="00390D94">
        <w:t>It is required that the development SME have expertise in the element under consideration.</w:t>
      </w:r>
    </w:p>
    <w:p w14:paraId="34E8E74C" w14:textId="45331F99" w:rsidR="00D56FB9" w:rsidRPr="00987ACF" w:rsidRDefault="00D56FB9" w:rsidP="004D04D5">
      <w:pPr>
        <w:pStyle w:val="Heading2"/>
      </w:pPr>
      <w:r w:rsidRPr="00987ACF">
        <w:t xml:space="preserve">Prerequisites – </w:t>
      </w:r>
      <w:r w:rsidR="00353495">
        <w:t>Threat Modeling</w:t>
      </w:r>
      <w:r w:rsidRPr="00987ACF">
        <w:t xml:space="preserve"> SME</w:t>
      </w:r>
    </w:p>
    <w:p w14:paraId="1061C0A6" w14:textId="77777777" w:rsidR="00D56FB9" w:rsidRPr="00987ACF" w:rsidRDefault="00D56FB9" w:rsidP="004D04D5">
      <w:pPr>
        <w:pStyle w:val="Heading3"/>
      </w:pPr>
      <w:r w:rsidRPr="00987ACF">
        <w:t>Qualifications</w:t>
      </w:r>
    </w:p>
    <w:p w14:paraId="62CD19F1" w14:textId="7D5F696F" w:rsidR="00D56FB9" w:rsidRPr="002431C2" w:rsidRDefault="00D56FB9" w:rsidP="004D04D5">
      <w:pPr>
        <w:pStyle w:val="BodyText"/>
        <w:rPr>
          <w:color w:val="0070C0"/>
        </w:rPr>
      </w:pPr>
      <w:r w:rsidRPr="002431C2">
        <w:t xml:space="preserve">It is required that the </w:t>
      </w:r>
      <w:r w:rsidR="004A0AAC" w:rsidRPr="002431C2">
        <w:t>threat modeling</w:t>
      </w:r>
      <w:r w:rsidR="00884AF1" w:rsidRPr="002431C2">
        <w:t xml:space="preserve"> </w:t>
      </w:r>
      <w:r w:rsidRPr="002431C2">
        <w:t xml:space="preserve">SME is both a qualified and trained security architect (shown above on title page as </w:t>
      </w:r>
      <w:r w:rsidRPr="002431C2">
        <w:rPr>
          <w:b/>
          <w:bCs/>
        </w:rPr>
        <w:t>Owner</w:t>
      </w:r>
      <w:r w:rsidRPr="002431C2">
        <w:t xml:space="preserve">) as defined by the </w:t>
      </w:r>
      <w:r w:rsidRPr="002431C2">
        <w:rPr>
          <w:b/>
          <w:bCs/>
        </w:rPr>
        <w:t>NIST NCWF</w:t>
      </w:r>
      <w:r w:rsidRPr="002431C2">
        <w:t xml:space="preserve"> role SP-ARC-002 and detailed in section </w:t>
      </w:r>
      <w:r w:rsidRPr="002431C2">
        <w:rPr>
          <w:b/>
          <w:bCs/>
        </w:rPr>
        <w:t>12.7 Security Architect</w:t>
      </w:r>
      <w:r w:rsidRPr="002431C2">
        <w:t xml:space="preserve"> of the AVCDL primary document </w:t>
      </w:r>
      <w:r w:rsidRPr="002431C2">
        <w:rPr>
          <w:b/>
          <w:bCs/>
          <w:color w:val="0070C0"/>
          <w:vertAlign w:val="superscript"/>
        </w:rPr>
        <w:t>[1]</w:t>
      </w:r>
      <w:r w:rsidRPr="002431C2">
        <w:t>.</w:t>
      </w:r>
    </w:p>
    <w:p w14:paraId="71692543" w14:textId="77777777" w:rsidR="00D56FB9" w:rsidRPr="00987ACF" w:rsidRDefault="00D56FB9" w:rsidP="004D04D5">
      <w:pPr>
        <w:pStyle w:val="Heading3"/>
      </w:pPr>
      <w:r w:rsidRPr="00987ACF">
        <w:t>Knowledge</w:t>
      </w:r>
    </w:p>
    <w:p w14:paraId="69C77F10" w14:textId="743EF037" w:rsidR="00D56FB9" w:rsidRPr="00390D94" w:rsidRDefault="00D56FB9" w:rsidP="004D04D5">
      <w:pPr>
        <w:pStyle w:val="BodyText"/>
      </w:pPr>
      <w:r w:rsidRPr="00390D94">
        <w:t xml:space="preserve">It is required that the </w:t>
      </w:r>
      <w:r w:rsidR="004A0AAC" w:rsidRPr="00390D94">
        <w:t xml:space="preserve">threat modeling </w:t>
      </w:r>
      <w:r w:rsidRPr="00390D94">
        <w:t xml:space="preserve">SME understands the purpose of </w:t>
      </w:r>
      <w:r w:rsidR="00A672B4" w:rsidRPr="00390D94">
        <w:t xml:space="preserve">cybersecurity </w:t>
      </w:r>
      <w:r w:rsidR="005A62CE" w:rsidRPr="00390D94">
        <w:t>threat modeling</w:t>
      </w:r>
      <w:r w:rsidRPr="00390D94">
        <w:t xml:space="preserve">. </w:t>
      </w:r>
    </w:p>
    <w:p w14:paraId="25626F17" w14:textId="77777777" w:rsidR="00D56FB9" w:rsidRPr="00987ACF" w:rsidRDefault="00D56FB9" w:rsidP="004D04D5">
      <w:pPr>
        <w:pStyle w:val="Heading3"/>
      </w:pPr>
      <w:r w:rsidRPr="00987ACF">
        <w:t>Background Information</w:t>
      </w:r>
    </w:p>
    <w:p w14:paraId="4C4C9CDF" w14:textId="39F9F40A" w:rsidR="00D56FB9" w:rsidRPr="002431C2" w:rsidRDefault="00D56FB9" w:rsidP="004D04D5">
      <w:pPr>
        <w:pStyle w:val="BodyText"/>
      </w:pPr>
      <w:r w:rsidRPr="002431C2">
        <w:t xml:space="preserve">It is required that the </w:t>
      </w:r>
      <w:r w:rsidR="004A0AAC" w:rsidRPr="002431C2">
        <w:t xml:space="preserve">threat modeling </w:t>
      </w:r>
      <w:r w:rsidRPr="002431C2">
        <w:t xml:space="preserve">SME has read and </w:t>
      </w:r>
      <w:r w:rsidR="001430D7" w:rsidRPr="002431C2">
        <w:t>understands</w:t>
      </w:r>
      <w:r w:rsidRPr="002431C2">
        <w:t xml:space="preserve"> the AVCDL </w:t>
      </w:r>
      <w:r w:rsidR="007C2515" w:rsidRPr="002431C2">
        <w:rPr>
          <w:b/>
          <w:bCs/>
        </w:rPr>
        <w:t>Attack Surface Analysis Report</w:t>
      </w:r>
      <w:r w:rsidR="007C2515" w:rsidRPr="002431C2">
        <w:t xml:space="preserve"> </w:t>
      </w:r>
      <w:r w:rsidR="007C2515" w:rsidRPr="002431C2">
        <w:rPr>
          <w:b/>
          <w:bCs/>
          <w:color w:val="0070C0"/>
          <w:vertAlign w:val="superscript"/>
        </w:rPr>
        <w:t>[6]</w:t>
      </w:r>
      <w:r w:rsidR="007C2515" w:rsidRPr="002431C2">
        <w:t xml:space="preserve">, </w:t>
      </w:r>
      <w:r w:rsidR="005A62CE" w:rsidRPr="002431C2">
        <w:rPr>
          <w:b/>
          <w:bCs/>
        </w:rPr>
        <w:t>Threat Modeling Report</w:t>
      </w:r>
      <w:r w:rsidR="007C2515" w:rsidRPr="002431C2">
        <w:t>,</w:t>
      </w:r>
      <w:r w:rsidRPr="002431C2">
        <w:t xml:space="preserve"> </w:t>
      </w:r>
      <w:r w:rsidR="007A2EA1" w:rsidRPr="002431C2">
        <w:t xml:space="preserve">and </w:t>
      </w:r>
      <w:r w:rsidR="007A2EA1" w:rsidRPr="002431C2">
        <w:rPr>
          <w:b/>
          <w:bCs/>
        </w:rPr>
        <w:t>Security Requirements Taxonomy</w:t>
      </w:r>
      <w:r w:rsidR="007A2EA1" w:rsidRPr="002431C2">
        <w:t xml:space="preserve"> </w:t>
      </w:r>
      <w:r w:rsidR="007A2EA1" w:rsidRPr="002431C2">
        <w:rPr>
          <w:b/>
          <w:bCs/>
          <w:color w:val="0070C0"/>
          <w:vertAlign w:val="superscript"/>
        </w:rPr>
        <w:t>[3]</w:t>
      </w:r>
      <w:r w:rsidR="007A2EA1" w:rsidRPr="002431C2">
        <w:t xml:space="preserve"> </w:t>
      </w:r>
      <w:r w:rsidRPr="002431C2">
        <w:t>secondary document</w:t>
      </w:r>
      <w:r w:rsidR="007A2EA1" w:rsidRPr="002431C2">
        <w:t>s</w:t>
      </w:r>
      <w:r w:rsidRPr="002431C2">
        <w:t xml:space="preserve">. </w:t>
      </w:r>
      <w:r w:rsidR="00FA00D2" w:rsidRPr="002431C2">
        <w:t>Additionally</w:t>
      </w:r>
      <w:r w:rsidRPr="002431C2">
        <w:t>, that the</w:t>
      </w:r>
      <w:r w:rsidR="007A2EA1" w:rsidRPr="002431C2">
        <w:t xml:space="preserve"> cybersecurity</w:t>
      </w:r>
      <w:r w:rsidRPr="002431C2">
        <w:t xml:space="preserve"> </w:t>
      </w:r>
      <w:r w:rsidR="00FA00D2" w:rsidRPr="002431C2">
        <w:t>SME</w:t>
      </w:r>
      <w:r w:rsidRPr="002431C2">
        <w:t xml:space="preserve"> has taken training relevant to this activity.</w:t>
      </w:r>
    </w:p>
    <w:p w14:paraId="5803B14A" w14:textId="77777777" w:rsidR="00D56FB9" w:rsidRPr="00987ACF" w:rsidRDefault="00D56FB9" w:rsidP="004D04D5">
      <w:pPr>
        <w:pStyle w:val="Heading2"/>
      </w:pPr>
      <w:r w:rsidRPr="00987ACF">
        <w:lastRenderedPageBreak/>
        <w:t>Prerequisites – Input Materials</w:t>
      </w:r>
    </w:p>
    <w:p w14:paraId="3AC97645" w14:textId="77777777" w:rsidR="004A0AAC" w:rsidRPr="00390D94" w:rsidRDefault="004A0AAC" w:rsidP="004D04D5">
      <w:pPr>
        <w:pStyle w:val="BodyText"/>
      </w:pPr>
      <w:r w:rsidRPr="00390D94">
        <w:t>It is required that the development group provide all relevant documentation related to the element under consideration necessary to complete the procedure</w:t>
      </w:r>
      <w:r w:rsidR="00FA00D2" w:rsidRPr="00390D94">
        <w:t>.</w:t>
      </w:r>
    </w:p>
    <w:p w14:paraId="02C07890" w14:textId="232B4258" w:rsidR="004A0AAC" w:rsidRPr="00390D94" w:rsidRDefault="004A0AAC" w:rsidP="004D04D5">
      <w:pPr>
        <w:pStyle w:val="Note"/>
      </w:pPr>
      <w:r w:rsidRPr="00390D94">
        <w:rPr>
          <w:b/>
          <w:bCs/>
          <w:color w:val="0070C0"/>
        </w:rPr>
        <w:t>Note:</w:t>
      </w:r>
      <w:r w:rsidRPr="00390D94">
        <w:tab/>
        <w:t>Because the scope of threat modeling is variable, the specific documentation required will be determined and provided to the development group by the threat modeling SME prior to the start of the element’s model creation.</w:t>
      </w:r>
    </w:p>
    <w:p w14:paraId="369FFEF8" w14:textId="7E05ACF7" w:rsidR="00C5266B" w:rsidRPr="00BA4350" w:rsidRDefault="00C5266B" w:rsidP="004D04D5">
      <w:pPr>
        <w:pStyle w:val="Heading3"/>
        <w:rPr>
          <w:sz w:val="22"/>
          <w:szCs w:val="22"/>
        </w:rPr>
      </w:pPr>
      <w:r w:rsidRPr="00BA4350">
        <w:br w:type="page"/>
      </w:r>
    </w:p>
    <w:p w14:paraId="0000000A" w14:textId="23A817E8" w:rsidR="009B0573" w:rsidRPr="00987ACF" w:rsidRDefault="006C3D3F" w:rsidP="004D04D5">
      <w:pPr>
        <w:pStyle w:val="Heading1"/>
      </w:pPr>
      <w:r>
        <w:lastRenderedPageBreak/>
        <w:t>Model</w:t>
      </w:r>
      <w:r w:rsidR="00FB2016">
        <w:t xml:space="preserve"> Creation</w:t>
      </w:r>
      <w:r w:rsidR="002B0674" w:rsidRPr="00987ACF">
        <w:t xml:space="preserve"> </w:t>
      </w:r>
      <w:r w:rsidR="000D0B98" w:rsidRPr="00987ACF">
        <w:t>Activity</w:t>
      </w:r>
    </w:p>
    <w:p w14:paraId="7B47E0A7" w14:textId="610B38A8" w:rsidR="002B0674" w:rsidRPr="00987ACF" w:rsidRDefault="000D0B98" w:rsidP="004D04D5">
      <w:pPr>
        <w:pStyle w:val="FirstParagraph"/>
      </w:pPr>
      <w:r w:rsidRPr="00987ACF">
        <w:t xml:space="preserve">The </w:t>
      </w:r>
      <w:r w:rsidR="002819FA" w:rsidRPr="00987ACF">
        <w:t xml:space="preserve">workflow diagram for the </w:t>
      </w:r>
      <w:r w:rsidR="006E0BF2">
        <w:t>model</w:t>
      </w:r>
      <w:r w:rsidR="00FB2016">
        <w:t xml:space="preserve"> creation</w:t>
      </w:r>
      <w:r w:rsidR="002819FA" w:rsidRPr="00987ACF">
        <w:t xml:space="preserve"> activity of the </w:t>
      </w:r>
      <w:r w:rsidR="006C3D3F">
        <w:rPr>
          <w:b/>
          <w:bCs/>
        </w:rPr>
        <w:t>Threat Modeling Report</w:t>
      </w:r>
      <w:r w:rsidR="002B0674" w:rsidRPr="00987ACF">
        <w:t xml:space="preserve"> </w:t>
      </w:r>
      <w:r w:rsidR="00F53FE3" w:rsidRPr="00987ACF">
        <w:t xml:space="preserve">is </w:t>
      </w:r>
      <w:r w:rsidRPr="00987ACF">
        <w:t xml:space="preserve">shown </w:t>
      </w:r>
      <w:r w:rsidR="00F53FE3" w:rsidRPr="00987ACF">
        <w:t>below</w:t>
      </w:r>
      <w:r w:rsidR="002B0674" w:rsidRPr="00987ACF">
        <w:t xml:space="preserve">. </w:t>
      </w:r>
    </w:p>
    <w:p w14:paraId="580B07AB" w14:textId="7DBF490C" w:rsidR="007514C0" w:rsidRPr="00987ACF" w:rsidRDefault="00B678FE" w:rsidP="004D04D5">
      <w:pPr>
        <w:jc w:val="center"/>
      </w:pPr>
      <w:r>
        <w:rPr>
          <w:noProof/>
        </w:rPr>
        <w:drawing>
          <wp:inline distT="0" distB="0" distL="0" distR="0" wp14:anchorId="2E62426D" wp14:editId="0C0FE4D8">
            <wp:extent cx="4048125" cy="4433661"/>
            <wp:effectExtent l="0" t="0" r="3175" b="0"/>
            <wp:docPr id="573539493" name="Picture 1" descr="A diagram of a system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39493" name="Picture 1" descr="A diagram of a system model&#10;&#10;AI-generated content may be incorrect."/>
                    <pic:cNvPicPr/>
                  </pic:nvPicPr>
                  <pic:blipFill>
                    <a:blip r:embed="rId7"/>
                    <a:stretch>
                      <a:fillRect/>
                    </a:stretch>
                  </pic:blipFill>
                  <pic:spPr>
                    <a:xfrm>
                      <a:off x="0" y="0"/>
                      <a:ext cx="4107257" cy="4498424"/>
                    </a:xfrm>
                    <a:prstGeom prst="rect">
                      <a:avLst/>
                    </a:prstGeom>
                  </pic:spPr>
                </pic:pic>
              </a:graphicData>
            </a:graphic>
          </wp:inline>
        </w:drawing>
      </w:r>
    </w:p>
    <w:p w14:paraId="276A69E3" w14:textId="2542A29E" w:rsidR="0000326D" w:rsidRPr="00987ACF" w:rsidRDefault="00B678FE" w:rsidP="004D04D5">
      <w:r w:rsidRPr="00B678FE">
        <w:t xml:space="preserve">Using the </w:t>
      </w:r>
      <w:r w:rsidRPr="00B678FE">
        <w:rPr>
          <w:b/>
          <w:bCs/>
        </w:rPr>
        <w:t>system design</w:t>
      </w:r>
      <w:r w:rsidRPr="00B678FE">
        <w:t>, the threat modeling SME works with the development SME(s) to create</w:t>
      </w:r>
      <w:r>
        <w:t xml:space="preserve"> </w:t>
      </w:r>
      <w:r w:rsidRPr="00B678FE">
        <w:t>a model of the system suitable for threat analysis. Any existing models are used as input to this</w:t>
      </w:r>
      <w:r>
        <w:t xml:space="preserve"> </w:t>
      </w:r>
      <w:r w:rsidRPr="00B678FE">
        <w:t>process. For this activity, models are created using a formal modeling tool</w:t>
      </w:r>
      <w:r>
        <w:t xml:space="preserve"> when feasible</w:t>
      </w:r>
      <w:r w:rsidRPr="00B678FE">
        <w:t>. This may be a set of models depending on the</w:t>
      </w:r>
      <w:r>
        <w:t xml:space="preserve"> </w:t>
      </w:r>
      <w:r w:rsidRPr="00B678FE">
        <w:t xml:space="preserve">complexity of the system. A </w:t>
      </w:r>
      <w:r w:rsidRPr="00B678FE">
        <w:rPr>
          <w:b/>
          <w:bCs/>
        </w:rPr>
        <w:t>threat model</w:t>
      </w:r>
      <w:r w:rsidRPr="00B678FE">
        <w:t xml:space="preserve"> is created</w:t>
      </w:r>
      <w:r w:rsidR="00556F8F" w:rsidRPr="00987ACF">
        <w:t>.</w:t>
      </w:r>
      <w:r w:rsidRPr="00B678FE">
        <w:t xml:space="preserve"> The model is stored</w:t>
      </w:r>
      <w:r>
        <w:t xml:space="preserve"> </w:t>
      </w:r>
      <w:r w:rsidRPr="00B678FE">
        <w:t xml:space="preserve">in the </w:t>
      </w:r>
      <w:r>
        <w:t>DMS</w:t>
      </w:r>
      <w:r w:rsidRPr="00B678FE">
        <w:t>.</w:t>
      </w:r>
    </w:p>
    <w:p w14:paraId="111F95C3" w14:textId="4CCF7FCF" w:rsidR="000647A3" w:rsidRPr="00390D94" w:rsidRDefault="000647A3" w:rsidP="004D04D5">
      <w:pPr>
        <w:pStyle w:val="Note"/>
      </w:pPr>
      <w:r w:rsidRPr="00390D94">
        <w:rPr>
          <w:b/>
          <w:bCs/>
          <w:color w:val="0070C0"/>
        </w:rPr>
        <w:t>Note:</w:t>
      </w:r>
      <w:r w:rsidRPr="00390D94">
        <w:tab/>
        <w:t xml:space="preserve">The </w:t>
      </w:r>
      <w:r w:rsidRPr="00390D94">
        <w:rPr>
          <w:b/>
          <w:bCs/>
        </w:rPr>
        <w:t>system design</w:t>
      </w:r>
      <w:r w:rsidRPr="00390D94">
        <w:t xml:space="preserve"> may include information attained from attack surface analysis activities.</w:t>
      </w:r>
    </w:p>
    <w:p w14:paraId="566C736C" w14:textId="77777777" w:rsidR="00556F8F" w:rsidRPr="00987ACF" w:rsidRDefault="00556F8F" w:rsidP="004D04D5">
      <w:pPr>
        <w:rPr>
          <w:sz w:val="40"/>
          <w:szCs w:val="40"/>
        </w:rPr>
      </w:pPr>
      <w:r w:rsidRPr="00987ACF">
        <w:br w:type="page"/>
      </w:r>
    </w:p>
    <w:p w14:paraId="34173968" w14:textId="2A12FE9B" w:rsidR="005E3DCE" w:rsidRPr="005E3DCE" w:rsidRDefault="00CA78BF" w:rsidP="004D04D5">
      <w:pPr>
        <w:pStyle w:val="Heading1"/>
      </w:pPr>
      <w:r>
        <w:lastRenderedPageBreak/>
        <w:t>Theory</w:t>
      </w:r>
    </w:p>
    <w:p w14:paraId="1D95C8AB" w14:textId="09E4B6FC" w:rsidR="00C52E2F" w:rsidRDefault="00C52E2F" w:rsidP="004D04D5">
      <w:r>
        <w:t xml:space="preserve">The AVCDL </w:t>
      </w:r>
      <w:r w:rsidRPr="00C52E2F">
        <w:rPr>
          <w:b/>
          <w:bCs/>
        </w:rPr>
        <w:t>Understanding TARA in an AVCDL Context</w:t>
      </w:r>
      <w:r w:rsidRPr="00987ACF">
        <w:t xml:space="preserve"> </w:t>
      </w:r>
      <w:r w:rsidRPr="00987ACF">
        <w:rPr>
          <w:b/>
          <w:bCs/>
          <w:color w:val="0070C0"/>
          <w:vertAlign w:val="superscript"/>
        </w:rPr>
        <w:t>[</w:t>
      </w:r>
      <w:r>
        <w:rPr>
          <w:b/>
          <w:bCs/>
          <w:color w:val="0070C0"/>
          <w:vertAlign w:val="superscript"/>
        </w:rPr>
        <w:t>5</w:t>
      </w:r>
      <w:r w:rsidRPr="00987ACF">
        <w:rPr>
          <w:b/>
          <w:bCs/>
          <w:color w:val="0070C0"/>
          <w:vertAlign w:val="superscript"/>
        </w:rPr>
        <w:t>]</w:t>
      </w:r>
      <w:r>
        <w:t xml:space="preserve"> elaboration document notes that the </w:t>
      </w:r>
      <w:r w:rsidRPr="00C52E2F">
        <w:rPr>
          <w:b/>
          <w:bCs/>
        </w:rPr>
        <w:t>model creation</w:t>
      </w:r>
      <w:r>
        <w:t xml:space="preserve"> activity equates to the </w:t>
      </w:r>
      <w:r w:rsidRPr="00C52E2F">
        <w:rPr>
          <w:b/>
          <w:bCs/>
        </w:rPr>
        <w:t>asset identification</w:t>
      </w:r>
      <w:r>
        <w:t xml:space="preserve"> activity of various standards.</w:t>
      </w:r>
      <w:r w:rsidR="000647A3">
        <w:t xml:space="preserve"> This is shown in the following diagram.</w:t>
      </w:r>
      <w:r w:rsidR="005E3DCE">
        <w:t xml:space="preserve"> This is the fundamental task of model creation.</w:t>
      </w:r>
    </w:p>
    <w:p w14:paraId="50B54C29" w14:textId="2D82D81E" w:rsidR="00CA78BF" w:rsidRPr="00B66C59" w:rsidRDefault="00CA78BF" w:rsidP="00CA7E40">
      <w:pPr>
        <w:jc w:val="center"/>
      </w:pPr>
      <w:r>
        <w:rPr>
          <w:noProof/>
        </w:rPr>
        <w:drawing>
          <wp:inline distT="0" distB="0" distL="0" distR="0" wp14:anchorId="0FA9C760" wp14:editId="7111A3C0">
            <wp:extent cx="4048125" cy="5019290"/>
            <wp:effectExtent l="0" t="0" r="3175" b="0"/>
            <wp:docPr id="114202144" name="Picture 2" descr="A diagram of a system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2144" name="Picture 2" descr="A diagram of a system model&#10;&#10;AI-generated content may be incorrect."/>
                    <pic:cNvPicPr/>
                  </pic:nvPicPr>
                  <pic:blipFill>
                    <a:blip r:embed="rId8"/>
                    <a:stretch>
                      <a:fillRect/>
                    </a:stretch>
                  </pic:blipFill>
                  <pic:spPr>
                    <a:xfrm>
                      <a:off x="0" y="0"/>
                      <a:ext cx="4073241" cy="5050432"/>
                    </a:xfrm>
                    <a:prstGeom prst="rect">
                      <a:avLst/>
                    </a:prstGeom>
                  </pic:spPr>
                </pic:pic>
              </a:graphicData>
            </a:graphic>
          </wp:inline>
        </w:drawing>
      </w:r>
    </w:p>
    <w:p w14:paraId="645F68F1" w14:textId="77777777" w:rsidR="005E3DCE" w:rsidRDefault="005E3DCE" w:rsidP="004D04D5">
      <w:pPr>
        <w:rPr>
          <w:sz w:val="32"/>
          <w:szCs w:val="32"/>
        </w:rPr>
      </w:pPr>
      <w:r>
        <w:br w:type="page"/>
      </w:r>
    </w:p>
    <w:p w14:paraId="6D2E0BAF" w14:textId="264C9E3E" w:rsidR="00CA78BF" w:rsidRPr="002558EC" w:rsidRDefault="00EA57B6" w:rsidP="004D04D5">
      <w:pPr>
        <w:pStyle w:val="Heading2"/>
      </w:pPr>
      <w:r>
        <w:lastRenderedPageBreak/>
        <w:t>Scope</w:t>
      </w:r>
    </w:p>
    <w:p w14:paraId="1A8327B2" w14:textId="0EF82380" w:rsidR="00CA78BF" w:rsidRPr="00CF41DE" w:rsidRDefault="00EA57B6" w:rsidP="004D04D5">
      <w:r>
        <w:t>When performing threat model creation, it is essential to limit the scope of the element under consideration</w:t>
      </w:r>
      <w:r w:rsidR="00CA78BF">
        <w:t>.</w:t>
      </w:r>
      <w:r>
        <w:t xml:space="preserve"> The goal of the threat modeling exercise is to establish that appropriate controls are in place to ensure the cybersecurity posture of the element, not other elements which connect to it.</w:t>
      </w:r>
      <w:r w:rsidR="00CD0AAE">
        <w:t xml:space="preserve"> When properly created, the threat models of multiple interacting elements will require no modification if composed into a larger abstraction.</w:t>
      </w:r>
    </w:p>
    <w:p w14:paraId="34969987" w14:textId="38787BAB" w:rsidR="00CA78BF" w:rsidRPr="00987ACF" w:rsidRDefault="00CA78BF" w:rsidP="004D04D5">
      <w:pPr>
        <w:pStyle w:val="Note"/>
      </w:pPr>
      <w:r w:rsidRPr="00987ACF">
        <w:rPr>
          <w:b/>
          <w:bCs/>
          <w:color w:val="0070C0"/>
        </w:rPr>
        <w:t>Note:</w:t>
      </w:r>
      <w:r w:rsidRPr="00987ACF">
        <w:tab/>
      </w:r>
      <w:r w:rsidR="00CD0AAE">
        <w:t>There is a very strong temptation to try and consider the other elements</w:t>
      </w:r>
      <w:r w:rsidR="00F90EB1">
        <w:t xml:space="preserve"> when threat modeling</w:t>
      </w:r>
      <w:r>
        <w:t>.</w:t>
      </w:r>
      <w:r w:rsidR="00CD0AAE">
        <w:t xml:space="preserve"> Doing so will only waste time as the development SME is providing information only for the element under consideration. Additionally, other elements will be subject to threat models of their own.</w:t>
      </w:r>
    </w:p>
    <w:p w14:paraId="3416CEEF" w14:textId="708E8663" w:rsidR="008069A3" w:rsidRPr="00987ACF" w:rsidRDefault="008069A3" w:rsidP="004D04D5">
      <w:pPr>
        <w:pStyle w:val="Note"/>
      </w:pPr>
      <w:r w:rsidRPr="00987ACF">
        <w:rPr>
          <w:b/>
          <w:bCs/>
          <w:color w:val="0070C0"/>
        </w:rPr>
        <w:t>Note:</w:t>
      </w:r>
      <w:r w:rsidRPr="00987ACF">
        <w:tab/>
      </w:r>
      <w:r>
        <w:t>There is also a very strong temptation to try fit everything conceivable into the element scope. This will result in either an incomplete model or an overly complicated one.</w:t>
      </w:r>
    </w:p>
    <w:p w14:paraId="108C9CEC" w14:textId="65BAA220" w:rsidR="00CA78BF" w:rsidRPr="002558EC" w:rsidRDefault="000E51B1" w:rsidP="004D04D5">
      <w:pPr>
        <w:pStyle w:val="Heading2"/>
      </w:pPr>
      <w:r>
        <w:t>Goal</w:t>
      </w:r>
    </w:p>
    <w:p w14:paraId="7D6CCB25" w14:textId="01657496" w:rsidR="00CA78BF" w:rsidRPr="00074E0B" w:rsidRDefault="00BF7DFD" w:rsidP="004D04D5">
      <w:pPr>
        <w:rPr>
          <w:color w:val="FF0000"/>
        </w:rPr>
      </w:pPr>
      <w:r>
        <w:t xml:space="preserve">The </w:t>
      </w:r>
      <w:r w:rsidR="000E51B1">
        <w:t>goal</w:t>
      </w:r>
      <w:r>
        <w:t xml:space="preserve"> of threat modeling is the establishment of a set of controls necessary to ensure that data crossing a threat boundary can do so securely</w:t>
      </w:r>
      <w:r w:rsidR="00CA78BF" w:rsidRPr="00BF7DFD">
        <w:t>.</w:t>
      </w:r>
      <w:r>
        <w:t xml:space="preserve"> </w:t>
      </w:r>
      <w:r w:rsidR="000E51B1">
        <w:t>Threat modeling</w:t>
      </w:r>
      <w:r w:rsidR="004C590C">
        <w:t xml:space="preserve"> cannot assess whether behaviors within a process are correct. </w:t>
      </w:r>
    </w:p>
    <w:p w14:paraId="764898E9" w14:textId="40FB6498" w:rsidR="00CA78BF" w:rsidRDefault="00CA78BF" w:rsidP="004D04D5">
      <w:pPr>
        <w:pStyle w:val="Heading1"/>
      </w:pPr>
      <w:r>
        <w:br w:type="page"/>
      </w:r>
    </w:p>
    <w:p w14:paraId="5436EDE9" w14:textId="09C3DF11" w:rsidR="00FB7383" w:rsidRPr="00987ACF" w:rsidRDefault="00EE395F" w:rsidP="004D04D5">
      <w:pPr>
        <w:pStyle w:val="Heading1"/>
      </w:pPr>
      <w:r>
        <w:lastRenderedPageBreak/>
        <w:t>Data Flow Diagram Entities</w:t>
      </w:r>
    </w:p>
    <w:p w14:paraId="50472095" w14:textId="62BD9241" w:rsidR="00891D52" w:rsidRPr="00885ACC" w:rsidRDefault="00891D52" w:rsidP="004D04D5">
      <w:r w:rsidRPr="00885ACC">
        <w:t xml:space="preserve">The </w:t>
      </w:r>
      <w:r w:rsidR="00885ACC">
        <w:t>AVCDL video</w:t>
      </w:r>
      <w:r w:rsidRPr="00885ACC">
        <w:t xml:space="preserve"> </w:t>
      </w:r>
      <w:r w:rsidR="00885ACC">
        <w:rPr>
          <w:b/>
          <w:bCs/>
        </w:rPr>
        <w:t>Cybersecurity Requirements-based Threat Modeling</w:t>
      </w:r>
      <w:r w:rsidR="00DA1A3A" w:rsidRPr="00987ACF">
        <w:rPr>
          <w:b/>
          <w:bCs/>
          <w:color w:val="0070C0"/>
        </w:rPr>
        <w:t xml:space="preserve"> </w:t>
      </w:r>
      <w:r w:rsidR="00DA1A3A" w:rsidRPr="00987ACF">
        <w:rPr>
          <w:b/>
          <w:bCs/>
          <w:color w:val="0070C0"/>
          <w:vertAlign w:val="superscript"/>
        </w:rPr>
        <w:t>[</w:t>
      </w:r>
      <w:r w:rsidR="00DA1A3A">
        <w:rPr>
          <w:b/>
          <w:bCs/>
          <w:color w:val="0070C0"/>
          <w:vertAlign w:val="superscript"/>
        </w:rPr>
        <w:t>7</w:t>
      </w:r>
      <w:r w:rsidR="00DA1A3A" w:rsidRPr="00987ACF">
        <w:rPr>
          <w:b/>
          <w:bCs/>
          <w:color w:val="0070C0"/>
          <w:vertAlign w:val="superscript"/>
        </w:rPr>
        <w:t>]</w:t>
      </w:r>
      <w:r w:rsidRPr="00885ACC">
        <w:t xml:space="preserve"> </w:t>
      </w:r>
      <w:r w:rsidR="008F2BD4">
        <w:t xml:space="preserve">describes the creation of a </w:t>
      </w:r>
      <w:r w:rsidR="00FB7383">
        <w:t>data flow diagram (</w:t>
      </w:r>
      <w:r w:rsidR="008F2BD4">
        <w:t>DFD</w:t>
      </w:r>
      <w:r w:rsidR="00FB7383">
        <w:t>)</w:t>
      </w:r>
      <w:r w:rsidR="008F2BD4">
        <w:t xml:space="preserve"> from the block view of a system and shows how that decomposition changes based on the level of abstraction</w:t>
      </w:r>
      <w:r w:rsidRPr="00885ACC">
        <w:t>.</w:t>
      </w:r>
      <w:r w:rsidR="00FB7383">
        <w:t xml:space="preserve"> There are five entity types used within the DFD.</w:t>
      </w:r>
      <w:r w:rsidR="006D6222">
        <w:t xml:space="preserve"> These are </w:t>
      </w:r>
      <w:r w:rsidR="006D6222" w:rsidRPr="006D6222">
        <w:rPr>
          <w:b/>
          <w:bCs/>
        </w:rPr>
        <w:t>resources</w:t>
      </w:r>
      <w:r w:rsidR="006D6222">
        <w:t xml:space="preserve">, </w:t>
      </w:r>
      <w:r w:rsidR="006D6222" w:rsidRPr="006D6222">
        <w:rPr>
          <w:b/>
          <w:bCs/>
        </w:rPr>
        <w:t>processes</w:t>
      </w:r>
      <w:r w:rsidR="006D6222">
        <w:t xml:space="preserve">, </w:t>
      </w:r>
      <w:r w:rsidR="006D6222" w:rsidRPr="006D6222">
        <w:rPr>
          <w:b/>
          <w:bCs/>
        </w:rPr>
        <w:t>interactors</w:t>
      </w:r>
      <w:r w:rsidR="006D6222">
        <w:t xml:space="preserve">, </w:t>
      </w:r>
      <w:r w:rsidR="006D6222" w:rsidRPr="006D6222">
        <w:rPr>
          <w:b/>
          <w:bCs/>
        </w:rPr>
        <w:t>boundaries</w:t>
      </w:r>
      <w:r w:rsidR="006D6222">
        <w:t xml:space="preserve">, and </w:t>
      </w:r>
      <w:r w:rsidR="006D6222" w:rsidRPr="006D6222">
        <w:rPr>
          <w:b/>
          <w:bCs/>
        </w:rPr>
        <w:t>data flows</w:t>
      </w:r>
      <w:r w:rsidR="006D6222">
        <w:t>.</w:t>
      </w:r>
    </w:p>
    <w:p w14:paraId="63CBAE65" w14:textId="77777777" w:rsidR="00BA7FA0" w:rsidRPr="00987ACF" w:rsidRDefault="00BA7FA0" w:rsidP="004D04D5">
      <w:pPr>
        <w:pStyle w:val="Note"/>
      </w:pPr>
      <w:r w:rsidRPr="00987ACF">
        <w:rPr>
          <w:b/>
          <w:bCs/>
          <w:color w:val="0070C0"/>
        </w:rPr>
        <w:t>Note:</w:t>
      </w:r>
      <w:r w:rsidRPr="00987ACF">
        <w:tab/>
      </w:r>
      <w:r>
        <w:t xml:space="preserve">The combination of a </w:t>
      </w:r>
      <w:r w:rsidRPr="006D6222">
        <w:rPr>
          <w:b/>
          <w:bCs/>
        </w:rPr>
        <w:t>resource</w:t>
      </w:r>
      <w:r>
        <w:t xml:space="preserve"> and its associated owning </w:t>
      </w:r>
      <w:r w:rsidRPr="006D6222">
        <w:rPr>
          <w:b/>
          <w:bCs/>
        </w:rPr>
        <w:t>process</w:t>
      </w:r>
      <w:r>
        <w:t xml:space="preserve"> separated from other processes by a </w:t>
      </w:r>
      <w:r w:rsidRPr="006D6222">
        <w:rPr>
          <w:b/>
          <w:bCs/>
        </w:rPr>
        <w:t>boundary</w:t>
      </w:r>
      <w:r>
        <w:t>, constitute an asset</w:t>
      </w:r>
      <w:r w:rsidRPr="006D6222">
        <w:t>.</w:t>
      </w:r>
    </w:p>
    <w:p w14:paraId="6F08FB6A" w14:textId="11AAE0A8" w:rsidR="006D6222" w:rsidRPr="00987ACF" w:rsidRDefault="006D6222" w:rsidP="004D04D5">
      <w:pPr>
        <w:pStyle w:val="Note"/>
      </w:pPr>
      <w:r w:rsidRPr="00987ACF">
        <w:rPr>
          <w:b/>
          <w:bCs/>
          <w:color w:val="0070C0"/>
        </w:rPr>
        <w:t>Note:</w:t>
      </w:r>
      <w:r w:rsidRPr="00987ACF">
        <w:tab/>
      </w:r>
      <w:r w:rsidR="00BA7FA0">
        <w:t>With the exception of boundaries, entity instance names should be unique</w:t>
      </w:r>
      <w:r w:rsidRPr="006D6222">
        <w:t>.</w:t>
      </w:r>
      <w:r w:rsidR="00BA7FA0">
        <w:t xml:space="preserve"> In the case of data flows the name should be of the form </w:t>
      </w:r>
      <w:r w:rsidR="00BA7FA0" w:rsidRPr="00BA7FA0">
        <w:rPr>
          <w:b/>
          <w:bCs/>
          <w:color w:val="0070C0"/>
        </w:rPr>
        <w:t>&lt;source&gt; to &lt;destination&gt;</w:t>
      </w:r>
      <w:r w:rsidR="00BA7FA0">
        <w:t>.</w:t>
      </w:r>
      <w:r w:rsidR="007F5DED">
        <w:t xml:space="preserve"> This is so that issues can be unambiguously identified.</w:t>
      </w:r>
    </w:p>
    <w:p w14:paraId="369ABDDE" w14:textId="77777777" w:rsidR="00CA7E40" w:rsidRDefault="00CA7E40">
      <w:pPr>
        <w:spacing w:after="0"/>
        <w:jc w:val="left"/>
        <w:rPr>
          <w:sz w:val="32"/>
          <w:szCs w:val="32"/>
        </w:rPr>
      </w:pPr>
      <w:r>
        <w:br w:type="page"/>
      </w:r>
    </w:p>
    <w:p w14:paraId="0C493935" w14:textId="223717DA" w:rsidR="002558EC" w:rsidRPr="00FB7383" w:rsidRDefault="003A24F0" w:rsidP="004D04D5">
      <w:pPr>
        <w:pStyle w:val="Heading2"/>
      </w:pPr>
      <w:r w:rsidRPr="00FB7383">
        <w:lastRenderedPageBreak/>
        <w:t>Resource</w:t>
      </w:r>
      <w:r w:rsidR="00B871F2" w:rsidRPr="00FB7383">
        <w:t>s</w:t>
      </w:r>
    </w:p>
    <w:p w14:paraId="30475814" w14:textId="7AB4DDF0" w:rsidR="009463BB" w:rsidRDefault="0031489C" w:rsidP="004D04D5">
      <w:r>
        <w:t xml:space="preserve">In </w:t>
      </w:r>
      <w:r w:rsidR="00BC1471">
        <w:t>their</w:t>
      </w:r>
      <w:r>
        <w:t xml:space="preserve"> simplest form</w:t>
      </w:r>
      <w:r w:rsidR="00BC1471">
        <w:t>,</w:t>
      </w:r>
      <w:r>
        <w:t xml:space="preserve"> resource</w:t>
      </w:r>
      <w:r w:rsidR="00BC1471">
        <w:t>s</w:t>
      </w:r>
      <w:r>
        <w:t xml:space="preserve"> </w:t>
      </w:r>
      <w:r w:rsidR="00BC1471">
        <w:t>are</w:t>
      </w:r>
      <w:r>
        <w:t xml:space="preserve"> data store</w:t>
      </w:r>
      <w:r w:rsidR="00BC1471">
        <w:t>s</w:t>
      </w:r>
      <w:r w:rsidR="00CF41DE" w:rsidRPr="003A24F0">
        <w:t>.</w:t>
      </w:r>
      <w:r>
        <w:t xml:space="preserve"> </w:t>
      </w:r>
      <w:r w:rsidR="00BC1471">
        <w:t>They</w:t>
      </w:r>
      <w:r>
        <w:t xml:space="preserve"> represented diagrammatically by cylinder</w:t>
      </w:r>
      <w:r w:rsidR="00BC1471">
        <w:t>s</w:t>
      </w:r>
      <w:r>
        <w:t xml:space="preserve"> as shown below.</w:t>
      </w:r>
    </w:p>
    <w:p w14:paraId="61BFC22F" w14:textId="053220F3" w:rsidR="0031489C" w:rsidRPr="003A24F0" w:rsidRDefault="00AA69EF" w:rsidP="004D04D5">
      <w:pPr>
        <w:jc w:val="center"/>
      </w:pPr>
      <w:r>
        <w:rPr>
          <w:noProof/>
        </w:rPr>
        <w:drawing>
          <wp:inline distT="0" distB="0" distL="0" distR="0" wp14:anchorId="6F26C0BF" wp14:editId="01BBD0F1">
            <wp:extent cx="1600200" cy="1879600"/>
            <wp:effectExtent l="0" t="0" r="0" b="0"/>
            <wp:docPr id="1978105465" name="Picture 5"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05465" name="Picture 5" descr="A black background with a black square&#10;&#10;AI-generated content may be incorrect."/>
                    <pic:cNvPicPr/>
                  </pic:nvPicPr>
                  <pic:blipFill>
                    <a:blip r:embed="rId9"/>
                    <a:stretch>
                      <a:fillRect/>
                    </a:stretch>
                  </pic:blipFill>
                  <pic:spPr>
                    <a:xfrm>
                      <a:off x="0" y="0"/>
                      <a:ext cx="1600200" cy="1879600"/>
                    </a:xfrm>
                    <a:prstGeom prst="rect">
                      <a:avLst/>
                    </a:prstGeom>
                  </pic:spPr>
                </pic:pic>
              </a:graphicData>
            </a:graphic>
          </wp:inline>
        </w:drawing>
      </w:r>
    </w:p>
    <w:p w14:paraId="05CBD5BC" w14:textId="3D2A71A4" w:rsidR="000018C0" w:rsidRDefault="007E6977" w:rsidP="004D04D5">
      <w:r>
        <w:t>Resources have the following attributes:</w:t>
      </w:r>
    </w:p>
    <w:p w14:paraId="32BCB45C" w14:textId="745DF6BA" w:rsidR="007E6977" w:rsidRPr="004D04D5" w:rsidRDefault="007E6977" w:rsidP="004D04D5">
      <w:pPr>
        <w:pStyle w:val="ListParagraph"/>
      </w:pPr>
      <w:r>
        <w:t xml:space="preserve">Has </w:t>
      </w:r>
      <w:r w:rsidRPr="004D04D5">
        <w:t>unique ID</w:t>
      </w:r>
    </w:p>
    <w:p w14:paraId="510020FC" w14:textId="0713E5F3" w:rsidR="007E6977" w:rsidRPr="004D04D5" w:rsidRDefault="007E6977" w:rsidP="004D04D5">
      <w:pPr>
        <w:pStyle w:val="ListParagraph"/>
      </w:pPr>
      <w:r w:rsidRPr="004D04D5">
        <w:t>Is read-only</w:t>
      </w:r>
    </w:p>
    <w:p w14:paraId="6226FAF4" w14:textId="38EDF7C7" w:rsidR="007E6977" w:rsidRPr="004D04D5" w:rsidRDefault="007E6977" w:rsidP="004D04D5">
      <w:pPr>
        <w:pStyle w:val="ListParagraph"/>
      </w:pPr>
      <w:r w:rsidRPr="004D04D5">
        <w:t>Is structured</w:t>
      </w:r>
    </w:p>
    <w:p w14:paraId="789A488C" w14:textId="133BC52F" w:rsidR="007E6977" w:rsidRDefault="007E6977" w:rsidP="004D04D5">
      <w:pPr>
        <w:pStyle w:val="ListParagraph"/>
      </w:pPr>
      <w:r w:rsidRPr="004D04D5">
        <w:t>Contains PII</w:t>
      </w:r>
    </w:p>
    <w:p w14:paraId="338DBEF4" w14:textId="59FAA62D" w:rsidR="00E11922" w:rsidRPr="004D04D5" w:rsidRDefault="00E11922" w:rsidP="004D04D5">
      <w:pPr>
        <w:pStyle w:val="ListParagraph"/>
      </w:pPr>
      <w:r>
        <w:t>Contains credentials</w:t>
      </w:r>
    </w:p>
    <w:p w14:paraId="18365F7D" w14:textId="29D2C843" w:rsidR="007E6977" w:rsidRPr="004D04D5" w:rsidRDefault="007E6977" w:rsidP="004D04D5">
      <w:pPr>
        <w:pStyle w:val="ListParagraph"/>
      </w:pPr>
      <w:r w:rsidRPr="004D04D5">
        <w:t>Is encrypted</w:t>
      </w:r>
    </w:p>
    <w:p w14:paraId="025CB9BB" w14:textId="3DB8C79F" w:rsidR="007E6977" w:rsidRPr="004D04D5" w:rsidRDefault="007E6977" w:rsidP="004D04D5">
      <w:pPr>
        <w:pStyle w:val="ListParagraph"/>
      </w:pPr>
      <w:r w:rsidRPr="004D04D5">
        <w:t>Is integrity checked</w:t>
      </w:r>
    </w:p>
    <w:p w14:paraId="44E46971" w14:textId="1FA28125" w:rsidR="007E6977" w:rsidRPr="004D04D5" w:rsidRDefault="007E6977" w:rsidP="004D04D5">
      <w:pPr>
        <w:pStyle w:val="ListParagraph"/>
      </w:pPr>
      <w:r w:rsidRPr="004D04D5">
        <w:t>Data type</w:t>
      </w:r>
    </w:p>
    <w:p w14:paraId="37F51438" w14:textId="758C700C" w:rsidR="007E6977" w:rsidRDefault="007E6977" w:rsidP="004D04D5">
      <w:pPr>
        <w:pStyle w:val="ListParagraph"/>
        <w:numPr>
          <w:ilvl w:val="1"/>
          <w:numId w:val="13"/>
        </w:numPr>
        <w:ind w:left="630"/>
      </w:pPr>
      <w:r>
        <w:t>Analog</w:t>
      </w:r>
    </w:p>
    <w:p w14:paraId="795B544D" w14:textId="57ACFF92" w:rsidR="007E6977" w:rsidRDefault="007E6977" w:rsidP="004D04D5">
      <w:pPr>
        <w:pStyle w:val="ListParagraph"/>
        <w:numPr>
          <w:ilvl w:val="1"/>
          <w:numId w:val="13"/>
        </w:numPr>
        <w:ind w:left="630"/>
      </w:pPr>
      <w:r>
        <w:t>Executable</w:t>
      </w:r>
    </w:p>
    <w:p w14:paraId="762CABB8" w14:textId="194ACDB8" w:rsidR="007E6977" w:rsidRDefault="007E6977" w:rsidP="004D04D5">
      <w:pPr>
        <w:pStyle w:val="ListParagraph"/>
        <w:numPr>
          <w:ilvl w:val="1"/>
          <w:numId w:val="13"/>
        </w:numPr>
        <w:ind w:left="630"/>
      </w:pPr>
      <w:r>
        <w:t>Configuration data</w:t>
      </w:r>
    </w:p>
    <w:p w14:paraId="7C99CE4B" w14:textId="502D4396" w:rsidR="007E6977" w:rsidRDefault="007E6977" w:rsidP="004D04D5">
      <w:pPr>
        <w:pStyle w:val="ListParagraph"/>
        <w:numPr>
          <w:ilvl w:val="1"/>
          <w:numId w:val="13"/>
        </w:numPr>
        <w:ind w:left="630"/>
      </w:pPr>
      <w:r>
        <w:t>Data log</w:t>
      </w:r>
    </w:p>
    <w:p w14:paraId="111145EC" w14:textId="7CF72630" w:rsidR="007E6977" w:rsidRPr="007E6977" w:rsidRDefault="007E6977" w:rsidP="00CA34D2">
      <w:pPr>
        <w:pStyle w:val="ListParagraph"/>
        <w:numPr>
          <w:ilvl w:val="1"/>
          <w:numId w:val="13"/>
        </w:numPr>
        <w:ind w:left="630"/>
      </w:pPr>
      <w:r>
        <w:t>Audit log</w:t>
      </w:r>
    </w:p>
    <w:p w14:paraId="03A02952" w14:textId="77777777" w:rsidR="00CA7E40" w:rsidRDefault="00CA7E40">
      <w:pPr>
        <w:spacing w:after="0"/>
        <w:jc w:val="left"/>
        <w:rPr>
          <w:sz w:val="32"/>
          <w:szCs w:val="32"/>
        </w:rPr>
      </w:pPr>
      <w:r>
        <w:br w:type="page"/>
      </w:r>
    </w:p>
    <w:p w14:paraId="3C7B997C" w14:textId="2491ACD5" w:rsidR="003A24F0" w:rsidRPr="00FB7383" w:rsidRDefault="003A24F0" w:rsidP="004D04D5">
      <w:pPr>
        <w:pStyle w:val="Heading2"/>
      </w:pPr>
      <w:r w:rsidRPr="00FB7383">
        <w:lastRenderedPageBreak/>
        <w:t>Processes</w:t>
      </w:r>
    </w:p>
    <w:p w14:paraId="6CBBF473" w14:textId="1CA08622" w:rsidR="003A24F0" w:rsidRDefault="00BC1471" w:rsidP="004D04D5">
      <w:r>
        <w:t>Processes are responsible for management of resources</w:t>
      </w:r>
      <w:r w:rsidRPr="003A24F0">
        <w:t>.</w:t>
      </w:r>
      <w:r>
        <w:t xml:space="preserve"> They are represented diagrammatically by circles as shown below</w:t>
      </w:r>
      <w:r w:rsidR="003A24F0" w:rsidRPr="003A24F0">
        <w:t>.</w:t>
      </w:r>
    </w:p>
    <w:p w14:paraId="709F5229" w14:textId="0388FF3B" w:rsidR="00AA69EF" w:rsidRPr="003A24F0" w:rsidRDefault="00AA69EF" w:rsidP="004D04D5">
      <w:pPr>
        <w:jc w:val="center"/>
      </w:pPr>
      <w:r>
        <w:rPr>
          <w:noProof/>
        </w:rPr>
        <w:drawing>
          <wp:inline distT="0" distB="0" distL="0" distR="0" wp14:anchorId="39B436AD" wp14:editId="0EFC25C5">
            <wp:extent cx="1422400" cy="1422400"/>
            <wp:effectExtent l="0" t="0" r="0" b="0"/>
            <wp:docPr id="587193635" name="Picture 6"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93635" name="Picture 6" descr="A black background with a black square&#10;&#10;AI-generated content may be incorrect."/>
                    <pic:cNvPicPr/>
                  </pic:nvPicPr>
                  <pic:blipFill>
                    <a:blip r:embed="rId10"/>
                    <a:stretch>
                      <a:fillRect/>
                    </a:stretch>
                  </pic:blipFill>
                  <pic:spPr>
                    <a:xfrm>
                      <a:off x="0" y="0"/>
                      <a:ext cx="1422400" cy="1422400"/>
                    </a:xfrm>
                    <a:prstGeom prst="rect">
                      <a:avLst/>
                    </a:prstGeom>
                  </pic:spPr>
                </pic:pic>
              </a:graphicData>
            </a:graphic>
          </wp:inline>
        </w:drawing>
      </w:r>
    </w:p>
    <w:p w14:paraId="07DCC24E" w14:textId="0032DC95" w:rsidR="007E6977" w:rsidRDefault="007E6977" w:rsidP="004D04D5">
      <w:r>
        <w:t>Processes have the following attributes:</w:t>
      </w:r>
    </w:p>
    <w:p w14:paraId="3B16F0C5" w14:textId="77777777" w:rsidR="007E6977" w:rsidRDefault="007E6977" w:rsidP="004D04D5">
      <w:pPr>
        <w:pStyle w:val="ListParagraph"/>
      </w:pPr>
      <w:r>
        <w:t>Has unique ID</w:t>
      </w:r>
    </w:p>
    <w:p w14:paraId="7A1F8583" w14:textId="1A3E198F" w:rsidR="007E6977" w:rsidRDefault="007E6977" w:rsidP="004D04D5">
      <w:pPr>
        <w:pStyle w:val="ListParagraph"/>
      </w:pPr>
      <w:r>
        <w:t>Is authenticated</w:t>
      </w:r>
    </w:p>
    <w:p w14:paraId="2651EB87" w14:textId="3B59AEA8" w:rsidR="007E6977" w:rsidRDefault="007E6977" w:rsidP="004D04D5">
      <w:pPr>
        <w:pStyle w:val="ListParagraph"/>
      </w:pPr>
      <w:r>
        <w:t>Is authorized</w:t>
      </w:r>
    </w:p>
    <w:p w14:paraId="25D998A3" w14:textId="7F340C7D" w:rsidR="007E6977" w:rsidRDefault="007E6977" w:rsidP="004D04D5">
      <w:pPr>
        <w:pStyle w:val="ListParagraph"/>
      </w:pPr>
      <w:r>
        <w:t>Type</w:t>
      </w:r>
    </w:p>
    <w:p w14:paraId="27C17504" w14:textId="01FDDFA6" w:rsidR="007E6977" w:rsidRDefault="007E6977" w:rsidP="004D04D5">
      <w:pPr>
        <w:pStyle w:val="ListParagraph"/>
        <w:numPr>
          <w:ilvl w:val="1"/>
          <w:numId w:val="13"/>
        </w:numPr>
        <w:ind w:left="540" w:hanging="270"/>
      </w:pPr>
      <w:r>
        <w:t>Driver</w:t>
      </w:r>
    </w:p>
    <w:p w14:paraId="43B2DF16" w14:textId="423465FB" w:rsidR="007E6977" w:rsidRDefault="007E6977" w:rsidP="004D04D5">
      <w:pPr>
        <w:pStyle w:val="ListParagraph"/>
        <w:numPr>
          <w:ilvl w:val="1"/>
          <w:numId w:val="13"/>
        </w:numPr>
        <w:ind w:left="540" w:hanging="270"/>
      </w:pPr>
      <w:r>
        <w:t>Service</w:t>
      </w:r>
    </w:p>
    <w:p w14:paraId="2FFAEFAF" w14:textId="5077E330" w:rsidR="007E6977" w:rsidRDefault="007E6977" w:rsidP="004D04D5">
      <w:pPr>
        <w:pStyle w:val="ListParagraph"/>
        <w:numPr>
          <w:ilvl w:val="1"/>
          <w:numId w:val="13"/>
        </w:numPr>
        <w:ind w:left="540" w:hanging="270"/>
      </w:pPr>
      <w:r>
        <w:t>Process</w:t>
      </w:r>
    </w:p>
    <w:p w14:paraId="7E72BA95" w14:textId="32D53F11" w:rsidR="007E6977" w:rsidRDefault="007E6977" w:rsidP="004D04D5">
      <w:pPr>
        <w:pStyle w:val="ListParagraph"/>
      </w:pPr>
      <w:r>
        <w:t>Class</w:t>
      </w:r>
    </w:p>
    <w:p w14:paraId="126CE4FC" w14:textId="09B01F92" w:rsidR="007E6977" w:rsidRDefault="007E6977" w:rsidP="004D04D5">
      <w:pPr>
        <w:pStyle w:val="ListParagraph"/>
        <w:numPr>
          <w:ilvl w:val="1"/>
          <w:numId w:val="13"/>
        </w:numPr>
        <w:ind w:left="540" w:hanging="270"/>
      </w:pPr>
      <w:r>
        <w:t>OS</w:t>
      </w:r>
    </w:p>
    <w:p w14:paraId="76995EF3" w14:textId="571F8F4B" w:rsidR="007E6977" w:rsidRDefault="007E6977" w:rsidP="004D04D5">
      <w:pPr>
        <w:pStyle w:val="ListParagraph"/>
        <w:numPr>
          <w:ilvl w:val="1"/>
          <w:numId w:val="13"/>
        </w:numPr>
        <w:ind w:left="540" w:hanging="270"/>
      </w:pPr>
      <w:r>
        <w:t>Third-party</w:t>
      </w:r>
    </w:p>
    <w:p w14:paraId="084C9EBF" w14:textId="7563AE42" w:rsidR="007E6977" w:rsidRDefault="00022252" w:rsidP="004D04D5">
      <w:pPr>
        <w:pStyle w:val="ListParagraph"/>
        <w:numPr>
          <w:ilvl w:val="1"/>
          <w:numId w:val="13"/>
        </w:numPr>
        <w:ind w:left="540" w:hanging="270"/>
      </w:pPr>
      <w:r>
        <w:t>S</w:t>
      </w:r>
      <w:r w:rsidR="007E6977">
        <w:t>elf</w:t>
      </w:r>
    </w:p>
    <w:p w14:paraId="487C272A" w14:textId="3842B629" w:rsidR="00022252" w:rsidRPr="007E6977" w:rsidRDefault="00022252" w:rsidP="004D04D5">
      <w:pPr>
        <w:pStyle w:val="ListParagraph"/>
        <w:numPr>
          <w:ilvl w:val="1"/>
          <w:numId w:val="13"/>
        </w:numPr>
        <w:ind w:left="540" w:hanging="270"/>
      </w:pPr>
      <w:r>
        <w:t xml:space="preserve">External </w:t>
      </w:r>
    </w:p>
    <w:p w14:paraId="1ED85A3B" w14:textId="740F4FEF" w:rsidR="00D6617A" w:rsidRPr="00987ACF" w:rsidRDefault="00D6617A" w:rsidP="004D04D5">
      <w:pPr>
        <w:pStyle w:val="Note"/>
      </w:pPr>
      <w:r w:rsidRPr="00987ACF">
        <w:rPr>
          <w:b/>
          <w:bCs/>
          <w:color w:val="0070C0"/>
        </w:rPr>
        <w:t>Note:</w:t>
      </w:r>
      <w:r w:rsidRPr="00987ACF">
        <w:tab/>
      </w:r>
      <w:r>
        <w:t xml:space="preserve">In </w:t>
      </w:r>
      <w:r w:rsidRPr="00D6617A">
        <w:rPr>
          <w:b/>
          <w:bCs/>
        </w:rPr>
        <w:t>DFD3</w:t>
      </w:r>
      <w:r w:rsidRPr="00987ACF">
        <w:rPr>
          <w:b/>
          <w:bCs/>
          <w:color w:val="0070C0"/>
        </w:rPr>
        <w:t xml:space="preserve"> </w:t>
      </w:r>
      <w:r w:rsidRPr="00987ACF">
        <w:rPr>
          <w:b/>
          <w:bCs/>
          <w:color w:val="0070C0"/>
          <w:vertAlign w:val="superscript"/>
        </w:rPr>
        <w:t>[</w:t>
      </w:r>
      <w:r>
        <w:rPr>
          <w:b/>
          <w:bCs/>
          <w:color w:val="0070C0"/>
          <w:vertAlign w:val="superscript"/>
        </w:rPr>
        <w:t>9</w:t>
      </w:r>
      <w:r w:rsidRPr="00987ACF">
        <w:rPr>
          <w:b/>
          <w:bCs/>
          <w:color w:val="0070C0"/>
          <w:vertAlign w:val="superscript"/>
        </w:rPr>
        <w:t>]</w:t>
      </w:r>
      <w:r>
        <w:t>, the process entity is represented using a rounded rectangle</w:t>
      </w:r>
      <w:r w:rsidRPr="006D6222">
        <w:t>.</w:t>
      </w:r>
      <w:r w:rsidR="00FB7C02">
        <w:t xml:space="preserve"> The choice of symbol in this instance should be made in order to communicate consistently. </w:t>
      </w:r>
    </w:p>
    <w:p w14:paraId="0CC319B6" w14:textId="4C76A423" w:rsidR="00022618" w:rsidRDefault="00022618" w:rsidP="004D04D5">
      <w:pPr>
        <w:pStyle w:val="BodyText"/>
        <w:rPr>
          <w:sz w:val="32"/>
          <w:szCs w:val="32"/>
        </w:rPr>
      </w:pPr>
      <w:r>
        <w:br w:type="page"/>
      </w:r>
    </w:p>
    <w:p w14:paraId="21F680D0" w14:textId="30998654" w:rsidR="003A24F0" w:rsidRPr="00FB7383" w:rsidRDefault="003A24F0" w:rsidP="004D04D5">
      <w:pPr>
        <w:pStyle w:val="Heading2"/>
      </w:pPr>
      <w:r w:rsidRPr="00FB7383">
        <w:lastRenderedPageBreak/>
        <w:t>Interactors</w:t>
      </w:r>
    </w:p>
    <w:p w14:paraId="5E39FDD2" w14:textId="72B01A3A" w:rsidR="00BC1471" w:rsidRDefault="00BC1471" w:rsidP="004D04D5">
      <w:r>
        <w:t>Interactors are non-process entities external to the element</w:t>
      </w:r>
      <w:r w:rsidRPr="003A24F0">
        <w:t>.</w:t>
      </w:r>
      <w:r>
        <w:t xml:space="preserve"> They are represented diagrammatically by rectangles as shown below</w:t>
      </w:r>
      <w:r w:rsidRPr="003A24F0">
        <w:t>.</w:t>
      </w:r>
    </w:p>
    <w:p w14:paraId="438CE086" w14:textId="02956AF1" w:rsidR="00AA69EF" w:rsidRPr="003A24F0" w:rsidRDefault="00AA69EF" w:rsidP="004D04D5">
      <w:pPr>
        <w:jc w:val="center"/>
      </w:pPr>
      <w:r>
        <w:rPr>
          <w:noProof/>
        </w:rPr>
        <w:drawing>
          <wp:inline distT="0" distB="0" distL="0" distR="0" wp14:anchorId="39346203" wp14:editId="79F06A05">
            <wp:extent cx="1866900" cy="1409700"/>
            <wp:effectExtent l="0" t="0" r="0" b="0"/>
            <wp:docPr id="1730368151" name="Picture 7"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68151" name="Picture 7" descr="A black background with a black square&#10;&#10;AI-generated content may be incorrect."/>
                    <pic:cNvPicPr/>
                  </pic:nvPicPr>
                  <pic:blipFill>
                    <a:blip r:embed="rId11"/>
                    <a:stretch>
                      <a:fillRect/>
                    </a:stretch>
                  </pic:blipFill>
                  <pic:spPr>
                    <a:xfrm>
                      <a:off x="0" y="0"/>
                      <a:ext cx="1866900" cy="1409700"/>
                    </a:xfrm>
                    <a:prstGeom prst="rect">
                      <a:avLst/>
                    </a:prstGeom>
                  </pic:spPr>
                </pic:pic>
              </a:graphicData>
            </a:graphic>
          </wp:inline>
        </w:drawing>
      </w:r>
    </w:p>
    <w:p w14:paraId="35537CF4" w14:textId="3D9C1504" w:rsidR="007E6977" w:rsidRDefault="007E6977" w:rsidP="004D04D5">
      <w:r>
        <w:t>Interactors have the following attributes:</w:t>
      </w:r>
    </w:p>
    <w:p w14:paraId="41E7FEB2" w14:textId="77777777" w:rsidR="007E6977" w:rsidRDefault="007E6977" w:rsidP="004D04D5">
      <w:pPr>
        <w:pStyle w:val="ListParagraph"/>
      </w:pPr>
      <w:r>
        <w:t>Type</w:t>
      </w:r>
    </w:p>
    <w:p w14:paraId="7C22BA38" w14:textId="346A1440" w:rsidR="007E6977" w:rsidRDefault="007E6977" w:rsidP="004D04D5">
      <w:pPr>
        <w:pStyle w:val="ListParagraph"/>
        <w:numPr>
          <w:ilvl w:val="1"/>
          <w:numId w:val="13"/>
        </w:numPr>
        <w:ind w:left="540" w:hanging="270"/>
      </w:pPr>
      <w:r>
        <w:t>Person</w:t>
      </w:r>
    </w:p>
    <w:p w14:paraId="5B4EE217" w14:textId="5C100832" w:rsidR="007E6977" w:rsidRDefault="007E6977" w:rsidP="004D04D5">
      <w:pPr>
        <w:pStyle w:val="ListParagraph"/>
        <w:numPr>
          <w:ilvl w:val="1"/>
          <w:numId w:val="13"/>
        </w:numPr>
        <w:ind w:left="540" w:hanging="270"/>
      </w:pPr>
      <w:r>
        <w:t>Analog</w:t>
      </w:r>
    </w:p>
    <w:p w14:paraId="2047EC1B" w14:textId="77777777" w:rsidR="00022618" w:rsidRDefault="00022618" w:rsidP="004D04D5">
      <w:pPr>
        <w:rPr>
          <w:sz w:val="32"/>
          <w:szCs w:val="32"/>
        </w:rPr>
      </w:pPr>
      <w:r>
        <w:br w:type="page"/>
      </w:r>
    </w:p>
    <w:p w14:paraId="622D4868" w14:textId="1AF47E42" w:rsidR="003A24F0" w:rsidRPr="00FB7383" w:rsidRDefault="00202219" w:rsidP="004D04D5">
      <w:pPr>
        <w:pStyle w:val="Heading2"/>
      </w:pPr>
      <w:r>
        <w:lastRenderedPageBreak/>
        <w:t xml:space="preserve">Trust </w:t>
      </w:r>
      <w:r w:rsidR="003A24F0" w:rsidRPr="00FB7383">
        <w:t>Boundaries</w:t>
      </w:r>
    </w:p>
    <w:p w14:paraId="68EB2226" w14:textId="0F5C6E65" w:rsidR="00BC1471" w:rsidRDefault="00202219" w:rsidP="004D04D5">
      <w:r>
        <w:t>Trust b</w:t>
      </w:r>
      <w:r w:rsidR="00A13157">
        <w:t>oundaries</w:t>
      </w:r>
      <w:r w:rsidR="00BC1471">
        <w:t xml:space="preserve"> are </w:t>
      </w:r>
      <w:r w:rsidR="00A13157">
        <w:t>used to denote a specific region of trust</w:t>
      </w:r>
      <w:r w:rsidR="00BC1471" w:rsidRPr="003A24F0">
        <w:t>.</w:t>
      </w:r>
      <w:r w:rsidR="00BC1471">
        <w:t xml:space="preserve"> They are represented diagrammatically by </w:t>
      </w:r>
      <w:r w:rsidR="00A13157">
        <w:t>dashed arcs</w:t>
      </w:r>
      <w:r w:rsidR="00BC1471">
        <w:t xml:space="preserve"> as shown below</w:t>
      </w:r>
      <w:r w:rsidR="00BC1471" w:rsidRPr="003A24F0">
        <w:t>.</w:t>
      </w:r>
    </w:p>
    <w:p w14:paraId="57EE0381" w14:textId="3AFD84FD" w:rsidR="00AA69EF" w:rsidRPr="00B871F2" w:rsidRDefault="00AA69EF" w:rsidP="004D04D5">
      <w:pPr>
        <w:jc w:val="center"/>
      </w:pPr>
      <w:r>
        <w:rPr>
          <w:noProof/>
        </w:rPr>
        <w:drawing>
          <wp:inline distT="0" distB="0" distL="0" distR="0" wp14:anchorId="2AE3A0BF" wp14:editId="1EFBD57B">
            <wp:extent cx="1143000" cy="2247900"/>
            <wp:effectExtent l="0" t="0" r="0" b="0"/>
            <wp:docPr id="307578454" name="Picture 9" descr="A red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78454" name="Picture 9" descr="A red text on a black background&#10;&#10;AI-generated content may be incorrect."/>
                    <pic:cNvPicPr/>
                  </pic:nvPicPr>
                  <pic:blipFill>
                    <a:blip r:embed="rId12"/>
                    <a:stretch>
                      <a:fillRect/>
                    </a:stretch>
                  </pic:blipFill>
                  <pic:spPr>
                    <a:xfrm>
                      <a:off x="0" y="0"/>
                      <a:ext cx="1143000" cy="2247900"/>
                    </a:xfrm>
                    <a:prstGeom prst="rect">
                      <a:avLst/>
                    </a:prstGeom>
                  </pic:spPr>
                </pic:pic>
              </a:graphicData>
            </a:graphic>
          </wp:inline>
        </w:drawing>
      </w:r>
    </w:p>
    <w:p w14:paraId="212F2CA2" w14:textId="6FE1C7AD" w:rsidR="007E6977" w:rsidRDefault="007E6977" w:rsidP="004D04D5">
      <w:r>
        <w:t>Boundaries have the following attributes:</w:t>
      </w:r>
    </w:p>
    <w:p w14:paraId="075718B8" w14:textId="77777777" w:rsidR="007E6977" w:rsidRDefault="007E6977" w:rsidP="004D04D5">
      <w:pPr>
        <w:pStyle w:val="ListParagraph"/>
      </w:pPr>
      <w:r>
        <w:t>Type</w:t>
      </w:r>
    </w:p>
    <w:p w14:paraId="335C0A62" w14:textId="05C16A76" w:rsidR="007E6977" w:rsidRDefault="007E6977" w:rsidP="004D04D5">
      <w:pPr>
        <w:pStyle w:val="ListParagraph"/>
        <w:numPr>
          <w:ilvl w:val="1"/>
          <w:numId w:val="13"/>
        </w:numPr>
        <w:ind w:left="540" w:hanging="270"/>
      </w:pPr>
      <w:r>
        <w:t>Machine</w:t>
      </w:r>
    </w:p>
    <w:p w14:paraId="6D072CA3" w14:textId="6960C359" w:rsidR="007E6977" w:rsidRDefault="007E6977" w:rsidP="004D04D5">
      <w:pPr>
        <w:pStyle w:val="ListParagraph"/>
        <w:numPr>
          <w:ilvl w:val="1"/>
          <w:numId w:val="13"/>
        </w:numPr>
        <w:ind w:left="540" w:hanging="270"/>
      </w:pPr>
      <w:r>
        <w:t>Network</w:t>
      </w:r>
    </w:p>
    <w:p w14:paraId="47485DA7" w14:textId="6FA869E8" w:rsidR="007E6977" w:rsidRDefault="007E6977" w:rsidP="004D04D5">
      <w:pPr>
        <w:pStyle w:val="ListParagraph"/>
        <w:numPr>
          <w:ilvl w:val="1"/>
          <w:numId w:val="13"/>
        </w:numPr>
        <w:ind w:left="540" w:hanging="270"/>
      </w:pPr>
      <w:r>
        <w:t>Interprocess</w:t>
      </w:r>
    </w:p>
    <w:p w14:paraId="66491A25" w14:textId="5C89323A" w:rsidR="007E6977" w:rsidRDefault="007E6977" w:rsidP="004D04D5">
      <w:pPr>
        <w:pStyle w:val="ListParagraph"/>
        <w:numPr>
          <w:ilvl w:val="1"/>
          <w:numId w:val="13"/>
        </w:numPr>
        <w:ind w:left="540" w:hanging="270"/>
      </w:pPr>
      <w:r>
        <w:t>OS</w:t>
      </w:r>
    </w:p>
    <w:p w14:paraId="67825963" w14:textId="13931869" w:rsidR="007E6977" w:rsidRDefault="007E6977" w:rsidP="004D04D5">
      <w:pPr>
        <w:pStyle w:val="ListParagraph"/>
        <w:numPr>
          <w:ilvl w:val="1"/>
          <w:numId w:val="13"/>
        </w:numPr>
        <w:ind w:left="540" w:hanging="270"/>
      </w:pPr>
      <w:r>
        <w:t>Resource</w:t>
      </w:r>
    </w:p>
    <w:p w14:paraId="14F19087" w14:textId="2EEDED59" w:rsidR="007E6977" w:rsidRDefault="007E6977" w:rsidP="004D04D5">
      <w:pPr>
        <w:pStyle w:val="ListParagraph"/>
        <w:numPr>
          <w:ilvl w:val="1"/>
          <w:numId w:val="13"/>
        </w:numPr>
        <w:ind w:left="540" w:hanging="270"/>
      </w:pPr>
      <w:r>
        <w:t>External interactor</w:t>
      </w:r>
    </w:p>
    <w:p w14:paraId="2E56FAD7" w14:textId="5F03F196" w:rsidR="008A0F25" w:rsidRDefault="008A0F25" w:rsidP="004D04D5">
      <w:pPr>
        <w:pStyle w:val="Note"/>
      </w:pPr>
      <w:r w:rsidRPr="00B66C59">
        <w:rPr>
          <w:b/>
          <w:bCs/>
          <w:color w:val="0070C0"/>
        </w:rPr>
        <w:t>Note:</w:t>
      </w:r>
      <w:r w:rsidRPr="008477EC">
        <w:rPr>
          <w:color w:val="FF0000"/>
        </w:rPr>
        <w:tab/>
      </w:r>
      <w:r w:rsidRPr="004D04D5">
        <w:t>Abstractions</w:t>
      </w:r>
      <w:r>
        <w:t xml:space="preserve"> such as hypervisors would use </w:t>
      </w:r>
      <w:r w:rsidRPr="008A0F25">
        <w:rPr>
          <w:b/>
          <w:bCs/>
        </w:rPr>
        <w:t>machine</w:t>
      </w:r>
      <w:r>
        <w:t xml:space="preserve"> boundaries</w:t>
      </w:r>
      <w:r w:rsidRPr="00B66C59">
        <w:t>.</w:t>
      </w:r>
    </w:p>
    <w:p w14:paraId="2D8024DC" w14:textId="77777777" w:rsidR="00CA7E40" w:rsidRDefault="003A24F0" w:rsidP="004D04D5">
      <w:pPr>
        <w:pStyle w:val="Note"/>
      </w:pPr>
      <w:r w:rsidRPr="00B66C59">
        <w:rPr>
          <w:b/>
          <w:bCs/>
          <w:color w:val="0070C0"/>
        </w:rPr>
        <w:t>Note:</w:t>
      </w:r>
      <w:r w:rsidRPr="008477EC">
        <w:rPr>
          <w:color w:val="FF0000"/>
        </w:rPr>
        <w:tab/>
      </w:r>
      <w:r w:rsidR="00A13157">
        <w:t>For emphasis, boundaries are drawn with the convex side toward the element being modeled</w:t>
      </w:r>
      <w:r w:rsidRPr="00B66C59">
        <w:t>.</w:t>
      </w:r>
      <w:r w:rsidR="00A13157">
        <w:t xml:space="preserve"> </w:t>
      </w:r>
      <w:r w:rsidR="00A2327B">
        <w:t xml:space="preserve">The resultant diagram emphasizes </w:t>
      </w:r>
      <w:r w:rsidR="00A13157">
        <w:t>the element having a series of boundary shells.</w:t>
      </w:r>
      <w:r w:rsidR="0074002C">
        <w:t xml:space="preserve"> This is illustrated in the following diagram where the resource is the focus of protection.</w:t>
      </w:r>
    </w:p>
    <w:p w14:paraId="54FBD0C7" w14:textId="7284D251" w:rsidR="0074002C" w:rsidRPr="0074002C" w:rsidRDefault="0074002C" w:rsidP="00DA31A6">
      <w:pPr>
        <w:pStyle w:val="Note"/>
        <w:jc w:val="center"/>
      </w:pPr>
      <w:r w:rsidRPr="0074002C">
        <w:rPr>
          <w:noProof/>
        </w:rPr>
        <w:drawing>
          <wp:inline distT="0" distB="0" distL="0" distR="0" wp14:anchorId="575A43AE" wp14:editId="1A4A7A0F">
            <wp:extent cx="5400675" cy="1460375"/>
            <wp:effectExtent l="0" t="0" r="0" b="635"/>
            <wp:docPr id="3" name="Picture 2" descr="A diagram of process boundary&#10;&#10;AI-generated content may be incorrect.">
              <a:extLst xmlns:a="http://schemas.openxmlformats.org/drawingml/2006/main">
                <a:ext uri="{FF2B5EF4-FFF2-40B4-BE49-F238E27FC236}">
                  <a16:creationId xmlns:a16="http://schemas.microsoft.com/office/drawing/2014/main" id="{36D24709-E635-870B-7390-75B8DA1E87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process boundary&#10;&#10;AI-generated content may be incorrect.">
                      <a:extLst>
                        <a:ext uri="{FF2B5EF4-FFF2-40B4-BE49-F238E27FC236}">
                          <a16:creationId xmlns:a16="http://schemas.microsoft.com/office/drawing/2014/main" id="{36D24709-E635-870B-7390-75B8DA1E871A}"/>
                        </a:ext>
                      </a:extLst>
                    </pic:cNvPr>
                    <pic:cNvPicPr>
                      <a:picLocks noChangeAspect="1"/>
                    </pic:cNvPicPr>
                  </pic:nvPicPr>
                  <pic:blipFill>
                    <a:blip r:embed="rId13"/>
                    <a:stretch>
                      <a:fillRect/>
                    </a:stretch>
                  </pic:blipFill>
                  <pic:spPr>
                    <a:xfrm>
                      <a:off x="0" y="0"/>
                      <a:ext cx="5439571" cy="1470893"/>
                    </a:xfrm>
                    <a:prstGeom prst="rect">
                      <a:avLst/>
                    </a:prstGeom>
                  </pic:spPr>
                </pic:pic>
              </a:graphicData>
            </a:graphic>
          </wp:inline>
        </w:drawing>
      </w:r>
    </w:p>
    <w:p w14:paraId="3BD65B9C" w14:textId="02397ECF" w:rsidR="002558EC" w:rsidRPr="00FB7383" w:rsidRDefault="00B871F2" w:rsidP="004D04D5">
      <w:pPr>
        <w:pStyle w:val="Heading2"/>
      </w:pPr>
      <w:r w:rsidRPr="00FB7383">
        <w:lastRenderedPageBreak/>
        <w:t>Data Flows</w:t>
      </w:r>
    </w:p>
    <w:p w14:paraId="70354148" w14:textId="0EF48DB7" w:rsidR="00A13157" w:rsidRDefault="00A13157" w:rsidP="004D04D5">
      <w:r>
        <w:t>Data flows are used to denote any data passing from one</w:t>
      </w:r>
      <w:r w:rsidR="000018C0">
        <w:t xml:space="preserve"> non-boundary entity to another</w:t>
      </w:r>
      <w:r w:rsidRPr="003A24F0">
        <w:t>.</w:t>
      </w:r>
      <w:r>
        <w:t xml:space="preserve"> They are represented diagrammatically by </w:t>
      </w:r>
      <w:r w:rsidR="000018C0">
        <w:t>solid</w:t>
      </w:r>
      <w:r>
        <w:t xml:space="preserve"> arcs</w:t>
      </w:r>
      <w:r w:rsidR="000018C0">
        <w:t xml:space="preserve"> with an arrow indicating the destination of the data flow,</w:t>
      </w:r>
      <w:r>
        <w:t xml:space="preserve"> as shown below</w:t>
      </w:r>
      <w:r w:rsidRPr="003A24F0">
        <w:t>.</w:t>
      </w:r>
    </w:p>
    <w:p w14:paraId="4A3B7AE1" w14:textId="1B082592" w:rsidR="00AA69EF" w:rsidRPr="00B871F2" w:rsidRDefault="00AA69EF" w:rsidP="00CA7E40">
      <w:pPr>
        <w:jc w:val="center"/>
      </w:pPr>
      <w:r>
        <w:rPr>
          <w:noProof/>
        </w:rPr>
        <w:drawing>
          <wp:inline distT="0" distB="0" distL="0" distR="0" wp14:anchorId="22961ADF" wp14:editId="6BDC7C8B">
            <wp:extent cx="2641600" cy="1333500"/>
            <wp:effectExtent l="0" t="0" r="0" b="0"/>
            <wp:docPr id="562258624" name="Picture 8" descr="Blu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58624" name="Picture 8" descr="Blue text on a black background&#10;&#10;AI-generated content may be incorrect."/>
                    <pic:cNvPicPr/>
                  </pic:nvPicPr>
                  <pic:blipFill>
                    <a:blip r:embed="rId14"/>
                    <a:stretch>
                      <a:fillRect/>
                    </a:stretch>
                  </pic:blipFill>
                  <pic:spPr>
                    <a:xfrm>
                      <a:off x="0" y="0"/>
                      <a:ext cx="2641600" cy="1333500"/>
                    </a:xfrm>
                    <a:prstGeom prst="rect">
                      <a:avLst/>
                    </a:prstGeom>
                  </pic:spPr>
                </pic:pic>
              </a:graphicData>
            </a:graphic>
          </wp:inline>
        </w:drawing>
      </w:r>
    </w:p>
    <w:p w14:paraId="43B61B94" w14:textId="5A47CEEB" w:rsidR="007E6977" w:rsidRDefault="00D31056" w:rsidP="004D04D5">
      <w:r>
        <w:t>Data flows</w:t>
      </w:r>
      <w:r w:rsidR="007E6977">
        <w:t xml:space="preserve"> have the following attributes:</w:t>
      </w:r>
    </w:p>
    <w:p w14:paraId="3C4CCD9D" w14:textId="13593843" w:rsidR="007E6977" w:rsidRDefault="007E6977" w:rsidP="004D04D5">
      <w:pPr>
        <w:pStyle w:val="ListParagraph"/>
      </w:pPr>
      <w:r>
        <w:t>Requires acknowledgement</w:t>
      </w:r>
    </w:p>
    <w:p w14:paraId="6978D97F" w14:textId="5F5EA0E1" w:rsidR="007E6977" w:rsidRDefault="007E6977" w:rsidP="004D04D5">
      <w:pPr>
        <w:pStyle w:val="ListParagraph"/>
      </w:pPr>
      <w:r>
        <w:t>Has sequence numbers</w:t>
      </w:r>
    </w:p>
    <w:p w14:paraId="5C3CD8B1" w14:textId="5AE38D13" w:rsidR="007E6977" w:rsidRDefault="007E6977" w:rsidP="004D04D5">
      <w:pPr>
        <w:pStyle w:val="ListParagraph"/>
      </w:pPr>
      <w:r>
        <w:t>Has authenticated source</w:t>
      </w:r>
    </w:p>
    <w:p w14:paraId="54A99712" w14:textId="47A4388E" w:rsidR="007E6977" w:rsidRDefault="007E6977" w:rsidP="004D04D5">
      <w:pPr>
        <w:pStyle w:val="ListParagraph"/>
      </w:pPr>
      <w:r>
        <w:t>Has authenticated destination</w:t>
      </w:r>
    </w:p>
    <w:p w14:paraId="4D521507" w14:textId="07D04CC7" w:rsidR="007E6977" w:rsidRDefault="007E6977" w:rsidP="004D04D5">
      <w:pPr>
        <w:pStyle w:val="ListParagraph"/>
      </w:pPr>
      <w:r>
        <w:t>Is safety-critical</w:t>
      </w:r>
    </w:p>
    <w:p w14:paraId="2551EC4C" w14:textId="4043ACFE" w:rsidR="007E6977" w:rsidRDefault="007E6977" w:rsidP="004D04D5">
      <w:pPr>
        <w:pStyle w:val="ListParagraph"/>
      </w:pPr>
      <w:r>
        <w:t>Integrity check</w:t>
      </w:r>
    </w:p>
    <w:p w14:paraId="52E2EBF6" w14:textId="03FD1726" w:rsidR="007E6977" w:rsidRDefault="007E6977" w:rsidP="00CA7E40">
      <w:pPr>
        <w:pStyle w:val="ListParagraph"/>
        <w:numPr>
          <w:ilvl w:val="1"/>
          <w:numId w:val="13"/>
        </w:numPr>
        <w:ind w:left="540" w:hanging="270"/>
      </w:pPr>
      <w:r>
        <w:t>None</w:t>
      </w:r>
    </w:p>
    <w:p w14:paraId="4E7EDAD9" w14:textId="0C77BE93" w:rsidR="007E6977" w:rsidRDefault="007E6977" w:rsidP="00CA7E40">
      <w:pPr>
        <w:pStyle w:val="ListParagraph"/>
        <w:numPr>
          <w:ilvl w:val="1"/>
          <w:numId w:val="13"/>
        </w:numPr>
        <w:ind w:left="540" w:hanging="270"/>
      </w:pPr>
      <w:r>
        <w:t>Simple (CRC)</w:t>
      </w:r>
    </w:p>
    <w:p w14:paraId="13617604" w14:textId="5D3DC144" w:rsidR="007E6977" w:rsidRDefault="007E6977" w:rsidP="00CA7E40">
      <w:pPr>
        <w:pStyle w:val="ListParagraph"/>
        <w:numPr>
          <w:ilvl w:val="1"/>
          <w:numId w:val="13"/>
        </w:numPr>
        <w:ind w:left="540" w:hanging="270"/>
      </w:pPr>
      <w:r>
        <w:t>Cryptographic</w:t>
      </w:r>
    </w:p>
    <w:p w14:paraId="739E8E58" w14:textId="439C95A1" w:rsidR="007E6977" w:rsidRDefault="007E6977" w:rsidP="004D04D5">
      <w:pPr>
        <w:pStyle w:val="ListParagraph"/>
      </w:pPr>
      <w:r>
        <w:t>Encryption</w:t>
      </w:r>
    </w:p>
    <w:p w14:paraId="24C7CC2B" w14:textId="45659350" w:rsidR="007E6977" w:rsidRDefault="007E6977" w:rsidP="00CA7E40">
      <w:pPr>
        <w:pStyle w:val="ListParagraph"/>
        <w:numPr>
          <w:ilvl w:val="1"/>
          <w:numId w:val="13"/>
        </w:numPr>
        <w:ind w:left="540" w:hanging="270"/>
      </w:pPr>
      <w:r>
        <w:t>None</w:t>
      </w:r>
    </w:p>
    <w:p w14:paraId="1FF04D63" w14:textId="616ACEFD" w:rsidR="007E6977" w:rsidRDefault="007E6977" w:rsidP="00CA7E40">
      <w:pPr>
        <w:pStyle w:val="ListParagraph"/>
        <w:numPr>
          <w:ilvl w:val="1"/>
          <w:numId w:val="13"/>
        </w:numPr>
        <w:ind w:left="540" w:hanging="270"/>
      </w:pPr>
      <w:r>
        <w:t>Symmetric</w:t>
      </w:r>
    </w:p>
    <w:p w14:paraId="60D5988B" w14:textId="08818C3E" w:rsidR="007E6977" w:rsidRPr="007E6977" w:rsidRDefault="007E6977" w:rsidP="00CA7E40">
      <w:pPr>
        <w:pStyle w:val="ListParagraph"/>
        <w:numPr>
          <w:ilvl w:val="1"/>
          <w:numId w:val="13"/>
        </w:numPr>
        <w:ind w:left="540" w:hanging="270"/>
      </w:pPr>
      <w:r>
        <w:t>Asymmetric</w:t>
      </w:r>
    </w:p>
    <w:p w14:paraId="75A7A332" w14:textId="50E62D53" w:rsidR="002558EC" w:rsidRPr="006F0B02" w:rsidRDefault="002558EC" w:rsidP="00CA7E40">
      <w:pPr>
        <w:pStyle w:val="Note"/>
      </w:pPr>
      <w:r w:rsidRPr="006F0B02">
        <w:rPr>
          <w:b/>
          <w:bCs/>
          <w:color w:val="0070C0"/>
        </w:rPr>
        <w:t>Note:</w:t>
      </w:r>
      <w:r w:rsidRPr="006F0B02">
        <w:tab/>
      </w:r>
      <w:r w:rsidR="000018C0">
        <w:t>Double-ended arced arrows are not used as they imply symmetries which are not necessarily true. Always show each data flow separately</w:t>
      </w:r>
      <w:r w:rsidRPr="006F0B02">
        <w:t>.</w:t>
      </w:r>
      <w:r w:rsidR="000018C0">
        <w:t xml:space="preserve"> Additionally, analysis is not performed on outbound data flows as they do not impact the cybersecurity of the element under consideration.</w:t>
      </w:r>
    </w:p>
    <w:p w14:paraId="3CABEA9E" w14:textId="77777777" w:rsidR="000018C0" w:rsidRDefault="000018C0" w:rsidP="004D04D5">
      <w:pPr>
        <w:rPr>
          <w:sz w:val="40"/>
          <w:szCs w:val="40"/>
        </w:rPr>
      </w:pPr>
      <w:r>
        <w:br w:type="page"/>
      </w:r>
    </w:p>
    <w:p w14:paraId="514180C1" w14:textId="2965AD09" w:rsidR="00FB7383" w:rsidRDefault="00FB7383" w:rsidP="004D04D5">
      <w:pPr>
        <w:pStyle w:val="Heading1"/>
      </w:pPr>
      <w:r w:rsidRPr="00987ACF">
        <w:lastRenderedPageBreak/>
        <w:t>Methodology</w:t>
      </w:r>
    </w:p>
    <w:p w14:paraId="474072D5" w14:textId="22E27741" w:rsidR="00A776DB" w:rsidRPr="00C517CF" w:rsidRDefault="00A776DB" w:rsidP="004D04D5">
      <w:pPr>
        <w:pStyle w:val="Heading2"/>
      </w:pPr>
      <w:r>
        <w:t>Resolution Determination</w:t>
      </w:r>
    </w:p>
    <w:p w14:paraId="0E822D46" w14:textId="4FA0879F" w:rsidR="00A776DB" w:rsidRDefault="00A776DB" w:rsidP="004D04D5">
      <w:r>
        <w:t>The first step in creation of the threat model is the determination of the model’s resolution</w:t>
      </w:r>
      <w:r w:rsidRPr="00C517CF">
        <w:t>.</w:t>
      </w:r>
    </w:p>
    <w:p w14:paraId="2A51DC50" w14:textId="36B0CEF7" w:rsidR="00625719" w:rsidRPr="00987ACF" w:rsidRDefault="00625719" w:rsidP="00CA7E40">
      <w:pPr>
        <w:pStyle w:val="Note"/>
      </w:pPr>
      <w:r w:rsidRPr="00987ACF">
        <w:rPr>
          <w:b/>
          <w:bCs/>
          <w:color w:val="0070C0"/>
        </w:rPr>
        <w:t>Note:</w:t>
      </w:r>
      <w:r w:rsidRPr="00987ACF">
        <w:tab/>
      </w:r>
      <w:r>
        <w:t xml:space="preserve">It is not the goal of the threat model creation activity to produce a single all-encompassing diagram of the system. It is </w:t>
      </w:r>
      <w:r w:rsidRPr="00CA7E40">
        <w:t>expected</w:t>
      </w:r>
      <w:r>
        <w:t xml:space="preserve"> that </w:t>
      </w:r>
      <w:r w:rsidR="00A32A29">
        <w:t>there will be a</w:t>
      </w:r>
      <w:r>
        <w:t xml:space="preserve"> number of diagrams necessary </w:t>
      </w:r>
      <w:r w:rsidR="00A32A29">
        <w:t>to cover</w:t>
      </w:r>
      <w:r>
        <w:t xml:space="preserve"> the model</w:t>
      </w:r>
      <w:r w:rsidR="00A32A29">
        <w:t>. The exact number</w:t>
      </w:r>
      <w:r>
        <w:t xml:space="preserve"> will </w:t>
      </w:r>
      <w:r w:rsidR="00A32A29">
        <w:t>depend upon</w:t>
      </w:r>
      <w:r>
        <w:t xml:space="preserve"> the complexity of the element</w:t>
      </w:r>
      <w:r w:rsidR="00A32A29">
        <w:t>’s</w:t>
      </w:r>
      <w:r>
        <w:t xml:space="preserve"> scope.</w:t>
      </w:r>
    </w:p>
    <w:p w14:paraId="2DA85D4A" w14:textId="1FC400CA" w:rsidR="007632F3" w:rsidRDefault="00A32A29" w:rsidP="004D04D5">
      <w:r>
        <w:t>To appreciate why multiple diagrams are necessary, c</w:t>
      </w:r>
      <w:r w:rsidR="007632F3">
        <w:t xml:space="preserve">onsider the following diagram from the AVCDL </w:t>
      </w:r>
      <w:r w:rsidR="007632F3" w:rsidRPr="007632F3">
        <w:rPr>
          <w:b/>
          <w:bCs/>
        </w:rPr>
        <w:t>Cybersecurity Requirements Taxonomy</w:t>
      </w:r>
      <w:r w:rsidR="007632F3" w:rsidRPr="00987ACF">
        <w:rPr>
          <w:b/>
          <w:bCs/>
          <w:color w:val="0070C0"/>
        </w:rPr>
        <w:t xml:space="preserve"> </w:t>
      </w:r>
      <w:r w:rsidR="007632F3" w:rsidRPr="00987ACF">
        <w:rPr>
          <w:b/>
          <w:bCs/>
          <w:color w:val="0070C0"/>
          <w:vertAlign w:val="superscript"/>
        </w:rPr>
        <w:t>[</w:t>
      </w:r>
      <w:r w:rsidR="007632F3">
        <w:rPr>
          <w:b/>
          <w:bCs/>
          <w:color w:val="0070C0"/>
          <w:vertAlign w:val="superscript"/>
        </w:rPr>
        <w:t>8</w:t>
      </w:r>
      <w:r w:rsidR="007632F3" w:rsidRPr="00987ACF">
        <w:rPr>
          <w:b/>
          <w:bCs/>
          <w:color w:val="0070C0"/>
          <w:vertAlign w:val="superscript"/>
        </w:rPr>
        <w:t>]</w:t>
      </w:r>
      <w:r w:rsidR="007632F3">
        <w:t xml:space="preserve"> video.</w:t>
      </w:r>
    </w:p>
    <w:p w14:paraId="50B34374" w14:textId="7E23BD5B" w:rsidR="007632F3" w:rsidRDefault="007632F3" w:rsidP="004D04D5">
      <w:r w:rsidRPr="007632F3">
        <w:rPr>
          <w:noProof/>
        </w:rPr>
        <w:drawing>
          <wp:inline distT="0" distB="0" distL="0" distR="0" wp14:anchorId="3C244811" wp14:editId="55B64E3F">
            <wp:extent cx="5943600" cy="643255"/>
            <wp:effectExtent l="0" t="0" r="0" b="4445"/>
            <wp:docPr id="6" name="Picture 5">
              <a:extLst xmlns:a="http://schemas.openxmlformats.org/drawingml/2006/main">
                <a:ext uri="{FF2B5EF4-FFF2-40B4-BE49-F238E27FC236}">
                  <a16:creationId xmlns:a16="http://schemas.microsoft.com/office/drawing/2014/main" id="{A6C8E27A-9DFB-88FC-5E7C-B4F45C1E1E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6C8E27A-9DFB-88FC-5E7C-B4F45C1E1EA5}"/>
                        </a:ext>
                      </a:extLst>
                    </pic:cNvPr>
                    <pic:cNvPicPr>
                      <a:picLocks noChangeAspect="1"/>
                    </pic:cNvPicPr>
                  </pic:nvPicPr>
                  <pic:blipFill>
                    <a:blip r:embed="rId15"/>
                    <a:stretch>
                      <a:fillRect/>
                    </a:stretch>
                  </pic:blipFill>
                  <pic:spPr>
                    <a:xfrm>
                      <a:off x="0" y="0"/>
                      <a:ext cx="5943600" cy="643255"/>
                    </a:xfrm>
                    <a:prstGeom prst="rect">
                      <a:avLst/>
                    </a:prstGeom>
                  </pic:spPr>
                </pic:pic>
              </a:graphicData>
            </a:graphic>
          </wp:inline>
        </w:drawing>
      </w:r>
    </w:p>
    <w:p w14:paraId="0AB4518C" w14:textId="38B99D90" w:rsidR="007632F3" w:rsidRDefault="007632F3" w:rsidP="004D04D5">
      <w:r w:rsidRPr="007632F3">
        <w:rPr>
          <w:noProof/>
        </w:rPr>
        <w:drawing>
          <wp:inline distT="0" distB="0" distL="0" distR="0" wp14:anchorId="43DE7295" wp14:editId="5D552CB1">
            <wp:extent cx="5943600" cy="1277620"/>
            <wp:effectExtent l="0" t="0" r="0" b="5080"/>
            <wp:docPr id="5" name="Picture 4" descr="A black background with pink circles and a black background&#10;&#10;AI-generated content may be incorrect.">
              <a:extLst xmlns:a="http://schemas.openxmlformats.org/drawingml/2006/main">
                <a:ext uri="{FF2B5EF4-FFF2-40B4-BE49-F238E27FC236}">
                  <a16:creationId xmlns:a16="http://schemas.microsoft.com/office/drawing/2014/main" id="{328BB390-A10F-2453-A6F3-E1F4699291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background with pink circles and a black background&#10;&#10;AI-generated content may be incorrect.">
                      <a:extLst>
                        <a:ext uri="{FF2B5EF4-FFF2-40B4-BE49-F238E27FC236}">
                          <a16:creationId xmlns:a16="http://schemas.microsoft.com/office/drawing/2014/main" id="{328BB390-A10F-2453-A6F3-E1F4699291A1}"/>
                        </a:ext>
                      </a:extLst>
                    </pic:cNvPr>
                    <pic:cNvPicPr>
                      <a:picLocks noChangeAspect="1"/>
                    </pic:cNvPicPr>
                  </pic:nvPicPr>
                  <pic:blipFill>
                    <a:blip r:embed="rId16"/>
                    <a:stretch>
                      <a:fillRect/>
                    </a:stretch>
                  </pic:blipFill>
                  <pic:spPr>
                    <a:xfrm>
                      <a:off x="0" y="0"/>
                      <a:ext cx="5943600" cy="1277620"/>
                    </a:xfrm>
                    <a:prstGeom prst="rect">
                      <a:avLst/>
                    </a:prstGeom>
                  </pic:spPr>
                </pic:pic>
              </a:graphicData>
            </a:graphic>
          </wp:inline>
        </w:drawing>
      </w:r>
    </w:p>
    <w:p w14:paraId="605549EA" w14:textId="0EAAFEB7" w:rsidR="00625719" w:rsidRDefault="007632F3" w:rsidP="004D04D5">
      <w:r>
        <w:t>Here we have a message with multiple intermediators between the intended source and destination. This is a fairly typical situation.</w:t>
      </w:r>
      <w:r w:rsidR="00A32A29">
        <w:t xml:space="preserve"> If the model covers the dataflows shown in black, but excludes those in red (dashed), certain types of cybersecurity design flaws will be overlooked.</w:t>
      </w:r>
    </w:p>
    <w:p w14:paraId="70D8E785" w14:textId="77777777" w:rsidR="00625719" w:rsidRDefault="00625719" w:rsidP="004D04D5">
      <w:r>
        <w:br w:type="page"/>
      </w:r>
    </w:p>
    <w:p w14:paraId="46BE3E3B" w14:textId="217DC41A" w:rsidR="007632F3" w:rsidRDefault="005259C3" w:rsidP="004D04D5">
      <w:r>
        <w:lastRenderedPageBreak/>
        <w:t>Consider the following concrete example of a simple system with a core service providing information to the larger system.</w:t>
      </w:r>
    </w:p>
    <w:p w14:paraId="69636E0E" w14:textId="647AB39B" w:rsidR="005259C3" w:rsidRDefault="005259C3" w:rsidP="00CA7E40">
      <w:pPr>
        <w:jc w:val="center"/>
      </w:pPr>
      <w:r>
        <w:rPr>
          <w:noProof/>
        </w:rPr>
        <w:drawing>
          <wp:inline distT="0" distB="0" distL="0" distR="0" wp14:anchorId="52494050" wp14:editId="68498226">
            <wp:extent cx="2962275" cy="2513503"/>
            <wp:effectExtent l="0" t="0" r="0" b="1270"/>
            <wp:docPr id="2079270505" name="Picture 10" descr="A diagram of a servi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70505" name="Picture 10" descr="A diagram of a service application&#10;&#10;AI-generated content may be incorrect."/>
                    <pic:cNvPicPr/>
                  </pic:nvPicPr>
                  <pic:blipFill>
                    <a:blip r:embed="rId17"/>
                    <a:stretch>
                      <a:fillRect/>
                    </a:stretch>
                  </pic:blipFill>
                  <pic:spPr>
                    <a:xfrm>
                      <a:off x="0" y="0"/>
                      <a:ext cx="3002539" cy="2547667"/>
                    </a:xfrm>
                    <a:prstGeom prst="rect">
                      <a:avLst/>
                    </a:prstGeom>
                  </pic:spPr>
                </pic:pic>
              </a:graphicData>
            </a:graphic>
          </wp:inline>
        </w:drawing>
      </w:r>
    </w:p>
    <w:p w14:paraId="5B766016" w14:textId="4ADA57BA" w:rsidR="005259C3" w:rsidRDefault="005E0332" w:rsidP="004D04D5">
      <w:r>
        <w:t>We can see that the core service process uses a read-only configuration file and read-write application data file</w:t>
      </w:r>
      <w:r w:rsidR="005259C3">
        <w:t>.</w:t>
      </w:r>
      <w:r>
        <w:t xml:space="preserve"> If we create a DFD directly from this diagram, we get the following:</w:t>
      </w:r>
    </w:p>
    <w:p w14:paraId="036A915A" w14:textId="5EA9B299" w:rsidR="005259C3" w:rsidRDefault="005259C3" w:rsidP="00CA7E40">
      <w:pPr>
        <w:jc w:val="center"/>
      </w:pPr>
      <w:r>
        <w:rPr>
          <w:noProof/>
        </w:rPr>
        <w:drawing>
          <wp:inline distT="0" distB="0" distL="0" distR="0" wp14:anchorId="2F35856E" wp14:editId="5695B347">
            <wp:extent cx="3066663" cy="2381250"/>
            <wp:effectExtent l="0" t="0" r="0" b="0"/>
            <wp:docPr id="944254268" name="Picture 11"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54268" name="Picture 11" descr="A diagram of a service&#10;&#10;AI-generated content may be incorrect."/>
                    <pic:cNvPicPr/>
                  </pic:nvPicPr>
                  <pic:blipFill>
                    <a:blip r:embed="rId18"/>
                    <a:stretch>
                      <a:fillRect/>
                    </a:stretch>
                  </pic:blipFill>
                  <pic:spPr>
                    <a:xfrm>
                      <a:off x="0" y="0"/>
                      <a:ext cx="3122597" cy="2424682"/>
                    </a:xfrm>
                    <a:prstGeom prst="rect">
                      <a:avLst/>
                    </a:prstGeom>
                  </pic:spPr>
                </pic:pic>
              </a:graphicData>
            </a:graphic>
          </wp:inline>
        </w:drawing>
      </w:r>
    </w:p>
    <w:p w14:paraId="292BE0F1" w14:textId="58F02CAA" w:rsidR="005259C3" w:rsidRDefault="005E0332" w:rsidP="004D04D5">
      <w:r>
        <w:t>The translation to a DFD is fairly straightforward</w:t>
      </w:r>
      <w:r w:rsidR="005259C3">
        <w:t>.</w:t>
      </w:r>
    </w:p>
    <w:p w14:paraId="42611F67" w14:textId="494B87FE" w:rsidR="005E0332" w:rsidRPr="006F0B02" w:rsidRDefault="005E0332" w:rsidP="00CA7E40">
      <w:pPr>
        <w:pStyle w:val="Note"/>
      </w:pPr>
      <w:r w:rsidRPr="006F0B02">
        <w:rPr>
          <w:b/>
          <w:bCs/>
          <w:color w:val="0070C0"/>
        </w:rPr>
        <w:t>Note:</w:t>
      </w:r>
      <w:r w:rsidRPr="006F0B02">
        <w:tab/>
      </w:r>
      <w:r>
        <w:t xml:space="preserve">The resources have </w:t>
      </w:r>
      <w:r w:rsidRPr="00CA7E40">
        <w:t>been</w:t>
      </w:r>
      <w:r>
        <w:t xml:space="preserve"> annotated to indicate the distinction between structured and unstructured data.</w:t>
      </w:r>
    </w:p>
    <w:p w14:paraId="6B10856E" w14:textId="77777777" w:rsidR="00625719" w:rsidRDefault="00625719" w:rsidP="004D04D5">
      <w:r>
        <w:br w:type="page"/>
      </w:r>
    </w:p>
    <w:p w14:paraId="25F6E99A" w14:textId="4C36BD7F" w:rsidR="005E0332" w:rsidRDefault="005E0332" w:rsidP="004D04D5">
      <w:r>
        <w:lastRenderedPageBreak/>
        <w:t>There is, however, a level of abstraction not being represented. The following exposes this level.</w:t>
      </w:r>
    </w:p>
    <w:p w14:paraId="06B5C14B" w14:textId="1D160C51" w:rsidR="005259C3" w:rsidRDefault="00F418B5" w:rsidP="00CA7E40">
      <w:pPr>
        <w:jc w:val="center"/>
      </w:pPr>
      <w:r>
        <w:rPr>
          <w:noProof/>
        </w:rPr>
        <w:drawing>
          <wp:inline distT="0" distB="0" distL="0" distR="0" wp14:anchorId="71E33020" wp14:editId="64602D55">
            <wp:extent cx="4467225" cy="2084228"/>
            <wp:effectExtent l="0" t="0" r="3175" b="0"/>
            <wp:docPr id="1401523569" name="Picture 15" descr="Diagram of a database mana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23569" name="Picture 15" descr="Diagram of a database manager&#10;&#10;AI-generated content may be incorrect."/>
                    <pic:cNvPicPr/>
                  </pic:nvPicPr>
                  <pic:blipFill>
                    <a:blip r:embed="rId19"/>
                    <a:stretch>
                      <a:fillRect/>
                    </a:stretch>
                  </pic:blipFill>
                  <pic:spPr>
                    <a:xfrm>
                      <a:off x="0" y="0"/>
                      <a:ext cx="4493262" cy="2096376"/>
                    </a:xfrm>
                    <a:prstGeom prst="rect">
                      <a:avLst/>
                    </a:prstGeom>
                  </pic:spPr>
                </pic:pic>
              </a:graphicData>
            </a:graphic>
          </wp:inline>
        </w:drawing>
      </w:r>
    </w:p>
    <w:p w14:paraId="136151C6" w14:textId="62A23136" w:rsidR="005259C3" w:rsidRDefault="005E0332" w:rsidP="004D04D5">
      <w:r>
        <w:t xml:space="preserve">The </w:t>
      </w:r>
      <w:r w:rsidRPr="001C5262">
        <w:rPr>
          <w:b/>
          <w:bCs/>
        </w:rPr>
        <w:t>core service</w:t>
      </w:r>
      <w:r>
        <w:t xml:space="preserve"> accesses the </w:t>
      </w:r>
      <w:r w:rsidRPr="001C5262">
        <w:rPr>
          <w:b/>
          <w:bCs/>
        </w:rPr>
        <w:t>configuration data</w:t>
      </w:r>
      <w:r>
        <w:t xml:space="preserve"> and </w:t>
      </w:r>
      <w:r w:rsidRPr="001C5262">
        <w:rPr>
          <w:b/>
          <w:bCs/>
        </w:rPr>
        <w:t>application data</w:t>
      </w:r>
      <w:r>
        <w:t xml:space="preserve"> via the </w:t>
      </w:r>
      <w:r w:rsidRPr="001C5262">
        <w:rPr>
          <w:b/>
          <w:bCs/>
        </w:rPr>
        <w:t>filesystem</w:t>
      </w:r>
      <w:r>
        <w:t xml:space="preserve"> and </w:t>
      </w:r>
      <w:r w:rsidRPr="001C5262">
        <w:rPr>
          <w:b/>
          <w:bCs/>
        </w:rPr>
        <w:t>database manager</w:t>
      </w:r>
      <w:r>
        <w:t xml:space="preserve"> services (shown in </w:t>
      </w:r>
      <w:r w:rsidRPr="005E0332">
        <w:rPr>
          <w:b/>
          <w:bCs/>
          <w:color w:val="C00000"/>
        </w:rPr>
        <w:t>red</w:t>
      </w:r>
      <w:r>
        <w:t>). Additional trust boundaries are now evident.</w:t>
      </w:r>
    </w:p>
    <w:p w14:paraId="24C3FA51" w14:textId="394FC7A7" w:rsidR="00904BEB" w:rsidRDefault="00904BEB" w:rsidP="004D04D5">
      <w:r>
        <w:t>But even this representation hides information. The following diagram reveals one additional level of abstraction.</w:t>
      </w:r>
    </w:p>
    <w:p w14:paraId="7513EA82" w14:textId="2E14C7E0" w:rsidR="005259C3" w:rsidRDefault="00F418B5" w:rsidP="004D04D5">
      <w:r>
        <w:rPr>
          <w:noProof/>
        </w:rPr>
        <w:drawing>
          <wp:inline distT="0" distB="0" distL="0" distR="0" wp14:anchorId="6E44AF18" wp14:editId="6AD0B943">
            <wp:extent cx="5943600" cy="2023110"/>
            <wp:effectExtent l="0" t="0" r="0" b="0"/>
            <wp:docPr id="907242660" name="Picture 14"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42660" name="Picture 14" descr="A diagram of a server&#10;&#10;AI-generated content may be incorrect."/>
                    <pic:cNvPicPr/>
                  </pic:nvPicPr>
                  <pic:blipFill>
                    <a:blip r:embed="rId20"/>
                    <a:stretch>
                      <a:fillRect/>
                    </a:stretch>
                  </pic:blipFill>
                  <pic:spPr>
                    <a:xfrm>
                      <a:off x="0" y="0"/>
                      <a:ext cx="5943600" cy="2023110"/>
                    </a:xfrm>
                    <a:prstGeom prst="rect">
                      <a:avLst/>
                    </a:prstGeom>
                  </pic:spPr>
                </pic:pic>
              </a:graphicData>
            </a:graphic>
          </wp:inline>
        </w:drawing>
      </w:r>
    </w:p>
    <w:p w14:paraId="41B4869A" w14:textId="06949B13" w:rsidR="005259C3" w:rsidRPr="00C517CF" w:rsidRDefault="00904BEB" w:rsidP="004D04D5">
      <w:r>
        <w:t xml:space="preserve">Here we see the intermediation between the </w:t>
      </w:r>
      <w:r w:rsidRPr="001C5262">
        <w:rPr>
          <w:b/>
          <w:bCs/>
        </w:rPr>
        <w:t>database manager</w:t>
      </w:r>
      <w:r>
        <w:t xml:space="preserve"> and the file holding the database</w:t>
      </w:r>
      <w:r w:rsidR="005259C3">
        <w:t>.</w:t>
      </w:r>
    </w:p>
    <w:p w14:paraId="43D09CBC" w14:textId="77777777" w:rsidR="00D707D9" w:rsidRPr="00C517CF" w:rsidRDefault="00D707D9" w:rsidP="004D04D5">
      <w:pPr>
        <w:pStyle w:val="Heading2"/>
      </w:pPr>
      <w:r>
        <w:t>Resource Ownership</w:t>
      </w:r>
    </w:p>
    <w:p w14:paraId="3519AB18" w14:textId="77777777" w:rsidR="00D707D9" w:rsidRDefault="00D707D9" w:rsidP="004D04D5">
      <w:r>
        <w:t xml:space="preserve">When constructing the element model, it is important to ensure that every resource has one owning (managing) process. As seen about in the discussion of DFD levels, the </w:t>
      </w:r>
      <w:r w:rsidRPr="00D707D9">
        <w:rPr>
          <w:b/>
          <w:bCs/>
        </w:rPr>
        <w:t>core service data</w:t>
      </w:r>
      <w:r>
        <w:t xml:space="preserve"> is managed by only a single process regardless of the level. One can consider that ownership is delegated as the level increases.</w:t>
      </w:r>
    </w:p>
    <w:p w14:paraId="6CA6AF35" w14:textId="42606913" w:rsidR="002A7C09" w:rsidRPr="006F0B02" w:rsidRDefault="002A7C09" w:rsidP="00CA7E40">
      <w:pPr>
        <w:pStyle w:val="Note"/>
      </w:pPr>
      <w:r w:rsidRPr="006F0B02">
        <w:rPr>
          <w:b/>
          <w:bCs/>
          <w:color w:val="0070C0"/>
        </w:rPr>
        <w:t>Note:</w:t>
      </w:r>
      <w:r w:rsidRPr="006F0B02">
        <w:tab/>
      </w:r>
      <w:r>
        <w:t xml:space="preserve">Resources with multiple </w:t>
      </w:r>
      <w:r w:rsidRPr="00CA7E40">
        <w:t>owners</w:t>
      </w:r>
      <w:r>
        <w:t xml:space="preserve"> indicate a fundamental flaw in the element’s design.</w:t>
      </w:r>
    </w:p>
    <w:p w14:paraId="7A8E2831" w14:textId="50B8B5F2" w:rsidR="00C517CF" w:rsidRPr="00C517CF" w:rsidRDefault="006D4638" w:rsidP="004D04D5">
      <w:pPr>
        <w:pStyle w:val="Heading2"/>
      </w:pPr>
      <w:r>
        <w:lastRenderedPageBreak/>
        <w:t>Operating System Abstraction</w:t>
      </w:r>
    </w:p>
    <w:p w14:paraId="58F54E1E" w14:textId="25AA60A5" w:rsidR="00FB7383" w:rsidRDefault="00035D32" w:rsidP="004D04D5">
      <w:r>
        <w:t>One of the most overlooked abstractions is that of the operating system</w:t>
      </w:r>
      <w:r w:rsidR="00FB7383" w:rsidRPr="00C517CF">
        <w:t>.</w:t>
      </w:r>
      <w:r>
        <w:t xml:space="preserve"> </w:t>
      </w:r>
      <w:r w:rsidR="005659D5">
        <w:t>The cybersecurity controls that can be applied to an element are constrained by the sophistication of the operating system.</w:t>
      </w:r>
    </w:p>
    <w:p w14:paraId="0368E973" w14:textId="0A876ED5" w:rsidR="005659D5" w:rsidRDefault="005659D5" w:rsidP="004D04D5">
      <w:r>
        <w:t>Consider the following operati</w:t>
      </w:r>
      <w:r w:rsidR="00D9333B">
        <w:t>ng</w:t>
      </w:r>
      <w:r>
        <w:t xml:space="preserve"> system decomposition by scale.</w:t>
      </w:r>
    </w:p>
    <w:p w14:paraId="0706D76A" w14:textId="2F8705CB" w:rsidR="005659D5" w:rsidRDefault="005659D5" w:rsidP="004D04D5">
      <w:r>
        <w:rPr>
          <w:noProof/>
        </w:rPr>
        <w:drawing>
          <wp:inline distT="0" distB="0" distL="0" distR="0" wp14:anchorId="69F6122A" wp14:editId="5FD2708D">
            <wp:extent cx="5943600" cy="2580005"/>
            <wp:effectExtent l="0" t="0" r="0" b="0"/>
            <wp:docPr id="343865613"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65613" name="Picture 16" descr="A screenshot of a computer program&#10;&#10;AI-generated content may be incorrect."/>
                    <pic:cNvPicPr/>
                  </pic:nvPicPr>
                  <pic:blipFill>
                    <a:blip r:embed="rId21"/>
                    <a:stretch>
                      <a:fillRect/>
                    </a:stretch>
                  </pic:blipFill>
                  <pic:spPr>
                    <a:xfrm>
                      <a:off x="0" y="0"/>
                      <a:ext cx="5943600" cy="2580005"/>
                    </a:xfrm>
                    <a:prstGeom prst="rect">
                      <a:avLst/>
                    </a:prstGeom>
                  </pic:spPr>
                </pic:pic>
              </a:graphicData>
            </a:graphic>
          </wp:inline>
        </w:drawing>
      </w:r>
    </w:p>
    <w:p w14:paraId="6F279A64" w14:textId="7DDFED84" w:rsidR="005659D5" w:rsidRDefault="005659D5" w:rsidP="004D04D5">
      <w:r>
        <w:t xml:space="preserve">As we move from </w:t>
      </w:r>
      <w:r w:rsidRPr="005659D5">
        <w:rPr>
          <w:b/>
          <w:bCs/>
        </w:rPr>
        <w:t>tiny</w:t>
      </w:r>
      <w:r>
        <w:t xml:space="preserve"> to </w:t>
      </w:r>
      <w:r w:rsidRPr="005659D5">
        <w:rPr>
          <w:b/>
          <w:bCs/>
        </w:rPr>
        <w:t>large</w:t>
      </w:r>
      <w:r>
        <w:t xml:space="preserve"> scale, more cybersecurity controls become useable. At the same time, there are many more processes and trust boundaries to account for.</w:t>
      </w:r>
    </w:p>
    <w:p w14:paraId="4EC2FE47" w14:textId="3A1C5CA5" w:rsidR="005659D5" w:rsidRDefault="005659D5" w:rsidP="004D04D5">
      <w:r>
        <w:t>Fundamentally, the operating system provides four core processes. These are:</w:t>
      </w:r>
    </w:p>
    <w:p w14:paraId="41407CE7" w14:textId="7428E97D" w:rsidR="005659D5" w:rsidRPr="00CA7E40" w:rsidRDefault="005659D5" w:rsidP="00CA7E40">
      <w:pPr>
        <w:pStyle w:val="ListParagraph"/>
      </w:pPr>
      <w:r w:rsidRPr="00CA7E40">
        <w:t>Filesystem</w:t>
      </w:r>
    </w:p>
    <w:p w14:paraId="14304360" w14:textId="69EA6D8D" w:rsidR="005659D5" w:rsidRPr="00CA7E40" w:rsidRDefault="005659D5" w:rsidP="00CA7E40">
      <w:pPr>
        <w:pStyle w:val="ListParagraph"/>
      </w:pPr>
      <w:r w:rsidRPr="00CA7E40">
        <w:t>Process manager</w:t>
      </w:r>
    </w:p>
    <w:p w14:paraId="118AEBF8" w14:textId="7167375E" w:rsidR="005659D5" w:rsidRPr="00CA7E40" w:rsidRDefault="005659D5" w:rsidP="00CA7E40">
      <w:pPr>
        <w:pStyle w:val="ListParagraph"/>
      </w:pPr>
      <w:r w:rsidRPr="00CA7E40">
        <w:t>Interprocess communications (IPC) manager</w:t>
      </w:r>
    </w:p>
    <w:p w14:paraId="3FA6BDC5" w14:textId="0E9A730E" w:rsidR="005659D5" w:rsidRPr="00CA7E40" w:rsidRDefault="005659D5" w:rsidP="00CA7E40">
      <w:pPr>
        <w:pStyle w:val="ListParagraph"/>
      </w:pPr>
      <w:r w:rsidRPr="00CA7E40">
        <w:t>Network manager</w:t>
      </w:r>
    </w:p>
    <w:p w14:paraId="6BB3DB77" w14:textId="280624E9" w:rsidR="005659D5" w:rsidRDefault="005659D5" w:rsidP="004D04D5">
      <w:r>
        <w:t xml:space="preserve">Depending upon the scale of the </w:t>
      </w:r>
      <w:r w:rsidR="00657109">
        <w:t xml:space="preserve">operating </w:t>
      </w:r>
      <w:r>
        <w:t>system, one or more of these may be absent.</w:t>
      </w:r>
    </w:p>
    <w:p w14:paraId="618DB19D" w14:textId="77777777" w:rsidR="00657109" w:rsidRDefault="00657109" w:rsidP="004D04D5">
      <w:r>
        <w:br w:type="page"/>
      </w:r>
    </w:p>
    <w:p w14:paraId="709F9DD3" w14:textId="4D94D3C9" w:rsidR="005659D5" w:rsidRDefault="00657109" w:rsidP="004D04D5">
      <w:r>
        <w:lastRenderedPageBreak/>
        <w:t xml:space="preserve">In medium and large scale operating systems, a number of other processes (managers) are provided. If we think about the element from the point of view of an individual process within the element, we have the following arrangement. </w:t>
      </w:r>
    </w:p>
    <w:p w14:paraId="759D4952" w14:textId="23A9EBDE" w:rsidR="00657109" w:rsidRDefault="00657109" w:rsidP="00CA7E40">
      <w:pPr>
        <w:jc w:val="center"/>
      </w:pPr>
      <w:r>
        <w:rPr>
          <w:noProof/>
        </w:rPr>
        <w:drawing>
          <wp:inline distT="0" distB="0" distL="0" distR="0" wp14:anchorId="48CA59E5" wp14:editId="48694F3F">
            <wp:extent cx="3629025" cy="3629025"/>
            <wp:effectExtent l="0" t="0" r="3175" b="3175"/>
            <wp:docPr id="2042572855" name="Picture 17" descr="A circular diagram of a computer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72855" name="Picture 17" descr="A circular diagram of a computer process&#10;&#10;AI-generated content may be incorrect."/>
                    <pic:cNvPicPr/>
                  </pic:nvPicPr>
                  <pic:blipFill>
                    <a:blip r:embed="rId22"/>
                    <a:stretch>
                      <a:fillRect/>
                    </a:stretch>
                  </pic:blipFill>
                  <pic:spPr>
                    <a:xfrm>
                      <a:off x="0" y="0"/>
                      <a:ext cx="3629025" cy="3629025"/>
                    </a:xfrm>
                    <a:prstGeom prst="rect">
                      <a:avLst/>
                    </a:prstGeom>
                  </pic:spPr>
                </pic:pic>
              </a:graphicData>
            </a:graphic>
          </wp:inline>
        </w:drawing>
      </w:r>
    </w:p>
    <w:p w14:paraId="5A004D03" w14:textId="023E28BC" w:rsidR="0096593D" w:rsidRPr="005659D5" w:rsidRDefault="0096593D" w:rsidP="004D04D5">
      <w:r>
        <w:t>This view makes it clear where trust boundaries exist.</w:t>
      </w:r>
      <w:r w:rsidR="00A36038">
        <w:t xml:space="preserve"> </w:t>
      </w:r>
    </w:p>
    <w:p w14:paraId="55C2C537" w14:textId="418D0521" w:rsidR="00FB7383" w:rsidRPr="00987ACF" w:rsidRDefault="00FB7383" w:rsidP="00CA7E40">
      <w:pPr>
        <w:pStyle w:val="Note"/>
      </w:pPr>
      <w:r w:rsidRPr="00987ACF">
        <w:rPr>
          <w:b/>
          <w:bCs/>
          <w:color w:val="0070C0"/>
        </w:rPr>
        <w:t>Note:</w:t>
      </w:r>
      <w:r w:rsidRPr="00987ACF">
        <w:tab/>
      </w:r>
      <w:r w:rsidR="00A36038">
        <w:t>In this view, a resource is treated like any other external entity (managed by some operating system process)</w:t>
      </w:r>
      <w:r>
        <w:t>.</w:t>
      </w:r>
    </w:p>
    <w:p w14:paraId="337AB52E" w14:textId="5F4C84A9" w:rsidR="0098075F" w:rsidRPr="00C517CF" w:rsidRDefault="0098075F" w:rsidP="004D04D5">
      <w:pPr>
        <w:pStyle w:val="Heading2"/>
      </w:pPr>
      <w:r>
        <w:t>Open Source / Third-Party Abstraction</w:t>
      </w:r>
    </w:p>
    <w:p w14:paraId="0585749D" w14:textId="5E7F3F3B" w:rsidR="0098075F" w:rsidRDefault="00D84327" w:rsidP="004D04D5">
      <w:r>
        <w:t xml:space="preserve">Both open source and third-party processes should be treated the same </w:t>
      </w:r>
      <w:r w:rsidR="00352843">
        <w:t>as operating systems ones</w:t>
      </w:r>
      <w:r w:rsidR="0098075F">
        <w:t>.</w:t>
      </w:r>
    </w:p>
    <w:p w14:paraId="41FA85AB" w14:textId="597D128D" w:rsidR="00352843" w:rsidRPr="00987ACF" w:rsidRDefault="00352843" w:rsidP="00CA7E40">
      <w:pPr>
        <w:pStyle w:val="Note"/>
      </w:pPr>
      <w:r w:rsidRPr="00987ACF">
        <w:rPr>
          <w:b/>
          <w:bCs/>
          <w:color w:val="0070C0"/>
        </w:rPr>
        <w:t>Note:</w:t>
      </w:r>
      <w:r w:rsidRPr="00987ACF">
        <w:tab/>
      </w:r>
      <w:r>
        <w:t xml:space="preserve">It is </w:t>
      </w:r>
      <w:r w:rsidR="001B7BC1">
        <w:t xml:space="preserve">just as </w:t>
      </w:r>
      <w:r>
        <w:t xml:space="preserve">important to </w:t>
      </w:r>
      <w:r w:rsidR="001B7BC1">
        <w:t>understand</w:t>
      </w:r>
      <w:r>
        <w:t xml:space="preserve"> the trust relationships between the element and any open source or third-party processes</w:t>
      </w:r>
      <w:r w:rsidR="001B7BC1">
        <w:t xml:space="preserve"> as it is to do so with the operating system processes</w:t>
      </w:r>
      <w:r>
        <w:t>.</w:t>
      </w:r>
    </w:p>
    <w:p w14:paraId="50B25BB1" w14:textId="77777777" w:rsidR="00352843" w:rsidRDefault="00352843" w:rsidP="004D04D5"/>
    <w:p w14:paraId="0B92D229" w14:textId="77777777" w:rsidR="006647A4" w:rsidRDefault="006647A4" w:rsidP="004D04D5">
      <w:pPr>
        <w:rPr>
          <w:sz w:val="32"/>
          <w:szCs w:val="32"/>
        </w:rPr>
      </w:pPr>
      <w:r>
        <w:br w:type="page"/>
      </w:r>
    </w:p>
    <w:p w14:paraId="4A672E75" w14:textId="4C5380D2" w:rsidR="0098075F" w:rsidRPr="00987ACF" w:rsidRDefault="0098075F" w:rsidP="004D04D5">
      <w:pPr>
        <w:pStyle w:val="Heading1"/>
      </w:pPr>
      <w:r>
        <w:lastRenderedPageBreak/>
        <w:t>DFD Creation</w:t>
      </w:r>
    </w:p>
    <w:p w14:paraId="0C6DE2BA" w14:textId="0090A2B7" w:rsidR="001B7BC1" w:rsidRDefault="001B7BC1" w:rsidP="004D04D5">
      <w:r>
        <w:t>Since attempting to perform threat modeling using a single DFD representing all possible data flows for all workflows</w:t>
      </w:r>
      <w:r w:rsidR="00746AF6">
        <w:t xml:space="preserve"> is infeasible</w:t>
      </w:r>
      <w:r>
        <w:t xml:space="preserve">, a set of DFDs must be created. These allow for </w:t>
      </w:r>
      <w:r w:rsidR="00746AF6">
        <w:t>the ease of analysis and issue tracking.</w:t>
      </w:r>
    </w:p>
    <w:p w14:paraId="5A91C444" w14:textId="46DE4D36" w:rsidR="006647A4" w:rsidRPr="00C517CF" w:rsidRDefault="00EA1E15" w:rsidP="004D04D5">
      <w:pPr>
        <w:pStyle w:val="Heading2"/>
      </w:pPr>
      <w:r>
        <w:t>Element</w:t>
      </w:r>
      <w:r w:rsidR="0098075F">
        <w:t>-</w:t>
      </w:r>
      <w:r>
        <w:t>only</w:t>
      </w:r>
      <w:r w:rsidR="0098075F">
        <w:t xml:space="preserve"> </w:t>
      </w:r>
      <w:r w:rsidR="002B1610">
        <w:t>DFD</w:t>
      </w:r>
    </w:p>
    <w:p w14:paraId="252339C0" w14:textId="4A9D9EE1" w:rsidR="006647A4" w:rsidRDefault="00746AF6" w:rsidP="004D04D5">
      <w:r>
        <w:t>This first</w:t>
      </w:r>
      <w:r w:rsidR="00EA1E15">
        <w:t xml:space="preserve"> DFD creat</w:t>
      </w:r>
      <w:r>
        <w:t>ed</w:t>
      </w:r>
      <w:r w:rsidR="00EA1E15">
        <w:t xml:space="preserve"> </w:t>
      </w:r>
      <w:r>
        <w:t>f</w:t>
      </w:r>
      <w:r w:rsidR="00EA1E15">
        <w:t>ocus</w:t>
      </w:r>
      <w:r>
        <w:t>es</w:t>
      </w:r>
      <w:r w:rsidR="00EA1E15">
        <w:t xml:space="preserve"> only on those entities within the element owned by the organization and the external entities with which they interact</w:t>
      </w:r>
      <w:r w:rsidR="006647A4">
        <w:t>.</w:t>
      </w:r>
    </w:p>
    <w:p w14:paraId="30E8319C" w14:textId="47597C58" w:rsidR="002B1610" w:rsidRPr="00987ACF" w:rsidRDefault="002B1610" w:rsidP="00CA7E40">
      <w:pPr>
        <w:pStyle w:val="Note"/>
      </w:pPr>
      <w:r w:rsidRPr="00987ACF">
        <w:rPr>
          <w:b/>
          <w:bCs/>
          <w:color w:val="0070C0"/>
        </w:rPr>
        <w:t>Note:</w:t>
      </w:r>
      <w:r w:rsidRPr="00987ACF">
        <w:tab/>
      </w:r>
      <w:r>
        <w:t>This view will not be used in the threat modeling activity. It serves as a reference to anchor the element’s workflow DFDs.</w:t>
      </w:r>
    </w:p>
    <w:p w14:paraId="391A2EB3" w14:textId="364BE35A" w:rsidR="002B1610" w:rsidRPr="00C517CF" w:rsidRDefault="0015525F" w:rsidP="004D04D5">
      <w:pPr>
        <w:pStyle w:val="Heading2"/>
      </w:pPr>
      <w:r>
        <w:t>Non-element</w:t>
      </w:r>
      <w:r w:rsidR="002B1610">
        <w:t xml:space="preserve"> Process DFDs</w:t>
      </w:r>
    </w:p>
    <w:p w14:paraId="3C7E650A" w14:textId="3C5E8D77" w:rsidR="002B1610" w:rsidRDefault="002B1610" w:rsidP="004D04D5">
      <w:r>
        <w:t xml:space="preserve">Because the </w:t>
      </w:r>
      <w:r w:rsidR="00CE025F">
        <w:t>non-element processes (</w:t>
      </w:r>
      <w:r>
        <w:t>operating system</w:t>
      </w:r>
      <w:r w:rsidR="00CE025F">
        <w:t>, third-party, and open source)</w:t>
      </w:r>
      <w:r>
        <w:t xml:space="preserve"> </w:t>
      </w:r>
      <w:r w:rsidR="00CE025F">
        <w:t>are not m</w:t>
      </w:r>
      <w:r>
        <w:t>onolith</w:t>
      </w:r>
      <w:r w:rsidR="00CE025F">
        <w:t>ic</w:t>
      </w:r>
      <w:r>
        <w:t>, a DFD should be created for each. This allows specific cybersecurity controls to be assessed without distracting from the element’s workflows.</w:t>
      </w:r>
    </w:p>
    <w:p w14:paraId="623D9F90" w14:textId="1A026ECE" w:rsidR="0015525F" w:rsidRPr="00C517CF" w:rsidRDefault="0015525F" w:rsidP="004D04D5">
      <w:pPr>
        <w:pStyle w:val="Heading2"/>
      </w:pPr>
      <w:r>
        <w:t>Workflow DFD</w:t>
      </w:r>
      <w:r w:rsidR="00CE025F">
        <w:t>s</w:t>
      </w:r>
    </w:p>
    <w:p w14:paraId="711F3FFC" w14:textId="74C878FD" w:rsidR="0015525F" w:rsidRDefault="00EF7CBA" w:rsidP="004D04D5">
      <w:r>
        <w:t xml:space="preserve">The workflow-level DFDs are limited in scope to a single </w:t>
      </w:r>
      <w:r w:rsidR="0068000A">
        <w:t>operational activity</w:t>
      </w:r>
      <w:r w:rsidR="0015525F">
        <w:t>.</w:t>
      </w:r>
      <w:r w:rsidR="0068000A">
        <w:t xml:space="preserve"> This both allows for easy addition of new workflows and also simplifies analysis (and by extension mitigation).</w:t>
      </w:r>
    </w:p>
    <w:p w14:paraId="56E69D3B" w14:textId="56C97AEE" w:rsidR="0015525F" w:rsidRPr="00987ACF" w:rsidRDefault="0015525F" w:rsidP="00CA7E40">
      <w:pPr>
        <w:pStyle w:val="Note"/>
      </w:pPr>
      <w:r w:rsidRPr="00987ACF">
        <w:rPr>
          <w:b/>
          <w:bCs/>
          <w:color w:val="0070C0"/>
        </w:rPr>
        <w:t>Note:</w:t>
      </w:r>
      <w:r w:rsidRPr="00987ACF">
        <w:tab/>
      </w:r>
      <w:r w:rsidR="0068000A">
        <w:t xml:space="preserve">It is understood </w:t>
      </w:r>
      <w:r w:rsidR="0068000A" w:rsidRPr="00CA7E40">
        <w:t>that</w:t>
      </w:r>
      <w:r w:rsidR="0068000A">
        <w:t xml:space="preserve"> as the complexity of the element increases, so does the number of workflow DFDs</w:t>
      </w:r>
      <w:r w:rsidR="001B7BC1">
        <w:t xml:space="preserve"> required to fully describe the element</w:t>
      </w:r>
      <w:r>
        <w:t>.</w:t>
      </w:r>
    </w:p>
    <w:p w14:paraId="640ADC4C" w14:textId="77777777" w:rsidR="00EA1E15" w:rsidRDefault="00EA1E15" w:rsidP="004D04D5"/>
    <w:p w14:paraId="5AB34A1F" w14:textId="77777777" w:rsidR="00FB7383" w:rsidRDefault="00FB7383" w:rsidP="004D04D5">
      <w:pPr>
        <w:rPr>
          <w:sz w:val="40"/>
          <w:szCs w:val="40"/>
        </w:rPr>
      </w:pPr>
      <w:r>
        <w:br w:type="page"/>
      </w:r>
    </w:p>
    <w:p w14:paraId="31E40136" w14:textId="31385F78" w:rsidR="00423A2C" w:rsidRPr="00987ACF" w:rsidRDefault="00CF1C20" w:rsidP="004D04D5">
      <w:pPr>
        <w:pStyle w:val="Heading1"/>
      </w:pPr>
      <w:r>
        <w:lastRenderedPageBreak/>
        <w:t>Threat Model</w:t>
      </w:r>
      <w:r w:rsidR="006168EA">
        <w:t xml:space="preserve"> </w:t>
      </w:r>
      <w:r w:rsidR="00423A2C" w:rsidRPr="00987ACF">
        <w:t>Template</w:t>
      </w:r>
    </w:p>
    <w:p w14:paraId="130F40AC" w14:textId="225320B7" w:rsidR="00423A2C" w:rsidRPr="00987ACF" w:rsidRDefault="0022513B" w:rsidP="004D04D5">
      <w:pPr>
        <w:pStyle w:val="FirstParagraph"/>
      </w:pPr>
      <w:r w:rsidRPr="00987ACF">
        <w:t xml:space="preserve">The </w:t>
      </w:r>
      <w:r w:rsidR="00DF5974" w:rsidRPr="00987ACF">
        <w:t>element cybersecurity requirements</w:t>
      </w:r>
      <w:r w:rsidRPr="00987ACF">
        <w:t xml:space="preserve"> </w:t>
      </w:r>
      <w:r w:rsidR="006168EA">
        <w:t>catalog</w:t>
      </w:r>
      <w:r w:rsidR="00423A2C" w:rsidRPr="00987ACF">
        <w:t xml:space="preserve"> may be documented using the</w:t>
      </w:r>
      <w:r w:rsidR="00DF5974" w:rsidRPr="00987ACF">
        <w:t xml:space="preserve"> </w:t>
      </w:r>
      <w:r w:rsidR="00DF5974" w:rsidRPr="00987ACF">
        <w:rPr>
          <w:b/>
          <w:bCs/>
        </w:rPr>
        <w:t xml:space="preserve">AVCDL </w:t>
      </w:r>
      <w:r w:rsidR="005A712A">
        <w:rPr>
          <w:b/>
          <w:bCs/>
        </w:rPr>
        <w:t>threat modeling</w:t>
      </w:r>
      <w:r w:rsidR="00CF1C20">
        <w:rPr>
          <w:b/>
          <w:bCs/>
        </w:rPr>
        <w:t xml:space="preserve"> model</w:t>
      </w:r>
      <w:r w:rsidR="00DF5974" w:rsidRPr="00987ACF">
        <w:rPr>
          <w:b/>
          <w:bCs/>
        </w:rPr>
        <w:t xml:space="preserve"> template</w:t>
      </w:r>
      <w:r w:rsidR="00423A2C" w:rsidRPr="00987ACF">
        <w:rPr>
          <w:b/>
          <w:bCs/>
        </w:rPr>
        <w:t xml:space="preserve"> </w:t>
      </w:r>
      <w:r w:rsidR="00423A2C" w:rsidRPr="00987ACF">
        <w:t>Microsoft Excel workbook</w:t>
      </w:r>
      <w:r w:rsidR="00423A2C" w:rsidRPr="00987ACF">
        <w:rPr>
          <w:b/>
          <w:bCs/>
          <w:color w:val="0070C0"/>
        </w:rPr>
        <w:t xml:space="preserve"> </w:t>
      </w:r>
      <w:r w:rsidR="00423A2C" w:rsidRPr="00987ACF">
        <w:rPr>
          <w:b/>
          <w:bCs/>
          <w:color w:val="0070C0"/>
          <w:vertAlign w:val="superscript"/>
        </w:rPr>
        <w:t>[</w:t>
      </w:r>
      <w:r w:rsidR="00524C43">
        <w:rPr>
          <w:b/>
          <w:bCs/>
          <w:color w:val="0070C0"/>
          <w:vertAlign w:val="superscript"/>
        </w:rPr>
        <w:t>4</w:t>
      </w:r>
      <w:r w:rsidR="00423A2C" w:rsidRPr="00987ACF">
        <w:rPr>
          <w:b/>
          <w:bCs/>
          <w:color w:val="0070C0"/>
          <w:vertAlign w:val="superscript"/>
        </w:rPr>
        <w:t>]</w:t>
      </w:r>
      <w:r w:rsidR="00423A2C" w:rsidRPr="00987ACF">
        <w:t>.</w:t>
      </w:r>
    </w:p>
    <w:p w14:paraId="00FF1659" w14:textId="77777777" w:rsidR="0022513B" w:rsidRPr="00987ACF" w:rsidRDefault="0022513B" w:rsidP="00CA7E40">
      <w:pPr>
        <w:pStyle w:val="Note"/>
      </w:pPr>
      <w:r w:rsidRPr="00987ACF">
        <w:rPr>
          <w:b/>
          <w:bCs/>
          <w:color w:val="0070C0"/>
        </w:rPr>
        <w:t>Note:</w:t>
      </w:r>
      <w:r w:rsidRPr="00987ACF">
        <w:tab/>
        <w:t xml:space="preserve">Other </w:t>
      </w:r>
      <w:r w:rsidRPr="00CA7E40">
        <w:t>forms</w:t>
      </w:r>
      <w:r w:rsidRPr="00987ACF">
        <w:t xml:space="preserve"> of documentation are permissible so long as they provide the information laid out in this document.</w:t>
      </w:r>
    </w:p>
    <w:p w14:paraId="4B30C7F9" w14:textId="13DE5E61" w:rsidR="00423A2C" w:rsidRPr="00987ACF" w:rsidRDefault="00423A2C" w:rsidP="004D04D5">
      <w:pPr>
        <w:pStyle w:val="FirstParagraph"/>
      </w:pPr>
      <w:r w:rsidRPr="00987ACF">
        <w:t xml:space="preserve">There are </w:t>
      </w:r>
      <w:r w:rsidR="00B74851">
        <w:t>eleven</w:t>
      </w:r>
      <w:r w:rsidRPr="00987ACF">
        <w:t xml:space="preserve"> </w:t>
      </w:r>
      <w:r w:rsidR="00B74851">
        <w:t>sheets</w:t>
      </w:r>
      <w:r w:rsidRPr="00987ACF">
        <w:t xml:space="preserve"> in the workbook. They are:</w:t>
      </w:r>
    </w:p>
    <w:p w14:paraId="29746BDB" w14:textId="77777777" w:rsidR="00423A2C" w:rsidRPr="008B79A3" w:rsidRDefault="00423A2C" w:rsidP="00CA7E40">
      <w:pPr>
        <w:pStyle w:val="ListParagraph"/>
      </w:pPr>
      <w:hyperlink w:anchor="_Cover_Sheet" w:history="1">
        <w:r w:rsidRPr="008B79A3">
          <w:rPr>
            <w:rStyle w:val="Hyperlink"/>
          </w:rPr>
          <w:t>Cover sheet</w:t>
        </w:r>
      </w:hyperlink>
    </w:p>
    <w:p w14:paraId="725A8693" w14:textId="77777777" w:rsidR="00423A2C" w:rsidRPr="008B79A3" w:rsidRDefault="00423A2C" w:rsidP="00CA7E40">
      <w:pPr>
        <w:pStyle w:val="ListParagraph"/>
      </w:pPr>
      <w:hyperlink w:anchor="_Revision_History" w:history="1">
        <w:r w:rsidRPr="008B79A3">
          <w:rPr>
            <w:rStyle w:val="Hyperlink"/>
          </w:rPr>
          <w:t>Revision history</w:t>
        </w:r>
      </w:hyperlink>
    </w:p>
    <w:p w14:paraId="15E9A353" w14:textId="7E3ECD92" w:rsidR="00423A2C" w:rsidRPr="008B79A3" w:rsidRDefault="00423A2C" w:rsidP="00CA7E40">
      <w:pPr>
        <w:pStyle w:val="ListParagraph"/>
      </w:pPr>
      <w:hyperlink w:anchor="_Reference_Documents" w:history="1">
        <w:r w:rsidRPr="008B79A3">
          <w:rPr>
            <w:rStyle w:val="Hyperlink"/>
          </w:rPr>
          <w:t>Reference documents</w:t>
        </w:r>
      </w:hyperlink>
    </w:p>
    <w:p w14:paraId="3F2B6C9C" w14:textId="3F8EB523" w:rsidR="00423A2C" w:rsidRPr="00B2241B" w:rsidRDefault="00B2241B" w:rsidP="00CA7E40">
      <w:pPr>
        <w:pStyle w:val="ListParagraph"/>
      </w:pPr>
      <w:hyperlink w:anchor="_Diagrams" w:history="1">
        <w:r>
          <w:rPr>
            <w:rStyle w:val="Hyperlink"/>
          </w:rPr>
          <w:t>Diagrams</w:t>
        </w:r>
      </w:hyperlink>
    </w:p>
    <w:p w14:paraId="24F3B196" w14:textId="5B4A0A74" w:rsidR="00B74851" w:rsidRDefault="00B2241B" w:rsidP="00CA7E40">
      <w:pPr>
        <w:pStyle w:val="ListParagraph"/>
      </w:pPr>
      <w:hyperlink w:anchor="_DFD_Entities" w:history="1">
        <w:r w:rsidRPr="00B2241B">
          <w:rPr>
            <w:rStyle w:val="Hyperlink"/>
          </w:rPr>
          <w:t>DFD</w:t>
        </w:r>
        <w:r w:rsidR="00B74851">
          <w:rPr>
            <w:rStyle w:val="Hyperlink"/>
          </w:rPr>
          <w:t>s</w:t>
        </w:r>
      </w:hyperlink>
    </w:p>
    <w:p w14:paraId="373CC155" w14:textId="473F9982" w:rsidR="00B74851" w:rsidRDefault="00B74851" w:rsidP="00CA7E40">
      <w:pPr>
        <w:pStyle w:val="ListParagraph"/>
      </w:pPr>
      <w:hyperlink w:anchor="_Resource_Entities" w:history="1">
        <w:r w:rsidRPr="00B74851">
          <w:rPr>
            <w:rStyle w:val="Hyperlink"/>
          </w:rPr>
          <w:t>Resource entities</w:t>
        </w:r>
      </w:hyperlink>
    </w:p>
    <w:p w14:paraId="45C4B4B0" w14:textId="0F2BAE04" w:rsidR="00B74851" w:rsidRDefault="00B74851" w:rsidP="00CA7E40">
      <w:pPr>
        <w:pStyle w:val="ListParagraph"/>
      </w:pPr>
      <w:hyperlink w:anchor="_Process_Entities" w:history="1">
        <w:r w:rsidRPr="00B74851">
          <w:rPr>
            <w:rStyle w:val="Hyperlink"/>
          </w:rPr>
          <w:t>Process entities</w:t>
        </w:r>
      </w:hyperlink>
    </w:p>
    <w:p w14:paraId="64720B0B" w14:textId="1FE7837C" w:rsidR="00B74851" w:rsidRDefault="00B74851" w:rsidP="00CA7E40">
      <w:pPr>
        <w:pStyle w:val="ListParagraph"/>
      </w:pPr>
      <w:hyperlink w:anchor="_Interactor_Entities" w:history="1">
        <w:r w:rsidRPr="00B74851">
          <w:rPr>
            <w:rStyle w:val="Hyperlink"/>
          </w:rPr>
          <w:t>Interactor entities</w:t>
        </w:r>
      </w:hyperlink>
    </w:p>
    <w:p w14:paraId="3A304C61" w14:textId="1E80F7BA" w:rsidR="00B74851" w:rsidRDefault="00B74851" w:rsidP="00CA7E40">
      <w:pPr>
        <w:pStyle w:val="ListParagraph"/>
      </w:pPr>
      <w:hyperlink w:anchor="_Boundary_Entities" w:history="1">
        <w:r w:rsidRPr="00B74851">
          <w:rPr>
            <w:rStyle w:val="Hyperlink"/>
          </w:rPr>
          <w:t>Boundary entities</w:t>
        </w:r>
      </w:hyperlink>
    </w:p>
    <w:p w14:paraId="0A591E79" w14:textId="72EC9A68" w:rsidR="00B74851" w:rsidRPr="00B74851" w:rsidRDefault="00B74851" w:rsidP="00CA7E40">
      <w:pPr>
        <w:pStyle w:val="ListParagraph"/>
      </w:pPr>
      <w:hyperlink w:anchor="_Data_Flow_Entities" w:history="1">
        <w:r w:rsidRPr="00B74851">
          <w:rPr>
            <w:rStyle w:val="Hyperlink"/>
          </w:rPr>
          <w:t>Data flow entities</w:t>
        </w:r>
      </w:hyperlink>
    </w:p>
    <w:p w14:paraId="7FF2851E" w14:textId="77777777" w:rsidR="00423A2C" w:rsidRPr="008B79A3" w:rsidRDefault="00423A2C" w:rsidP="00CA7E40">
      <w:pPr>
        <w:pStyle w:val="ListParagraph"/>
      </w:pPr>
      <w:hyperlink w:anchor="_Legend" w:history="1">
        <w:r w:rsidRPr="008B79A3">
          <w:rPr>
            <w:rStyle w:val="Hyperlink"/>
          </w:rPr>
          <w:t>Legend</w:t>
        </w:r>
      </w:hyperlink>
    </w:p>
    <w:p w14:paraId="15E9D80C" w14:textId="54D77260" w:rsidR="00423A2C" w:rsidRPr="00987ACF" w:rsidRDefault="00423A2C" w:rsidP="004D04D5">
      <w:pPr>
        <w:pStyle w:val="BodyText"/>
      </w:pPr>
      <w:r w:rsidRPr="00987ACF">
        <w:t>These will be addressed in turn.</w:t>
      </w:r>
    </w:p>
    <w:p w14:paraId="4711F97C" w14:textId="77777777" w:rsidR="00423A2C" w:rsidRPr="00987ACF" w:rsidRDefault="00423A2C" w:rsidP="004D04D5">
      <w:pPr>
        <w:rPr>
          <w:sz w:val="32"/>
          <w:szCs w:val="32"/>
        </w:rPr>
      </w:pPr>
      <w:r w:rsidRPr="00987ACF">
        <w:br w:type="page"/>
      </w:r>
    </w:p>
    <w:p w14:paraId="179CDB92" w14:textId="77777777" w:rsidR="00423A2C" w:rsidRPr="00987ACF" w:rsidRDefault="00423A2C" w:rsidP="004D04D5">
      <w:pPr>
        <w:pStyle w:val="Heading2"/>
      </w:pPr>
      <w:r w:rsidRPr="00987ACF">
        <w:lastRenderedPageBreak/>
        <w:t>Duplication of Rows in the Various Sheets</w:t>
      </w:r>
    </w:p>
    <w:p w14:paraId="77A03B7D" w14:textId="143662D5" w:rsidR="00423A2C" w:rsidRPr="00987ACF" w:rsidRDefault="00423A2C" w:rsidP="004D04D5">
      <w:pPr>
        <w:pStyle w:val="BodyText"/>
      </w:pPr>
      <w:r w:rsidRPr="00987ACF">
        <w:t>When there is the need to add rows to the various sheets of the workbook, be sure to duplicate an existing row. This is because validation checks are attached to some of the cells which also enables the use of dropdown lists.</w:t>
      </w:r>
    </w:p>
    <w:p w14:paraId="5917273D" w14:textId="77777777" w:rsidR="00423A2C" w:rsidRPr="00987ACF" w:rsidRDefault="00423A2C" w:rsidP="004D04D5">
      <w:pPr>
        <w:rPr>
          <w:sz w:val="40"/>
          <w:szCs w:val="40"/>
        </w:rPr>
      </w:pPr>
      <w:r w:rsidRPr="00987ACF">
        <w:br w:type="page"/>
      </w:r>
    </w:p>
    <w:p w14:paraId="0FE778D7" w14:textId="38158436" w:rsidR="00A81B13" w:rsidRPr="00987ACF" w:rsidRDefault="00A7083B" w:rsidP="004D04D5">
      <w:pPr>
        <w:pStyle w:val="Heading2"/>
        <w:rPr>
          <w:sz w:val="22"/>
          <w:szCs w:val="22"/>
        </w:rPr>
      </w:pPr>
      <w:r w:rsidRPr="00987ACF">
        <w:lastRenderedPageBreak/>
        <w:t>Cover Sheet</w:t>
      </w:r>
    </w:p>
    <w:p w14:paraId="0E44BF7E" w14:textId="5C9EF716" w:rsidR="00AA6A9F" w:rsidRDefault="00A7083B" w:rsidP="004D04D5">
      <w:r w:rsidRPr="00987ACF">
        <w:t xml:space="preserve">The </w:t>
      </w:r>
      <w:r w:rsidRPr="00987ACF">
        <w:rPr>
          <w:b/>
          <w:bCs/>
        </w:rPr>
        <w:t>cover sheet</w:t>
      </w:r>
      <w:r w:rsidRPr="00987ACF">
        <w:t xml:space="preserve"> of the workbook is shown below:</w:t>
      </w:r>
    </w:p>
    <w:p w14:paraId="35DB0439" w14:textId="3A4530C0" w:rsidR="00922202" w:rsidRPr="00922202" w:rsidRDefault="00D67408" w:rsidP="004D04D5">
      <w:r>
        <w:rPr>
          <w:noProof/>
        </w:rPr>
        <w:drawing>
          <wp:inline distT="0" distB="0" distL="0" distR="0" wp14:anchorId="0B6BFFB5" wp14:editId="7E64BC09">
            <wp:extent cx="5943600" cy="3186341"/>
            <wp:effectExtent l="0" t="0" r="0" b="1905"/>
            <wp:docPr id="15021329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32992" name="Picture 18"/>
                    <pic:cNvPicPr/>
                  </pic:nvPicPr>
                  <pic:blipFill>
                    <a:blip r:embed="rId23"/>
                    <a:stretch>
                      <a:fillRect/>
                    </a:stretch>
                  </pic:blipFill>
                  <pic:spPr>
                    <a:xfrm>
                      <a:off x="0" y="0"/>
                      <a:ext cx="5943600" cy="3186341"/>
                    </a:xfrm>
                    <a:prstGeom prst="rect">
                      <a:avLst/>
                    </a:prstGeom>
                  </pic:spPr>
                </pic:pic>
              </a:graphicData>
            </a:graphic>
          </wp:inline>
        </w:drawing>
      </w:r>
    </w:p>
    <w:p w14:paraId="29C224E2" w14:textId="1C300312" w:rsidR="000C5B9D" w:rsidRPr="00987ACF" w:rsidRDefault="00A7083B" w:rsidP="004D04D5">
      <w:r w:rsidRPr="00987ACF">
        <w:t xml:space="preserve">Fields to be completed are shown in </w:t>
      </w:r>
      <w:r w:rsidRPr="00987ACF">
        <w:rPr>
          <w:b/>
          <w:bCs/>
          <w:color w:val="FF0000"/>
        </w:rPr>
        <w:t>red</w:t>
      </w:r>
      <w:r w:rsidRPr="00987ACF">
        <w:t>.</w:t>
      </w:r>
    </w:p>
    <w:p w14:paraId="5702F160" w14:textId="77777777" w:rsidR="000C5B9D" w:rsidRPr="00987ACF" w:rsidRDefault="000C5B9D" w:rsidP="004D04D5">
      <w:pPr>
        <w:pStyle w:val="Heading3"/>
      </w:pPr>
      <w:r w:rsidRPr="00987ACF">
        <w:t>Element Name</w:t>
      </w:r>
    </w:p>
    <w:p w14:paraId="04CECBEC" w14:textId="186342F1" w:rsidR="00AA6A9F" w:rsidRPr="00987ACF" w:rsidRDefault="000C5B9D" w:rsidP="004D04D5">
      <w:r w:rsidRPr="00987ACF">
        <w:t xml:space="preserve">The </w:t>
      </w:r>
      <w:r w:rsidRPr="00987ACF">
        <w:rPr>
          <w:b/>
          <w:bCs/>
        </w:rPr>
        <w:t>element name</w:t>
      </w:r>
      <w:r w:rsidRPr="00987ACF">
        <w:t xml:space="preserve"> is the element </w:t>
      </w:r>
      <w:r w:rsidR="00EE69C9">
        <w:t>being modeled</w:t>
      </w:r>
      <w:r w:rsidRPr="00987ACF">
        <w:t>.</w:t>
      </w:r>
    </w:p>
    <w:p w14:paraId="6FC2BD67" w14:textId="63DAD71C" w:rsidR="000C5B9D" w:rsidRPr="00987ACF" w:rsidRDefault="000C5B9D" w:rsidP="004D04D5">
      <w:pPr>
        <w:pStyle w:val="Heading3"/>
      </w:pPr>
      <w:r w:rsidRPr="00987ACF">
        <w:t>Element Scope</w:t>
      </w:r>
    </w:p>
    <w:p w14:paraId="292367B2" w14:textId="00DA4F05" w:rsidR="00AA6A9F" w:rsidRPr="00987ACF" w:rsidRDefault="000C5B9D" w:rsidP="004D04D5">
      <w:r w:rsidRPr="00987ACF">
        <w:t>The scope of the element is left to the discretion of the customer. Examples of element scopes include system, sub-system, component, component software (non-OS), and component OS.</w:t>
      </w:r>
    </w:p>
    <w:p w14:paraId="1A7B37E7" w14:textId="5E27D238" w:rsidR="00CF264C" w:rsidRPr="00987ACF" w:rsidRDefault="00CF264C" w:rsidP="00CA7E40">
      <w:pPr>
        <w:pStyle w:val="Note"/>
      </w:pPr>
      <w:r w:rsidRPr="00987ACF">
        <w:rPr>
          <w:b/>
          <w:bCs/>
          <w:color w:val="0070C0"/>
        </w:rPr>
        <w:t>Note:</w:t>
      </w:r>
      <w:r w:rsidRPr="00987ACF">
        <w:tab/>
        <w:t xml:space="preserve">In this context, </w:t>
      </w:r>
      <w:r w:rsidRPr="00987ACF">
        <w:rPr>
          <w:b/>
          <w:bCs/>
        </w:rPr>
        <w:t>the</w:t>
      </w:r>
      <w:r w:rsidRPr="00987ACF">
        <w:t xml:space="preserve"> </w:t>
      </w:r>
      <w:r w:rsidRPr="00987ACF">
        <w:rPr>
          <w:b/>
          <w:bCs/>
        </w:rPr>
        <w:t>customer</w:t>
      </w:r>
      <w:r w:rsidRPr="00987ACF">
        <w:t xml:space="preserve"> refers to the entity requiring the activity.</w:t>
      </w:r>
    </w:p>
    <w:p w14:paraId="4BEE8FC0" w14:textId="732095AF" w:rsidR="002C5B02" w:rsidRPr="00987ACF" w:rsidRDefault="002C5B02" w:rsidP="004D04D5">
      <w:pPr>
        <w:pStyle w:val="Heading3"/>
      </w:pPr>
      <w:r w:rsidRPr="00987ACF">
        <w:t>Vendor Name</w:t>
      </w:r>
    </w:p>
    <w:p w14:paraId="3A6DD283" w14:textId="372A32BA" w:rsidR="00AA6A9F" w:rsidRPr="00987ACF" w:rsidRDefault="002C5B02" w:rsidP="004D04D5">
      <w:r w:rsidRPr="00987ACF">
        <w:t xml:space="preserve">This is the name of the vendor responsible for the element </w:t>
      </w:r>
      <w:r w:rsidR="00EE69C9">
        <w:t>being modeled</w:t>
      </w:r>
      <w:r w:rsidRPr="00987ACF">
        <w:t>.</w:t>
      </w:r>
    </w:p>
    <w:p w14:paraId="13C95308" w14:textId="5C7DC3EF" w:rsidR="002C5B02" w:rsidRPr="00987ACF" w:rsidRDefault="00D67408" w:rsidP="004D04D5">
      <w:pPr>
        <w:pStyle w:val="Heading3"/>
      </w:pPr>
      <w:r>
        <w:t>Threat Modeling</w:t>
      </w:r>
      <w:r w:rsidR="002C5B02" w:rsidRPr="00987ACF">
        <w:t xml:space="preserve"> SME</w:t>
      </w:r>
    </w:p>
    <w:p w14:paraId="2D832775" w14:textId="48F32D0C" w:rsidR="002C5B02" w:rsidRPr="00987ACF" w:rsidRDefault="002C5B02" w:rsidP="004D04D5">
      <w:r w:rsidRPr="00987ACF">
        <w:t xml:space="preserve">This is the </w:t>
      </w:r>
      <w:r w:rsidR="00D67408">
        <w:t>threat modeling</w:t>
      </w:r>
      <w:r w:rsidRPr="00987ACF">
        <w:t xml:space="preserve"> subject matter expert </w:t>
      </w:r>
      <w:r w:rsidR="00EE69C9">
        <w:t>creating the threat model</w:t>
      </w:r>
      <w:r w:rsidRPr="00987ACF">
        <w:t>.</w:t>
      </w:r>
    </w:p>
    <w:p w14:paraId="4ED8A63C" w14:textId="175E219B" w:rsidR="00922202" w:rsidRPr="00987ACF" w:rsidRDefault="00922202" w:rsidP="004D04D5">
      <w:pPr>
        <w:pStyle w:val="Heading3"/>
      </w:pPr>
      <w:r>
        <w:lastRenderedPageBreak/>
        <w:t>Development</w:t>
      </w:r>
      <w:r w:rsidRPr="00987ACF">
        <w:t xml:space="preserve"> SME</w:t>
      </w:r>
    </w:p>
    <w:p w14:paraId="686E1CF1" w14:textId="29BB43CD" w:rsidR="00922202" w:rsidRPr="00987ACF" w:rsidRDefault="00922202" w:rsidP="004D04D5">
      <w:r w:rsidRPr="00987ACF">
        <w:t xml:space="preserve">This is the </w:t>
      </w:r>
      <w:r>
        <w:t>development</w:t>
      </w:r>
      <w:r w:rsidRPr="00987ACF">
        <w:t xml:space="preserve"> subject matter expert </w:t>
      </w:r>
      <w:r>
        <w:t>providing element information for</w:t>
      </w:r>
      <w:r w:rsidRPr="00987ACF">
        <w:t xml:space="preserve"> the </w:t>
      </w:r>
      <w:r w:rsidR="00EE69C9">
        <w:t>creation of the threat model</w:t>
      </w:r>
      <w:r w:rsidRPr="00987ACF">
        <w:t>.</w:t>
      </w:r>
    </w:p>
    <w:p w14:paraId="19FB707E" w14:textId="19C52E20" w:rsidR="002C5B02" w:rsidRPr="00987ACF" w:rsidRDefault="002C5B02" w:rsidP="004D04D5">
      <w:pPr>
        <w:pStyle w:val="Heading3"/>
      </w:pPr>
      <w:r w:rsidRPr="00987ACF">
        <w:t>Date</w:t>
      </w:r>
    </w:p>
    <w:p w14:paraId="5E175848" w14:textId="233E6C63" w:rsidR="002C5B02" w:rsidRPr="00987ACF" w:rsidRDefault="002C5B02" w:rsidP="004D04D5">
      <w:r w:rsidRPr="00987ACF">
        <w:t xml:space="preserve">This is the date when the </w:t>
      </w:r>
      <w:r w:rsidR="00AA6A9F" w:rsidRPr="00987ACF">
        <w:t>element</w:t>
      </w:r>
      <w:r w:rsidR="00EE69C9">
        <w:t>’s threat</w:t>
      </w:r>
      <w:r w:rsidR="00AA6A9F" w:rsidRPr="00987ACF">
        <w:t xml:space="preserve"> model</w:t>
      </w:r>
      <w:r w:rsidRPr="00987ACF">
        <w:t xml:space="preserve"> was </w:t>
      </w:r>
      <w:r w:rsidR="00EE69C9">
        <w:t>created</w:t>
      </w:r>
      <w:r w:rsidRPr="00987ACF">
        <w:t xml:space="preserve"> or updated.</w:t>
      </w:r>
      <w:r w:rsidR="0047422C" w:rsidRPr="00987ACF">
        <w:t xml:space="preserve"> The date should be updated whenever the </w:t>
      </w:r>
      <w:r w:rsidR="00EE69C9">
        <w:t>model</w:t>
      </w:r>
      <w:r w:rsidR="0047422C" w:rsidRPr="00987ACF">
        <w:t xml:space="preserve"> is updated. </w:t>
      </w:r>
    </w:p>
    <w:p w14:paraId="40A29913" w14:textId="35CEC05A" w:rsidR="002C5B02" w:rsidRPr="00987ACF" w:rsidRDefault="002C5B02" w:rsidP="004D04D5">
      <w:pPr>
        <w:pStyle w:val="Heading3"/>
      </w:pPr>
      <w:r w:rsidRPr="00987ACF">
        <w:t>Revision</w:t>
      </w:r>
    </w:p>
    <w:p w14:paraId="2808F85F" w14:textId="4CEAAE8E" w:rsidR="00DC36E9" w:rsidRPr="00987ACF" w:rsidRDefault="002C5B02" w:rsidP="004D04D5">
      <w:r w:rsidRPr="00987ACF">
        <w:t xml:space="preserve">This is the revision number of </w:t>
      </w:r>
      <w:r w:rsidR="00535191">
        <w:t>the</w:t>
      </w:r>
      <w:r w:rsidR="00AA6A9F" w:rsidRPr="00987ACF">
        <w:t xml:space="preserve"> document</w:t>
      </w:r>
      <w:r w:rsidRPr="00987ACF">
        <w:t xml:space="preserve">. The revision number is a monotonic and increasing integer, starting at 1. It </w:t>
      </w:r>
      <w:r w:rsidR="0047422C" w:rsidRPr="00987ACF">
        <w:t>should be</w:t>
      </w:r>
      <w:r w:rsidRPr="00987ACF">
        <w:t xml:space="preserve"> incremented every time the </w:t>
      </w:r>
      <w:r w:rsidR="00535191">
        <w:t>document</w:t>
      </w:r>
      <w:r w:rsidRPr="00987ACF">
        <w:t xml:space="preserve"> is updated.</w:t>
      </w:r>
    </w:p>
    <w:p w14:paraId="1285179F" w14:textId="77777777" w:rsidR="009D066E" w:rsidRPr="00987ACF" w:rsidRDefault="009D066E" w:rsidP="004D04D5">
      <w:pPr>
        <w:rPr>
          <w:sz w:val="32"/>
          <w:szCs w:val="32"/>
        </w:rPr>
      </w:pPr>
      <w:r w:rsidRPr="00987ACF">
        <w:br w:type="page"/>
      </w:r>
    </w:p>
    <w:p w14:paraId="65698B99" w14:textId="4DE58AB1" w:rsidR="003B38D8" w:rsidRPr="00987ACF" w:rsidRDefault="003B38D8" w:rsidP="004D04D5">
      <w:pPr>
        <w:pStyle w:val="Heading2"/>
        <w:rPr>
          <w:sz w:val="22"/>
          <w:szCs w:val="22"/>
        </w:rPr>
      </w:pPr>
      <w:bookmarkStart w:id="5" w:name="_Revision_History"/>
      <w:bookmarkEnd w:id="5"/>
      <w:r w:rsidRPr="00987ACF">
        <w:lastRenderedPageBreak/>
        <w:t>Revision History</w:t>
      </w:r>
    </w:p>
    <w:p w14:paraId="68BB19BA" w14:textId="703B0440" w:rsidR="003B38D8" w:rsidRPr="00987ACF" w:rsidRDefault="003B38D8" w:rsidP="004D04D5">
      <w:r w:rsidRPr="00987ACF">
        <w:t xml:space="preserve">The </w:t>
      </w:r>
      <w:r w:rsidR="00FB7A1F" w:rsidRPr="00987ACF">
        <w:rPr>
          <w:b/>
          <w:bCs/>
        </w:rPr>
        <w:t>revision history</w:t>
      </w:r>
      <w:r w:rsidRPr="00987ACF">
        <w:t xml:space="preserve"> </w:t>
      </w:r>
      <w:r w:rsidR="00FB7A1F" w:rsidRPr="00987ACF">
        <w:t xml:space="preserve">sheet </w:t>
      </w:r>
      <w:r w:rsidRPr="00987ACF">
        <w:t>of the workbook is shown below:</w:t>
      </w:r>
    </w:p>
    <w:p w14:paraId="408E5E39" w14:textId="616E9375" w:rsidR="00E0243F" w:rsidRPr="00987ACF" w:rsidRDefault="00D67408" w:rsidP="004D04D5">
      <w:r>
        <w:rPr>
          <w:noProof/>
        </w:rPr>
        <w:drawing>
          <wp:inline distT="0" distB="0" distL="0" distR="0" wp14:anchorId="6A1BED3B" wp14:editId="5AFAB7FE">
            <wp:extent cx="5943600" cy="1431290"/>
            <wp:effectExtent l="0" t="0" r="0" b="3810"/>
            <wp:docPr id="212322325" name="Picture 19"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2325" name="Picture 19" descr="A close-up of a computer screen&#10;&#10;AI-generated content may be incorrect."/>
                    <pic:cNvPicPr/>
                  </pic:nvPicPr>
                  <pic:blipFill>
                    <a:blip r:embed="rId24"/>
                    <a:stretch>
                      <a:fillRect/>
                    </a:stretch>
                  </pic:blipFill>
                  <pic:spPr>
                    <a:xfrm>
                      <a:off x="0" y="0"/>
                      <a:ext cx="5943600" cy="1431290"/>
                    </a:xfrm>
                    <a:prstGeom prst="rect">
                      <a:avLst/>
                    </a:prstGeom>
                  </pic:spPr>
                </pic:pic>
              </a:graphicData>
            </a:graphic>
          </wp:inline>
        </w:drawing>
      </w:r>
    </w:p>
    <w:p w14:paraId="72920584" w14:textId="279FDF85" w:rsidR="003B38D8" w:rsidRPr="00987ACF" w:rsidRDefault="003B38D8" w:rsidP="004D04D5">
      <w:pPr>
        <w:pStyle w:val="Heading3"/>
      </w:pPr>
      <w:r w:rsidRPr="00987ACF">
        <w:t>Revision</w:t>
      </w:r>
    </w:p>
    <w:p w14:paraId="66EA9961" w14:textId="52EAAEFD" w:rsidR="003B38D8" w:rsidRPr="00987ACF" w:rsidRDefault="003B38D8" w:rsidP="004D04D5">
      <w:r w:rsidRPr="00987ACF">
        <w:t xml:space="preserve">The </w:t>
      </w:r>
      <w:r w:rsidRPr="00987ACF">
        <w:rPr>
          <w:b/>
          <w:bCs/>
        </w:rPr>
        <w:t>revision</w:t>
      </w:r>
      <w:r w:rsidRPr="00987ACF">
        <w:t xml:space="preserve"> corresponds to th</w:t>
      </w:r>
      <w:r w:rsidR="00BE40E9" w:rsidRPr="00987ACF">
        <w:t>at listed on the cover sheet</w:t>
      </w:r>
      <w:r w:rsidRPr="00987ACF">
        <w:t>.</w:t>
      </w:r>
    </w:p>
    <w:p w14:paraId="510B04D0" w14:textId="26BC8AE4" w:rsidR="003B38D8" w:rsidRPr="00987ACF" w:rsidRDefault="00BE40E9" w:rsidP="004D04D5">
      <w:pPr>
        <w:pStyle w:val="Heading3"/>
      </w:pPr>
      <w:r w:rsidRPr="00987ACF">
        <w:t>Author</w:t>
      </w:r>
    </w:p>
    <w:p w14:paraId="2EC492F4" w14:textId="5FCD9FC7" w:rsidR="003B38D8" w:rsidRPr="00987ACF" w:rsidRDefault="003B38D8" w:rsidP="004D04D5">
      <w:r w:rsidRPr="00987ACF">
        <w:t xml:space="preserve">The </w:t>
      </w:r>
      <w:r w:rsidR="00BE40E9" w:rsidRPr="00987ACF">
        <w:rPr>
          <w:b/>
          <w:bCs/>
        </w:rPr>
        <w:t>author</w:t>
      </w:r>
      <w:r w:rsidR="00BE40E9" w:rsidRPr="00987ACF">
        <w:t xml:space="preserve"> corresponds to </w:t>
      </w:r>
      <w:r w:rsidR="00FC7727">
        <w:t xml:space="preserve">the </w:t>
      </w:r>
      <w:r w:rsidR="00EE69C9">
        <w:t>threat modeling</w:t>
      </w:r>
      <w:r w:rsidR="00FC7727">
        <w:t xml:space="preserve"> SME</w:t>
      </w:r>
      <w:r w:rsidR="00BE40E9" w:rsidRPr="00987ACF">
        <w:t xml:space="preserve"> listed on the cover sheet</w:t>
      </w:r>
      <w:r w:rsidRPr="00987ACF">
        <w:t>.</w:t>
      </w:r>
    </w:p>
    <w:p w14:paraId="464669FD" w14:textId="1D07B469" w:rsidR="003B38D8" w:rsidRPr="00987ACF" w:rsidRDefault="00BE40E9" w:rsidP="004D04D5">
      <w:pPr>
        <w:pStyle w:val="Heading3"/>
      </w:pPr>
      <w:r w:rsidRPr="00987ACF">
        <w:t>Description</w:t>
      </w:r>
    </w:p>
    <w:p w14:paraId="165CF677" w14:textId="5D747F63" w:rsidR="003B38D8" w:rsidRPr="00987ACF" w:rsidRDefault="003B38D8" w:rsidP="004D04D5">
      <w:r w:rsidRPr="00987ACF">
        <w:t xml:space="preserve">This is </w:t>
      </w:r>
      <w:r w:rsidR="00BE40E9" w:rsidRPr="00987ACF">
        <w:t xml:space="preserve">a brief description of changes made to the </w:t>
      </w:r>
      <w:r w:rsidR="00EE69C9">
        <w:t>threat model</w:t>
      </w:r>
      <w:r w:rsidR="00BE40E9" w:rsidRPr="00987ACF">
        <w:t xml:space="preserve"> since it was last updated</w:t>
      </w:r>
      <w:r w:rsidRPr="00987ACF">
        <w:t>.</w:t>
      </w:r>
    </w:p>
    <w:p w14:paraId="18E6B2E4" w14:textId="77777777" w:rsidR="003B38D8" w:rsidRPr="00987ACF" w:rsidRDefault="003B38D8" w:rsidP="004D04D5">
      <w:pPr>
        <w:rPr>
          <w:sz w:val="32"/>
          <w:szCs w:val="32"/>
        </w:rPr>
      </w:pPr>
      <w:r w:rsidRPr="00987ACF">
        <w:br w:type="page"/>
      </w:r>
    </w:p>
    <w:p w14:paraId="172DAD45" w14:textId="490CDECB" w:rsidR="00BE40E9" w:rsidRPr="00987ACF" w:rsidRDefault="00FB7A1F" w:rsidP="004D04D5">
      <w:pPr>
        <w:pStyle w:val="Heading2"/>
        <w:rPr>
          <w:sz w:val="22"/>
          <w:szCs w:val="22"/>
        </w:rPr>
      </w:pPr>
      <w:bookmarkStart w:id="6" w:name="_Reference_Documents"/>
      <w:bookmarkEnd w:id="6"/>
      <w:r w:rsidRPr="00987ACF">
        <w:lastRenderedPageBreak/>
        <w:t>Reference Documents</w:t>
      </w:r>
    </w:p>
    <w:p w14:paraId="16D5502D" w14:textId="341D35E3" w:rsidR="001B7D0E" w:rsidRPr="00987ACF" w:rsidRDefault="001B2B6C" w:rsidP="004D04D5">
      <w:r w:rsidRPr="00987ACF">
        <w:rPr>
          <w:b/>
          <w:bCs/>
          <w:color w:val="0070C0"/>
        </w:rPr>
        <w:t>Note</w:t>
      </w:r>
      <w:r w:rsidR="001B7D0E" w:rsidRPr="00987ACF">
        <w:rPr>
          <w:b/>
          <w:bCs/>
          <w:color w:val="0070C0"/>
        </w:rPr>
        <w:t>:</w:t>
      </w:r>
      <w:r w:rsidR="001B7D0E" w:rsidRPr="00987ACF">
        <w:tab/>
        <w:t>These references are those necessary fo</w:t>
      </w:r>
      <w:r w:rsidR="00465FA1" w:rsidRPr="00987ACF">
        <w:t xml:space="preserve">r </w:t>
      </w:r>
      <w:r w:rsidR="00EE69C9">
        <w:t xml:space="preserve">the creation of the </w:t>
      </w:r>
      <w:r w:rsidR="001B7D0E" w:rsidRPr="00987ACF">
        <w:t>element</w:t>
      </w:r>
      <w:r w:rsidR="00EE69C9">
        <w:t>’s threat</w:t>
      </w:r>
      <w:r w:rsidR="001B7D0E" w:rsidRPr="00987ACF">
        <w:t xml:space="preserve"> model.</w:t>
      </w:r>
    </w:p>
    <w:p w14:paraId="0C2E5494" w14:textId="512F18C0" w:rsidR="00FB7A1F" w:rsidRPr="00987ACF" w:rsidRDefault="00BE40E9" w:rsidP="004D04D5">
      <w:r w:rsidRPr="00987ACF">
        <w:t xml:space="preserve">The </w:t>
      </w:r>
      <w:r w:rsidR="00FB7A1F" w:rsidRPr="00987ACF">
        <w:rPr>
          <w:b/>
          <w:bCs/>
        </w:rPr>
        <w:t xml:space="preserve">references </w:t>
      </w:r>
      <w:r w:rsidR="00FB7A1F" w:rsidRPr="00987ACF">
        <w:t>sheet</w:t>
      </w:r>
      <w:r w:rsidR="00FB7A1F" w:rsidRPr="00987ACF">
        <w:rPr>
          <w:b/>
          <w:bCs/>
        </w:rPr>
        <w:t xml:space="preserve"> </w:t>
      </w:r>
      <w:r w:rsidRPr="00987ACF">
        <w:t>of the workbook is shown below:</w:t>
      </w:r>
    </w:p>
    <w:p w14:paraId="2D0FF685" w14:textId="0A8FB208" w:rsidR="0071021F" w:rsidRPr="00987ACF" w:rsidRDefault="00D67408" w:rsidP="004D04D5">
      <w:r>
        <w:rPr>
          <w:noProof/>
        </w:rPr>
        <w:drawing>
          <wp:inline distT="0" distB="0" distL="0" distR="0" wp14:anchorId="45AD88F7" wp14:editId="352B532D">
            <wp:extent cx="5943600" cy="1422400"/>
            <wp:effectExtent l="0" t="0" r="0" b="0"/>
            <wp:docPr id="899018138" name="Picture 20" descr="A documen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18138" name="Picture 20" descr="A document with text on it&#10;&#10;AI-generated content may be incorrect."/>
                    <pic:cNvPicPr/>
                  </pic:nvPicPr>
                  <pic:blipFill>
                    <a:blip r:embed="rId25"/>
                    <a:stretch>
                      <a:fillRect/>
                    </a:stretch>
                  </pic:blipFill>
                  <pic:spPr>
                    <a:xfrm>
                      <a:off x="0" y="0"/>
                      <a:ext cx="5943600" cy="1422400"/>
                    </a:xfrm>
                    <a:prstGeom prst="rect">
                      <a:avLst/>
                    </a:prstGeom>
                  </pic:spPr>
                </pic:pic>
              </a:graphicData>
            </a:graphic>
          </wp:inline>
        </w:drawing>
      </w:r>
    </w:p>
    <w:p w14:paraId="48F8C437" w14:textId="1CD57460" w:rsidR="00BE40E9" w:rsidRPr="00987ACF" w:rsidRDefault="00BE40E9" w:rsidP="004D04D5">
      <w:pPr>
        <w:pStyle w:val="Heading3"/>
      </w:pPr>
      <w:r w:rsidRPr="00987ACF">
        <w:t>Name</w:t>
      </w:r>
    </w:p>
    <w:p w14:paraId="0A8C45FB" w14:textId="7747E382" w:rsidR="00BE40E9" w:rsidRPr="00987ACF" w:rsidRDefault="00BE40E9" w:rsidP="004D04D5">
      <w:r w:rsidRPr="00987ACF">
        <w:t>This is the name of the document being referenced.</w:t>
      </w:r>
    </w:p>
    <w:p w14:paraId="4265530C" w14:textId="763BA39E" w:rsidR="00BE40E9" w:rsidRPr="00987ACF" w:rsidRDefault="00BE40E9" w:rsidP="004D04D5">
      <w:pPr>
        <w:pStyle w:val="Heading3"/>
      </w:pPr>
      <w:r w:rsidRPr="00987ACF">
        <w:t>Description</w:t>
      </w:r>
    </w:p>
    <w:p w14:paraId="442FDB49" w14:textId="149A07F0" w:rsidR="00BE40E9" w:rsidRPr="00987ACF" w:rsidRDefault="00BE40E9" w:rsidP="004D04D5">
      <w:r w:rsidRPr="00987ACF">
        <w:t>This is a brief description of the document being referenced.</w:t>
      </w:r>
    </w:p>
    <w:p w14:paraId="7AFC56E2" w14:textId="5FBAA35D" w:rsidR="00BE40E9" w:rsidRPr="00987ACF" w:rsidRDefault="00BE40E9" w:rsidP="004D04D5">
      <w:pPr>
        <w:pStyle w:val="Heading3"/>
      </w:pPr>
      <w:r w:rsidRPr="00987ACF">
        <w:t>Location</w:t>
      </w:r>
    </w:p>
    <w:p w14:paraId="3CFA52CC" w14:textId="77777777" w:rsidR="001B2B6C" w:rsidRPr="00987ACF" w:rsidRDefault="00BE40E9" w:rsidP="004D04D5">
      <w:r w:rsidRPr="00987ACF">
        <w:t>This is the location of the document being referenced. It may be a physical location or a URL.</w:t>
      </w:r>
    </w:p>
    <w:p w14:paraId="433D0676" w14:textId="690341A5" w:rsidR="00BE40E9" w:rsidRPr="00987ACF" w:rsidRDefault="00BE40E9" w:rsidP="004D04D5">
      <w:r w:rsidRPr="00987ACF">
        <w:br w:type="page"/>
      </w:r>
    </w:p>
    <w:p w14:paraId="6B1ABA64" w14:textId="6D691FF0" w:rsidR="00F66A70" w:rsidRPr="00987ACF" w:rsidRDefault="00B2241B" w:rsidP="004D04D5">
      <w:pPr>
        <w:pStyle w:val="Heading2"/>
        <w:rPr>
          <w:sz w:val="22"/>
          <w:szCs w:val="22"/>
        </w:rPr>
      </w:pPr>
      <w:bookmarkStart w:id="7" w:name="_Identified_Issues"/>
      <w:bookmarkStart w:id="8" w:name="_Diagrams"/>
      <w:bookmarkEnd w:id="7"/>
      <w:bookmarkEnd w:id="8"/>
      <w:r>
        <w:lastRenderedPageBreak/>
        <w:t>Diagrams</w:t>
      </w:r>
    </w:p>
    <w:p w14:paraId="014C4744" w14:textId="7550F8A9" w:rsidR="00007D09" w:rsidRPr="00987ACF" w:rsidRDefault="00F66A70" w:rsidP="004D04D5">
      <w:r w:rsidRPr="00987ACF">
        <w:t xml:space="preserve">The </w:t>
      </w:r>
      <w:r w:rsidR="00D67408">
        <w:rPr>
          <w:b/>
          <w:bCs/>
        </w:rPr>
        <w:t>diagrams</w:t>
      </w:r>
      <w:r w:rsidRPr="00987ACF">
        <w:t xml:space="preserve"> sheet of the workbook is shown below:</w:t>
      </w:r>
    </w:p>
    <w:p w14:paraId="0921342C" w14:textId="7CAB640E" w:rsidR="00007D09" w:rsidRPr="00987ACF" w:rsidRDefault="00D67408" w:rsidP="004D04D5">
      <w:r>
        <w:rPr>
          <w:noProof/>
        </w:rPr>
        <w:drawing>
          <wp:inline distT="0" distB="0" distL="0" distR="0" wp14:anchorId="562A6412" wp14:editId="38C1C111">
            <wp:extent cx="5943600" cy="1435735"/>
            <wp:effectExtent l="0" t="0" r="0" b="0"/>
            <wp:docPr id="1633382771" name="Picture 2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82771" name="Picture 21" descr="A close-up of a document&#10;&#10;AI-generated content may be incorrect."/>
                    <pic:cNvPicPr/>
                  </pic:nvPicPr>
                  <pic:blipFill>
                    <a:blip r:embed="rId26"/>
                    <a:stretch>
                      <a:fillRect/>
                    </a:stretch>
                  </pic:blipFill>
                  <pic:spPr>
                    <a:xfrm>
                      <a:off x="0" y="0"/>
                      <a:ext cx="5943600" cy="1435735"/>
                    </a:xfrm>
                    <a:prstGeom prst="rect">
                      <a:avLst/>
                    </a:prstGeom>
                  </pic:spPr>
                </pic:pic>
              </a:graphicData>
            </a:graphic>
          </wp:inline>
        </w:drawing>
      </w:r>
    </w:p>
    <w:p w14:paraId="148DBA9F" w14:textId="4A37B746" w:rsidR="00FF59F3" w:rsidRPr="00FF59F3" w:rsidRDefault="00FF59F3" w:rsidP="004D04D5">
      <w:r w:rsidRPr="00FF59F3">
        <w:t xml:space="preserve">Element diagrams are inserted images with attendant explanations. The intent of these diagrams is to provide a mechanism for </w:t>
      </w:r>
      <w:r w:rsidR="00A01740">
        <w:t>establishing</w:t>
      </w:r>
      <w:r w:rsidRPr="00FF59F3">
        <w:t xml:space="preserve"> the various </w:t>
      </w:r>
      <w:r>
        <w:t>entities</w:t>
      </w:r>
      <w:r w:rsidR="00A01740">
        <w:t xml:space="preserve"> necessary for the creation of an accurate threat model</w:t>
      </w:r>
      <w:r w:rsidRPr="00FF59F3">
        <w:t>. The</w:t>
      </w:r>
      <w:r w:rsidR="00A01740">
        <w:t>se</w:t>
      </w:r>
      <w:r w:rsidRPr="00FF59F3">
        <w:t xml:space="preserve"> diagram</w:t>
      </w:r>
      <w:r w:rsidR="00A01740">
        <w:t>s</w:t>
      </w:r>
      <w:r w:rsidRPr="00FF59F3">
        <w:t xml:space="preserve"> </w:t>
      </w:r>
      <w:r w:rsidR="00A01740">
        <w:t>show</w:t>
      </w:r>
      <w:r w:rsidRPr="00FF59F3">
        <w:t xml:space="preserve"> the various </w:t>
      </w:r>
      <w:r w:rsidR="00A01740">
        <w:t>relationships between various features of the element,</w:t>
      </w:r>
      <w:r w:rsidRPr="00FF59F3">
        <w:t xml:space="preserve"> a context which lists alone cannot</w:t>
      </w:r>
      <w:r w:rsidR="00A01740">
        <w:t xml:space="preserve"> provide</w:t>
      </w:r>
      <w:r w:rsidRPr="00FF59F3">
        <w:t>.</w:t>
      </w:r>
    </w:p>
    <w:p w14:paraId="1C3D24DB" w14:textId="6CC07B6F" w:rsidR="00FF59F3" w:rsidRPr="00FF59F3" w:rsidRDefault="00FF59F3" w:rsidP="004D04D5">
      <w:r w:rsidRPr="00FF59F3">
        <w:t xml:space="preserve">The utility of the element model diagram is that it aides in the collection of the </w:t>
      </w:r>
      <w:r w:rsidR="00A01740">
        <w:t>threat model</w:t>
      </w:r>
      <w:r w:rsidRPr="00FF59F3">
        <w:t xml:space="preserve"> inputs. In practice, each of these features should be uniquely enumerated to clearly document issues identified in the analysis.</w:t>
      </w:r>
    </w:p>
    <w:p w14:paraId="70BB96C9" w14:textId="0211AB98" w:rsidR="00FF59F3" w:rsidRPr="00FF59F3" w:rsidRDefault="00FF59F3" w:rsidP="004D04D5">
      <w:r w:rsidRPr="00FF59F3">
        <w:t xml:space="preserve">The unique identifiers (names) of the various parts of the diagram should correspond to those used in the other sections of the </w:t>
      </w:r>
      <w:r w:rsidR="00A01740">
        <w:t xml:space="preserve">threat modeling </w:t>
      </w:r>
      <w:r w:rsidRPr="00FF59F3">
        <w:t>analysis workbook.</w:t>
      </w:r>
    </w:p>
    <w:p w14:paraId="679483D2" w14:textId="77777777" w:rsidR="00FF59F3" w:rsidRPr="00FF59F3" w:rsidRDefault="00FF59F3" w:rsidP="004D04D5">
      <w:r w:rsidRPr="00FF59F3">
        <w:t>There are many possibilities for the diagrams included. These range from annotated photographs or CAD drawings in the case of physical elements, block diagrams which are useful at the system level, and DFDs for purely software scope elements.</w:t>
      </w:r>
    </w:p>
    <w:p w14:paraId="48EFFBC8" w14:textId="4791F138" w:rsidR="00F66A70" w:rsidRPr="00987ACF" w:rsidRDefault="00FF59F3" w:rsidP="004D04D5">
      <w:r w:rsidRPr="00FF59F3">
        <w:t>The requirement for this section is that at least one visualization that appropriately conveys the structure of the element be included.</w:t>
      </w:r>
    </w:p>
    <w:p w14:paraId="0AF556CC" w14:textId="0216C3BE" w:rsidR="0000326D" w:rsidRPr="00987ACF" w:rsidRDefault="0000326D" w:rsidP="004D04D5">
      <w:pPr>
        <w:rPr>
          <w:sz w:val="28"/>
          <w:szCs w:val="28"/>
        </w:rPr>
      </w:pPr>
      <w:r w:rsidRPr="00987ACF">
        <w:br w:type="page"/>
      </w:r>
    </w:p>
    <w:p w14:paraId="068E2367" w14:textId="62CE4B30" w:rsidR="00A01740" w:rsidRPr="00987ACF" w:rsidRDefault="00A01740" w:rsidP="004D04D5">
      <w:pPr>
        <w:pStyle w:val="Heading2"/>
        <w:rPr>
          <w:sz w:val="22"/>
          <w:szCs w:val="22"/>
        </w:rPr>
      </w:pPr>
      <w:bookmarkStart w:id="9" w:name="_DFD_Entities"/>
      <w:bookmarkEnd w:id="9"/>
      <w:r>
        <w:lastRenderedPageBreak/>
        <w:t>DFDs</w:t>
      </w:r>
    </w:p>
    <w:p w14:paraId="15F0E356" w14:textId="2A320E02" w:rsidR="00A01740" w:rsidRPr="00987ACF" w:rsidRDefault="00A01740" w:rsidP="004D04D5">
      <w:r w:rsidRPr="00987ACF">
        <w:t xml:space="preserve">The </w:t>
      </w:r>
      <w:r>
        <w:rPr>
          <w:b/>
          <w:bCs/>
        </w:rPr>
        <w:t>DFDs</w:t>
      </w:r>
      <w:r w:rsidRPr="00987ACF">
        <w:t xml:space="preserve"> sheet of the workbook is shown below:</w:t>
      </w:r>
    </w:p>
    <w:p w14:paraId="554E2791" w14:textId="2059CF78" w:rsidR="00A01740" w:rsidRPr="00987ACF" w:rsidRDefault="00A01740" w:rsidP="004D04D5">
      <w:r>
        <w:rPr>
          <w:noProof/>
        </w:rPr>
        <w:drawing>
          <wp:inline distT="0" distB="0" distL="0" distR="0" wp14:anchorId="3078F973" wp14:editId="6BF6CC10">
            <wp:extent cx="5943600" cy="1438275"/>
            <wp:effectExtent l="0" t="0" r="0" b="0"/>
            <wp:docPr id="299065488" name="Picture 28"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65488" name="Picture 28" descr="A close-up of a document&#10;&#10;AI-generated content may be incorrect."/>
                    <pic:cNvPicPr/>
                  </pic:nvPicPr>
                  <pic:blipFill>
                    <a:blip r:embed="rId27"/>
                    <a:stretch>
                      <a:fillRect/>
                    </a:stretch>
                  </pic:blipFill>
                  <pic:spPr>
                    <a:xfrm>
                      <a:off x="0" y="0"/>
                      <a:ext cx="5943600" cy="1438275"/>
                    </a:xfrm>
                    <a:prstGeom prst="rect">
                      <a:avLst/>
                    </a:prstGeom>
                  </pic:spPr>
                </pic:pic>
              </a:graphicData>
            </a:graphic>
          </wp:inline>
        </w:drawing>
      </w:r>
    </w:p>
    <w:p w14:paraId="3250D0E6" w14:textId="3ADD6012" w:rsidR="00A01740" w:rsidRPr="00FF59F3" w:rsidRDefault="00D67212" w:rsidP="004D04D5">
      <w:r>
        <w:t>Threat model DFDs</w:t>
      </w:r>
      <w:r w:rsidR="00A01740" w:rsidRPr="00FF59F3">
        <w:t xml:space="preserve"> are inserted images with attendant explanations. </w:t>
      </w:r>
      <w:r>
        <w:t>These diagrams provide a visualization of the information contained in the following sheets</w:t>
      </w:r>
      <w:r w:rsidR="00A01740" w:rsidRPr="00FF59F3">
        <w:t>.</w:t>
      </w:r>
    </w:p>
    <w:p w14:paraId="616ADE9F" w14:textId="4259B18D" w:rsidR="00A01740" w:rsidRPr="00FF59F3" w:rsidRDefault="00A01740" w:rsidP="004D04D5">
      <w:r w:rsidRPr="00FF59F3">
        <w:t>The utility of th</w:t>
      </w:r>
      <w:r w:rsidR="00D67212">
        <w:t xml:space="preserve">ese diagrams is that they allow for the threat modeling SME performing the threat model analysis to </w:t>
      </w:r>
      <w:r w:rsidR="00B27A24">
        <w:t>provide workflow-specific DFDs showing only necessary entities</w:t>
      </w:r>
      <w:r w:rsidRPr="00FF59F3">
        <w:t>.</w:t>
      </w:r>
    </w:p>
    <w:p w14:paraId="61D37332" w14:textId="6F2B8D13" w:rsidR="00B27A24" w:rsidRPr="00987ACF" w:rsidRDefault="00B27A24" w:rsidP="00CA7E40">
      <w:pPr>
        <w:pStyle w:val="Note"/>
      </w:pPr>
      <w:r w:rsidRPr="00987ACF">
        <w:rPr>
          <w:b/>
          <w:bCs/>
          <w:color w:val="0070C0"/>
        </w:rPr>
        <w:t>Note:</w:t>
      </w:r>
      <w:r w:rsidRPr="00987ACF">
        <w:tab/>
      </w:r>
      <w:r>
        <w:t xml:space="preserve">For ease of use by the threat modeling SME responsible for analyzing the model, it is recommended to </w:t>
      </w:r>
      <w:r w:rsidRPr="00CA7E40">
        <w:t>replicate</w:t>
      </w:r>
      <w:r>
        <w:t xml:space="preserve"> the </w:t>
      </w:r>
      <w:r w:rsidRPr="00B27A24">
        <w:rPr>
          <w:b/>
          <w:bCs/>
        </w:rPr>
        <w:t>DFDs</w:t>
      </w:r>
      <w:r>
        <w:t xml:space="preserve"> sheet and add a suffix to the name</w:t>
      </w:r>
      <w:r w:rsidRPr="00987ACF">
        <w:t>.</w:t>
      </w:r>
    </w:p>
    <w:p w14:paraId="5CCB27D0" w14:textId="77777777" w:rsidR="00A01740" w:rsidRDefault="00A01740" w:rsidP="004D04D5">
      <w:pPr>
        <w:rPr>
          <w:sz w:val="32"/>
          <w:szCs w:val="32"/>
        </w:rPr>
      </w:pPr>
      <w:r>
        <w:br w:type="page"/>
      </w:r>
    </w:p>
    <w:p w14:paraId="06B55D12" w14:textId="4024BF49" w:rsidR="00B2241B" w:rsidRPr="00987ACF" w:rsidRDefault="00D67408" w:rsidP="004D04D5">
      <w:pPr>
        <w:pStyle w:val="Heading2"/>
        <w:rPr>
          <w:sz w:val="22"/>
          <w:szCs w:val="22"/>
        </w:rPr>
      </w:pPr>
      <w:bookmarkStart w:id="10" w:name="_Resource_Entities"/>
      <w:bookmarkEnd w:id="10"/>
      <w:r>
        <w:lastRenderedPageBreak/>
        <w:t>Resource</w:t>
      </w:r>
      <w:r w:rsidR="00B2241B">
        <w:t xml:space="preserve"> Entities</w:t>
      </w:r>
    </w:p>
    <w:p w14:paraId="76C0208D" w14:textId="4319929D" w:rsidR="00B2241B" w:rsidRPr="00987ACF" w:rsidRDefault="00B2241B" w:rsidP="004D04D5">
      <w:r w:rsidRPr="00987ACF">
        <w:t xml:space="preserve">The </w:t>
      </w:r>
      <w:r w:rsidR="00D67408">
        <w:rPr>
          <w:b/>
          <w:bCs/>
        </w:rPr>
        <w:t>resource entities</w:t>
      </w:r>
      <w:r w:rsidRPr="00987ACF">
        <w:t xml:space="preserve"> sheet of the workbook is shown below:</w:t>
      </w:r>
    </w:p>
    <w:p w14:paraId="43ADB716" w14:textId="4BB9F514" w:rsidR="00B2241B" w:rsidRPr="00987ACF" w:rsidRDefault="00707DDD" w:rsidP="004D04D5">
      <w:r>
        <w:rPr>
          <w:noProof/>
        </w:rPr>
        <w:drawing>
          <wp:inline distT="0" distB="0" distL="0" distR="0" wp14:anchorId="37FBE858" wp14:editId="50CE24F0">
            <wp:extent cx="5934710" cy="815975"/>
            <wp:effectExtent l="0" t="0" r="0" b="0"/>
            <wp:docPr id="1577273786"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73786" name="Picture 1" descr="A close-up of a document&#10;&#10;AI-generated content may be incorrect."/>
                    <pic:cNvPicPr/>
                  </pic:nvPicPr>
                  <pic:blipFill>
                    <a:blip r:embed="rId28"/>
                    <a:stretch>
                      <a:fillRect/>
                    </a:stretch>
                  </pic:blipFill>
                  <pic:spPr>
                    <a:xfrm>
                      <a:off x="0" y="0"/>
                      <a:ext cx="5934710" cy="815975"/>
                    </a:xfrm>
                    <a:prstGeom prst="rect">
                      <a:avLst/>
                    </a:prstGeom>
                  </pic:spPr>
                </pic:pic>
              </a:graphicData>
            </a:graphic>
          </wp:inline>
        </w:drawing>
      </w:r>
    </w:p>
    <w:p w14:paraId="7A559630" w14:textId="74D00045" w:rsidR="00B2241B" w:rsidRPr="00987ACF" w:rsidRDefault="00B2241B" w:rsidP="004D04D5">
      <w:pPr>
        <w:pStyle w:val="Heading3"/>
      </w:pPr>
      <w:r w:rsidRPr="00987ACF">
        <w:t>ID</w:t>
      </w:r>
    </w:p>
    <w:p w14:paraId="406FAF6A" w14:textId="1BEE66B1" w:rsidR="00B2241B" w:rsidRPr="00987ACF" w:rsidRDefault="00B2241B" w:rsidP="004D04D5">
      <w:r w:rsidRPr="00987ACF">
        <w:t xml:space="preserve">This is the unique </w:t>
      </w:r>
      <w:r w:rsidR="00B27A24">
        <w:t xml:space="preserve">threat model </w:t>
      </w:r>
      <w:r w:rsidRPr="00987ACF">
        <w:t xml:space="preserve">ID of the </w:t>
      </w:r>
      <w:r w:rsidR="00B27A24">
        <w:t>resource</w:t>
      </w:r>
      <w:r w:rsidRPr="00987ACF">
        <w:t>.</w:t>
      </w:r>
    </w:p>
    <w:p w14:paraId="17A958A4" w14:textId="7B9C8763" w:rsidR="00B2241B" w:rsidRPr="002265EC" w:rsidRDefault="00B27A24" w:rsidP="004D04D5">
      <w:pPr>
        <w:pStyle w:val="Heading3"/>
      </w:pPr>
      <w:r>
        <w:t>Name</w:t>
      </w:r>
    </w:p>
    <w:p w14:paraId="56BA4AF7" w14:textId="4216CAA6" w:rsidR="00B2241B" w:rsidRDefault="00B2241B" w:rsidP="004D04D5">
      <w:r w:rsidRPr="00987ACF">
        <w:t xml:space="preserve">This is the </w:t>
      </w:r>
      <w:r w:rsidR="00B27A24">
        <w:t>name of the resource.</w:t>
      </w:r>
    </w:p>
    <w:p w14:paraId="34662ECD" w14:textId="13A8E0E1" w:rsidR="00B2241B" w:rsidRPr="002265EC" w:rsidRDefault="00B27A24" w:rsidP="004D04D5">
      <w:pPr>
        <w:pStyle w:val="Heading3"/>
      </w:pPr>
      <w:r>
        <w:t>Description</w:t>
      </w:r>
    </w:p>
    <w:p w14:paraId="4F1E2B17" w14:textId="04B089B8" w:rsidR="00B2241B" w:rsidRPr="00987ACF" w:rsidRDefault="00B2241B" w:rsidP="004D04D5">
      <w:r w:rsidRPr="00987ACF">
        <w:t xml:space="preserve">This is the </w:t>
      </w:r>
      <w:r w:rsidR="00B27A24">
        <w:t>description of the resource</w:t>
      </w:r>
      <w:r w:rsidRPr="00987ACF">
        <w:t>.</w:t>
      </w:r>
    </w:p>
    <w:p w14:paraId="5367E92C" w14:textId="342A5FEE" w:rsidR="00B2241B" w:rsidRPr="00987ACF" w:rsidRDefault="00B27A24" w:rsidP="004D04D5">
      <w:pPr>
        <w:pStyle w:val="Heading3"/>
      </w:pPr>
      <w:r>
        <w:t>Has Unique ID</w:t>
      </w:r>
    </w:p>
    <w:p w14:paraId="54691254" w14:textId="53467C57" w:rsidR="00B2241B" w:rsidRPr="00987ACF" w:rsidRDefault="00B27A24" w:rsidP="004D04D5">
      <w:r>
        <w:t>This indicates whether the resource has a unique identifie</w:t>
      </w:r>
      <w:r w:rsidR="003E6713">
        <w:t>r</w:t>
      </w:r>
      <w:r>
        <w:t xml:space="preserve"> within the context of the element</w:t>
      </w:r>
      <w:r w:rsidR="00B2241B" w:rsidRPr="00987ACF">
        <w:t>.</w:t>
      </w:r>
    </w:p>
    <w:p w14:paraId="5DF0F615" w14:textId="33F82390" w:rsidR="00B2241B" w:rsidRPr="00987ACF" w:rsidRDefault="00B27A24" w:rsidP="004D04D5">
      <w:pPr>
        <w:pStyle w:val="Heading3"/>
      </w:pPr>
      <w:r>
        <w:t>Is Read-only</w:t>
      </w:r>
    </w:p>
    <w:p w14:paraId="001D6E1B" w14:textId="1FC34227" w:rsidR="00B2241B" w:rsidRPr="00987ACF" w:rsidRDefault="00B2241B" w:rsidP="004D04D5">
      <w:r w:rsidRPr="00987ACF">
        <w:t xml:space="preserve">This </w:t>
      </w:r>
      <w:r w:rsidR="00B27A24">
        <w:t>indicates whether the resource is read-only</w:t>
      </w:r>
      <w:r w:rsidRPr="00987ACF">
        <w:t>.</w:t>
      </w:r>
    </w:p>
    <w:p w14:paraId="0415B98F" w14:textId="0297F836" w:rsidR="00B2241B" w:rsidRDefault="00B27A24" w:rsidP="004D04D5">
      <w:pPr>
        <w:pStyle w:val="Heading3"/>
      </w:pPr>
      <w:r>
        <w:t>Is Structured</w:t>
      </w:r>
    </w:p>
    <w:p w14:paraId="507C5BD2" w14:textId="47673159" w:rsidR="00B2241B" w:rsidRPr="00390D94" w:rsidRDefault="00B2241B" w:rsidP="004D04D5">
      <w:r w:rsidRPr="00390D94">
        <w:t xml:space="preserve">This </w:t>
      </w:r>
      <w:r w:rsidR="00B27A24" w:rsidRPr="00390D94">
        <w:t>indicates whether the resource storage is structured (database)</w:t>
      </w:r>
      <w:r w:rsidRPr="00390D94">
        <w:t>.</w:t>
      </w:r>
      <w:r w:rsidR="00B27A24" w:rsidRPr="00390D94">
        <w:t xml:space="preserve"> This determines whether there is an intermediating process needed to manage it (DBMS).</w:t>
      </w:r>
    </w:p>
    <w:p w14:paraId="4E70B7DE" w14:textId="5D77B543" w:rsidR="00B27A24" w:rsidRPr="00987ACF" w:rsidRDefault="00B27A24" w:rsidP="004D04D5">
      <w:pPr>
        <w:pStyle w:val="Heading3"/>
      </w:pPr>
      <w:r>
        <w:t>Contains PII</w:t>
      </w:r>
    </w:p>
    <w:p w14:paraId="554AA0C1" w14:textId="5E31E613" w:rsidR="00B27A24" w:rsidRPr="00987ACF" w:rsidRDefault="00B27A24" w:rsidP="004D04D5">
      <w:r>
        <w:t xml:space="preserve">This indicates whether the resource contains </w:t>
      </w:r>
      <w:r w:rsidR="00BE43AD">
        <w:t>PII data</w:t>
      </w:r>
      <w:r w:rsidRPr="00987ACF">
        <w:t>.</w:t>
      </w:r>
    </w:p>
    <w:p w14:paraId="22C708EC" w14:textId="7CD0F3DB" w:rsidR="00707DDD" w:rsidRPr="00987ACF" w:rsidRDefault="00707DDD" w:rsidP="00707DDD">
      <w:pPr>
        <w:pStyle w:val="Heading3"/>
      </w:pPr>
      <w:r>
        <w:t>Contains Credentials</w:t>
      </w:r>
    </w:p>
    <w:p w14:paraId="48ADFE15" w14:textId="41487CFD" w:rsidR="00707DDD" w:rsidRPr="00987ACF" w:rsidRDefault="00707DDD" w:rsidP="00707DDD">
      <w:r>
        <w:t>This indicates whether the resource contains credential data</w:t>
      </w:r>
      <w:r w:rsidRPr="00987ACF">
        <w:t>.</w:t>
      </w:r>
    </w:p>
    <w:p w14:paraId="2B05F58A" w14:textId="19C3FDB2" w:rsidR="00B27A24" w:rsidRPr="00987ACF" w:rsidRDefault="00BE43AD" w:rsidP="004D04D5">
      <w:pPr>
        <w:pStyle w:val="Heading3"/>
      </w:pPr>
      <w:r>
        <w:t>Is Encrypted</w:t>
      </w:r>
    </w:p>
    <w:p w14:paraId="1EA9786A" w14:textId="5923B241" w:rsidR="00B27A24" w:rsidRDefault="00B27A24" w:rsidP="004D04D5">
      <w:r w:rsidRPr="00987ACF">
        <w:t xml:space="preserve">This </w:t>
      </w:r>
      <w:r>
        <w:t xml:space="preserve">indicates whether the resource is </w:t>
      </w:r>
      <w:r w:rsidR="00BE43AD">
        <w:t>encrypted</w:t>
      </w:r>
      <w:r w:rsidRPr="00987ACF">
        <w:t>.</w:t>
      </w:r>
    </w:p>
    <w:p w14:paraId="6D9E3B77" w14:textId="77777777" w:rsidR="00BE43AD" w:rsidRDefault="00BE43AD" w:rsidP="004D04D5">
      <w:pPr>
        <w:pStyle w:val="Heading3"/>
      </w:pPr>
      <w:r>
        <w:lastRenderedPageBreak/>
        <w:t>Is Integrity Checked</w:t>
      </w:r>
    </w:p>
    <w:p w14:paraId="6A5C264F" w14:textId="3E39D622" w:rsidR="00BE43AD" w:rsidRPr="002265EC" w:rsidRDefault="00BE43AD" w:rsidP="00CA7E40">
      <w:r w:rsidRPr="002265EC">
        <w:t xml:space="preserve">This </w:t>
      </w:r>
      <w:r>
        <w:t>indicates whether the resource provide</w:t>
      </w:r>
      <w:r w:rsidR="003E6713">
        <w:t>s</w:t>
      </w:r>
      <w:r>
        <w:t xml:space="preserve"> data integrity checking.</w:t>
      </w:r>
    </w:p>
    <w:p w14:paraId="667D46B5" w14:textId="67209D78" w:rsidR="00B27A24" w:rsidRDefault="005861DA" w:rsidP="004D04D5">
      <w:pPr>
        <w:pStyle w:val="Heading3"/>
      </w:pPr>
      <w:r>
        <w:t>Resource</w:t>
      </w:r>
      <w:r w:rsidR="00BE43AD">
        <w:t xml:space="preserve"> Type</w:t>
      </w:r>
    </w:p>
    <w:p w14:paraId="41ABB474" w14:textId="6A4EEA3F" w:rsidR="00BE43AD" w:rsidRPr="00390D94" w:rsidRDefault="00B27A24" w:rsidP="004D04D5">
      <w:r w:rsidRPr="00390D94">
        <w:t xml:space="preserve">This </w:t>
      </w:r>
      <w:r w:rsidR="00BE43AD" w:rsidRPr="00390D94">
        <w:t>is the type of data stored in the resource. The type may be one of the following:</w:t>
      </w:r>
    </w:p>
    <w:p w14:paraId="6B3A7242" w14:textId="77777777" w:rsidR="00BE43AD" w:rsidRPr="00BE43AD" w:rsidRDefault="00BE43AD" w:rsidP="00CA7E40">
      <w:pPr>
        <w:pStyle w:val="ListParagraph"/>
      </w:pPr>
      <w:r w:rsidRPr="00BE43AD">
        <w:t>generic</w:t>
      </w:r>
    </w:p>
    <w:p w14:paraId="3C3E3DEC" w14:textId="77777777" w:rsidR="00BE43AD" w:rsidRPr="00BE43AD" w:rsidRDefault="00BE43AD" w:rsidP="00CA7E40">
      <w:pPr>
        <w:pStyle w:val="ListParagraph"/>
      </w:pPr>
      <w:r w:rsidRPr="00BE43AD">
        <w:t>analog</w:t>
      </w:r>
    </w:p>
    <w:p w14:paraId="3ADA4872" w14:textId="77777777" w:rsidR="00BE43AD" w:rsidRPr="00BE43AD" w:rsidRDefault="00BE43AD" w:rsidP="00CA7E40">
      <w:pPr>
        <w:pStyle w:val="ListParagraph"/>
      </w:pPr>
      <w:r w:rsidRPr="00BE43AD">
        <w:t>executable</w:t>
      </w:r>
    </w:p>
    <w:p w14:paraId="631A22B7" w14:textId="77777777" w:rsidR="00BE43AD" w:rsidRPr="00BE43AD" w:rsidRDefault="00BE43AD" w:rsidP="00CA7E40">
      <w:pPr>
        <w:pStyle w:val="ListParagraph"/>
      </w:pPr>
      <w:r w:rsidRPr="00BE43AD">
        <w:t>configuration data</w:t>
      </w:r>
    </w:p>
    <w:p w14:paraId="7CB2B67F" w14:textId="77777777" w:rsidR="00BE43AD" w:rsidRPr="00BE43AD" w:rsidRDefault="00BE43AD" w:rsidP="00CA7E40">
      <w:pPr>
        <w:pStyle w:val="ListParagraph"/>
      </w:pPr>
      <w:r w:rsidRPr="00BE43AD">
        <w:t>data log</w:t>
      </w:r>
    </w:p>
    <w:p w14:paraId="1EBD294C" w14:textId="77777777" w:rsidR="00BE43AD" w:rsidRDefault="00BE43AD" w:rsidP="00CA7E40">
      <w:pPr>
        <w:pStyle w:val="ListParagraph"/>
      </w:pPr>
      <w:r w:rsidRPr="00BE43AD">
        <w:t>audit log</w:t>
      </w:r>
    </w:p>
    <w:p w14:paraId="4E107E4E" w14:textId="52498D62" w:rsidR="00BE43AD" w:rsidRDefault="00BE43AD" w:rsidP="004D04D5">
      <w:pPr>
        <w:pStyle w:val="Heading3"/>
      </w:pPr>
      <w:r>
        <w:t>Notes</w:t>
      </w:r>
    </w:p>
    <w:p w14:paraId="69CA600F" w14:textId="40368770" w:rsidR="00BE43AD" w:rsidRPr="00390D94" w:rsidRDefault="00BE43AD" w:rsidP="004D04D5">
      <w:pPr>
        <w:pStyle w:val="BodyText"/>
      </w:pPr>
      <w:r w:rsidRPr="00390D94">
        <w:t>This is a general notes field.</w:t>
      </w:r>
    </w:p>
    <w:p w14:paraId="7EF5BD7C" w14:textId="5CDD0FD4" w:rsidR="00B2241B" w:rsidRDefault="00B2241B" w:rsidP="004D04D5">
      <w:pPr>
        <w:pStyle w:val="Heading2"/>
      </w:pPr>
    </w:p>
    <w:p w14:paraId="43A3B4F2" w14:textId="77777777" w:rsidR="00B2241B" w:rsidRDefault="00B2241B" w:rsidP="004D04D5">
      <w:r>
        <w:br w:type="page"/>
      </w:r>
    </w:p>
    <w:p w14:paraId="3D066232" w14:textId="4171BECC" w:rsidR="00D67408" w:rsidRPr="00987ACF" w:rsidRDefault="00D67408" w:rsidP="004D04D5">
      <w:pPr>
        <w:pStyle w:val="Heading2"/>
        <w:rPr>
          <w:sz w:val="22"/>
          <w:szCs w:val="22"/>
        </w:rPr>
      </w:pPr>
      <w:bookmarkStart w:id="11" w:name="_Process_Entities"/>
      <w:bookmarkEnd w:id="11"/>
      <w:r>
        <w:lastRenderedPageBreak/>
        <w:t>Process Entities</w:t>
      </w:r>
    </w:p>
    <w:p w14:paraId="38F1E1D2" w14:textId="24997419" w:rsidR="00D67408" w:rsidRPr="00987ACF" w:rsidRDefault="00D67408" w:rsidP="004D04D5">
      <w:r w:rsidRPr="00987ACF">
        <w:t xml:space="preserve">The </w:t>
      </w:r>
      <w:r>
        <w:rPr>
          <w:b/>
          <w:bCs/>
        </w:rPr>
        <w:t>process entities</w:t>
      </w:r>
      <w:r w:rsidRPr="00987ACF">
        <w:t xml:space="preserve"> sheet of the workbook is shown below:</w:t>
      </w:r>
    </w:p>
    <w:p w14:paraId="3270FDF8" w14:textId="3D198C7B" w:rsidR="00D67408" w:rsidRPr="00987ACF" w:rsidRDefault="00D67408" w:rsidP="004D04D5">
      <w:r>
        <w:rPr>
          <w:noProof/>
        </w:rPr>
        <w:drawing>
          <wp:inline distT="0" distB="0" distL="0" distR="0" wp14:anchorId="182F1D2F" wp14:editId="79C6EA31">
            <wp:extent cx="5943600" cy="1093470"/>
            <wp:effectExtent l="0" t="0" r="0" b="0"/>
            <wp:docPr id="849150640" name="Picture 24"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50640" name="Picture 24" descr="A close-up of a document&#10;&#10;AI-generated content may be incorrect."/>
                    <pic:cNvPicPr/>
                  </pic:nvPicPr>
                  <pic:blipFill>
                    <a:blip r:embed="rId29"/>
                    <a:stretch>
                      <a:fillRect/>
                    </a:stretch>
                  </pic:blipFill>
                  <pic:spPr>
                    <a:xfrm>
                      <a:off x="0" y="0"/>
                      <a:ext cx="5943600" cy="1093470"/>
                    </a:xfrm>
                    <a:prstGeom prst="rect">
                      <a:avLst/>
                    </a:prstGeom>
                  </pic:spPr>
                </pic:pic>
              </a:graphicData>
            </a:graphic>
          </wp:inline>
        </w:drawing>
      </w:r>
    </w:p>
    <w:p w14:paraId="292C95CA" w14:textId="77777777" w:rsidR="008C4C55" w:rsidRPr="00987ACF" w:rsidRDefault="008C4C55" w:rsidP="004D04D5">
      <w:pPr>
        <w:pStyle w:val="Heading3"/>
      </w:pPr>
      <w:r w:rsidRPr="00987ACF">
        <w:t>ID</w:t>
      </w:r>
    </w:p>
    <w:p w14:paraId="2E7B1F2E" w14:textId="2932F8F5" w:rsidR="008C4C55" w:rsidRPr="00987ACF" w:rsidRDefault="008C4C55" w:rsidP="004D04D5">
      <w:r w:rsidRPr="00987ACF">
        <w:t xml:space="preserve">This is the unique </w:t>
      </w:r>
      <w:r>
        <w:t xml:space="preserve">threat model </w:t>
      </w:r>
      <w:r w:rsidRPr="00987ACF">
        <w:t xml:space="preserve">ID of the </w:t>
      </w:r>
      <w:r>
        <w:t>process</w:t>
      </w:r>
      <w:r w:rsidRPr="00987ACF">
        <w:t>.</w:t>
      </w:r>
    </w:p>
    <w:p w14:paraId="4467F569" w14:textId="77777777" w:rsidR="008C4C55" w:rsidRPr="002265EC" w:rsidRDefault="008C4C55" w:rsidP="004D04D5">
      <w:pPr>
        <w:pStyle w:val="Heading3"/>
      </w:pPr>
      <w:r>
        <w:t>Name</w:t>
      </w:r>
    </w:p>
    <w:p w14:paraId="633EA4D8" w14:textId="7259080E" w:rsidR="008C4C55" w:rsidRDefault="008C4C55" w:rsidP="004D04D5">
      <w:r w:rsidRPr="00987ACF">
        <w:t xml:space="preserve">This is the </w:t>
      </w:r>
      <w:r>
        <w:t>name of the process.</w:t>
      </w:r>
    </w:p>
    <w:p w14:paraId="7546DB4A" w14:textId="77777777" w:rsidR="008C4C55" w:rsidRPr="002265EC" w:rsidRDefault="008C4C55" w:rsidP="004D04D5">
      <w:pPr>
        <w:pStyle w:val="Heading3"/>
      </w:pPr>
      <w:r>
        <w:t>Description</w:t>
      </w:r>
    </w:p>
    <w:p w14:paraId="3A57AA82" w14:textId="3D5A0A9F" w:rsidR="008C4C55" w:rsidRPr="00987ACF" w:rsidRDefault="008C4C55" w:rsidP="004D04D5">
      <w:r w:rsidRPr="00987ACF">
        <w:t xml:space="preserve">This is the </w:t>
      </w:r>
      <w:r>
        <w:t>description of the process</w:t>
      </w:r>
      <w:r w:rsidRPr="00987ACF">
        <w:t>.</w:t>
      </w:r>
    </w:p>
    <w:p w14:paraId="50350408" w14:textId="77777777" w:rsidR="008C4C55" w:rsidRPr="00987ACF" w:rsidRDefault="008C4C55" w:rsidP="004D04D5">
      <w:pPr>
        <w:pStyle w:val="Heading3"/>
      </w:pPr>
      <w:r>
        <w:t>Has Unique ID</w:t>
      </w:r>
    </w:p>
    <w:p w14:paraId="1CE899B3" w14:textId="53A41132" w:rsidR="008C4C55" w:rsidRPr="00987ACF" w:rsidRDefault="008C4C55" w:rsidP="004D04D5">
      <w:r>
        <w:t>This indicates whether the process has a unique identifie</w:t>
      </w:r>
      <w:r w:rsidR="003E6713">
        <w:t>r</w:t>
      </w:r>
      <w:r>
        <w:t xml:space="preserve"> within the context of the element</w:t>
      </w:r>
      <w:r w:rsidRPr="00987ACF">
        <w:t>.</w:t>
      </w:r>
    </w:p>
    <w:p w14:paraId="225D25FF" w14:textId="01B6C76B" w:rsidR="008C4C55" w:rsidRPr="00987ACF" w:rsidRDefault="008C4C55" w:rsidP="004D04D5">
      <w:pPr>
        <w:pStyle w:val="Heading3"/>
      </w:pPr>
      <w:r>
        <w:t>Is Authenticated</w:t>
      </w:r>
    </w:p>
    <w:p w14:paraId="6A87636D" w14:textId="24F2FF0E" w:rsidR="008C4C55" w:rsidRPr="00987ACF" w:rsidRDefault="008C4C55" w:rsidP="004D04D5">
      <w:r w:rsidRPr="00987ACF">
        <w:t xml:space="preserve">This </w:t>
      </w:r>
      <w:r>
        <w:t>indicates whether the process is authenticated before use</w:t>
      </w:r>
      <w:r w:rsidRPr="00987ACF">
        <w:t>.</w:t>
      </w:r>
    </w:p>
    <w:p w14:paraId="66FE4ADA" w14:textId="0FC0ACF8" w:rsidR="008C4C55" w:rsidRDefault="008C4C55" w:rsidP="004D04D5">
      <w:pPr>
        <w:pStyle w:val="Heading3"/>
      </w:pPr>
      <w:r>
        <w:t>Is Authorized</w:t>
      </w:r>
    </w:p>
    <w:p w14:paraId="448A6982" w14:textId="0F7D30F8" w:rsidR="008C4C55" w:rsidRPr="00390D94" w:rsidRDefault="008C4C55" w:rsidP="004D04D5">
      <w:pPr>
        <w:pStyle w:val="BodyText"/>
      </w:pPr>
      <w:r w:rsidRPr="00390D94">
        <w:t>This indicates whether the process is authorized for the operations it carries out.</w:t>
      </w:r>
    </w:p>
    <w:p w14:paraId="47032458" w14:textId="77777777" w:rsidR="008C4C55" w:rsidRDefault="008C4C55" w:rsidP="004D04D5">
      <w:pPr>
        <w:pStyle w:val="Heading3"/>
      </w:pPr>
      <w:r>
        <w:t>Process Type</w:t>
      </w:r>
    </w:p>
    <w:p w14:paraId="5E962393" w14:textId="7F854730" w:rsidR="008C4C55" w:rsidRPr="00390D94" w:rsidRDefault="008C4C55" w:rsidP="004D04D5">
      <w:pPr>
        <w:pStyle w:val="BodyText"/>
      </w:pPr>
      <w:r w:rsidRPr="00390D94">
        <w:t xml:space="preserve">This is the type of </w:t>
      </w:r>
      <w:r w:rsidR="0014395D" w:rsidRPr="00390D94">
        <w:t>the process</w:t>
      </w:r>
      <w:r w:rsidRPr="00390D94">
        <w:t>. The type may be one of the following:</w:t>
      </w:r>
    </w:p>
    <w:p w14:paraId="40DFB5EA" w14:textId="77777777" w:rsidR="008C4C55" w:rsidRPr="00CA7E40" w:rsidRDefault="008C4C55" w:rsidP="00CA7E40">
      <w:pPr>
        <w:pStyle w:val="ListParagraph"/>
      </w:pPr>
      <w:r w:rsidRPr="00CA7E40">
        <w:t>process</w:t>
      </w:r>
    </w:p>
    <w:p w14:paraId="6152A0FB" w14:textId="77777777" w:rsidR="008C4C55" w:rsidRPr="00CA7E40" w:rsidRDefault="008C4C55" w:rsidP="00CA7E40">
      <w:pPr>
        <w:pStyle w:val="ListParagraph"/>
      </w:pPr>
      <w:r w:rsidRPr="00CA7E40">
        <w:t>driver</w:t>
      </w:r>
    </w:p>
    <w:p w14:paraId="39F6A842" w14:textId="77777777" w:rsidR="008C4C55" w:rsidRPr="00CA7E40" w:rsidRDefault="008C4C55" w:rsidP="00CA7E40">
      <w:pPr>
        <w:pStyle w:val="ListParagraph"/>
      </w:pPr>
      <w:r w:rsidRPr="00CA7E40">
        <w:t>service / daemon</w:t>
      </w:r>
    </w:p>
    <w:p w14:paraId="53BE0EB4" w14:textId="77777777" w:rsidR="00390D94" w:rsidRDefault="00390D94" w:rsidP="004D04D5">
      <w:pPr>
        <w:rPr>
          <w:color w:val="434343"/>
          <w:sz w:val="28"/>
          <w:szCs w:val="28"/>
        </w:rPr>
      </w:pPr>
      <w:r>
        <w:br w:type="page"/>
      </w:r>
    </w:p>
    <w:p w14:paraId="7461A6CC" w14:textId="1F9C8C46" w:rsidR="008C4C55" w:rsidRDefault="008C4C55" w:rsidP="004D04D5">
      <w:pPr>
        <w:pStyle w:val="Heading3"/>
      </w:pPr>
      <w:r>
        <w:lastRenderedPageBreak/>
        <w:t>Process Class</w:t>
      </w:r>
    </w:p>
    <w:p w14:paraId="6148CD21" w14:textId="5286CF60" w:rsidR="008C4C55" w:rsidRPr="00390D94" w:rsidRDefault="008C4C55" w:rsidP="004D04D5">
      <w:pPr>
        <w:pStyle w:val="BodyText"/>
      </w:pPr>
      <w:r w:rsidRPr="00390D94">
        <w:t xml:space="preserve">This is the </w:t>
      </w:r>
      <w:r w:rsidR="0014395D" w:rsidRPr="00390D94">
        <w:t>owner of the process</w:t>
      </w:r>
      <w:r w:rsidRPr="00390D94">
        <w:t xml:space="preserve">. </w:t>
      </w:r>
      <w:r w:rsidR="0014395D" w:rsidRPr="00390D94">
        <w:t xml:space="preserve">The class of the process </w:t>
      </w:r>
      <w:r w:rsidR="00935EB4" w:rsidRPr="00390D94">
        <w:t xml:space="preserve">carries both trust and ownership implications. </w:t>
      </w:r>
      <w:r w:rsidRPr="00390D94">
        <w:t>The type may be one of the following:</w:t>
      </w:r>
    </w:p>
    <w:p w14:paraId="738891BF" w14:textId="78839785" w:rsidR="008C4C55" w:rsidRPr="00BE43AD" w:rsidRDefault="008C4C55" w:rsidP="00CA7E40">
      <w:pPr>
        <w:pStyle w:val="ListParagraph"/>
      </w:pPr>
      <w:r>
        <w:t>OS</w:t>
      </w:r>
    </w:p>
    <w:p w14:paraId="594C4E63" w14:textId="5DA383F4" w:rsidR="008C4C55" w:rsidRPr="00BE43AD" w:rsidRDefault="008C4C55" w:rsidP="00CA7E40">
      <w:pPr>
        <w:pStyle w:val="ListParagraph"/>
      </w:pPr>
      <w:r>
        <w:t>Third-party</w:t>
      </w:r>
    </w:p>
    <w:p w14:paraId="5F680B7F" w14:textId="2412337A" w:rsidR="008C4C55" w:rsidRDefault="00022252" w:rsidP="00CA7E40">
      <w:pPr>
        <w:pStyle w:val="ListParagraph"/>
      </w:pPr>
      <w:r>
        <w:t>S</w:t>
      </w:r>
      <w:r w:rsidR="008C4C55">
        <w:t>elf</w:t>
      </w:r>
    </w:p>
    <w:p w14:paraId="1C16F4D4" w14:textId="300C3859" w:rsidR="00022252" w:rsidRDefault="00022252" w:rsidP="00CA7E40">
      <w:pPr>
        <w:pStyle w:val="ListParagraph"/>
      </w:pPr>
      <w:r>
        <w:t>External</w:t>
      </w:r>
    </w:p>
    <w:p w14:paraId="4DB91AD2" w14:textId="3027D554" w:rsidR="00935EB4" w:rsidRPr="00935EB4" w:rsidRDefault="00935EB4" w:rsidP="00CA7E40">
      <w:pPr>
        <w:pStyle w:val="Note"/>
      </w:pPr>
      <w:r w:rsidRPr="00935EB4">
        <w:rPr>
          <w:b/>
          <w:bCs/>
          <w:color w:val="0070C0"/>
        </w:rPr>
        <w:t>Note:</w:t>
      </w:r>
      <w:r w:rsidRPr="00935EB4">
        <w:tab/>
      </w:r>
      <w:r w:rsidRPr="00935EB4">
        <w:rPr>
          <w:b/>
          <w:bCs/>
        </w:rPr>
        <w:t>Third-party</w:t>
      </w:r>
      <w:r>
        <w:t xml:space="preserve"> encompasses all processes which are neither OS nor self in ownership</w:t>
      </w:r>
      <w:r w:rsidR="00022252">
        <w:t xml:space="preserve"> within the scope of the element</w:t>
      </w:r>
      <w:r w:rsidRPr="00935EB4">
        <w:t>.</w:t>
      </w:r>
      <w:r>
        <w:t xml:space="preserve"> Open source software processes are included in this.</w:t>
      </w:r>
    </w:p>
    <w:p w14:paraId="32112809" w14:textId="48DAD09C" w:rsidR="00022252" w:rsidRPr="00935EB4" w:rsidRDefault="00022252" w:rsidP="00022252">
      <w:pPr>
        <w:pStyle w:val="Note"/>
      </w:pPr>
      <w:r w:rsidRPr="00935EB4">
        <w:rPr>
          <w:b/>
          <w:bCs/>
          <w:color w:val="0070C0"/>
        </w:rPr>
        <w:t>Note:</w:t>
      </w:r>
      <w:r w:rsidRPr="00935EB4">
        <w:tab/>
      </w:r>
      <w:r>
        <w:rPr>
          <w:b/>
          <w:bCs/>
        </w:rPr>
        <w:t>External</w:t>
      </w:r>
      <w:r>
        <w:t xml:space="preserve"> encompasses all processes which are outside of the scope of the element</w:t>
      </w:r>
      <w:r w:rsidRPr="00935EB4">
        <w:t>.</w:t>
      </w:r>
    </w:p>
    <w:p w14:paraId="4EE02C07" w14:textId="77777777" w:rsidR="00BE43AD" w:rsidRDefault="00BE43AD" w:rsidP="004D04D5">
      <w:pPr>
        <w:pStyle w:val="Heading3"/>
      </w:pPr>
      <w:r>
        <w:t>Notes</w:t>
      </w:r>
    </w:p>
    <w:p w14:paraId="0905EB87" w14:textId="77777777" w:rsidR="00BE43AD" w:rsidRPr="00390D94" w:rsidRDefault="00BE43AD" w:rsidP="004D04D5">
      <w:pPr>
        <w:pStyle w:val="BodyText"/>
      </w:pPr>
      <w:r w:rsidRPr="00390D94">
        <w:t>This is a general notes field.</w:t>
      </w:r>
    </w:p>
    <w:p w14:paraId="7195DAA5" w14:textId="77777777" w:rsidR="00D67408" w:rsidRDefault="00D67408" w:rsidP="004D04D5">
      <w:r>
        <w:br w:type="page"/>
      </w:r>
    </w:p>
    <w:p w14:paraId="3586A92A" w14:textId="1DFD6B2F" w:rsidR="00D67408" w:rsidRPr="00987ACF" w:rsidRDefault="00D67408" w:rsidP="004D04D5">
      <w:pPr>
        <w:pStyle w:val="Heading2"/>
        <w:rPr>
          <w:sz w:val="22"/>
          <w:szCs w:val="22"/>
        </w:rPr>
      </w:pPr>
      <w:bookmarkStart w:id="12" w:name="_Interactor_Entities"/>
      <w:bookmarkEnd w:id="12"/>
      <w:r>
        <w:lastRenderedPageBreak/>
        <w:t>Interactor Entities</w:t>
      </w:r>
    </w:p>
    <w:p w14:paraId="0A148827" w14:textId="449CF0E6" w:rsidR="00D67408" w:rsidRPr="00987ACF" w:rsidRDefault="00D67408" w:rsidP="004D04D5">
      <w:r w:rsidRPr="00987ACF">
        <w:t xml:space="preserve">The </w:t>
      </w:r>
      <w:r>
        <w:rPr>
          <w:b/>
          <w:bCs/>
        </w:rPr>
        <w:t>interactor entities</w:t>
      </w:r>
      <w:r w:rsidRPr="00987ACF">
        <w:t xml:space="preserve"> sheet of the workbook is shown below:</w:t>
      </w:r>
    </w:p>
    <w:p w14:paraId="50B7F61E" w14:textId="10600BF2" w:rsidR="00D67408" w:rsidRPr="00987ACF" w:rsidRDefault="00D67408" w:rsidP="004D04D5">
      <w:r>
        <w:rPr>
          <w:noProof/>
        </w:rPr>
        <w:drawing>
          <wp:inline distT="0" distB="0" distL="0" distR="0" wp14:anchorId="4FB6F7BD" wp14:editId="5715684C">
            <wp:extent cx="5943600" cy="1631950"/>
            <wp:effectExtent l="0" t="0" r="0" b="6350"/>
            <wp:docPr id="695281685" name="Picture 25" descr="A close-up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81685" name="Picture 25" descr="A close-up of a table&#10;&#10;AI-generated content may be incorrect."/>
                    <pic:cNvPicPr/>
                  </pic:nvPicPr>
                  <pic:blipFill>
                    <a:blip r:embed="rId30"/>
                    <a:stretch>
                      <a:fillRect/>
                    </a:stretch>
                  </pic:blipFill>
                  <pic:spPr>
                    <a:xfrm>
                      <a:off x="0" y="0"/>
                      <a:ext cx="5943600" cy="1631950"/>
                    </a:xfrm>
                    <a:prstGeom prst="rect">
                      <a:avLst/>
                    </a:prstGeom>
                  </pic:spPr>
                </pic:pic>
              </a:graphicData>
            </a:graphic>
          </wp:inline>
        </w:drawing>
      </w:r>
    </w:p>
    <w:p w14:paraId="3C69AE59" w14:textId="34298406" w:rsidR="00D67408" w:rsidRPr="00987ACF" w:rsidRDefault="00D67408" w:rsidP="004D04D5">
      <w:pPr>
        <w:pStyle w:val="Heading3"/>
      </w:pPr>
      <w:r w:rsidRPr="00987ACF">
        <w:t>ID</w:t>
      </w:r>
    </w:p>
    <w:p w14:paraId="0C6BA59A" w14:textId="2D0C631F" w:rsidR="00787790" w:rsidRPr="00987ACF" w:rsidRDefault="00787790" w:rsidP="004D04D5">
      <w:r w:rsidRPr="00987ACF">
        <w:t xml:space="preserve">This is the unique </w:t>
      </w:r>
      <w:r>
        <w:t xml:space="preserve">threat model </w:t>
      </w:r>
      <w:r w:rsidRPr="00987ACF">
        <w:t xml:space="preserve">ID of the </w:t>
      </w:r>
      <w:r>
        <w:t>interactor</w:t>
      </w:r>
      <w:r w:rsidRPr="00987ACF">
        <w:t>.</w:t>
      </w:r>
    </w:p>
    <w:p w14:paraId="520FE953" w14:textId="77777777" w:rsidR="00787790" w:rsidRPr="002265EC" w:rsidRDefault="00787790" w:rsidP="004D04D5">
      <w:pPr>
        <w:pStyle w:val="Heading3"/>
      </w:pPr>
      <w:r>
        <w:t>Name</w:t>
      </w:r>
    </w:p>
    <w:p w14:paraId="4776F369" w14:textId="1EE9395B" w:rsidR="00787790" w:rsidRDefault="00787790" w:rsidP="004D04D5">
      <w:r w:rsidRPr="00987ACF">
        <w:t xml:space="preserve">This is the </w:t>
      </w:r>
      <w:r>
        <w:t xml:space="preserve">name of the </w:t>
      </w:r>
      <w:r w:rsidR="002D27BD">
        <w:t>interactor</w:t>
      </w:r>
      <w:r>
        <w:t>.</w:t>
      </w:r>
    </w:p>
    <w:p w14:paraId="3964F051" w14:textId="77777777" w:rsidR="00787790" w:rsidRPr="002265EC" w:rsidRDefault="00787790" w:rsidP="004D04D5">
      <w:pPr>
        <w:pStyle w:val="Heading3"/>
      </w:pPr>
      <w:r>
        <w:t>Description</w:t>
      </w:r>
    </w:p>
    <w:p w14:paraId="70641FDA" w14:textId="5841B196" w:rsidR="00787790" w:rsidRPr="00987ACF" w:rsidRDefault="00787790" w:rsidP="004D04D5">
      <w:r w:rsidRPr="00987ACF">
        <w:t xml:space="preserve">This is the </w:t>
      </w:r>
      <w:r>
        <w:t xml:space="preserve">description of the </w:t>
      </w:r>
      <w:r w:rsidR="002D27BD">
        <w:t>interactor</w:t>
      </w:r>
      <w:r w:rsidRPr="00987ACF">
        <w:t>.</w:t>
      </w:r>
    </w:p>
    <w:p w14:paraId="19F33C84" w14:textId="3BB3FEA2" w:rsidR="00D67408" w:rsidRPr="002265EC" w:rsidRDefault="002D27BD" w:rsidP="004D04D5">
      <w:pPr>
        <w:pStyle w:val="Heading3"/>
      </w:pPr>
      <w:r>
        <w:t xml:space="preserve">Interactor </w:t>
      </w:r>
      <w:r w:rsidR="00D67408">
        <w:t>Type</w:t>
      </w:r>
    </w:p>
    <w:p w14:paraId="23655E95" w14:textId="746F8B1E" w:rsidR="00D67408" w:rsidRPr="00935EB4" w:rsidRDefault="00D67408" w:rsidP="004D04D5">
      <w:r w:rsidRPr="00935EB4">
        <w:t xml:space="preserve">This is the type of the </w:t>
      </w:r>
      <w:r w:rsidR="002D27BD" w:rsidRPr="00935EB4">
        <w:t>interactor</w:t>
      </w:r>
      <w:r w:rsidRPr="00935EB4">
        <w:t>. The type may be one of the following:</w:t>
      </w:r>
    </w:p>
    <w:p w14:paraId="02EA50AD" w14:textId="1739D871" w:rsidR="00D67408" w:rsidRPr="00CA7E40" w:rsidRDefault="002D27BD" w:rsidP="00CA7E40">
      <w:pPr>
        <w:pStyle w:val="ListParagraph"/>
      </w:pPr>
      <w:r w:rsidRPr="00CA7E40">
        <w:t>Person</w:t>
      </w:r>
    </w:p>
    <w:p w14:paraId="7225A874" w14:textId="22BE54E6" w:rsidR="00D67408" w:rsidRPr="005B3EB6" w:rsidRDefault="002D27BD" w:rsidP="00CA7E40">
      <w:pPr>
        <w:pStyle w:val="ListParagraph"/>
      </w:pPr>
      <w:r w:rsidRPr="00CA7E40">
        <w:t>Anal</w:t>
      </w:r>
      <w:r>
        <w:t>og</w:t>
      </w:r>
    </w:p>
    <w:p w14:paraId="43294B7F" w14:textId="77777777" w:rsidR="00BE43AD" w:rsidRDefault="00BE43AD" w:rsidP="004D04D5">
      <w:pPr>
        <w:pStyle w:val="Heading3"/>
      </w:pPr>
      <w:r>
        <w:t>Notes</w:t>
      </w:r>
    </w:p>
    <w:p w14:paraId="22421C7B" w14:textId="77777777" w:rsidR="00BE43AD" w:rsidRPr="00390D94" w:rsidRDefault="00BE43AD" w:rsidP="004D04D5">
      <w:pPr>
        <w:pStyle w:val="BodyText"/>
      </w:pPr>
      <w:r w:rsidRPr="00390D94">
        <w:t>This is a general notes field.</w:t>
      </w:r>
    </w:p>
    <w:p w14:paraId="4A5C16A2" w14:textId="77777777" w:rsidR="00D67408" w:rsidRDefault="00D67408" w:rsidP="004D04D5">
      <w:r>
        <w:br w:type="page"/>
      </w:r>
    </w:p>
    <w:p w14:paraId="0E715F9F" w14:textId="0BE5BFBC" w:rsidR="00D67408" w:rsidRPr="00987ACF" w:rsidRDefault="00D67408" w:rsidP="004D04D5">
      <w:pPr>
        <w:pStyle w:val="Heading2"/>
        <w:rPr>
          <w:sz w:val="22"/>
          <w:szCs w:val="22"/>
        </w:rPr>
      </w:pPr>
      <w:bookmarkStart w:id="13" w:name="_Boundary_Entities"/>
      <w:bookmarkEnd w:id="13"/>
      <w:r>
        <w:lastRenderedPageBreak/>
        <w:t>Boundary Entities</w:t>
      </w:r>
    </w:p>
    <w:p w14:paraId="2E6E0598" w14:textId="4FFC581D" w:rsidR="00D67408" w:rsidRPr="00987ACF" w:rsidRDefault="00D67408" w:rsidP="004D04D5">
      <w:r w:rsidRPr="00987ACF">
        <w:t xml:space="preserve">The </w:t>
      </w:r>
      <w:r>
        <w:rPr>
          <w:b/>
          <w:bCs/>
        </w:rPr>
        <w:t>boundary entities</w:t>
      </w:r>
      <w:r w:rsidRPr="00987ACF">
        <w:t xml:space="preserve"> sheet of the workbook is shown below:</w:t>
      </w:r>
    </w:p>
    <w:p w14:paraId="4DD95FDA" w14:textId="053C027A" w:rsidR="00D67408" w:rsidRPr="00987ACF" w:rsidRDefault="00DF1A31" w:rsidP="004D04D5">
      <w:r>
        <w:rPr>
          <w:noProof/>
        </w:rPr>
        <w:drawing>
          <wp:inline distT="0" distB="0" distL="0" distR="0" wp14:anchorId="6A37BA84" wp14:editId="1C10D2E7">
            <wp:extent cx="5943600" cy="1639570"/>
            <wp:effectExtent l="0" t="0" r="0" b="0"/>
            <wp:docPr id="14153205" name="Picture 26" descr="A close-up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205" name="Picture 26" descr="A close-up of a table&#10;&#10;AI-generated content may be incorrect."/>
                    <pic:cNvPicPr/>
                  </pic:nvPicPr>
                  <pic:blipFill>
                    <a:blip r:embed="rId31"/>
                    <a:stretch>
                      <a:fillRect/>
                    </a:stretch>
                  </pic:blipFill>
                  <pic:spPr>
                    <a:xfrm>
                      <a:off x="0" y="0"/>
                      <a:ext cx="5943600" cy="1639570"/>
                    </a:xfrm>
                    <a:prstGeom prst="rect">
                      <a:avLst/>
                    </a:prstGeom>
                  </pic:spPr>
                </pic:pic>
              </a:graphicData>
            </a:graphic>
          </wp:inline>
        </w:drawing>
      </w:r>
    </w:p>
    <w:p w14:paraId="273EFA8D" w14:textId="68396A95" w:rsidR="00D67408" w:rsidRPr="00987ACF" w:rsidRDefault="00D67408" w:rsidP="004D04D5">
      <w:pPr>
        <w:pStyle w:val="Heading3"/>
      </w:pPr>
      <w:r w:rsidRPr="00987ACF">
        <w:t>ID</w:t>
      </w:r>
    </w:p>
    <w:p w14:paraId="4F4369A9" w14:textId="1ECF2165" w:rsidR="00787790" w:rsidRPr="00987ACF" w:rsidRDefault="00787790" w:rsidP="004D04D5">
      <w:r w:rsidRPr="00987ACF">
        <w:t xml:space="preserve">This is the unique </w:t>
      </w:r>
      <w:r>
        <w:t xml:space="preserve">threat model </w:t>
      </w:r>
      <w:r w:rsidRPr="00987ACF">
        <w:t xml:space="preserve">ID of the </w:t>
      </w:r>
      <w:r>
        <w:t>boundary</w:t>
      </w:r>
      <w:r w:rsidRPr="00987ACF">
        <w:t>.</w:t>
      </w:r>
    </w:p>
    <w:p w14:paraId="7C320980" w14:textId="77777777" w:rsidR="00787790" w:rsidRPr="002265EC" w:rsidRDefault="00787790" w:rsidP="004D04D5">
      <w:pPr>
        <w:pStyle w:val="Heading3"/>
      </w:pPr>
      <w:r>
        <w:t>Name</w:t>
      </w:r>
    </w:p>
    <w:p w14:paraId="26A3720E" w14:textId="778B3EED" w:rsidR="00787790" w:rsidRDefault="00787790" w:rsidP="004D04D5">
      <w:r w:rsidRPr="00987ACF">
        <w:t xml:space="preserve">This is the </w:t>
      </w:r>
      <w:r>
        <w:t xml:space="preserve">name of the </w:t>
      </w:r>
      <w:r w:rsidR="002D27BD">
        <w:t>boundary</w:t>
      </w:r>
      <w:r>
        <w:t>.</w:t>
      </w:r>
    </w:p>
    <w:p w14:paraId="675B54FB" w14:textId="77777777" w:rsidR="00787790" w:rsidRPr="002265EC" w:rsidRDefault="00787790" w:rsidP="004D04D5">
      <w:pPr>
        <w:pStyle w:val="Heading3"/>
      </w:pPr>
      <w:r>
        <w:t>Description</w:t>
      </w:r>
    </w:p>
    <w:p w14:paraId="35D80F7B" w14:textId="19E003EE" w:rsidR="00787790" w:rsidRPr="00987ACF" w:rsidRDefault="00787790" w:rsidP="004D04D5">
      <w:r w:rsidRPr="00987ACF">
        <w:t xml:space="preserve">This is the </w:t>
      </w:r>
      <w:r>
        <w:t xml:space="preserve">description of the </w:t>
      </w:r>
      <w:r w:rsidR="002D27BD">
        <w:t>boundary</w:t>
      </w:r>
      <w:r w:rsidRPr="00987ACF">
        <w:t>.</w:t>
      </w:r>
    </w:p>
    <w:p w14:paraId="51750C9F" w14:textId="78EBB799" w:rsidR="00D67408" w:rsidRPr="002265EC" w:rsidRDefault="002D27BD" w:rsidP="004D04D5">
      <w:pPr>
        <w:pStyle w:val="Heading3"/>
      </w:pPr>
      <w:r>
        <w:t xml:space="preserve">Boundary </w:t>
      </w:r>
      <w:r w:rsidR="00D67408">
        <w:t>Type</w:t>
      </w:r>
    </w:p>
    <w:p w14:paraId="12720748" w14:textId="17C635E5" w:rsidR="00D67408" w:rsidRPr="00935EB4" w:rsidRDefault="00D67408" w:rsidP="004D04D5">
      <w:r w:rsidRPr="00935EB4">
        <w:t xml:space="preserve">This is the type of the </w:t>
      </w:r>
      <w:r w:rsidR="002D27BD" w:rsidRPr="00935EB4">
        <w:t xml:space="preserve">boundary </w:t>
      </w:r>
      <w:r w:rsidRPr="00935EB4">
        <w:t>with respect to the element. The type may be one of the following:</w:t>
      </w:r>
    </w:p>
    <w:p w14:paraId="3B8E0EA0" w14:textId="54A70A51" w:rsidR="00D67408" w:rsidRPr="00CA7E40" w:rsidRDefault="002D27BD" w:rsidP="00CA7E40">
      <w:pPr>
        <w:pStyle w:val="ListParagraph"/>
      </w:pPr>
      <w:r w:rsidRPr="00CA7E40">
        <w:t>Interprocess</w:t>
      </w:r>
    </w:p>
    <w:p w14:paraId="53D3F62D" w14:textId="2CE1755C" w:rsidR="00D67408" w:rsidRPr="00CA7E40" w:rsidRDefault="002D27BD" w:rsidP="00CA7E40">
      <w:pPr>
        <w:pStyle w:val="ListParagraph"/>
      </w:pPr>
      <w:r w:rsidRPr="00CA7E40">
        <w:t>Machine</w:t>
      </w:r>
    </w:p>
    <w:p w14:paraId="6028B4DE" w14:textId="7A6C57F4" w:rsidR="002D27BD" w:rsidRPr="00CA7E40" w:rsidRDefault="002D27BD" w:rsidP="00CA7E40">
      <w:pPr>
        <w:pStyle w:val="ListParagraph"/>
      </w:pPr>
      <w:r w:rsidRPr="00CA7E40">
        <w:t>Network</w:t>
      </w:r>
    </w:p>
    <w:p w14:paraId="5BEDEE3C" w14:textId="647E0051" w:rsidR="002D27BD" w:rsidRPr="00CA7E40" w:rsidRDefault="002D27BD" w:rsidP="00CA7E40">
      <w:pPr>
        <w:pStyle w:val="ListParagraph"/>
      </w:pPr>
      <w:r w:rsidRPr="00CA7E40">
        <w:t>OS</w:t>
      </w:r>
    </w:p>
    <w:p w14:paraId="18AC2897" w14:textId="4ECCC5A0" w:rsidR="002D27BD" w:rsidRPr="00CA7E40" w:rsidRDefault="002D27BD" w:rsidP="00CA7E40">
      <w:pPr>
        <w:pStyle w:val="ListParagraph"/>
      </w:pPr>
      <w:r w:rsidRPr="00CA7E40">
        <w:t>Resource</w:t>
      </w:r>
    </w:p>
    <w:p w14:paraId="761F0945" w14:textId="0AB2686B" w:rsidR="002D27BD" w:rsidRPr="005B3EB6" w:rsidRDefault="002D27BD" w:rsidP="00CA7E40">
      <w:pPr>
        <w:pStyle w:val="ListParagraph"/>
      </w:pPr>
      <w:r w:rsidRPr="00CA7E40">
        <w:t>External</w:t>
      </w:r>
      <w:r>
        <w:t xml:space="preserve"> Interactor</w:t>
      </w:r>
    </w:p>
    <w:p w14:paraId="341106FD" w14:textId="50F9A43A" w:rsidR="00D67408" w:rsidRPr="002265EC" w:rsidRDefault="002D27BD" w:rsidP="004D04D5">
      <w:pPr>
        <w:pStyle w:val="Heading3"/>
      </w:pPr>
      <w:r>
        <w:t>Notes</w:t>
      </w:r>
    </w:p>
    <w:p w14:paraId="0C45D67B" w14:textId="36F18F89" w:rsidR="00D67408" w:rsidRPr="00987ACF" w:rsidRDefault="002D27BD" w:rsidP="004D04D5">
      <w:r w:rsidRPr="00987ACF">
        <w:t>This is a general notes field</w:t>
      </w:r>
      <w:r w:rsidR="00D67408" w:rsidRPr="00987ACF">
        <w:t>.</w:t>
      </w:r>
    </w:p>
    <w:p w14:paraId="6E03A56F" w14:textId="77777777" w:rsidR="00D67408" w:rsidRDefault="00D67408" w:rsidP="004D04D5">
      <w:r>
        <w:br w:type="page"/>
      </w:r>
    </w:p>
    <w:p w14:paraId="551957CD" w14:textId="292CE110" w:rsidR="00D67408" w:rsidRPr="00987ACF" w:rsidRDefault="00D67408" w:rsidP="004D04D5">
      <w:pPr>
        <w:pStyle w:val="Heading2"/>
        <w:rPr>
          <w:sz w:val="22"/>
          <w:szCs w:val="22"/>
        </w:rPr>
      </w:pPr>
      <w:bookmarkStart w:id="14" w:name="_Data_Flow_Entities"/>
      <w:bookmarkEnd w:id="14"/>
      <w:r>
        <w:lastRenderedPageBreak/>
        <w:t>Data Flow Entities</w:t>
      </w:r>
    </w:p>
    <w:p w14:paraId="484A3973" w14:textId="040197C6" w:rsidR="00D67408" w:rsidRPr="00987ACF" w:rsidRDefault="00D67408" w:rsidP="004D04D5">
      <w:r w:rsidRPr="00987ACF">
        <w:t xml:space="preserve">The </w:t>
      </w:r>
      <w:r>
        <w:rPr>
          <w:b/>
          <w:bCs/>
        </w:rPr>
        <w:t>data flow entities</w:t>
      </w:r>
      <w:r w:rsidRPr="00987ACF">
        <w:t xml:space="preserve"> sheet of the workbook is shown below:</w:t>
      </w:r>
    </w:p>
    <w:p w14:paraId="628AD2C8" w14:textId="397F3669" w:rsidR="00D67408" w:rsidRPr="00987ACF" w:rsidRDefault="0014395D" w:rsidP="004D04D5">
      <w:r>
        <w:rPr>
          <w:noProof/>
        </w:rPr>
        <w:drawing>
          <wp:inline distT="0" distB="0" distL="0" distR="0" wp14:anchorId="60572B11" wp14:editId="78B8D764">
            <wp:extent cx="5943600" cy="638810"/>
            <wp:effectExtent l="0" t="0" r="0" b="0"/>
            <wp:docPr id="164696056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60560" name="Picture 1646960560"/>
                    <pic:cNvPicPr/>
                  </pic:nvPicPr>
                  <pic:blipFill>
                    <a:blip r:embed="rId32"/>
                    <a:stretch>
                      <a:fillRect/>
                    </a:stretch>
                  </pic:blipFill>
                  <pic:spPr>
                    <a:xfrm>
                      <a:off x="0" y="0"/>
                      <a:ext cx="5943600" cy="638810"/>
                    </a:xfrm>
                    <a:prstGeom prst="rect">
                      <a:avLst/>
                    </a:prstGeom>
                  </pic:spPr>
                </pic:pic>
              </a:graphicData>
            </a:graphic>
          </wp:inline>
        </w:drawing>
      </w:r>
    </w:p>
    <w:p w14:paraId="02C532FA" w14:textId="38DE5E53" w:rsidR="00D67408" w:rsidRPr="00987ACF" w:rsidRDefault="00D67408" w:rsidP="004D04D5">
      <w:pPr>
        <w:pStyle w:val="Heading3"/>
      </w:pPr>
      <w:r w:rsidRPr="00987ACF">
        <w:t>ID</w:t>
      </w:r>
    </w:p>
    <w:p w14:paraId="0B40F1D1" w14:textId="68164192" w:rsidR="00787790" w:rsidRPr="00987ACF" w:rsidRDefault="00787790" w:rsidP="004D04D5">
      <w:r w:rsidRPr="00987ACF">
        <w:t xml:space="preserve">This is the unique </w:t>
      </w:r>
      <w:r>
        <w:t xml:space="preserve">threat model </w:t>
      </w:r>
      <w:r w:rsidRPr="00987ACF">
        <w:t xml:space="preserve">ID of the </w:t>
      </w:r>
      <w:r>
        <w:t>data flow</w:t>
      </w:r>
      <w:r w:rsidRPr="00987ACF">
        <w:t>.</w:t>
      </w:r>
    </w:p>
    <w:p w14:paraId="51D55A12" w14:textId="77777777" w:rsidR="00787790" w:rsidRPr="002265EC" w:rsidRDefault="00787790" w:rsidP="004D04D5">
      <w:pPr>
        <w:pStyle w:val="Heading3"/>
      </w:pPr>
      <w:r>
        <w:t>Name</w:t>
      </w:r>
    </w:p>
    <w:p w14:paraId="00ED5456" w14:textId="4E7FEE55" w:rsidR="00787790" w:rsidRDefault="00787790" w:rsidP="004D04D5">
      <w:r w:rsidRPr="00987ACF">
        <w:t xml:space="preserve">This is the </w:t>
      </w:r>
      <w:r>
        <w:t xml:space="preserve">name of the </w:t>
      </w:r>
      <w:r w:rsidR="002D27BD">
        <w:t>data flow</w:t>
      </w:r>
      <w:r>
        <w:t>.</w:t>
      </w:r>
    </w:p>
    <w:p w14:paraId="5E9B9C8B" w14:textId="64BA3E5B" w:rsidR="0014395D" w:rsidRPr="00987ACF" w:rsidRDefault="0014395D" w:rsidP="00CA7E40">
      <w:pPr>
        <w:pStyle w:val="Note"/>
      </w:pPr>
      <w:r w:rsidRPr="00987ACF">
        <w:rPr>
          <w:b/>
          <w:bCs/>
          <w:color w:val="0070C0"/>
        </w:rPr>
        <w:t>Note:</w:t>
      </w:r>
      <w:r w:rsidRPr="00987ACF">
        <w:tab/>
      </w:r>
      <w:r>
        <w:t xml:space="preserve">It is recommended </w:t>
      </w:r>
      <w:r w:rsidRPr="00CA7E40">
        <w:t>that</w:t>
      </w:r>
      <w:r>
        <w:t xml:space="preserve"> the name be of the form </w:t>
      </w:r>
      <w:r w:rsidRPr="0014395D">
        <w:rPr>
          <w:rFonts w:ascii="Courier New" w:hAnsi="Courier New" w:cs="Courier New"/>
          <w:b/>
          <w:bCs/>
          <w:color w:val="0070C0"/>
          <w:sz w:val="21"/>
          <w:szCs w:val="21"/>
        </w:rPr>
        <w:t>&lt;source&gt; to &lt;destination&gt;</w:t>
      </w:r>
      <w:r w:rsidRPr="00987ACF">
        <w:t>.</w:t>
      </w:r>
    </w:p>
    <w:p w14:paraId="5630277F" w14:textId="7B623F16" w:rsidR="0014395D" w:rsidRPr="002265EC" w:rsidRDefault="0014395D" w:rsidP="004D04D5">
      <w:pPr>
        <w:pStyle w:val="Heading3"/>
      </w:pPr>
      <w:r>
        <w:t>Protocol</w:t>
      </w:r>
    </w:p>
    <w:p w14:paraId="106806AF" w14:textId="4535352A" w:rsidR="0014395D" w:rsidRDefault="0014395D" w:rsidP="004D04D5">
      <w:r w:rsidRPr="00987ACF">
        <w:t xml:space="preserve">This is the </w:t>
      </w:r>
      <w:r>
        <w:t>name of the protocol used by the data flow.</w:t>
      </w:r>
    </w:p>
    <w:p w14:paraId="2BC91B05" w14:textId="77777777" w:rsidR="00787790" w:rsidRPr="002265EC" w:rsidRDefault="00787790" w:rsidP="004D04D5">
      <w:pPr>
        <w:pStyle w:val="Heading3"/>
      </w:pPr>
      <w:r>
        <w:t>Description</w:t>
      </w:r>
    </w:p>
    <w:p w14:paraId="5D1E55FF" w14:textId="4EB4EFC9" w:rsidR="00787790" w:rsidRPr="00987ACF" w:rsidRDefault="00787790" w:rsidP="004D04D5">
      <w:r w:rsidRPr="00987ACF">
        <w:t xml:space="preserve">This is the </w:t>
      </w:r>
      <w:r>
        <w:t xml:space="preserve">description of the </w:t>
      </w:r>
      <w:r w:rsidR="00D67B40">
        <w:t>data flow</w:t>
      </w:r>
      <w:r w:rsidRPr="00987ACF">
        <w:t>.</w:t>
      </w:r>
    </w:p>
    <w:p w14:paraId="6F84CD80" w14:textId="303BBEE5" w:rsidR="005F5771" w:rsidRPr="00987ACF" w:rsidRDefault="005F5771" w:rsidP="004D04D5">
      <w:pPr>
        <w:pStyle w:val="Heading3"/>
      </w:pPr>
      <w:r>
        <w:t xml:space="preserve">Source </w:t>
      </w:r>
      <w:r w:rsidRPr="00987ACF">
        <w:t>ID</w:t>
      </w:r>
    </w:p>
    <w:p w14:paraId="54CC9EB6" w14:textId="2289994B" w:rsidR="005F5771" w:rsidRPr="00987ACF" w:rsidRDefault="005F5771" w:rsidP="004D04D5">
      <w:r w:rsidRPr="00987ACF">
        <w:t xml:space="preserve">This is the unique </w:t>
      </w:r>
      <w:r>
        <w:t xml:space="preserve">threat model </w:t>
      </w:r>
      <w:r w:rsidRPr="00987ACF">
        <w:t xml:space="preserve">ID of the </w:t>
      </w:r>
      <w:r>
        <w:t>source of the data flow</w:t>
      </w:r>
      <w:r w:rsidRPr="00987ACF">
        <w:t>.</w:t>
      </w:r>
    </w:p>
    <w:p w14:paraId="250BD7FA" w14:textId="3E9F4AB5" w:rsidR="005F5771" w:rsidRPr="00987ACF" w:rsidRDefault="005F5771" w:rsidP="004D04D5">
      <w:pPr>
        <w:pStyle w:val="Heading3"/>
      </w:pPr>
      <w:r>
        <w:t xml:space="preserve">Destination </w:t>
      </w:r>
      <w:r w:rsidRPr="00987ACF">
        <w:t>ID</w:t>
      </w:r>
    </w:p>
    <w:p w14:paraId="526947EB" w14:textId="21A54473" w:rsidR="005F5771" w:rsidRPr="00987ACF" w:rsidRDefault="005F5771" w:rsidP="004D04D5">
      <w:r w:rsidRPr="00987ACF">
        <w:t xml:space="preserve">This is the unique </w:t>
      </w:r>
      <w:r>
        <w:t xml:space="preserve">threat model </w:t>
      </w:r>
      <w:r w:rsidRPr="00987ACF">
        <w:t xml:space="preserve">ID of the </w:t>
      </w:r>
      <w:r>
        <w:t>destination of the data flow</w:t>
      </w:r>
      <w:r w:rsidRPr="00987ACF">
        <w:t>.</w:t>
      </w:r>
    </w:p>
    <w:p w14:paraId="6FD61267" w14:textId="3F389242" w:rsidR="00787790" w:rsidRPr="00987ACF" w:rsidRDefault="005F5771" w:rsidP="004D04D5">
      <w:pPr>
        <w:pStyle w:val="Heading3"/>
      </w:pPr>
      <w:r>
        <w:t>Requires Acknowledgement</w:t>
      </w:r>
    </w:p>
    <w:p w14:paraId="028CFE32" w14:textId="206779D7" w:rsidR="00787790" w:rsidRPr="00987ACF" w:rsidRDefault="00787790" w:rsidP="004D04D5">
      <w:r>
        <w:t xml:space="preserve">This indicates whether the </w:t>
      </w:r>
      <w:r w:rsidR="005F5771">
        <w:t>data flow’s protocol requires acknowledgement of receipt of the data</w:t>
      </w:r>
      <w:r w:rsidRPr="00987ACF">
        <w:t>.</w:t>
      </w:r>
    </w:p>
    <w:p w14:paraId="3BF9DA9C" w14:textId="456B3C37" w:rsidR="005F5771" w:rsidRPr="00987ACF" w:rsidRDefault="005F5771" w:rsidP="004D04D5">
      <w:pPr>
        <w:pStyle w:val="Heading3"/>
      </w:pPr>
      <w:r>
        <w:t>Has Sequence Numbers</w:t>
      </w:r>
    </w:p>
    <w:p w14:paraId="7B445475" w14:textId="1275234B" w:rsidR="005F5771" w:rsidRPr="00987ACF" w:rsidRDefault="005F5771" w:rsidP="004D04D5">
      <w:r>
        <w:t>This indicates whether the data flow’s protocol contains sequence numbers</w:t>
      </w:r>
      <w:r w:rsidRPr="00987ACF">
        <w:t>.</w:t>
      </w:r>
    </w:p>
    <w:p w14:paraId="6A5FBD41" w14:textId="56333576" w:rsidR="005F5771" w:rsidRPr="00987ACF" w:rsidRDefault="005F5771" w:rsidP="004D04D5">
      <w:pPr>
        <w:pStyle w:val="Heading3"/>
      </w:pPr>
      <w:r>
        <w:t>Has Authenticated Source</w:t>
      </w:r>
    </w:p>
    <w:p w14:paraId="75EC4A44" w14:textId="3F270F3A" w:rsidR="005F5771" w:rsidRPr="00987ACF" w:rsidRDefault="005F5771" w:rsidP="004D04D5">
      <w:r>
        <w:t>This indicates whether the data flow’s protocol has source authentication</w:t>
      </w:r>
      <w:r w:rsidRPr="00987ACF">
        <w:t>.</w:t>
      </w:r>
    </w:p>
    <w:p w14:paraId="5C0E475E" w14:textId="64E8C40A" w:rsidR="005F5771" w:rsidRPr="00987ACF" w:rsidRDefault="005F5771" w:rsidP="004D04D5">
      <w:pPr>
        <w:pStyle w:val="Heading3"/>
      </w:pPr>
      <w:r>
        <w:lastRenderedPageBreak/>
        <w:t>Has Authenticated Destination</w:t>
      </w:r>
    </w:p>
    <w:p w14:paraId="2AD4CF12" w14:textId="15837FEA" w:rsidR="005F5771" w:rsidRPr="00987ACF" w:rsidRDefault="005F5771" w:rsidP="004D04D5">
      <w:r>
        <w:t>This indicates whether the data flow’s protocol has destination authentication</w:t>
      </w:r>
      <w:r w:rsidRPr="00987ACF">
        <w:t>.</w:t>
      </w:r>
    </w:p>
    <w:p w14:paraId="1D21A73D" w14:textId="375291FF" w:rsidR="005F5771" w:rsidRPr="00987ACF" w:rsidRDefault="005F5771" w:rsidP="004D04D5">
      <w:pPr>
        <w:pStyle w:val="Heading3"/>
      </w:pPr>
      <w:r>
        <w:t>Is Safety-critical</w:t>
      </w:r>
    </w:p>
    <w:p w14:paraId="2F198EB3" w14:textId="04D8729F" w:rsidR="005F5771" w:rsidRPr="00987ACF" w:rsidRDefault="005F5771" w:rsidP="004D04D5">
      <w:r>
        <w:t>This indicates whether the data flow is safety-critical in nature</w:t>
      </w:r>
      <w:r w:rsidRPr="00987ACF">
        <w:t>.</w:t>
      </w:r>
    </w:p>
    <w:p w14:paraId="5B22A21D" w14:textId="70FBF2E6" w:rsidR="00D67B40" w:rsidRPr="00987ACF" w:rsidRDefault="00D67B40" w:rsidP="004D04D5">
      <w:pPr>
        <w:pStyle w:val="Heading3"/>
      </w:pPr>
      <w:r>
        <w:t>Integrity Check</w:t>
      </w:r>
    </w:p>
    <w:p w14:paraId="5AB22C71" w14:textId="34E43D80" w:rsidR="00D67B40" w:rsidRPr="00935EB4" w:rsidRDefault="00D67B40" w:rsidP="004D04D5">
      <w:r w:rsidRPr="00935EB4">
        <w:t>This indicates the data flow protocol’s data integrity checking mechanism. This may be one of the following:</w:t>
      </w:r>
    </w:p>
    <w:p w14:paraId="091A1F0E" w14:textId="1F0F82C6" w:rsidR="00D67B40" w:rsidRPr="00CA7E40" w:rsidRDefault="00D67B40" w:rsidP="00CA7E40">
      <w:pPr>
        <w:pStyle w:val="ListParagraph"/>
      </w:pPr>
      <w:r w:rsidRPr="00CA7E40">
        <w:t>None</w:t>
      </w:r>
    </w:p>
    <w:p w14:paraId="19ECC37F" w14:textId="7BB7379A" w:rsidR="00D67B40" w:rsidRPr="00CA7E40" w:rsidRDefault="00D67B40" w:rsidP="00CA7E40">
      <w:pPr>
        <w:pStyle w:val="ListParagraph"/>
      </w:pPr>
      <w:r w:rsidRPr="00CA7E40">
        <w:t>Simple (CRC)</w:t>
      </w:r>
    </w:p>
    <w:p w14:paraId="4A260BD1" w14:textId="6A8137EB" w:rsidR="00D67B40" w:rsidRPr="005B3EB6" w:rsidRDefault="00D67B40" w:rsidP="00CA7E40">
      <w:pPr>
        <w:pStyle w:val="ListParagraph"/>
      </w:pPr>
      <w:r w:rsidRPr="00CA7E40">
        <w:t>Cryptographic</w:t>
      </w:r>
    </w:p>
    <w:p w14:paraId="00E6C6CB" w14:textId="7C8A3265" w:rsidR="00D67408" w:rsidRPr="002265EC" w:rsidRDefault="00D67B40" w:rsidP="004D04D5">
      <w:pPr>
        <w:pStyle w:val="Heading3"/>
      </w:pPr>
      <w:r>
        <w:t>Encryption</w:t>
      </w:r>
    </w:p>
    <w:p w14:paraId="306515EA" w14:textId="3399F44F" w:rsidR="00D67408" w:rsidRPr="00935EB4" w:rsidRDefault="00D67B40" w:rsidP="004D04D5">
      <w:r w:rsidRPr="00935EB4">
        <w:t xml:space="preserve">This indicates the data flow protocol’s </w:t>
      </w:r>
      <w:r w:rsidR="003E6713">
        <w:t>encryption</w:t>
      </w:r>
      <w:r w:rsidRPr="00935EB4">
        <w:t xml:space="preserve"> mechanism</w:t>
      </w:r>
      <w:r w:rsidR="00D67408" w:rsidRPr="00935EB4">
        <w:t xml:space="preserve">. </w:t>
      </w:r>
      <w:r w:rsidRPr="00935EB4">
        <w:t>This</w:t>
      </w:r>
      <w:r w:rsidR="00D67408" w:rsidRPr="00935EB4">
        <w:t xml:space="preserve"> may be one of the following:</w:t>
      </w:r>
    </w:p>
    <w:p w14:paraId="31068661" w14:textId="37F40BFC" w:rsidR="00D67408" w:rsidRPr="00CA7E40" w:rsidRDefault="00D67B40" w:rsidP="00CA7E40">
      <w:pPr>
        <w:pStyle w:val="ListParagraph"/>
      </w:pPr>
      <w:r w:rsidRPr="00CA7E40">
        <w:t>None</w:t>
      </w:r>
    </w:p>
    <w:p w14:paraId="4F4BF65A" w14:textId="28C31B51" w:rsidR="00D67B40" w:rsidRPr="00CA7E40" w:rsidRDefault="00D67B40" w:rsidP="00CA7E40">
      <w:pPr>
        <w:pStyle w:val="ListParagraph"/>
      </w:pPr>
      <w:r w:rsidRPr="00CA7E40">
        <w:t>Symmetric</w:t>
      </w:r>
    </w:p>
    <w:p w14:paraId="625E0A72" w14:textId="25204001" w:rsidR="00D67408" w:rsidRPr="005B3EB6" w:rsidRDefault="00D67B40" w:rsidP="00CA7E40">
      <w:pPr>
        <w:pStyle w:val="ListParagraph"/>
      </w:pPr>
      <w:r w:rsidRPr="00CA7E40">
        <w:t>Asymmetric</w:t>
      </w:r>
    </w:p>
    <w:p w14:paraId="5D4B7040" w14:textId="77777777" w:rsidR="00BE43AD" w:rsidRDefault="00BE43AD" w:rsidP="004D04D5">
      <w:pPr>
        <w:pStyle w:val="Heading3"/>
      </w:pPr>
      <w:r>
        <w:t>Notes</w:t>
      </w:r>
    </w:p>
    <w:p w14:paraId="321E31B9" w14:textId="77777777" w:rsidR="00BE43AD" w:rsidRPr="00390D94" w:rsidRDefault="00BE43AD" w:rsidP="004D04D5">
      <w:pPr>
        <w:pStyle w:val="BodyText"/>
      </w:pPr>
      <w:r w:rsidRPr="00390D94">
        <w:t>This is a general notes field.</w:t>
      </w:r>
    </w:p>
    <w:p w14:paraId="462D7273" w14:textId="77777777" w:rsidR="00D67408" w:rsidRDefault="00D67408" w:rsidP="004D04D5">
      <w:r>
        <w:br w:type="page"/>
      </w:r>
    </w:p>
    <w:p w14:paraId="7DAD143A" w14:textId="34733ACE" w:rsidR="00FC5192" w:rsidRPr="00987ACF" w:rsidRDefault="00FC5192" w:rsidP="004D04D5">
      <w:pPr>
        <w:pStyle w:val="Heading2"/>
        <w:rPr>
          <w:sz w:val="22"/>
          <w:szCs w:val="22"/>
        </w:rPr>
      </w:pPr>
      <w:r w:rsidRPr="00987ACF">
        <w:lastRenderedPageBreak/>
        <w:t>Legend</w:t>
      </w:r>
    </w:p>
    <w:p w14:paraId="0CA1FC44" w14:textId="639A347B" w:rsidR="00FC5192" w:rsidRPr="00987ACF" w:rsidRDefault="00FC5192" w:rsidP="004D04D5">
      <w:r w:rsidRPr="00987ACF">
        <w:t xml:space="preserve">The </w:t>
      </w:r>
      <w:r w:rsidRPr="00987ACF">
        <w:rPr>
          <w:b/>
          <w:bCs/>
        </w:rPr>
        <w:t>legend</w:t>
      </w:r>
      <w:r w:rsidRPr="00987ACF">
        <w:t xml:space="preserve"> sheet of the workbook is shown below:</w:t>
      </w:r>
    </w:p>
    <w:p w14:paraId="757C21A1" w14:textId="7ABAFB79" w:rsidR="00FC5192" w:rsidRPr="00987ACF" w:rsidRDefault="00022252" w:rsidP="004D04D5">
      <w:r>
        <w:rPr>
          <w:noProof/>
        </w:rPr>
        <w:drawing>
          <wp:inline distT="0" distB="0" distL="0" distR="0" wp14:anchorId="724E38E1" wp14:editId="2ED5ADD9">
            <wp:extent cx="5934710" cy="1047750"/>
            <wp:effectExtent l="0" t="0" r="0" b="6350"/>
            <wp:docPr id="1870649574"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49574" name="Picture 1" descr="A table with text on it&#10;&#10;AI-generated content may be incorrect."/>
                    <pic:cNvPicPr/>
                  </pic:nvPicPr>
                  <pic:blipFill>
                    <a:blip r:embed="rId33"/>
                    <a:stretch>
                      <a:fillRect/>
                    </a:stretch>
                  </pic:blipFill>
                  <pic:spPr>
                    <a:xfrm>
                      <a:off x="0" y="0"/>
                      <a:ext cx="5934710" cy="1047750"/>
                    </a:xfrm>
                    <a:prstGeom prst="rect">
                      <a:avLst/>
                    </a:prstGeom>
                  </pic:spPr>
                </pic:pic>
              </a:graphicData>
            </a:graphic>
          </wp:inline>
        </w:drawing>
      </w:r>
    </w:p>
    <w:p w14:paraId="4C10E846" w14:textId="77777777" w:rsidR="00E260B3" w:rsidRPr="00987ACF" w:rsidRDefault="00FC5192" w:rsidP="004D04D5">
      <w:r w:rsidRPr="00987ACF">
        <w:t xml:space="preserve">The </w:t>
      </w:r>
      <w:r w:rsidRPr="00987ACF">
        <w:rPr>
          <w:b/>
          <w:bCs/>
        </w:rPr>
        <w:t>legend</w:t>
      </w:r>
      <w:r w:rsidRPr="00987ACF">
        <w:t xml:space="preserve"> sheet information is used to make the completion of the document easier by providing dropdown lists for common values. It also ensures that spelling errors do not creep into the generated material.</w:t>
      </w:r>
    </w:p>
    <w:p w14:paraId="3FABB632" w14:textId="77777777" w:rsidR="00E260B3" w:rsidRPr="00987ACF" w:rsidRDefault="00E260B3" w:rsidP="00CA7E40">
      <w:pPr>
        <w:pStyle w:val="Note"/>
      </w:pPr>
      <w:r w:rsidRPr="00987ACF">
        <w:rPr>
          <w:b/>
          <w:bCs/>
          <w:color w:val="C00000"/>
        </w:rPr>
        <w:t>Note:</w:t>
      </w:r>
      <w:r w:rsidRPr="00987ACF">
        <w:tab/>
        <w:t>The legend sheet should not be edited. If an unlisted value is required, the template should be separately revised.</w:t>
      </w:r>
    </w:p>
    <w:p w14:paraId="13BABB38" w14:textId="16E436A4" w:rsidR="00FC5192" w:rsidRPr="00987ACF" w:rsidRDefault="00FC5192" w:rsidP="004D04D5">
      <w:r w:rsidRPr="00987ACF">
        <w:br w:type="page"/>
      </w:r>
    </w:p>
    <w:p w14:paraId="4EC7B1EF" w14:textId="77777777" w:rsidR="00D56FB9" w:rsidRPr="00987ACF" w:rsidRDefault="00D56FB9" w:rsidP="004D04D5">
      <w:pPr>
        <w:pStyle w:val="Heading1"/>
      </w:pPr>
      <w:r w:rsidRPr="00987ACF">
        <w:lastRenderedPageBreak/>
        <w:t>Exit Criteria</w:t>
      </w:r>
    </w:p>
    <w:p w14:paraId="5E02041A" w14:textId="0432B15A" w:rsidR="00D56FB9" w:rsidRPr="00987ACF" w:rsidRDefault="00D56FB9" w:rsidP="004D04D5">
      <w:pPr>
        <w:pStyle w:val="BodyText"/>
      </w:pPr>
      <w:r w:rsidRPr="00987ACF">
        <w:t xml:space="preserve">This procedure is considered complete once the generated output </w:t>
      </w:r>
      <w:r w:rsidR="008D292A" w:rsidRPr="00987ACF">
        <w:t>has been</w:t>
      </w:r>
      <w:r w:rsidRPr="00987ACF">
        <w:t xml:space="preserve"> entered into the organization’s </w:t>
      </w:r>
      <w:r w:rsidR="00B74851">
        <w:t>DMS</w:t>
      </w:r>
      <w:r w:rsidR="00B629E3" w:rsidRPr="00987ACF">
        <w:t xml:space="preserve"> </w:t>
      </w:r>
      <w:r w:rsidRPr="00987ACF">
        <w:t>as a document of record.</w:t>
      </w:r>
    </w:p>
    <w:p w14:paraId="0E6430F7" w14:textId="0C10B530" w:rsidR="00D56FB9" w:rsidRPr="00987ACF" w:rsidRDefault="00D56FB9" w:rsidP="00CA7E40">
      <w:pPr>
        <w:pStyle w:val="Note"/>
        <w:rPr>
          <w:color w:val="0070C0"/>
        </w:rPr>
      </w:pPr>
      <w:r w:rsidRPr="00987ACF">
        <w:rPr>
          <w:b/>
          <w:bCs/>
          <w:color w:val="0070C0"/>
        </w:rPr>
        <w:t>Note:</w:t>
      </w:r>
      <w:r w:rsidRPr="00987ACF">
        <w:rPr>
          <w:b/>
          <w:bCs/>
          <w:color w:val="0070C0"/>
        </w:rPr>
        <w:tab/>
      </w:r>
      <w:r w:rsidRPr="00987ACF">
        <w:t xml:space="preserve">The processes and </w:t>
      </w:r>
      <w:r w:rsidRPr="00CA7E40">
        <w:t>procedures</w:t>
      </w:r>
      <w:r w:rsidRPr="00987ACF">
        <w:t xml:space="preserve"> for entering documents into the </w:t>
      </w:r>
      <w:r w:rsidR="00B74851">
        <w:t>DMS</w:t>
      </w:r>
      <w:r w:rsidRPr="00987ACF">
        <w:t>, or the updating thereof, are outside the scope of this document.</w:t>
      </w:r>
    </w:p>
    <w:p w14:paraId="2C800246" w14:textId="77777777" w:rsidR="00D56FB9" w:rsidRPr="00987ACF" w:rsidRDefault="00D56FB9" w:rsidP="004D04D5">
      <w:pPr>
        <w:rPr>
          <w:sz w:val="40"/>
          <w:szCs w:val="40"/>
        </w:rPr>
      </w:pPr>
      <w:r w:rsidRPr="00987ACF">
        <w:br w:type="page"/>
      </w:r>
    </w:p>
    <w:p w14:paraId="09890F36" w14:textId="0EB40DBF" w:rsidR="00F11A17" w:rsidRPr="00987ACF" w:rsidRDefault="00F11A17" w:rsidP="004D04D5">
      <w:pPr>
        <w:pStyle w:val="Heading1"/>
      </w:pPr>
      <w:r w:rsidRPr="00987ACF">
        <w:lastRenderedPageBreak/>
        <w:t>References</w:t>
      </w:r>
    </w:p>
    <w:p w14:paraId="11CF140C" w14:textId="1FFCB6CD" w:rsidR="00784608" w:rsidRPr="00987ACF" w:rsidRDefault="00784608" w:rsidP="004D04D5">
      <w:pPr>
        <w:pStyle w:val="ListParagraph"/>
        <w:numPr>
          <w:ilvl w:val="0"/>
          <w:numId w:val="3"/>
        </w:numPr>
      </w:pPr>
      <w:r w:rsidRPr="00987ACF">
        <w:rPr>
          <w:b/>
          <w:bCs/>
        </w:rPr>
        <w:t>AVCDL</w:t>
      </w:r>
      <w:r w:rsidRPr="00987ACF">
        <w:t xml:space="preserve"> (AVCDL primary document)</w:t>
      </w:r>
    </w:p>
    <w:p w14:paraId="480B4DB3" w14:textId="3D97B7A4" w:rsidR="0094429E" w:rsidRPr="00987ACF" w:rsidRDefault="005A62CE" w:rsidP="004D04D5">
      <w:pPr>
        <w:pStyle w:val="ListParagraph"/>
        <w:numPr>
          <w:ilvl w:val="0"/>
          <w:numId w:val="3"/>
        </w:numPr>
      </w:pPr>
      <w:r>
        <w:rPr>
          <w:b/>
          <w:bCs/>
        </w:rPr>
        <w:t>Threat Modeling Report</w:t>
      </w:r>
      <w:r w:rsidR="0094429E" w:rsidRPr="00987ACF">
        <w:rPr>
          <w:b/>
          <w:bCs/>
        </w:rPr>
        <w:t xml:space="preserve"> </w:t>
      </w:r>
      <w:r w:rsidR="0094429E" w:rsidRPr="00987ACF">
        <w:t>(AVCDL secondary document)</w:t>
      </w:r>
    </w:p>
    <w:p w14:paraId="4625AF28" w14:textId="453BDE85" w:rsidR="006D33BE" w:rsidRPr="00987ACF" w:rsidRDefault="007A2EA1" w:rsidP="004D04D5">
      <w:pPr>
        <w:pStyle w:val="ListParagraph"/>
        <w:numPr>
          <w:ilvl w:val="0"/>
          <w:numId w:val="3"/>
        </w:numPr>
        <w:rPr>
          <w:color w:val="000000" w:themeColor="text1"/>
        </w:rPr>
      </w:pPr>
      <w:r w:rsidRPr="009566A7">
        <w:rPr>
          <w:b/>
          <w:bCs/>
        </w:rPr>
        <w:t>Security Requirements Taxonomy</w:t>
      </w:r>
      <w:r w:rsidR="006D33BE" w:rsidRPr="00987ACF">
        <w:t xml:space="preserve"> </w:t>
      </w:r>
      <w:r w:rsidR="006D33BE" w:rsidRPr="00987ACF">
        <w:rPr>
          <w:color w:val="000000" w:themeColor="text1"/>
        </w:rPr>
        <w:t xml:space="preserve">(AVCDL </w:t>
      </w:r>
      <w:r w:rsidRPr="00987ACF">
        <w:rPr>
          <w:color w:val="000000" w:themeColor="text1"/>
        </w:rPr>
        <w:t>secondary</w:t>
      </w:r>
      <w:r w:rsidR="006D33BE" w:rsidRPr="00987ACF">
        <w:rPr>
          <w:color w:val="000000" w:themeColor="text1"/>
        </w:rPr>
        <w:t xml:space="preserve"> document)</w:t>
      </w:r>
    </w:p>
    <w:p w14:paraId="6A916C4E" w14:textId="29F02134" w:rsidR="00341613" w:rsidRDefault="00DF5974" w:rsidP="004D04D5">
      <w:pPr>
        <w:pStyle w:val="ListParagraph"/>
        <w:numPr>
          <w:ilvl w:val="0"/>
          <w:numId w:val="3"/>
        </w:numPr>
      </w:pPr>
      <w:r w:rsidRPr="009566A7">
        <w:rPr>
          <w:b/>
          <w:bCs/>
        </w:rPr>
        <w:t xml:space="preserve">AVCDL </w:t>
      </w:r>
      <w:r w:rsidR="00CF1C20" w:rsidRPr="009566A7">
        <w:rPr>
          <w:b/>
          <w:bCs/>
        </w:rPr>
        <w:t>threat</w:t>
      </w:r>
      <w:r w:rsidR="005A712A" w:rsidRPr="009566A7">
        <w:rPr>
          <w:b/>
          <w:bCs/>
        </w:rPr>
        <w:t xml:space="preserve"> modeling</w:t>
      </w:r>
      <w:r w:rsidR="00CF1C20" w:rsidRPr="009566A7">
        <w:rPr>
          <w:b/>
          <w:bCs/>
        </w:rPr>
        <w:t xml:space="preserve"> model</w:t>
      </w:r>
      <w:r w:rsidRPr="009566A7">
        <w:rPr>
          <w:b/>
          <w:bCs/>
        </w:rPr>
        <w:t xml:space="preserve"> template</w:t>
      </w:r>
      <w:r w:rsidR="00341613" w:rsidRPr="00987ACF">
        <w:t xml:space="preserve"> (AVCDL template)</w:t>
      </w:r>
    </w:p>
    <w:p w14:paraId="04EB7F36" w14:textId="4074CE31" w:rsidR="00C52E2F" w:rsidRDefault="00C52E2F" w:rsidP="004D04D5">
      <w:pPr>
        <w:pStyle w:val="ListParagraph"/>
        <w:numPr>
          <w:ilvl w:val="0"/>
          <w:numId w:val="3"/>
        </w:numPr>
      </w:pPr>
      <w:r w:rsidRPr="009566A7">
        <w:rPr>
          <w:b/>
          <w:bCs/>
        </w:rPr>
        <w:t xml:space="preserve">Understanding TARA in an AVCDL </w:t>
      </w:r>
      <w:r w:rsidR="009566A7" w:rsidRPr="009566A7">
        <w:rPr>
          <w:b/>
          <w:bCs/>
        </w:rPr>
        <w:t>C</w:t>
      </w:r>
      <w:r w:rsidRPr="009566A7">
        <w:rPr>
          <w:b/>
          <w:bCs/>
        </w:rPr>
        <w:t>ontext</w:t>
      </w:r>
      <w:r w:rsidRPr="00987ACF">
        <w:t xml:space="preserve"> (AVCDL </w:t>
      </w:r>
      <w:r>
        <w:t>elaboration</w:t>
      </w:r>
      <w:r w:rsidRPr="00987ACF">
        <w:t xml:space="preserve"> document)</w:t>
      </w:r>
    </w:p>
    <w:p w14:paraId="352D1F6C" w14:textId="69168274" w:rsidR="007C2515" w:rsidRDefault="007C2515" w:rsidP="004D04D5">
      <w:pPr>
        <w:pStyle w:val="ListParagraph"/>
        <w:numPr>
          <w:ilvl w:val="0"/>
          <w:numId w:val="3"/>
        </w:numPr>
      </w:pPr>
      <w:r w:rsidRPr="009566A7">
        <w:rPr>
          <w:b/>
          <w:bCs/>
        </w:rPr>
        <w:t>Attack Surface Analysis Report</w:t>
      </w:r>
      <w:r w:rsidRPr="00987ACF">
        <w:t xml:space="preserve"> (AVCDL secondary document)</w:t>
      </w:r>
    </w:p>
    <w:p w14:paraId="0FBDACAD" w14:textId="2B60D58F" w:rsidR="00885ACC" w:rsidRDefault="00885ACC" w:rsidP="004D04D5">
      <w:pPr>
        <w:pStyle w:val="ListParagraph"/>
        <w:numPr>
          <w:ilvl w:val="0"/>
          <w:numId w:val="3"/>
        </w:numPr>
        <w:rPr>
          <w:color w:val="000000" w:themeColor="text1"/>
        </w:rPr>
      </w:pPr>
      <w:r w:rsidRPr="009566A7">
        <w:rPr>
          <w:b/>
          <w:bCs/>
        </w:rPr>
        <w:t>Cybersecurity Requirements-based Threat Modeling</w:t>
      </w:r>
      <w:r w:rsidRPr="00987ACF">
        <w:t xml:space="preserve"> </w:t>
      </w:r>
      <w:r w:rsidRPr="00987ACF">
        <w:rPr>
          <w:color w:val="000000" w:themeColor="text1"/>
        </w:rPr>
        <w:t xml:space="preserve">(AVCDL </w:t>
      </w:r>
      <w:r w:rsidR="00DA1A3A">
        <w:rPr>
          <w:color w:val="000000" w:themeColor="text1"/>
        </w:rPr>
        <w:t>video</w:t>
      </w:r>
      <w:r w:rsidRPr="00987ACF">
        <w:rPr>
          <w:color w:val="000000" w:themeColor="text1"/>
        </w:rPr>
        <w:t>)</w:t>
      </w:r>
    </w:p>
    <w:p w14:paraId="60A1306C" w14:textId="4EA3D188" w:rsidR="007632F3" w:rsidRDefault="007632F3" w:rsidP="004D04D5">
      <w:pPr>
        <w:pStyle w:val="ListParagraph"/>
        <w:numPr>
          <w:ilvl w:val="0"/>
          <w:numId w:val="3"/>
        </w:numPr>
        <w:rPr>
          <w:color w:val="000000" w:themeColor="text1"/>
        </w:rPr>
      </w:pPr>
      <w:r w:rsidRPr="009566A7">
        <w:rPr>
          <w:b/>
          <w:bCs/>
        </w:rPr>
        <w:t>Cybersecurity Requirements Taxonomy</w:t>
      </w:r>
      <w:r w:rsidRPr="00987ACF">
        <w:t xml:space="preserve"> </w:t>
      </w:r>
      <w:r w:rsidRPr="00987ACF">
        <w:rPr>
          <w:color w:val="000000" w:themeColor="text1"/>
        </w:rPr>
        <w:t xml:space="preserve">(AVCDL </w:t>
      </w:r>
      <w:r>
        <w:rPr>
          <w:color w:val="000000" w:themeColor="text1"/>
        </w:rPr>
        <w:t>video</w:t>
      </w:r>
      <w:r w:rsidRPr="00987ACF">
        <w:rPr>
          <w:color w:val="000000" w:themeColor="text1"/>
        </w:rPr>
        <w:t>)</w:t>
      </w:r>
    </w:p>
    <w:p w14:paraId="044DC5BA" w14:textId="22860633" w:rsidR="00D6617A" w:rsidRPr="00D6617A" w:rsidRDefault="00D6617A" w:rsidP="004D04D5">
      <w:pPr>
        <w:pStyle w:val="ListParagraph"/>
        <w:numPr>
          <w:ilvl w:val="0"/>
          <w:numId w:val="3"/>
        </w:numPr>
        <w:rPr>
          <w:color w:val="000000" w:themeColor="text1"/>
        </w:rPr>
      </w:pPr>
      <w:r>
        <w:rPr>
          <w:b/>
          <w:bCs/>
        </w:rPr>
        <w:t>DFD3</w:t>
      </w:r>
      <w:r>
        <w:rPr>
          <w:b/>
          <w:bCs/>
        </w:rPr>
        <w:br/>
      </w:r>
      <w:hyperlink r:id="rId34" w:history="1">
        <w:r w:rsidRPr="005F107A">
          <w:rPr>
            <w:rStyle w:val="Hyperlink"/>
            <w:rFonts w:ascii="Courier New" w:hAnsi="Courier New" w:cs="Courier New"/>
            <w:b/>
            <w:bCs/>
            <w:sz w:val="21"/>
            <w:szCs w:val="21"/>
          </w:rPr>
          <w:t>https://github.com/adamshostack/DFD3</w:t>
        </w:r>
      </w:hyperlink>
      <w:r>
        <w:rPr>
          <w:rFonts w:ascii="Courier New" w:hAnsi="Courier New" w:cs="Courier New"/>
          <w:b/>
          <w:bCs/>
          <w:color w:val="000000" w:themeColor="text1"/>
          <w:sz w:val="21"/>
          <w:szCs w:val="21"/>
        </w:rPr>
        <w:t xml:space="preserve"> </w:t>
      </w:r>
      <w:r w:rsidRPr="00D6617A">
        <w:rPr>
          <w:rFonts w:ascii="Courier New" w:hAnsi="Courier New" w:cs="Courier New"/>
          <w:b/>
          <w:bCs/>
          <w:color w:val="000000" w:themeColor="text1"/>
          <w:sz w:val="21"/>
          <w:szCs w:val="21"/>
        </w:rPr>
        <w:t xml:space="preserve"> </w:t>
      </w:r>
    </w:p>
    <w:p w14:paraId="3CD7BBB3" w14:textId="1443F7A8" w:rsidR="00FC7727" w:rsidRPr="00FC7727" w:rsidRDefault="00FC7727" w:rsidP="004D04D5"/>
    <w:sectPr w:rsidR="00FC7727" w:rsidRPr="00FC7727" w:rsidSect="00F96AAD">
      <w:footerReference w:type="even" r:id="rId35"/>
      <w:footerReference w:type="default" r:id="rId36"/>
      <w:headerReference w:type="first" r:id="rId37"/>
      <w:pgSz w:w="12226" w:h="15840"/>
      <w:pgMar w:top="1440" w:right="1440" w:bottom="1440"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4AAF5E" w14:textId="77777777" w:rsidR="009C1E7C" w:rsidRDefault="009C1E7C" w:rsidP="004D04D5">
      <w:r>
        <w:separator/>
      </w:r>
    </w:p>
  </w:endnote>
  <w:endnote w:type="continuationSeparator" w:id="0">
    <w:p w14:paraId="0E53BBB9" w14:textId="77777777" w:rsidR="009C1E7C" w:rsidRDefault="009C1E7C" w:rsidP="004D04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50713177"/>
      <w:docPartObj>
        <w:docPartGallery w:val="Page Numbers (Bottom of Page)"/>
        <w:docPartUnique/>
      </w:docPartObj>
    </w:sdtPr>
    <w:sdtContent>
      <w:p w14:paraId="00E312A2" w14:textId="38C1817E" w:rsidR="00C304A7" w:rsidRDefault="00C304A7" w:rsidP="004D04D5">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B538C76" w14:textId="77777777" w:rsidR="00C304A7" w:rsidRDefault="00C304A7" w:rsidP="004D04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0B394" w14:textId="5B2597C3" w:rsidR="00C304A7" w:rsidRDefault="004D04D5" w:rsidP="004D04D5">
    <w:pPr>
      <w:pStyle w:val="Footer"/>
      <w:rPr>
        <w:rStyle w:val="PageNumber"/>
      </w:rPr>
    </w:pPr>
    <w:r>
      <w:rPr>
        <w:rStyle w:val="PageNumber"/>
      </w:rPr>
      <w:tab/>
    </w:r>
    <w:r>
      <w:rPr>
        <w:rStyle w:val="PageNumber"/>
      </w:rPr>
      <w:tab/>
    </w:r>
    <w:sdt>
      <w:sdtPr>
        <w:rPr>
          <w:rStyle w:val="PageNumber"/>
        </w:rPr>
        <w:id w:val="-728073520"/>
        <w:docPartObj>
          <w:docPartGallery w:val="Page Numbers (Bottom of Page)"/>
          <w:docPartUnique/>
        </w:docPartObj>
      </w:sdtPr>
      <w:sdtContent>
        <w:r w:rsidR="00C304A7" w:rsidRPr="00770877">
          <w:rPr>
            <w:rStyle w:val="PageNumber"/>
          </w:rPr>
          <w:fldChar w:fldCharType="begin"/>
        </w:r>
        <w:r w:rsidR="00C304A7" w:rsidRPr="00770877">
          <w:rPr>
            <w:rStyle w:val="PageNumber"/>
          </w:rPr>
          <w:instrText xml:space="preserve"> PAGE </w:instrText>
        </w:r>
        <w:r w:rsidR="00C304A7" w:rsidRPr="00770877">
          <w:rPr>
            <w:rStyle w:val="PageNumber"/>
          </w:rPr>
          <w:fldChar w:fldCharType="separate"/>
        </w:r>
        <w:r w:rsidR="00C304A7" w:rsidRPr="00770877">
          <w:rPr>
            <w:rStyle w:val="PageNumber"/>
            <w:noProof/>
          </w:rPr>
          <w:t>2</w:t>
        </w:r>
        <w:r w:rsidR="00C304A7" w:rsidRPr="00770877">
          <w:rPr>
            <w:rStyle w:val="PageNumber"/>
          </w:rPr>
          <w:fldChar w:fldCharType="end"/>
        </w:r>
      </w:sdtContent>
    </w:sdt>
  </w:p>
  <w:p w14:paraId="47A5DFEC" w14:textId="77777777" w:rsidR="00C304A7" w:rsidRDefault="00C304A7" w:rsidP="004D04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80359C" w14:textId="77777777" w:rsidR="009C1E7C" w:rsidRDefault="009C1E7C" w:rsidP="004D04D5">
      <w:r>
        <w:separator/>
      </w:r>
    </w:p>
  </w:footnote>
  <w:footnote w:type="continuationSeparator" w:id="0">
    <w:p w14:paraId="55ECAB0E" w14:textId="77777777" w:rsidR="009C1E7C" w:rsidRDefault="009C1E7C" w:rsidP="004D04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E75F0" w14:textId="17EF7B2E" w:rsidR="00C304A7" w:rsidRPr="00987ACF" w:rsidRDefault="00C304A7" w:rsidP="004D04D5">
    <w:pPr>
      <w:pStyle w:val="Header"/>
    </w:pPr>
    <w:r w:rsidRPr="00987ACF">
      <w:tab/>
    </w:r>
    <w:r w:rsidRPr="00987ACF">
      <w:tab/>
      <w:t>AVCDL-</w:t>
    </w:r>
    <w:r w:rsidR="005A62CE">
      <w:t>Design</w:t>
    </w:r>
    <w:r w:rsidRPr="00987ACF">
      <w:t>-</w:t>
    </w:r>
    <w:r w:rsidR="005A62CE">
      <w:t>4.1.1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4F59"/>
    <w:multiLevelType w:val="hybridMultilevel"/>
    <w:tmpl w:val="ABB6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46CA7"/>
    <w:multiLevelType w:val="hybridMultilevel"/>
    <w:tmpl w:val="30860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B3029D"/>
    <w:multiLevelType w:val="hybridMultilevel"/>
    <w:tmpl w:val="D4D6A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83687E"/>
    <w:multiLevelType w:val="hybridMultilevel"/>
    <w:tmpl w:val="D758E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044B5"/>
    <w:multiLevelType w:val="hybridMultilevel"/>
    <w:tmpl w:val="23109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4C063F"/>
    <w:multiLevelType w:val="hybridMultilevel"/>
    <w:tmpl w:val="AE08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C05DAC"/>
    <w:multiLevelType w:val="hybridMultilevel"/>
    <w:tmpl w:val="293C2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9339C3"/>
    <w:multiLevelType w:val="multilevel"/>
    <w:tmpl w:val="6734AE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182339"/>
    <w:multiLevelType w:val="hybridMultilevel"/>
    <w:tmpl w:val="E65E5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5D3E83"/>
    <w:multiLevelType w:val="hybridMultilevel"/>
    <w:tmpl w:val="AC585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7E6ADE"/>
    <w:multiLevelType w:val="hybridMultilevel"/>
    <w:tmpl w:val="4CB4E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0977EE"/>
    <w:multiLevelType w:val="hybridMultilevel"/>
    <w:tmpl w:val="27041EDC"/>
    <w:lvl w:ilvl="0" w:tplc="2B244F46">
      <w:start w:val="1"/>
      <w:numFmt w:val="bullet"/>
      <w:pStyle w:val="ListParagraph"/>
      <w:lvlText w:val=""/>
      <w:lvlJc w:val="left"/>
      <w:pPr>
        <w:ind w:left="720" w:hanging="360"/>
      </w:pPr>
      <w:rPr>
        <w:rFonts w:ascii="Symbol" w:hAnsi="Symbol" w:hint="default"/>
      </w:rPr>
    </w:lvl>
    <w:lvl w:ilvl="1" w:tplc="1EC6E84E">
      <w:start w:val="1"/>
      <w:numFmt w:val="bullet"/>
      <w:pStyle w:val="ListParagraph"/>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400E2A"/>
    <w:multiLevelType w:val="hybridMultilevel"/>
    <w:tmpl w:val="3C7EFFB6"/>
    <w:lvl w:ilvl="0" w:tplc="82209286">
      <w:start w:val="1"/>
      <w:numFmt w:val="decimal"/>
      <w:lvlText w:val="%1."/>
      <w:lvlJc w:val="left"/>
      <w:pPr>
        <w:ind w:left="720" w:hanging="360"/>
      </w:pPr>
      <w:rPr>
        <w:rFonts w:ascii="Arial" w:hAnsi="Arial" w:cs="Aria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191341"/>
    <w:multiLevelType w:val="hybridMultilevel"/>
    <w:tmpl w:val="CCA6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7E0D4A"/>
    <w:multiLevelType w:val="hybridMultilevel"/>
    <w:tmpl w:val="E8BC2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8335156">
    <w:abstractNumId w:val="1"/>
  </w:num>
  <w:num w:numId="2" w16cid:durableId="879823136">
    <w:abstractNumId w:val="6"/>
  </w:num>
  <w:num w:numId="3" w16cid:durableId="1702315015">
    <w:abstractNumId w:val="12"/>
  </w:num>
  <w:num w:numId="4" w16cid:durableId="602954825">
    <w:abstractNumId w:val="7"/>
  </w:num>
  <w:num w:numId="5" w16cid:durableId="1428773610">
    <w:abstractNumId w:val="2"/>
  </w:num>
  <w:num w:numId="6" w16cid:durableId="779642187">
    <w:abstractNumId w:val="10"/>
  </w:num>
  <w:num w:numId="7" w16cid:durableId="1265532068">
    <w:abstractNumId w:val="14"/>
  </w:num>
  <w:num w:numId="8" w16cid:durableId="37513047">
    <w:abstractNumId w:val="8"/>
  </w:num>
  <w:num w:numId="9" w16cid:durableId="1050419778">
    <w:abstractNumId w:val="0"/>
  </w:num>
  <w:num w:numId="10" w16cid:durableId="1414203739">
    <w:abstractNumId w:val="3"/>
  </w:num>
  <w:num w:numId="11" w16cid:durableId="2069692863">
    <w:abstractNumId w:val="4"/>
  </w:num>
  <w:num w:numId="12" w16cid:durableId="386606888">
    <w:abstractNumId w:val="13"/>
  </w:num>
  <w:num w:numId="13" w16cid:durableId="1990740424">
    <w:abstractNumId w:val="11"/>
  </w:num>
  <w:num w:numId="14" w16cid:durableId="934747205">
    <w:abstractNumId w:val="5"/>
  </w:num>
  <w:num w:numId="15" w16cid:durableId="156729779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activeWritingStyle w:appName="MSWord" w:lang="en-US"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573"/>
    <w:rsid w:val="00000909"/>
    <w:rsid w:val="000018C0"/>
    <w:rsid w:val="0000201A"/>
    <w:rsid w:val="0000230C"/>
    <w:rsid w:val="0000326D"/>
    <w:rsid w:val="00007D09"/>
    <w:rsid w:val="00015BFB"/>
    <w:rsid w:val="00022252"/>
    <w:rsid w:val="00022618"/>
    <w:rsid w:val="00035D32"/>
    <w:rsid w:val="0003636D"/>
    <w:rsid w:val="00041C61"/>
    <w:rsid w:val="000575D5"/>
    <w:rsid w:val="000647A3"/>
    <w:rsid w:val="00074E0B"/>
    <w:rsid w:val="00082344"/>
    <w:rsid w:val="00095309"/>
    <w:rsid w:val="000B1623"/>
    <w:rsid w:val="000B6439"/>
    <w:rsid w:val="000C3C2E"/>
    <w:rsid w:val="000C5B9D"/>
    <w:rsid w:val="000D0B98"/>
    <w:rsid w:val="000D5DA7"/>
    <w:rsid w:val="000D70F7"/>
    <w:rsid w:val="000E51B1"/>
    <w:rsid w:val="00104356"/>
    <w:rsid w:val="0011053C"/>
    <w:rsid w:val="00127529"/>
    <w:rsid w:val="00133267"/>
    <w:rsid w:val="00133B5D"/>
    <w:rsid w:val="001430D7"/>
    <w:rsid w:val="0014395D"/>
    <w:rsid w:val="00150B29"/>
    <w:rsid w:val="0015525F"/>
    <w:rsid w:val="001605B0"/>
    <w:rsid w:val="00161BAD"/>
    <w:rsid w:val="00165648"/>
    <w:rsid w:val="00170F4C"/>
    <w:rsid w:val="00180F57"/>
    <w:rsid w:val="00195BFC"/>
    <w:rsid w:val="001A23F6"/>
    <w:rsid w:val="001A4199"/>
    <w:rsid w:val="001A5544"/>
    <w:rsid w:val="001B2B6C"/>
    <w:rsid w:val="001B4099"/>
    <w:rsid w:val="001B597B"/>
    <w:rsid w:val="001B7BC1"/>
    <w:rsid w:val="001B7D0E"/>
    <w:rsid w:val="001C2D37"/>
    <w:rsid w:val="001C5262"/>
    <w:rsid w:val="001E4A1E"/>
    <w:rsid w:val="001F0D92"/>
    <w:rsid w:val="001F30B5"/>
    <w:rsid w:val="00201E77"/>
    <w:rsid w:val="00202219"/>
    <w:rsid w:val="00222C23"/>
    <w:rsid w:val="0022513B"/>
    <w:rsid w:val="002265EC"/>
    <w:rsid w:val="002431C2"/>
    <w:rsid w:val="00255749"/>
    <w:rsid w:val="002558EC"/>
    <w:rsid w:val="0026440E"/>
    <w:rsid w:val="00274DA4"/>
    <w:rsid w:val="002819FA"/>
    <w:rsid w:val="00285D9F"/>
    <w:rsid w:val="0029222B"/>
    <w:rsid w:val="00294A62"/>
    <w:rsid w:val="002A3F82"/>
    <w:rsid w:val="002A760E"/>
    <w:rsid w:val="002A7C09"/>
    <w:rsid w:val="002B0674"/>
    <w:rsid w:val="002B1610"/>
    <w:rsid w:val="002B3B06"/>
    <w:rsid w:val="002C5B02"/>
    <w:rsid w:val="002D16FA"/>
    <w:rsid w:val="002D27BD"/>
    <w:rsid w:val="002E38B5"/>
    <w:rsid w:val="002F3397"/>
    <w:rsid w:val="00300B85"/>
    <w:rsid w:val="0031489C"/>
    <w:rsid w:val="00315B00"/>
    <w:rsid w:val="00322E9F"/>
    <w:rsid w:val="003259B0"/>
    <w:rsid w:val="003402B6"/>
    <w:rsid w:val="00341613"/>
    <w:rsid w:val="00352843"/>
    <w:rsid w:val="00353495"/>
    <w:rsid w:val="003545F9"/>
    <w:rsid w:val="003640F3"/>
    <w:rsid w:val="0037722C"/>
    <w:rsid w:val="0038094C"/>
    <w:rsid w:val="00390166"/>
    <w:rsid w:val="00390D94"/>
    <w:rsid w:val="00395C3E"/>
    <w:rsid w:val="003A24F0"/>
    <w:rsid w:val="003A6884"/>
    <w:rsid w:val="003A72B9"/>
    <w:rsid w:val="003B38D8"/>
    <w:rsid w:val="003C6CCA"/>
    <w:rsid w:val="003D098E"/>
    <w:rsid w:val="003D4756"/>
    <w:rsid w:val="003D4AF0"/>
    <w:rsid w:val="003D545A"/>
    <w:rsid w:val="003E6713"/>
    <w:rsid w:val="003E728D"/>
    <w:rsid w:val="003F3E78"/>
    <w:rsid w:val="003F5492"/>
    <w:rsid w:val="003F6260"/>
    <w:rsid w:val="00403407"/>
    <w:rsid w:val="00421476"/>
    <w:rsid w:val="00423A2C"/>
    <w:rsid w:val="004468FF"/>
    <w:rsid w:val="00465FA1"/>
    <w:rsid w:val="004672A6"/>
    <w:rsid w:val="0047422C"/>
    <w:rsid w:val="004849AC"/>
    <w:rsid w:val="004911D0"/>
    <w:rsid w:val="004A0A1E"/>
    <w:rsid w:val="004A0AAC"/>
    <w:rsid w:val="004B6634"/>
    <w:rsid w:val="004C590C"/>
    <w:rsid w:val="004D04D5"/>
    <w:rsid w:val="004D4D38"/>
    <w:rsid w:val="004E4EEE"/>
    <w:rsid w:val="004E5932"/>
    <w:rsid w:val="00500E54"/>
    <w:rsid w:val="0050584B"/>
    <w:rsid w:val="0050733D"/>
    <w:rsid w:val="00517D7C"/>
    <w:rsid w:val="00524C43"/>
    <w:rsid w:val="005259C3"/>
    <w:rsid w:val="0053152A"/>
    <w:rsid w:val="00535191"/>
    <w:rsid w:val="00540E02"/>
    <w:rsid w:val="005448E4"/>
    <w:rsid w:val="00551FC9"/>
    <w:rsid w:val="00556F8F"/>
    <w:rsid w:val="00564030"/>
    <w:rsid w:val="005659D5"/>
    <w:rsid w:val="0057632D"/>
    <w:rsid w:val="005861DA"/>
    <w:rsid w:val="005A4730"/>
    <w:rsid w:val="005A62CE"/>
    <w:rsid w:val="005A712A"/>
    <w:rsid w:val="005B3EB6"/>
    <w:rsid w:val="005C7DDB"/>
    <w:rsid w:val="005E0332"/>
    <w:rsid w:val="005E3DCE"/>
    <w:rsid w:val="005F5771"/>
    <w:rsid w:val="005F7475"/>
    <w:rsid w:val="00606F5B"/>
    <w:rsid w:val="00607146"/>
    <w:rsid w:val="00610B22"/>
    <w:rsid w:val="006168EA"/>
    <w:rsid w:val="006220D8"/>
    <w:rsid w:val="00625719"/>
    <w:rsid w:val="00633F93"/>
    <w:rsid w:val="00636BC6"/>
    <w:rsid w:val="00640D1F"/>
    <w:rsid w:val="00650B9A"/>
    <w:rsid w:val="0065313E"/>
    <w:rsid w:val="00657109"/>
    <w:rsid w:val="006647A4"/>
    <w:rsid w:val="00675A1F"/>
    <w:rsid w:val="00676973"/>
    <w:rsid w:val="0068000A"/>
    <w:rsid w:val="00683FA9"/>
    <w:rsid w:val="00694932"/>
    <w:rsid w:val="006B6D54"/>
    <w:rsid w:val="006C3D3F"/>
    <w:rsid w:val="006D15EA"/>
    <w:rsid w:val="006D33BE"/>
    <w:rsid w:val="006D4638"/>
    <w:rsid w:val="006D6222"/>
    <w:rsid w:val="006E0BF2"/>
    <w:rsid w:val="006E417E"/>
    <w:rsid w:val="006E5681"/>
    <w:rsid w:val="006F0B02"/>
    <w:rsid w:val="006F4701"/>
    <w:rsid w:val="006F7485"/>
    <w:rsid w:val="00707AEF"/>
    <w:rsid w:val="00707DDD"/>
    <w:rsid w:val="0071021F"/>
    <w:rsid w:val="007278C5"/>
    <w:rsid w:val="00735907"/>
    <w:rsid w:val="0074002C"/>
    <w:rsid w:val="007435DD"/>
    <w:rsid w:val="0074494B"/>
    <w:rsid w:val="0074540A"/>
    <w:rsid w:val="00746AF6"/>
    <w:rsid w:val="007514C0"/>
    <w:rsid w:val="0075347A"/>
    <w:rsid w:val="007573D7"/>
    <w:rsid w:val="007632F3"/>
    <w:rsid w:val="00765D73"/>
    <w:rsid w:val="00770877"/>
    <w:rsid w:val="00784608"/>
    <w:rsid w:val="00787790"/>
    <w:rsid w:val="00796B60"/>
    <w:rsid w:val="007A2EA1"/>
    <w:rsid w:val="007A45D4"/>
    <w:rsid w:val="007A5F3B"/>
    <w:rsid w:val="007B1613"/>
    <w:rsid w:val="007B5DC1"/>
    <w:rsid w:val="007C2515"/>
    <w:rsid w:val="007D4044"/>
    <w:rsid w:val="007E6977"/>
    <w:rsid w:val="007F1FBE"/>
    <w:rsid w:val="007F3451"/>
    <w:rsid w:val="007F5DED"/>
    <w:rsid w:val="007F60A6"/>
    <w:rsid w:val="008069A3"/>
    <w:rsid w:val="00817BE8"/>
    <w:rsid w:val="00821B19"/>
    <w:rsid w:val="00825C12"/>
    <w:rsid w:val="008345A2"/>
    <w:rsid w:val="00846681"/>
    <w:rsid w:val="008477EC"/>
    <w:rsid w:val="00854151"/>
    <w:rsid w:val="00867179"/>
    <w:rsid w:val="00871D61"/>
    <w:rsid w:val="0087275A"/>
    <w:rsid w:val="00873272"/>
    <w:rsid w:val="00884AF1"/>
    <w:rsid w:val="00885ACC"/>
    <w:rsid w:val="00891D52"/>
    <w:rsid w:val="008924F5"/>
    <w:rsid w:val="00894159"/>
    <w:rsid w:val="00894AA5"/>
    <w:rsid w:val="008A0F25"/>
    <w:rsid w:val="008A30D2"/>
    <w:rsid w:val="008B79A3"/>
    <w:rsid w:val="008C4C55"/>
    <w:rsid w:val="008D292A"/>
    <w:rsid w:val="008E7133"/>
    <w:rsid w:val="008F2563"/>
    <w:rsid w:val="008F2BD4"/>
    <w:rsid w:val="008F79C5"/>
    <w:rsid w:val="00904BEB"/>
    <w:rsid w:val="00910AF7"/>
    <w:rsid w:val="00915CAD"/>
    <w:rsid w:val="009175AF"/>
    <w:rsid w:val="00922202"/>
    <w:rsid w:val="00923DAF"/>
    <w:rsid w:val="00933DF8"/>
    <w:rsid w:val="00933FD4"/>
    <w:rsid w:val="00935EB4"/>
    <w:rsid w:val="00940B10"/>
    <w:rsid w:val="0094429E"/>
    <w:rsid w:val="009463BB"/>
    <w:rsid w:val="00951E81"/>
    <w:rsid w:val="00952AEA"/>
    <w:rsid w:val="009542B7"/>
    <w:rsid w:val="009566A7"/>
    <w:rsid w:val="0096593D"/>
    <w:rsid w:val="0097090A"/>
    <w:rsid w:val="0098075F"/>
    <w:rsid w:val="00980ABB"/>
    <w:rsid w:val="00987ACF"/>
    <w:rsid w:val="0099436F"/>
    <w:rsid w:val="009A1C2B"/>
    <w:rsid w:val="009B0573"/>
    <w:rsid w:val="009B403C"/>
    <w:rsid w:val="009C1E7C"/>
    <w:rsid w:val="009C51F8"/>
    <w:rsid w:val="009D066E"/>
    <w:rsid w:val="009E36AB"/>
    <w:rsid w:val="009E4103"/>
    <w:rsid w:val="009F02E9"/>
    <w:rsid w:val="009F3CC8"/>
    <w:rsid w:val="00A01740"/>
    <w:rsid w:val="00A13157"/>
    <w:rsid w:val="00A224AF"/>
    <w:rsid w:val="00A2327B"/>
    <w:rsid w:val="00A32733"/>
    <w:rsid w:val="00A32A29"/>
    <w:rsid w:val="00A36038"/>
    <w:rsid w:val="00A44450"/>
    <w:rsid w:val="00A672B4"/>
    <w:rsid w:val="00A7083B"/>
    <w:rsid w:val="00A76EA5"/>
    <w:rsid w:val="00A776DB"/>
    <w:rsid w:val="00A81B13"/>
    <w:rsid w:val="00A90D1C"/>
    <w:rsid w:val="00A91417"/>
    <w:rsid w:val="00A924AE"/>
    <w:rsid w:val="00AA69EF"/>
    <w:rsid w:val="00AA6A9F"/>
    <w:rsid w:val="00AB2217"/>
    <w:rsid w:val="00AB3044"/>
    <w:rsid w:val="00AE3BDD"/>
    <w:rsid w:val="00AF513D"/>
    <w:rsid w:val="00B2241B"/>
    <w:rsid w:val="00B26CCD"/>
    <w:rsid w:val="00B27A24"/>
    <w:rsid w:val="00B310D1"/>
    <w:rsid w:val="00B365D9"/>
    <w:rsid w:val="00B4000F"/>
    <w:rsid w:val="00B42A92"/>
    <w:rsid w:val="00B600D7"/>
    <w:rsid w:val="00B60129"/>
    <w:rsid w:val="00B629E3"/>
    <w:rsid w:val="00B66C59"/>
    <w:rsid w:val="00B678FE"/>
    <w:rsid w:val="00B74851"/>
    <w:rsid w:val="00B812F7"/>
    <w:rsid w:val="00B871F2"/>
    <w:rsid w:val="00BA4350"/>
    <w:rsid w:val="00BA7FA0"/>
    <w:rsid w:val="00BC1471"/>
    <w:rsid w:val="00BD3694"/>
    <w:rsid w:val="00BE40E9"/>
    <w:rsid w:val="00BE43AD"/>
    <w:rsid w:val="00BE56E0"/>
    <w:rsid w:val="00BF23CE"/>
    <w:rsid w:val="00BF7250"/>
    <w:rsid w:val="00BF7DFD"/>
    <w:rsid w:val="00C0341A"/>
    <w:rsid w:val="00C07011"/>
    <w:rsid w:val="00C122FE"/>
    <w:rsid w:val="00C20F4A"/>
    <w:rsid w:val="00C304A7"/>
    <w:rsid w:val="00C31919"/>
    <w:rsid w:val="00C45235"/>
    <w:rsid w:val="00C4755B"/>
    <w:rsid w:val="00C517CF"/>
    <w:rsid w:val="00C5266B"/>
    <w:rsid w:val="00C52E2F"/>
    <w:rsid w:val="00C563B7"/>
    <w:rsid w:val="00CA34D2"/>
    <w:rsid w:val="00CA592A"/>
    <w:rsid w:val="00CA78BF"/>
    <w:rsid w:val="00CA7E40"/>
    <w:rsid w:val="00CB7EC3"/>
    <w:rsid w:val="00CC6B69"/>
    <w:rsid w:val="00CC7D38"/>
    <w:rsid w:val="00CD034B"/>
    <w:rsid w:val="00CD0AAE"/>
    <w:rsid w:val="00CD5EEE"/>
    <w:rsid w:val="00CE025F"/>
    <w:rsid w:val="00CE4EF8"/>
    <w:rsid w:val="00CF1C20"/>
    <w:rsid w:val="00CF264C"/>
    <w:rsid w:val="00CF41DE"/>
    <w:rsid w:val="00D11094"/>
    <w:rsid w:val="00D31056"/>
    <w:rsid w:val="00D36964"/>
    <w:rsid w:val="00D4560E"/>
    <w:rsid w:val="00D4768E"/>
    <w:rsid w:val="00D507D5"/>
    <w:rsid w:val="00D56FB9"/>
    <w:rsid w:val="00D6617A"/>
    <w:rsid w:val="00D67212"/>
    <w:rsid w:val="00D67408"/>
    <w:rsid w:val="00D67B40"/>
    <w:rsid w:val="00D707D9"/>
    <w:rsid w:val="00D75CC6"/>
    <w:rsid w:val="00D84327"/>
    <w:rsid w:val="00D91B9A"/>
    <w:rsid w:val="00D9333B"/>
    <w:rsid w:val="00DA1A3A"/>
    <w:rsid w:val="00DA31A6"/>
    <w:rsid w:val="00DC36E9"/>
    <w:rsid w:val="00DE1A91"/>
    <w:rsid w:val="00DE6452"/>
    <w:rsid w:val="00DF1A31"/>
    <w:rsid w:val="00DF5974"/>
    <w:rsid w:val="00E0243F"/>
    <w:rsid w:val="00E11922"/>
    <w:rsid w:val="00E175D7"/>
    <w:rsid w:val="00E20442"/>
    <w:rsid w:val="00E23BF2"/>
    <w:rsid w:val="00E23D1F"/>
    <w:rsid w:val="00E24A7C"/>
    <w:rsid w:val="00E24BF2"/>
    <w:rsid w:val="00E260B3"/>
    <w:rsid w:val="00E33421"/>
    <w:rsid w:val="00E34C3C"/>
    <w:rsid w:val="00E40A1F"/>
    <w:rsid w:val="00E5228E"/>
    <w:rsid w:val="00E54864"/>
    <w:rsid w:val="00E6254E"/>
    <w:rsid w:val="00E70FDB"/>
    <w:rsid w:val="00E8294D"/>
    <w:rsid w:val="00E83E54"/>
    <w:rsid w:val="00E9554B"/>
    <w:rsid w:val="00EA1E15"/>
    <w:rsid w:val="00EA40AB"/>
    <w:rsid w:val="00EA57B6"/>
    <w:rsid w:val="00EB2ECF"/>
    <w:rsid w:val="00EC09EF"/>
    <w:rsid w:val="00EC210A"/>
    <w:rsid w:val="00EC54C2"/>
    <w:rsid w:val="00EC5F33"/>
    <w:rsid w:val="00EE0CF1"/>
    <w:rsid w:val="00EE395F"/>
    <w:rsid w:val="00EE66E0"/>
    <w:rsid w:val="00EE69C9"/>
    <w:rsid w:val="00EE74E1"/>
    <w:rsid w:val="00EF07D6"/>
    <w:rsid w:val="00EF7CBA"/>
    <w:rsid w:val="00F11A17"/>
    <w:rsid w:val="00F304B6"/>
    <w:rsid w:val="00F305A9"/>
    <w:rsid w:val="00F37037"/>
    <w:rsid w:val="00F401FC"/>
    <w:rsid w:val="00F418B5"/>
    <w:rsid w:val="00F53FE3"/>
    <w:rsid w:val="00F66A70"/>
    <w:rsid w:val="00F81A30"/>
    <w:rsid w:val="00F835A8"/>
    <w:rsid w:val="00F837E7"/>
    <w:rsid w:val="00F8494B"/>
    <w:rsid w:val="00F8497C"/>
    <w:rsid w:val="00F90EB1"/>
    <w:rsid w:val="00F96AAD"/>
    <w:rsid w:val="00FA00D2"/>
    <w:rsid w:val="00FB2016"/>
    <w:rsid w:val="00FB7383"/>
    <w:rsid w:val="00FB7A1F"/>
    <w:rsid w:val="00FB7C02"/>
    <w:rsid w:val="00FC5192"/>
    <w:rsid w:val="00FC7727"/>
    <w:rsid w:val="00FD12D5"/>
    <w:rsid w:val="00FD7C37"/>
    <w:rsid w:val="00FE47B0"/>
    <w:rsid w:val="00FF59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416FED"/>
  <w14:defaultImageDpi w14:val="32767"/>
  <w15:docId w15:val="{6F1E46C7-9631-BC4A-868B-1B9B60F30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4D5"/>
    <w:pPr>
      <w:spacing w:after="240"/>
      <w:jc w:val="both"/>
    </w:pPr>
    <w:rPr>
      <w:rFonts w:eastAsia="Times New Roman"/>
      <w:lang w:val="en-US"/>
    </w:rPr>
  </w:style>
  <w:style w:type="paragraph" w:styleId="Heading1">
    <w:name w:val="heading 1"/>
    <w:basedOn w:val="Normal"/>
    <w:next w:val="Normal"/>
    <w:uiPriority w:val="9"/>
    <w:qFormat/>
    <w:rsid w:val="004D04D5"/>
    <w:pPr>
      <w:keepNext/>
      <w:keepLines/>
      <w:spacing w:before="400" w:after="120"/>
      <w:outlineLvl w:val="0"/>
    </w:pPr>
    <w:rPr>
      <w:sz w:val="40"/>
      <w:szCs w:val="40"/>
    </w:rPr>
  </w:style>
  <w:style w:type="paragraph" w:styleId="Heading2">
    <w:name w:val="heading 2"/>
    <w:basedOn w:val="Normal"/>
    <w:next w:val="Normal"/>
    <w:uiPriority w:val="9"/>
    <w:unhideWhenUsed/>
    <w:qFormat/>
    <w:rsid w:val="004D04D5"/>
    <w:pPr>
      <w:keepNext/>
      <w:keepLines/>
      <w:spacing w:before="360" w:after="120"/>
      <w:outlineLvl w:val="1"/>
    </w:pPr>
    <w:rPr>
      <w:sz w:val="32"/>
      <w:szCs w:val="32"/>
    </w:rPr>
  </w:style>
  <w:style w:type="paragraph" w:styleId="Heading3">
    <w:name w:val="heading 3"/>
    <w:basedOn w:val="Normal"/>
    <w:next w:val="Normal"/>
    <w:uiPriority w:val="9"/>
    <w:unhideWhenUsed/>
    <w:qFormat/>
    <w:rsid w:val="004D04D5"/>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4D04D5"/>
    <w:pPr>
      <w:keepNext/>
      <w:keepLines/>
      <w:spacing w:after="60"/>
      <w:jc w:val="center"/>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274DA4"/>
    <w:rPr>
      <w:sz w:val="18"/>
      <w:szCs w:val="18"/>
    </w:rPr>
  </w:style>
  <w:style w:type="character" w:customStyle="1" w:styleId="BalloonTextChar">
    <w:name w:val="Balloon Text Char"/>
    <w:basedOn w:val="DefaultParagraphFont"/>
    <w:link w:val="BalloonText"/>
    <w:uiPriority w:val="99"/>
    <w:semiHidden/>
    <w:rsid w:val="00274DA4"/>
    <w:rPr>
      <w:rFonts w:ascii="Times New Roman" w:hAnsi="Times New Roman" w:cs="Times New Roman"/>
      <w:sz w:val="18"/>
      <w:szCs w:val="18"/>
    </w:rPr>
  </w:style>
  <w:style w:type="paragraph" w:styleId="BodyText">
    <w:name w:val="Body Text"/>
    <w:basedOn w:val="Normal"/>
    <w:link w:val="BodyTextChar"/>
    <w:qFormat/>
    <w:rsid w:val="004D04D5"/>
    <w:pPr>
      <w:spacing w:after="180"/>
    </w:pPr>
    <w:rPr>
      <w:rFonts w:eastAsiaTheme="minorHAnsi"/>
    </w:rPr>
  </w:style>
  <w:style w:type="character" w:customStyle="1" w:styleId="BodyTextChar">
    <w:name w:val="Body Text Char"/>
    <w:basedOn w:val="DefaultParagraphFont"/>
    <w:link w:val="BodyText"/>
    <w:rsid w:val="004D04D5"/>
    <w:rPr>
      <w:rFonts w:eastAsiaTheme="minorHAnsi"/>
      <w:lang w:val="en-US"/>
    </w:rPr>
  </w:style>
  <w:style w:type="paragraph" w:customStyle="1" w:styleId="FirstParagraph">
    <w:name w:val="First Paragraph"/>
    <w:basedOn w:val="BodyText"/>
    <w:next w:val="BodyText"/>
    <w:qFormat/>
    <w:rsid w:val="00274DA4"/>
  </w:style>
  <w:style w:type="paragraph" w:styleId="BlockText">
    <w:name w:val="Block Text"/>
    <w:basedOn w:val="BodyText"/>
    <w:next w:val="BodyText"/>
    <w:uiPriority w:val="9"/>
    <w:unhideWhenUsed/>
    <w:qFormat/>
    <w:rsid w:val="00274DA4"/>
    <w:pPr>
      <w:spacing w:before="100" w:after="100"/>
      <w:ind w:left="480" w:right="480"/>
    </w:pPr>
  </w:style>
  <w:style w:type="character" w:styleId="Hyperlink">
    <w:name w:val="Hyperlink"/>
    <w:basedOn w:val="DefaultParagraphFont"/>
    <w:uiPriority w:val="99"/>
    <w:rsid w:val="00274DA4"/>
    <w:rPr>
      <w:color w:val="4F81BD" w:themeColor="accent1"/>
    </w:rPr>
  </w:style>
  <w:style w:type="character" w:styleId="UnresolvedMention">
    <w:name w:val="Unresolved Mention"/>
    <w:basedOn w:val="DefaultParagraphFont"/>
    <w:uiPriority w:val="99"/>
    <w:semiHidden/>
    <w:unhideWhenUsed/>
    <w:rsid w:val="0050584B"/>
    <w:rPr>
      <w:color w:val="605E5C"/>
      <w:shd w:val="clear" w:color="auto" w:fill="E1DFDD"/>
    </w:rPr>
  </w:style>
  <w:style w:type="paragraph" w:styleId="ListParagraph">
    <w:name w:val="List Paragraph"/>
    <w:basedOn w:val="Normal"/>
    <w:uiPriority w:val="34"/>
    <w:qFormat/>
    <w:rsid w:val="004D04D5"/>
    <w:pPr>
      <w:numPr>
        <w:numId w:val="13"/>
      </w:numPr>
      <w:ind w:left="270" w:hanging="270"/>
      <w:contextualSpacing/>
    </w:pPr>
  </w:style>
  <w:style w:type="paragraph" w:styleId="Header">
    <w:name w:val="header"/>
    <w:basedOn w:val="Normal"/>
    <w:link w:val="HeaderChar"/>
    <w:uiPriority w:val="99"/>
    <w:unhideWhenUsed/>
    <w:rsid w:val="00C304A7"/>
    <w:pPr>
      <w:tabs>
        <w:tab w:val="center" w:pos="4680"/>
        <w:tab w:val="right" w:pos="9360"/>
      </w:tabs>
    </w:pPr>
  </w:style>
  <w:style w:type="character" w:customStyle="1" w:styleId="HeaderChar">
    <w:name w:val="Header Char"/>
    <w:basedOn w:val="DefaultParagraphFont"/>
    <w:link w:val="Header"/>
    <w:uiPriority w:val="99"/>
    <w:rsid w:val="00C304A7"/>
  </w:style>
  <w:style w:type="paragraph" w:styleId="Footer">
    <w:name w:val="footer"/>
    <w:basedOn w:val="Normal"/>
    <w:link w:val="FooterChar"/>
    <w:uiPriority w:val="99"/>
    <w:unhideWhenUsed/>
    <w:rsid w:val="00C304A7"/>
    <w:pPr>
      <w:tabs>
        <w:tab w:val="center" w:pos="4680"/>
        <w:tab w:val="right" w:pos="9360"/>
      </w:tabs>
    </w:pPr>
  </w:style>
  <w:style w:type="character" w:customStyle="1" w:styleId="FooterChar">
    <w:name w:val="Footer Char"/>
    <w:basedOn w:val="DefaultParagraphFont"/>
    <w:link w:val="Footer"/>
    <w:uiPriority w:val="99"/>
    <w:rsid w:val="00C304A7"/>
  </w:style>
  <w:style w:type="character" w:styleId="PageNumber">
    <w:name w:val="page number"/>
    <w:basedOn w:val="DefaultParagraphFont"/>
    <w:uiPriority w:val="99"/>
    <w:semiHidden/>
    <w:unhideWhenUsed/>
    <w:rsid w:val="00C304A7"/>
  </w:style>
  <w:style w:type="character" w:styleId="FollowedHyperlink">
    <w:name w:val="FollowedHyperlink"/>
    <w:basedOn w:val="DefaultParagraphFont"/>
    <w:uiPriority w:val="99"/>
    <w:semiHidden/>
    <w:unhideWhenUsed/>
    <w:rsid w:val="001E4A1E"/>
    <w:rPr>
      <w:color w:val="800080" w:themeColor="followedHyperlink"/>
      <w:u w:val="single"/>
    </w:rPr>
  </w:style>
  <w:style w:type="paragraph" w:customStyle="1" w:styleId="Note">
    <w:name w:val="Note"/>
    <w:basedOn w:val="Normal"/>
    <w:qFormat/>
    <w:rsid w:val="004D04D5"/>
    <w:pPr>
      <w:ind w:left="806" w:hanging="80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506026">
      <w:bodyDiv w:val="1"/>
      <w:marLeft w:val="0"/>
      <w:marRight w:val="0"/>
      <w:marTop w:val="0"/>
      <w:marBottom w:val="0"/>
      <w:divBdr>
        <w:top w:val="none" w:sz="0" w:space="0" w:color="auto"/>
        <w:left w:val="none" w:sz="0" w:space="0" w:color="auto"/>
        <w:bottom w:val="none" w:sz="0" w:space="0" w:color="auto"/>
        <w:right w:val="none" w:sz="0" w:space="0" w:color="auto"/>
      </w:divBdr>
    </w:div>
    <w:div w:id="1134059484">
      <w:bodyDiv w:val="1"/>
      <w:marLeft w:val="0"/>
      <w:marRight w:val="0"/>
      <w:marTop w:val="0"/>
      <w:marBottom w:val="0"/>
      <w:divBdr>
        <w:top w:val="none" w:sz="0" w:space="0" w:color="auto"/>
        <w:left w:val="none" w:sz="0" w:space="0" w:color="auto"/>
        <w:bottom w:val="none" w:sz="0" w:space="0" w:color="auto"/>
        <w:right w:val="none" w:sz="0" w:space="0" w:color="auto"/>
      </w:divBdr>
    </w:div>
    <w:div w:id="1135637586">
      <w:bodyDiv w:val="1"/>
      <w:marLeft w:val="0"/>
      <w:marRight w:val="0"/>
      <w:marTop w:val="0"/>
      <w:marBottom w:val="0"/>
      <w:divBdr>
        <w:top w:val="none" w:sz="0" w:space="0" w:color="auto"/>
        <w:left w:val="none" w:sz="0" w:space="0" w:color="auto"/>
        <w:bottom w:val="none" w:sz="0" w:space="0" w:color="auto"/>
        <w:right w:val="none" w:sz="0" w:space="0" w:color="auto"/>
      </w:divBdr>
    </w:div>
    <w:div w:id="1464889007">
      <w:bodyDiv w:val="1"/>
      <w:marLeft w:val="0"/>
      <w:marRight w:val="0"/>
      <w:marTop w:val="0"/>
      <w:marBottom w:val="0"/>
      <w:divBdr>
        <w:top w:val="none" w:sz="0" w:space="0" w:color="auto"/>
        <w:left w:val="none" w:sz="0" w:space="0" w:color="auto"/>
        <w:bottom w:val="none" w:sz="0" w:space="0" w:color="auto"/>
        <w:right w:val="none" w:sz="0" w:space="0" w:color="auto"/>
      </w:divBdr>
    </w:div>
    <w:div w:id="1849834108">
      <w:bodyDiv w:val="1"/>
      <w:marLeft w:val="0"/>
      <w:marRight w:val="0"/>
      <w:marTop w:val="0"/>
      <w:marBottom w:val="0"/>
      <w:divBdr>
        <w:top w:val="none" w:sz="0" w:space="0" w:color="auto"/>
        <w:left w:val="none" w:sz="0" w:space="0" w:color="auto"/>
        <w:bottom w:val="none" w:sz="0" w:space="0" w:color="auto"/>
        <w:right w:val="none" w:sz="0" w:space="0" w:color="auto"/>
      </w:divBdr>
    </w:div>
    <w:div w:id="18864777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github.com/adamshostack/DFD3"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1</Pages>
  <Words>3751</Words>
  <Characters>20374</Characters>
  <Application>Microsoft Office Word</Application>
  <DocSecurity>0</DocSecurity>
  <Lines>582</Lines>
  <Paragraphs>446</Paragraphs>
  <ScaleCrop>false</ScaleCrop>
  <HeadingPairs>
    <vt:vector size="2" baseType="variant">
      <vt:variant>
        <vt:lpstr>Title</vt:lpstr>
      </vt:variant>
      <vt:variant>
        <vt:i4>1</vt:i4>
      </vt:variant>
    </vt:vector>
  </HeadingPairs>
  <TitlesOfParts>
    <vt:vector size="1" baseType="lpstr">
      <vt:lpstr>Threat Modeling - Model Creation</vt:lpstr>
    </vt:vector>
  </TitlesOfParts>
  <Manager/>
  <Company>Torc Robotics, Inc.</Company>
  <LinksUpToDate>false</LinksUpToDate>
  <CharactersWithSpaces>23679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Threat Modeling - Model Creation</dc:title>
  <dc:subject>threat model creation procedure</dc:subject>
  <dc:creator>Charles Wilson</dc:creator>
  <cp:keywords>cybersecurity, threat modeling</cp:keywords>
  <dc:description/>
  <cp:lastModifiedBy>Charles Wilson</cp:lastModifiedBy>
  <cp:revision>16</cp:revision>
  <cp:lastPrinted>2025-01-23T20:08:00Z</cp:lastPrinted>
  <dcterms:created xsi:type="dcterms:W3CDTF">2025-02-20T19:37:00Z</dcterms:created>
  <dcterms:modified xsi:type="dcterms:W3CDTF">2025-04-01T16:43:00Z</dcterms:modified>
  <cp:category/>
</cp:coreProperties>
</file>