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D4C5" w14:textId="5928D27A" w:rsidR="00FD7C37" w:rsidRPr="00987ACF" w:rsidRDefault="00F37D6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Elemen</w:t>
      </w:r>
      <w:r w:rsidR="006F4701" w:rsidRPr="00987ACF">
        <w:rPr>
          <w:rFonts w:ascii="Arial" w:hAnsi="Arial" w:cs="Arial"/>
        </w:rPr>
        <w:t>t-level Security Requirements</w:t>
      </w:r>
    </w:p>
    <w:p w14:paraId="00000001" w14:textId="3CEF2F6F" w:rsidR="009B0573" w:rsidRPr="00987ACF" w:rsidRDefault="006C2C55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Macro Requirements </w:t>
      </w:r>
      <w:r w:rsidR="00980ABB" w:rsidRPr="00987ACF">
        <w:rPr>
          <w:rFonts w:ascii="Arial" w:hAnsi="Arial" w:cs="Arial"/>
        </w:rPr>
        <w:t>Procedure</w:t>
      </w:r>
    </w:p>
    <w:p w14:paraId="6264CE05" w14:textId="40335B88" w:rsidR="00F11A17" w:rsidRPr="00987ACF" w:rsidRDefault="00F11A17" w:rsidP="00F11A17">
      <w:pPr>
        <w:pStyle w:val="Heading1"/>
        <w:rPr>
          <w:rFonts w:ascii="Arial" w:hAnsi="Arial" w:cs="Arial"/>
        </w:rPr>
      </w:pPr>
      <w:bookmarkStart w:id="0" w:name="_pjac2je3ttgf" w:colFirst="0" w:colLast="0"/>
      <w:bookmarkEnd w:id="0"/>
      <w:r w:rsidRPr="00987ACF">
        <w:rPr>
          <w:rFonts w:ascii="Arial" w:hAnsi="Arial" w:cs="Arial"/>
        </w:rPr>
        <w:t>Revision</w:t>
      </w:r>
    </w:p>
    <w:p w14:paraId="0D4B575C" w14:textId="521DBB92" w:rsidR="00E34C3C" w:rsidRPr="00987ACF" w:rsidRDefault="00E34C3C" w:rsidP="00987ACF">
      <w:pPr>
        <w:spacing w:line="276" w:lineRule="auto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Version </w:t>
      </w:r>
      <w:r w:rsidR="000E1DEA">
        <w:rPr>
          <w:rFonts w:ascii="Arial" w:hAnsi="Arial" w:cs="Arial"/>
          <w:sz w:val="22"/>
          <w:szCs w:val="22"/>
        </w:rPr>
        <w:t>3</w:t>
      </w:r>
    </w:p>
    <w:p w14:paraId="5040835C" w14:textId="75F802A5" w:rsidR="00F11A17" w:rsidRPr="00987ACF" w:rsidRDefault="00F11A17" w:rsidP="00987ACF">
      <w:pPr>
        <w:spacing w:line="276" w:lineRule="auto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fldChar w:fldCharType="begin"/>
      </w:r>
      <w:r w:rsidRPr="00987ACF">
        <w:rPr>
          <w:rFonts w:ascii="Arial" w:hAnsi="Arial" w:cs="Arial"/>
          <w:sz w:val="22"/>
          <w:szCs w:val="22"/>
        </w:rPr>
        <w:instrText xml:space="preserve"> DATE \@ "M/d/yy h:mm am/pm" </w:instrText>
      </w:r>
      <w:r w:rsidRPr="00987ACF">
        <w:rPr>
          <w:rFonts w:ascii="Arial" w:hAnsi="Arial" w:cs="Arial"/>
          <w:sz w:val="22"/>
          <w:szCs w:val="22"/>
        </w:rPr>
        <w:fldChar w:fldCharType="separate"/>
      </w:r>
      <w:r w:rsidR="00F37D62">
        <w:rPr>
          <w:rFonts w:ascii="Arial" w:hAnsi="Arial" w:cs="Arial"/>
          <w:noProof/>
          <w:sz w:val="22"/>
          <w:szCs w:val="22"/>
        </w:rPr>
        <w:t>4/11/25 12:15 PM</w:t>
      </w:r>
      <w:r w:rsidRPr="00987ACF">
        <w:rPr>
          <w:rFonts w:ascii="Arial" w:hAnsi="Arial" w:cs="Arial"/>
          <w:sz w:val="22"/>
          <w:szCs w:val="22"/>
        </w:rPr>
        <w:fldChar w:fldCharType="end"/>
      </w:r>
    </w:p>
    <w:p w14:paraId="28DB8399" w14:textId="2FC65A40" w:rsidR="0011053C" w:rsidRPr="00987ACF" w:rsidRDefault="0011053C" w:rsidP="0011053C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t>SME</w:t>
      </w:r>
    </w:p>
    <w:p w14:paraId="085451E9" w14:textId="06606D26" w:rsidR="0011053C" w:rsidRPr="00987ACF" w:rsidRDefault="0011053C" w:rsidP="0011053C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color w:val="000000" w:themeColor="text1"/>
          <w:sz w:val="22"/>
          <w:szCs w:val="22"/>
        </w:rPr>
        <w:t>Charles Wilson</w:t>
      </w:r>
    </w:p>
    <w:p w14:paraId="00000002" w14:textId="77777777" w:rsidR="009B0573" w:rsidRPr="00987ACF" w:rsidRDefault="00F11A17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t>Abstract</w:t>
      </w:r>
    </w:p>
    <w:p w14:paraId="00000003" w14:textId="5A8DD12E" w:rsidR="009B0573" w:rsidRPr="00987ACF" w:rsidRDefault="00F11A17" w:rsidP="00987ACF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color w:val="000000" w:themeColor="text1"/>
          <w:sz w:val="22"/>
          <w:szCs w:val="22"/>
        </w:rPr>
        <w:t xml:space="preserve">This document describes the </w:t>
      </w:r>
      <w:r w:rsidR="00980ABB" w:rsidRPr="00987ACF">
        <w:rPr>
          <w:rFonts w:ascii="Arial" w:hAnsi="Arial" w:cs="Arial"/>
          <w:color w:val="000000" w:themeColor="text1"/>
          <w:sz w:val="22"/>
          <w:szCs w:val="22"/>
        </w:rPr>
        <w:t>procedure</w:t>
      </w:r>
      <w:r w:rsidR="0075347A" w:rsidRPr="00987ACF">
        <w:rPr>
          <w:rFonts w:ascii="Arial" w:hAnsi="Arial" w:cs="Arial"/>
          <w:color w:val="000000" w:themeColor="text1"/>
          <w:sz w:val="22"/>
          <w:szCs w:val="22"/>
        </w:rPr>
        <w:t xml:space="preserve"> used</w:t>
      </w:r>
      <w:r w:rsidRPr="00987ACF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="00CC0A42">
        <w:rPr>
          <w:rFonts w:ascii="Arial" w:hAnsi="Arial" w:cs="Arial"/>
          <w:color w:val="000000" w:themeColor="text1"/>
          <w:sz w:val="22"/>
          <w:szCs w:val="22"/>
        </w:rPr>
        <w:t>create macro</w:t>
      </w:r>
      <w:r w:rsidR="006F4701" w:rsidRPr="00987ACF">
        <w:rPr>
          <w:rFonts w:ascii="Arial" w:hAnsi="Arial" w:cs="Arial"/>
          <w:color w:val="000000" w:themeColor="text1"/>
          <w:sz w:val="22"/>
          <w:szCs w:val="22"/>
        </w:rPr>
        <w:t xml:space="preserve"> cybersecurity requirements </w:t>
      </w:r>
      <w:r w:rsidR="00CC0A42">
        <w:rPr>
          <w:rFonts w:ascii="Arial" w:hAnsi="Arial" w:cs="Arial"/>
          <w:color w:val="000000" w:themeColor="text1"/>
          <w:sz w:val="22"/>
          <w:szCs w:val="22"/>
        </w:rPr>
        <w:t>supporting the catalog creation</w:t>
      </w:r>
      <w:r w:rsidR="006D33BE" w:rsidRPr="00987A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35907" w:rsidRPr="00987ACF">
        <w:rPr>
          <w:rFonts w:ascii="Arial" w:hAnsi="Arial" w:cs="Arial"/>
          <w:color w:val="000000" w:themeColor="text1"/>
          <w:sz w:val="22"/>
          <w:szCs w:val="22"/>
        </w:rPr>
        <w:t>activity</w:t>
      </w:r>
      <w:r w:rsidR="00980ABB" w:rsidRPr="00987ACF">
        <w:rPr>
          <w:rFonts w:ascii="Arial" w:hAnsi="Arial" w:cs="Arial"/>
          <w:color w:val="000000" w:themeColor="text1"/>
          <w:sz w:val="22"/>
          <w:szCs w:val="22"/>
        </w:rPr>
        <w:t xml:space="preserve"> described in the AVCDL secondary document </w:t>
      </w:r>
      <w:r w:rsidR="00F37D62">
        <w:rPr>
          <w:rFonts w:ascii="Arial" w:hAnsi="Arial" w:cs="Arial"/>
          <w:b/>
          <w:bCs/>
          <w:color w:val="000000" w:themeColor="text1"/>
          <w:sz w:val="22"/>
          <w:szCs w:val="22"/>
        </w:rPr>
        <w:t>Elemen</w:t>
      </w:r>
      <w:r w:rsidR="006F4701"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>t-level Security Requirements</w:t>
      </w:r>
      <w:r w:rsidR="0094429E" w:rsidRPr="00987ACF">
        <w:rPr>
          <w:rFonts w:ascii="Arial" w:hAnsi="Arial" w:cs="Arial"/>
          <w:sz w:val="22"/>
          <w:szCs w:val="22"/>
        </w:rPr>
        <w:t xml:space="preserve"> </w:t>
      </w:r>
      <w:r w:rsidR="0094429E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[</w:t>
      </w:r>
      <w:r w:rsidR="00784608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2</w:t>
      </w:r>
      <w:r w:rsidR="0094429E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]</w:t>
      </w:r>
      <w:r w:rsidR="00980ABB" w:rsidRPr="00987AC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0000004" w14:textId="77777777" w:rsidR="009B0573" w:rsidRPr="00987ACF" w:rsidRDefault="00F11A17">
      <w:pPr>
        <w:pStyle w:val="Heading1"/>
        <w:jc w:val="both"/>
        <w:rPr>
          <w:rFonts w:ascii="Arial" w:hAnsi="Arial" w:cs="Arial"/>
        </w:rPr>
      </w:pPr>
      <w:bookmarkStart w:id="1" w:name="_54bgemmh6zb8" w:colFirst="0" w:colLast="0"/>
      <w:bookmarkEnd w:id="1"/>
      <w:r w:rsidRPr="00987ACF">
        <w:rPr>
          <w:rFonts w:ascii="Arial" w:hAnsi="Arial" w:cs="Arial"/>
        </w:rPr>
        <w:t>Group / Owner</w:t>
      </w:r>
    </w:p>
    <w:p w14:paraId="00000005" w14:textId="408B62F7" w:rsidR="009B0573" w:rsidRPr="00987ACF" w:rsidRDefault="00165648">
      <w:pPr>
        <w:jc w:val="both"/>
        <w:rPr>
          <w:rFonts w:ascii="Arial" w:hAnsi="Arial" w:cs="Arial"/>
        </w:rPr>
      </w:pPr>
      <w:r w:rsidRPr="00987ACF">
        <w:rPr>
          <w:rFonts w:ascii="Arial" w:hAnsi="Arial" w:cs="Arial"/>
        </w:rPr>
        <w:t>Security</w:t>
      </w:r>
      <w:r w:rsidR="00F11A17" w:rsidRPr="00987ACF">
        <w:rPr>
          <w:rFonts w:ascii="Arial" w:hAnsi="Arial" w:cs="Arial"/>
        </w:rPr>
        <w:t xml:space="preserve"> / </w:t>
      </w:r>
      <w:r w:rsidRPr="00987ACF">
        <w:rPr>
          <w:rFonts w:ascii="Arial" w:hAnsi="Arial" w:cs="Arial"/>
        </w:rPr>
        <w:t>Security Architect</w:t>
      </w:r>
    </w:p>
    <w:p w14:paraId="00000006" w14:textId="77777777" w:rsidR="009B0573" w:rsidRPr="00987ACF" w:rsidRDefault="00F11A17">
      <w:pPr>
        <w:pStyle w:val="Heading1"/>
        <w:jc w:val="both"/>
        <w:rPr>
          <w:rFonts w:ascii="Arial" w:hAnsi="Arial" w:cs="Arial"/>
        </w:rPr>
      </w:pPr>
      <w:bookmarkStart w:id="2" w:name="_olcs7d4b90ea" w:colFirst="0" w:colLast="0"/>
      <w:bookmarkEnd w:id="2"/>
      <w:r w:rsidRPr="00987ACF">
        <w:rPr>
          <w:rFonts w:ascii="Arial" w:hAnsi="Arial" w:cs="Arial"/>
        </w:rPr>
        <w:t>Motivation</w:t>
      </w:r>
    </w:p>
    <w:p w14:paraId="00000007" w14:textId="47E9A99F" w:rsidR="009B0573" w:rsidRPr="00987ACF" w:rsidRDefault="00A90D1C" w:rsidP="00987ACF">
      <w:pPr>
        <w:spacing w:after="24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document is motivated by the need to have </w:t>
      </w:r>
      <w:r w:rsidR="006F4701" w:rsidRPr="00987ACF">
        <w:rPr>
          <w:rFonts w:ascii="Arial" w:hAnsi="Arial" w:cs="Arial"/>
          <w:sz w:val="22"/>
          <w:szCs w:val="22"/>
        </w:rPr>
        <w:t>element-appropriate cybersecurity requirements</w:t>
      </w:r>
      <w:r w:rsidRPr="00987ACF">
        <w:rPr>
          <w:rFonts w:ascii="Arial" w:hAnsi="Arial" w:cs="Arial"/>
          <w:sz w:val="22"/>
          <w:szCs w:val="22"/>
        </w:rPr>
        <w:t xml:space="preserve">. This is necessary given the nature of safety-critical, cyber-physical systems, subject to certifications such as </w:t>
      </w:r>
      <w:r w:rsidRPr="00987ACF">
        <w:rPr>
          <w:rFonts w:ascii="Arial" w:hAnsi="Arial" w:cs="Arial"/>
          <w:b/>
          <w:bCs/>
          <w:sz w:val="22"/>
          <w:szCs w:val="22"/>
        </w:rPr>
        <w:t>ISO</w:t>
      </w:r>
      <w:r w:rsidR="00C304A7" w:rsidRPr="00987ACF">
        <w:rPr>
          <w:rFonts w:ascii="Arial" w:hAnsi="Arial" w:cs="Arial"/>
          <w:b/>
          <w:bCs/>
          <w:sz w:val="22"/>
          <w:szCs w:val="22"/>
        </w:rPr>
        <w:t>/SAE</w:t>
      </w:r>
      <w:r w:rsidRPr="00987ACF">
        <w:rPr>
          <w:rFonts w:ascii="Arial" w:hAnsi="Arial" w:cs="Arial"/>
          <w:b/>
          <w:bCs/>
          <w:sz w:val="22"/>
          <w:szCs w:val="22"/>
        </w:rPr>
        <w:t xml:space="preserve"> 21434</w:t>
      </w:r>
      <w:r w:rsidRPr="00987ACF">
        <w:rPr>
          <w:rFonts w:ascii="Arial" w:hAnsi="Arial" w:cs="Arial"/>
          <w:sz w:val="22"/>
          <w:szCs w:val="22"/>
        </w:rPr>
        <w:t xml:space="preserve"> and </w:t>
      </w:r>
      <w:r w:rsidR="0011053C" w:rsidRPr="00987ACF">
        <w:rPr>
          <w:rFonts w:ascii="Arial" w:hAnsi="Arial" w:cs="Arial"/>
          <w:b/>
          <w:bCs/>
          <w:sz w:val="22"/>
          <w:szCs w:val="22"/>
        </w:rPr>
        <w:t xml:space="preserve">ISO </w:t>
      </w:r>
      <w:r w:rsidRPr="00987ACF">
        <w:rPr>
          <w:rFonts w:ascii="Arial" w:hAnsi="Arial" w:cs="Arial"/>
          <w:b/>
          <w:bCs/>
          <w:sz w:val="22"/>
          <w:szCs w:val="22"/>
        </w:rPr>
        <w:t>26262</w:t>
      </w:r>
      <w:r w:rsidR="00F11A17" w:rsidRPr="00987AC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028E749" w14:textId="0548B501" w:rsidR="007A2EA1" w:rsidRPr="00987ACF" w:rsidRDefault="007A2EA1" w:rsidP="00987ACF">
      <w:pPr>
        <w:spacing w:before="480" w:after="240" w:line="276" w:lineRule="auto"/>
        <w:ind w:left="806" w:hanging="806"/>
        <w:jc w:val="both"/>
        <w:rPr>
          <w:rFonts w:ascii="Arial" w:hAnsi="Arial" w:cs="Arial"/>
          <w:sz w:val="22"/>
          <w:szCs w:val="22"/>
        </w:rPr>
      </w:pPr>
      <w:bookmarkStart w:id="3" w:name="_f5diy2ktdyyf" w:colFirst="0" w:colLast="0"/>
      <w:bookmarkEnd w:id="3"/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  <w:t xml:space="preserve">Within the context of this document, the terms </w:t>
      </w:r>
      <w:r w:rsidRPr="00987ACF">
        <w:rPr>
          <w:rFonts w:ascii="Arial" w:hAnsi="Arial" w:cs="Arial"/>
          <w:b/>
          <w:bCs/>
          <w:i/>
          <w:iCs/>
          <w:sz w:val="22"/>
          <w:szCs w:val="22"/>
        </w:rPr>
        <w:t>security</w:t>
      </w:r>
      <w:r w:rsidRPr="00987ACF">
        <w:rPr>
          <w:rFonts w:ascii="Arial" w:hAnsi="Arial" w:cs="Arial"/>
          <w:sz w:val="22"/>
          <w:szCs w:val="22"/>
        </w:rPr>
        <w:t xml:space="preserve"> and </w:t>
      </w:r>
      <w:r w:rsidRPr="00987ACF">
        <w:rPr>
          <w:rFonts w:ascii="Arial" w:hAnsi="Arial" w:cs="Arial"/>
          <w:b/>
          <w:bCs/>
          <w:i/>
          <w:iCs/>
          <w:sz w:val="22"/>
          <w:szCs w:val="22"/>
        </w:rPr>
        <w:t>cybersecurity</w:t>
      </w:r>
      <w:r w:rsidRPr="00987ACF">
        <w:rPr>
          <w:rFonts w:ascii="Arial" w:hAnsi="Arial" w:cs="Arial"/>
          <w:sz w:val="22"/>
          <w:szCs w:val="22"/>
        </w:rPr>
        <w:t xml:space="preserve"> are used interchangeably. It is presumed that the term </w:t>
      </w:r>
      <w:r w:rsidRPr="00987ACF">
        <w:rPr>
          <w:rFonts w:ascii="Arial" w:hAnsi="Arial" w:cs="Arial"/>
          <w:b/>
          <w:bCs/>
          <w:i/>
          <w:iCs/>
          <w:sz w:val="22"/>
          <w:szCs w:val="22"/>
        </w:rPr>
        <w:t>security</w:t>
      </w:r>
      <w:r w:rsidRPr="00987ACF">
        <w:rPr>
          <w:rFonts w:ascii="Arial" w:hAnsi="Arial" w:cs="Arial"/>
          <w:sz w:val="22"/>
          <w:szCs w:val="22"/>
        </w:rPr>
        <w:t xml:space="preserve"> is being used in reference to </w:t>
      </w:r>
      <w:r w:rsidRPr="00987ACF">
        <w:rPr>
          <w:rFonts w:ascii="Arial" w:hAnsi="Arial" w:cs="Arial"/>
          <w:b/>
          <w:bCs/>
          <w:i/>
          <w:iCs/>
          <w:sz w:val="22"/>
          <w:szCs w:val="22"/>
        </w:rPr>
        <w:t>cybersecurity</w:t>
      </w:r>
      <w:r w:rsidRPr="00987ACF">
        <w:rPr>
          <w:rFonts w:ascii="Arial" w:hAnsi="Arial" w:cs="Arial"/>
          <w:sz w:val="22"/>
          <w:szCs w:val="22"/>
        </w:rPr>
        <w:t xml:space="preserve"> and not </w:t>
      </w:r>
      <w:r w:rsidRPr="00987ACF">
        <w:rPr>
          <w:rFonts w:ascii="Arial" w:hAnsi="Arial" w:cs="Arial"/>
          <w:b/>
          <w:bCs/>
          <w:i/>
          <w:iCs/>
          <w:sz w:val="22"/>
          <w:szCs w:val="22"/>
        </w:rPr>
        <w:t>physical security</w:t>
      </w:r>
      <w:r w:rsidRPr="00987ACF">
        <w:rPr>
          <w:rFonts w:ascii="Arial" w:hAnsi="Arial" w:cs="Arial"/>
          <w:sz w:val="22"/>
          <w:szCs w:val="22"/>
        </w:rPr>
        <w:t>.</w:t>
      </w:r>
    </w:p>
    <w:p w14:paraId="71300C1D" w14:textId="45E3FF83" w:rsidR="00E34C3C" w:rsidRPr="00987ACF" w:rsidRDefault="00E34C3C" w:rsidP="00E34C3C">
      <w:pPr>
        <w:pStyle w:val="FirstParagraph"/>
        <w:jc w:val="both"/>
        <w:rPr>
          <w:rFonts w:ascii="Arial" w:hAnsi="Arial" w:cs="Arial"/>
          <w:color w:val="FF0000"/>
        </w:rPr>
      </w:pPr>
    </w:p>
    <w:p w14:paraId="3063284C" w14:textId="77777777" w:rsidR="0011053C" w:rsidRPr="00987ACF" w:rsidRDefault="0011053C">
      <w:pPr>
        <w:rPr>
          <w:rFonts w:ascii="Arial" w:hAnsi="Arial" w:cs="Arial"/>
          <w:sz w:val="40"/>
          <w:szCs w:val="40"/>
        </w:rPr>
      </w:pPr>
      <w:r w:rsidRPr="00987ACF">
        <w:rPr>
          <w:rFonts w:ascii="Arial" w:hAnsi="Arial" w:cs="Arial"/>
        </w:rPr>
        <w:br w:type="page"/>
      </w:r>
    </w:p>
    <w:p w14:paraId="380C2C0A" w14:textId="77777777" w:rsidR="00D56FB9" w:rsidRPr="00987ACF" w:rsidRDefault="00D56FB9" w:rsidP="00D56FB9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lastRenderedPageBreak/>
        <w:t>Audience</w:t>
      </w:r>
    </w:p>
    <w:p w14:paraId="46024A88" w14:textId="7A2D3558" w:rsidR="00D56FB9" w:rsidRPr="00987ACF" w:rsidRDefault="00D56FB9" w:rsidP="00987ACF">
      <w:pPr>
        <w:pStyle w:val="Heading1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audience of this document is the cybersecurity practitioner who will be conducting the </w:t>
      </w:r>
      <w:r w:rsidR="006F4701" w:rsidRPr="00987ACF">
        <w:rPr>
          <w:rFonts w:ascii="Arial" w:hAnsi="Arial" w:cs="Arial"/>
          <w:sz w:val="22"/>
          <w:szCs w:val="22"/>
        </w:rPr>
        <w:t xml:space="preserve">cybersecurity requirements </w:t>
      </w:r>
      <w:r w:rsidR="00B43510">
        <w:rPr>
          <w:rFonts w:ascii="Arial" w:hAnsi="Arial" w:cs="Arial"/>
          <w:sz w:val="22"/>
          <w:szCs w:val="22"/>
        </w:rPr>
        <w:t>macro requirements creation</w:t>
      </w:r>
      <w:r w:rsidRPr="00987ACF">
        <w:rPr>
          <w:rFonts w:ascii="Arial" w:hAnsi="Arial" w:cs="Arial"/>
          <w:sz w:val="22"/>
          <w:szCs w:val="22"/>
        </w:rPr>
        <w:t>.</w:t>
      </w:r>
    </w:p>
    <w:p w14:paraId="3484F19C" w14:textId="77777777" w:rsidR="00D56FB9" w:rsidRPr="00987ACF" w:rsidRDefault="00D56FB9" w:rsidP="00D56FB9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t>Disposition of Output</w:t>
      </w:r>
    </w:p>
    <w:p w14:paraId="6B35C9AE" w14:textId="6A679A69" w:rsidR="00D56FB9" w:rsidRPr="00987ACF" w:rsidRDefault="00D56FB9" w:rsidP="00987ACF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Once completed, the generated output should be </w:t>
      </w:r>
      <w:r w:rsidR="006F4701" w:rsidRPr="00987ACF">
        <w:rPr>
          <w:rFonts w:ascii="Arial" w:hAnsi="Arial" w:cs="Arial"/>
          <w:sz w:val="22"/>
          <w:szCs w:val="22"/>
        </w:rPr>
        <w:t>managed in</w:t>
      </w:r>
      <w:r w:rsidRPr="00987ACF">
        <w:rPr>
          <w:rFonts w:ascii="Arial" w:hAnsi="Arial" w:cs="Arial"/>
          <w:sz w:val="22"/>
          <w:szCs w:val="22"/>
        </w:rPr>
        <w:t xml:space="preserve"> the organization’s </w:t>
      </w:r>
      <w:r w:rsidR="006F4701" w:rsidRPr="00987ACF">
        <w:rPr>
          <w:rFonts w:ascii="Arial" w:hAnsi="Arial" w:cs="Arial"/>
          <w:sz w:val="22"/>
          <w:szCs w:val="22"/>
        </w:rPr>
        <w:t>requirements</w:t>
      </w:r>
      <w:r w:rsidRPr="00987ACF">
        <w:rPr>
          <w:rFonts w:ascii="Arial" w:hAnsi="Arial" w:cs="Arial"/>
          <w:sz w:val="22"/>
          <w:szCs w:val="22"/>
        </w:rPr>
        <w:t xml:space="preserve"> management system</w:t>
      </w:r>
      <w:r w:rsidR="006F4701" w:rsidRPr="00987ACF">
        <w:rPr>
          <w:rFonts w:ascii="Arial" w:hAnsi="Arial" w:cs="Arial"/>
          <w:sz w:val="22"/>
          <w:szCs w:val="22"/>
        </w:rPr>
        <w:t xml:space="preserve"> (RMS)</w:t>
      </w:r>
      <w:r w:rsidRPr="00987ACF">
        <w:rPr>
          <w:rFonts w:ascii="Arial" w:hAnsi="Arial" w:cs="Arial"/>
          <w:sz w:val="22"/>
          <w:szCs w:val="22"/>
        </w:rPr>
        <w:t xml:space="preserve"> as a document of record.</w:t>
      </w:r>
    </w:p>
    <w:p w14:paraId="1F10E8A3" w14:textId="3A2AF564" w:rsidR="00D56FB9" w:rsidRPr="00987ACF" w:rsidRDefault="00D56FB9" w:rsidP="00FA00D2">
      <w:pPr>
        <w:jc w:val="both"/>
        <w:rPr>
          <w:rFonts w:ascii="Arial" w:hAnsi="Arial" w:cs="Arial"/>
          <w:sz w:val="40"/>
          <w:szCs w:val="40"/>
        </w:rPr>
      </w:pPr>
      <w:r w:rsidRPr="00987ACF">
        <w:rPr>
          <w:rFonts w:ascii="Arial" w:hAnsi="Arial" w:cs="Arial"/>
        </w:rPr>
        <w:br w:type="page"/>
      </w:r>
    </w:p>
    <w:p w14:paraId="66B96EE8" w14:textId="77777777" w:rsidR="00D56FB9" w:rsidRPr="00987ACF" w:rsidRDefault="00D56FB9" w:rsidP="00D56FB9">
      <w:pPr>
        <w:pStyle w:val="Heading1"/>
        <w:rPr>
          <w:rFonts w:ascii="Arial" w:hAnsi="Arial" w:cs="Arial"/>
        </w:rPr>
      </w:pPr>
      <w:bookmarkStart w:id="4" w:name="_Model_Creation_Activity"/>
      <w:bookmarkEnd w:id="4"/>
      <w:r w:rsidRPr="00987ACF">
        <w:rPr>
          <w:rFonts w:ascii="Arial" w:hAnsi="Arial" w:cs="Arial"/>
        </w:rPr>
        <w:lastRenderedPageBreak/>
        <w:t>Entry Criteria</w:t>
      </w:r>
    </w:p>
    <w:p w14:paraId="2D79D9F8" w14:textId="639E77E6" w:rsidR="00D56FB9" w:rsidRPr="00987ACF" w:rsidRDefault="00D56FB9" w:rsidP="00987ACF">
      <w:pPr>
        <w:pStyle w:val="Heading1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document assumes that the reader understands the purpose of the </w:t>
      </w:r>
      <w:r w:rsidR="00A672B4" w:rsidRPr="00987ACF">
        <w:rPr>
          <w:rFonts w:ascii="Arial" w:hAnsi="Arial" w:cs="Arial"/>
          <w:sz w:val="22"/>
          <w:szCs w:val="22"/>
        </w:rPr>
        <w:t>cybersecurity requirements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B43510">
        <w:rPr>
          <w:rFonts w:ascii="Arial" w:hAnsi="Arial" w:cs="Arial"/>
          <w:sz w:val="22"/>
          <w:szCs w:val="22"/>
        </w:rPr>
        <w:t>macro creation</w:t>
      </w:r>
      <w:r w:rsidRPr="00987ACF">
        <w:rPr>
          <w:rFonts w:ascii="Arial" w:hAnsi="Arial" w:cs="Arial"/>
          <w:sz w:val="22"/>
          <w:szCs w:val="22"/>
        </w:rPr>
        <w:t xml:space="preserve">. Further, that the reader has read and understood the AVCDL </w:t>
      </w:r>
      <w:r w:rsidR="00F37D62">
        <w:rPr>
          <w:rFonts w:ascii="Arial" w:hAnsi="Arial" w:cs="Arial"/>
          <w:b/>
          <w:bCs/>
          <w:sz w:val="22"/>
          <w:szCs w:val="22"/>
        </w:rPr>
        <w:t>Element</w:t>
      </w:r>
      <w:r w:rsidR="00A672B4" w:rsidRPr="00987ACF">
        <w:rPr>
          <w:rFonts w:ascii="Arial" w:hAnsi="Arial" w:cs="Arial"/>
          <w:b/>
          <w:bCs/>
          <w:sz w:val="22"/>
          <w:szCs w:val="22"/>
        </w:rPr>
        <w:t>-level Security Requirements</w:t>
      </w:r>
      <w:r w:rsidRPr="00987ACF">
        <w:rPr>
          <w:rFonts w:ascii="Arial" w:hAnsi="Arial" w:cs="Arial"/>
          <w:sz w:val="22"/>
          <w:szCs w:val="22"/>
        </w:rPr>
        <w:t xml:space="preserve"> secondary document.</w:t>
      </w:r>
    </w:p>
    <w:p w14:paraId="34E8E74C" w14:textId="5BFA0759" w:rsidR="00D56FB9" w:rsidRPr="00987ACF" w:rsidRDefault="00D56FB9" w:rsidP="00D56FB9">
      <w:pPr>
        <w:pStyle w:val="Heading2"/>
        <w:rPr>
          <w:rFonts w:ascii="Arial" w:hAnsi="Arial" w:cs="Arial"/>
        </w:rPr>
      </w:pPr>
      <w:r w:rsidRPr="00987ACF">
        <w:rPr>
          <w:rFonts w:ascii="Arial" w:hAnsi="Arial" w:cs="Arial"/>
        </w:rPr>
        <w:t>Prerequisites – Cybersecurity SME</w:t>
      </w:r>
    </w:p>
    <w:p w14:paraId="1061C0A6" w14:textId="77777777" w:rsidR="00D56FB9" w:rsidRPr="00987ACF" w:rsidRDefault="00D56FB9" w:rsidP="00D56FB9">
      <w:pPr>
        <w:pStyle w:val="Heading3"/>
        <w:spacing w:after="240"/>
        <w:rPr>
          <w:rFonts w:ascii="Arial" w:hAnsi="Arial" w:cs="Arial"/>
          <w:color w:val="0070C0"/>
        </w:rPr>
      </w:pPr>
      <w:r w:rsidRPr="00987ACF">
        <w:rPr>
          <w:rFonts w:ascii="Arial" w:hAnsi="Arial" w:cs="Arial"/>
          <w:color w:val="0070C0"/>
        </w:rPr>
        <w:t>Qualifications</w:t>
      </w:r>
    </w:p>
    <w:p w14:paraId="62CD19F1" w14:textId="65EDFB5B" w:rsidR="00D56FB9" w:rsidRPr="00987ACF" w:rsidRDefault="00D56FB9" w:rsidP="00987ACF">
      <w:pPr>
        <w:pStyle w:val="Heading3"/>
        <w:spacing w:after="240" w:line="276" w:lineRule="auto"/>
        <w:rPr>
          <w:rFonts w:ascii="Arial" w:hAnsi="Arial" w:cs="Arial"/>
          <w:color w:val="0070C0"/>
        </w:rPr>
      </w:pPr>
      <w:r w:rsidRPr="00987ACF">
        <w:rPr>
          <w:rFonts w:ascii="Arial" w:hAnsi="Arial" w:cs="Arial"/>
          <w:sz w:val="22"/>
          <w:szCs w:val="22"/>
        </w:rPr>
        <w:t xml:space="preserve">It is required that the </w:t>
      </w:r>
      <w:r w:rsidR="00884AF1" w:rsidRPr="00987ACF">
        <w:rPr>
          <w:rFonts w:ascii="Arial" w:hAnsi="Arial" w:cs="Arial"/>
          <w:sz w:val="22"/>
          <w:szCs w:val="22"/>
        </w:rPr>
        <w:t xml:space="preserve">cybersecurity </w:t>
      </w:r>
      <w:r w:rsidRPr="00987ACF">
        <w:rPr>
          <w:rFonts w:ascii="Arial" w:hAnsi="Arial" w:cs="Arial"/>
          <w:sz w:val="22"/>
          <w:szCs w:val="22"/>
        </w:rPr>
        <w:t xml:space="preserve">SME is both a qualified and trained security architect (shown above on title page as </w:t>
      </w:r>
      <w:r w:rsidRPr="00987ACF">
        <w:rPr>
          <w:rFonts w:ascii="Arial" w:hAnsi="Arial" w:cs="Arial"/>
          <w:b/>
          <w:bCs/>
          <w:sz w:val="22"/>
          <w:szCs w:val="22"/>
        </w:rPr>
        <w:t>Owner</w:t>
      </w:r>
      <w:r w:rsidRPr="00987ACF">
        <w:rPr>
          <w:rFonts w:ascii="Arial" w:hAnsi="Arial" w:cs="Arial"/>
          <w:sz w:val="22"/>
          <w:szCs w:val="22"/>
        </w:rPr>
        <w:t xml:space="preserve">) as defined by the </w:t>
      </w:r>
      <w:r w:rsidRPr="00987ACF">
        <w:rPr>
          <w:rFonts w:ascii="Arial" w:hAnsi="Arial" w:cs="Arial"/>
          <w:b/>
          <w:bCs/>
          <w:sz w:val="22"/>
          <w:szCs w:val="22"/>
        </w:rPr>
        <w:t>NIST NCWF</w:t>
      </w:r>
      <w:r w:rsidRPr="00987ACF">
        <w:rPr>
          <w:rFonts w:ascii="Arial" w:hAnsi="Arial" w:cs="Arial"/>
          <w:sz w:val="22"/>
          <w:szCs w:val="22"/>
        </w:rPr>
        <w:t xml:space="preserve"> role SP-ARC-002 and detailed in section </w:t>
      </w:r>
      <w:r w:rsidRPr="00987ACF">
        <w:rPr>
          <w:rFonts w:ascii="Arial" w:hAnsi="Arial" w:cs="Arial"/>
          <w:b/>
          <w:bCs/>
          <w:sz w:val="22"/>
          <w:szCs w:val="22"/>
        </w:rPr>
        <w:t>12.7 Security Architect</w:t>
      </w:r>
      <w:r w:rsidRPr="00987ACF">
        <w:rPr>
          <w:rFonts w:ascii="Arial" w:hAnsi="Arial" w:cs="Arial"/>
          <w:sz w:val="22"/>
          <w:szCs w:val="22"/>
        </w:rPr>
        <w:t xml:space="preserve"> of the AVCDL primary document 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[1]</w:t>
      </w:r>
      <w:r w:rsidRPr="00987ACF">
        <w:rPr>
          <w:rFonts w:ascii="Arial" w:hAnsi="Arial" w:cs="Arial"/>
          <w:sz w:val="22"/>
          <w:szCs w:val="22"/>
        </w:rPr>
        <w:t>.</w:t>
      </w:r>
    </w:p>
    <w:p w14:paraId="71692543" w14:textId="77777777" w:rsidR="00D56FB9" w:rsidRPr="00987ACF" w:rsidRDefault="00D56FB9" w:rsidP="00D56FB9">
      <w:pPr>
        <w:pStyle w:val="Heading3"/>
        <w:spacing w:after="240"/>
        <w:rPr>
          <w:rFonts w:ascii="Arial" w:hAnsi="Arial" w:cs="Arial"/>
          <w:color w:val="0070C0"/>
        </w:rPr>
      </w:pPr>
      <w:r w:rsidRPr="00987ACF">
        <w:rPr>
          <w:rFonts w:ascii="Arial" w:hAnsi="Arial" w:cs="Arial"/>
          <w:color w:val="0070C0"/>
        </w:rPr>
        <w:t>Knowledge</w:t>
      </w:r>
    </w:p>
    <w:p w14:paraId="69C77F10" w14:textId="76C08B8A" w:rsidR="00D56FB9" w:rsidRPr="00987ACF" w:rsidRDefault="00D56FB9" w:rsidP="00987ACF">
      <w:pPr>
        <w:pStyle w:val="Heading1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It is required that the </w:t>
      </w:r>
      <w:r w:rsidR="00884AF1" w:rsidRPr="00987ACF">
        <w:rPr>
          <w:rFonts w:ascii="Arial" w:hAnsi="Arial" w:cs="Arial"/>
          <w:sz w:val="22"/>
          <w:szCs w:val="22"/>
        </w:rPr>
        <w:t xml:space="preserve">cybersecurity </w:t>
      </w:r>
      <w:r w:rsidRPr="00987ACF">
        <w:rPr>
          <w:rFonts w:ascii="Arial" w:hAnsi="Arial" w:cs="Arial"/>
          <w:sz w:val="22"/>
          <w:szCs w:val="22"/>
        </w:rPr>
        <w:t xml:space="preserve">SME understands the purpose of </w:t>
      </w:r>
      <w:r w:rsidR="00A672B4" w:rsidRPr="00987ACF">
        <w:rPr>
          <w:rFonts w:ascii="Arial" w:hAnsi="Arial" w:cs="Arial"/>
          <w:sz w:val="22"/>
          <w:szCs w:val="22"/>
        </w:rPr>
        <w:t xml:space="preserve">a cybersecurity </w:t>
      </w:r>
      <w:r w:rsidR="00B43510">
        <w:rPr>
          <w:rFonts w:ascii="Arial" w:hAnsi="Arial" w:cs="Arial"/>
          <w:sz w:val="22"/>
          <w:szCs w:val="22"/>
        </w:rPr>
        <w:t xml:space="preserve">macro </w:t>
      </w:r>
      <w:r w:rsidR="00A672B4" w:rsidRPr="00987ACF">
        <w:rPr>
          <w:rFonts w:ascii="Arial" w:hAnsi="Arial" w:cs="Arial"/>
          <w:sz w:val="22"/>
          <w:szCs w:val="22"/>
        </w:rPr>
        <w:t>requirement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B43510">
        <w:rPr>
          <w:rFonts w:ascii="Arial" w:hAnsi="Arial" w:cs="Arial"/>
          <w:sz w:val="22"/>
          <w:szCs w:val="22"/>
        </w:rPr>
        <w:t>creation</w:t>
      </w:r>
      <w:r w:rsidRPr="00987ACF">
        <w:rPr>
          <w:rFonts w:ascii="Arial" w:hAnsi="Arial" w:cs="Arial"/>
          <w:sz w:val="22"/>
          <w:szCs w:val="22"/>
        </w:rPr>
        <w:t xml:space="preserve">. </w:t>
      </w:r>
    </w:p>
    <w:p w14:paraId="25626F17" w14:textId="77777777" w:rsidR="00D56FB9" w:rsidRPr="00987ACF" w:rsidRDefault="00D56FB9" w:rsidP="00D56FB9">
      <w:pPr>
        <w:pStyle w:val="Heading3"/>
        <w:rPr>
          <w:rFonts w:ascii="Arial" w:hAnsi="Arial" w:cs="Arial"/>
          <w:color w:val="0070C0"/>
        </w:rPr>
      </w:pPr>
      <w:r w:rsidRPr="00987ACF">
        <w:rPr>
          <w:rFonts w:ascii="Arial" w:hAnsi="Arial" w:cs="Arial"/>
          <w:color w:val="0070C0"/>
        </w:rPr>
        <w:t>Background Information</w:t>
      </w:r>
    </w:p>
    <w:p w14:paraId="4C4C9CDF" w14:textId="39025A37" w:rsidR="00D56FB9" w:rsidRPr="00987ACF" w:rsidRDefault="00D56FB9" w:rsidP="00987ACF">
      <w:pPr>
        <w:pStyle w:val="Heading1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It is required that the </w:t>
      </w:r>
      <w:r w:rsidR="007A2EA1" w:rsidRPr="00987ACF">
        <w:rPr>
          <w:rFonts w:ascii="Arial" w:hAnsi="Arial" w:cs="Arial"/>
          <w:sz w:val="22"/>
          <w:szCs w:val="22"/>
        </w:rPr>
        <w:t>cybersecurity</w:t>
      </w:r>
      <w:r w:rsidRPr="00987ACF">
        <w:rPr>
          <w:rFonts w:ascii="Arial" w:hAnsi="Arial" w:cs="Arial"/>
          <w:sz w:val="22"/>
          <w:szCs w:val="22"/>
        </w:rPr>
        <w:t xml:space="preserve"> SME has read and </w:t>
      </w:r>
      <w:r w:rsidR="001430D7" w:rsidRPr="00987ACF">
        <w:rPr>
          <w:rFonts w:ascii="Arial" w:hAnsi="Arial" w:cs="Arial"/>
          <w:sz w:val="22"/>
          <w:szCs w:val="22"/>
        </w:rPr>
        <w:t>understands</w:t>
      </w:r>
      <w:r w:rsidRPr="00987ACF">
        <w:rPr>
          <w:rFonts w:ascii="Arial" w:hAnsi="Arial" w:cs="Arial"/>
          <w:sz w:val="22"/>
          <w:szCs w:val="22"/>
        </w:rPr>
        <w:t xml:space="preserve"> the AVCDL </w:t>
      </w:r>
      <w:r w:rsidR="00F37D62">
        <w:rPr>
          <w:rFonts w:ascii="Arial" w:hAnsi="Arial" w:cs="Arial"/>
          <w:b/>
          <w:bCs/>
          <w:sz w:val="22"/>
          <w:szCs w:val="22"/>
        </w:rPr>
        <w:t>Element</w:t>
      </w:r>
      <w:r w:rsidR="00A672B4" w:rsidRPr="00987ACF">
        <w:rPr>
          <w:rFonts w:ascii="Arial" w:hAnsi="Arial" w:cs="Arial"/>
          <w:b/>
          <w:bCs/>
          <w:sz w:val="22"/>
          <w:szCs w:val="22"/>
        </w:rPr>
        <w:t>-level Security Requirements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7A2EA1" w:rsidRPr="00987ACF">
        <w:rPr>
          <w:rFonts w:ascii="Arial" w:hAnsi="Arial" w:cs="Arial"/>
          <w:sz w:val="22"/>
          <w:szCs w:val="22"/>
        </w:rPr>
        <w:t xml:space="preserve">and </w:t>
      </w:r>
      <w:r w:rsidR="007A2EA1" w:rsidRPr="00987ACF">
        <w:rPr>
          <w:rFonts w:ascii="Arial" w:hAnsi="Arial" w:cs="Arial"/>
          <w:b/>
          <w:bCs/>
          <w:sz w:val="22"/>
          <w:szCs w:val="22"/>
        </w:rPr>
        <w:t>Security Requirements Taxonomy</w:t>
      </w:r>
      <w:r w:rsidR="007A2EA1" w:rsidRPr="00987ACF">
        <w:rPr>
          <w:rFonts w:ascii="Arial" w:hAnsi="Arial" w:cs="Arial"/>
          <w:sz w:val="22"/>
          <w:szCs w:val="22"/>
        </w:rPr>
        <w:t xml:space="preserve"> </w:t>
      </w:r>
      <w:r w:rsidR="007A2EA1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[3]</w:t>
      </w:r>
      <w:r w:rsidR="007A2EA1" w:rsidRPr="00987ACF">
        <w:rPr>
          <w:rFonts w:ascii="Arial" w:hAnsi="Arial" w:cs="Arial"/>
          <w:sz w:val="22"/>
          <w:szCs w:val="22"/>
        </w:rPr>
        <w:t xml:space="preserve"> </w:t>
      </w:r>
      <w:r w:rsidRPr="00987ACF">
        <w:rPr>
          <w:rFonts w:ascii="Arial" w:hAnsi="Arial" w:cs="Arial"/>
          <w:sz w:val="22"/>
          <w:szCs w:val="22"/>
        </w:rPr>
        <w:t>secondary document</w:t>
      </w:r>
      <w:r w:rsidR="007A2EA1" w:rsidRPr="00987ACF">
        <w:rPr>
          <w:rFonts w:ascii="Arial" w:hAnsi="Arial" w:cs="Arial"/>
          <w:sz w:val="22"/>
          <w:szCs w:val="22"/>
        </w:rPr>
        <w:t>s</w:t>
      </w:r>
      <w:r w:rsidRPr="00987ACF">
        <w:rPr>
          <w:rFonts w:ascii="Arial" w:hAnsi="Arial" w:cs="Arial"/>
          <w:sz w:val="22"/>
          <w:szCs w:val="22"/>
        </w:rPr>
        <w:t xml:space="preserve">. </w:t>
      </w:r>
      <w:r w:rsidR="00FA00D2" w:rsidRPr="00987ACF">
        <w:rPr>
          <w:rFonts w:ascii="Arial" w:hAnsi="Arial" w:cs="Arial"/>
          <w:sz w:val="22"/>
          <w:szCs w:val="22"/>
        </w:rPr>
        <w:t>Additionally</w:t>
      </w:r>
      <w:r w:rsidRPr="00987ACF">
        <w:rPr>
          <w:rFonts w:ascii="Arial" w:hAnsi="Arial" w:cs="Arial"/>
          <w:sz w:val="22"/>
          <w:szCs w:val="22"/>
        </w:rPr>
        <w:t>, that the</w:t>
      </w:r>
      <w:r w:rsidR="007A2EA1" w:rsidRPr="00987ACF">
        <w:rPr>
          <w:rFonts w:ascii="Arial" w:hAnsi="Arial" w:cs="Arial"/>
          <w:sz w:val="22"/>
          <w:szCs w:val="22"/>
        </w:rPr>
        <w:t xml:space="preserve"> cybersecurity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FA00D2" w:rsidRPr="00987ACF">
        <w:rPr>
          <w:rFonts w:ascii="Arial" w:hAnsi="Arial" w:cs="Arial"/>
          <w:sz w:val="22"/>
          <w:szCs w:val="22"/>
        </w:rPr>
        <w:t>SME</w:t>
      </w:r>
      <w:r w:rsidRPr="00987ACF">
        <w:rPr>
          <w:rFonts w:ascii="Arial" w:hAnsi="Arial" w:cs="Arial"/>
          <w:sz w:val="22"/>
          <w:szCs w:val="22"/>
        </w:rPr>
        <w:t xml:space="preserve"> has taken training relevant to this activity.</w:t>
      </w:r>
    </w:p>
    <w:p w14:paraId="5803B14A" w14:textId="77777777" w:rsidR="00D56FB9" w:rsidRPr="00987ACF" w:rsidRDefault="00D56FB9" w:rsidP="00D56FB9">
      <w:pPr>
        <w:pStyle w:val="Heading2"/>
        <w:rPr>
          <w:rFonts w:ascii="Arial" w:hAnsi="Arial" w:cs="Arial"/>
        </w:rPr>
      </w:pPr>
      <w:r w:rsidRPr="00987ACF">
        <w:rPr>
          <w:rFonts w:ascii="Arial" w:hAnsi="Arial" w:cs="Arial"/>
        </w:rPr>
        <w:t>Prerequisites – Input Materials</w:t>
      </w:r>
    </w:p>
    <w:p w14:paraId="3FF08565" w14:textId="3EC20BB2" w:rsidR="000045B9" w:rsidRDefault="00FA00D2" w:rsidP="000045B9">
      <w:pPr>
        <w:pStyle w:val="Heading3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It is required that the cybersecurity group provide</w:t>
      </w:r>
      <w:r w:rsidR="001430D7" w:rsidRPr="00987ACF">
        <w:rPr>
          <w:rFonts w:ascii="Arial" w:hAnsi="Arial" w:cs="Arial"/>
          <w:sz w:val="22"/>
          <w:szCs w:val="22"/>
        </w:rPr>
        <w:t>s a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A672B4" w:rsidRPr="00987ACF">
        <w:rPr>
          <w:rFonts w:ascii="Arial" w:hAnsi="Arial" w:cs="Arial"/>
          <w:sz w:val="22"/>
          <w:szCs w:val="22"/>
        </w:rPr>
        <w:t>global security requirements catalog</w:t>
      </w:r>
      <w:r w:rsidRPr="00987ACF">
        <w:rPr>
          <w:rFonts w:ascii="Arial" w:hAnsi="Arial" w:cs="Arial"/>
          <w:sz w:val="22"/>
          <w:szCs w:val="22"/>
        </w:rPr>
        <w:t xml:space="preserve">. </w:t>
      </w:r>
      <w:r w:rsidR="00D56FB9" w:rsidRPr="00987ACF">
        <w:rPr>
          <w:rFonts w:ascii="Arial" w:hAnsi="Arial" w:cs="Arial"/>
          <w:sz w:val="22"/>
          <w:szCs w:val="22"/>
        </w:rPr>
        <w:t xml:space="preserve">It is </w:t>
      </w:r>
      <w:r w:rsidRPr="00987ACF">
        <w:rPr>
          <w:rFonts w:ascii="Arial" w:hAnsi="Arial" w:cs="Arial"/>
          <w:sz w:val="22"/>
          <w:szCs w:val="22"/>
        </w:rPr>
        <w:t xml:space="preserve">also </w:t>
      </w:r>
      <w:r w:rsidR="00D56FB9" w:rsidRPr="00987ACF">
        <w:rPr>
          <w:rFonts w:ascii="Arial" w:hAnsi="Arial" w:cs="Arial"/>
          <w:sz w:val="22"/>
          <w:szCs w:val="22"/>
        </w:rPr>
        <w:t xml:space="preserve">required that </w:t>
      </w:r>
      <w:r w:rsidR="000045B9">
        <w:rPr>
          <w:rFonts w:ascii="Arial" w:hAnsi="Arial" w:cs="Arial"/>
          <w:sz w:val="22"/>
          <w:szCs w:val="22"/>
        </w:rPr>
        <w:t>there is sufficient documentation available for the creation of the macro</w:t>
      </w:r>
      <w:r w:rsidR="00EE0CF1" w:rsidRPr="00987ACF">
        <w:rPr>
          <w:rFonts w:ascii="Arial" w:hAnsi="Arial" w:cs="Arial"/>
          <w:sz w:val="22"/>
          <w:szCs w:val="22"/>
        </w:rPr>
        <w:t>.</w:t>
      </w:r>
    </w:p>
    <w:p w14:paraId="369FFEF8" w14:textId="075AC2D1" w:rsidR="00C5266B" w:rsidRPr="000045B9" w:rsidRDefault="00C5266B" w:rsidP="000045B9">
      <w:pPr>
        <w:pStyle w:val="Heading3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</w:rPr>
        <w:br w:type="page"/>
      </w:r>
    </w:p>
    <w:p w14:paraId="0000000A" w14:textId="038F7A49" w:rsidR="009B0573" w:rsidRPr="00987ACF" w:rsidRDefault="005F6366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Security Requirements Process</w:t>
      </w:r>
      <w:r w:rsidR="007A7C29">
        <w:rPr>
          <w:rFonts w:ascii="Arial" w:hAnsi="Arial" w:cs="Arial"/>
        </w:rPr>
        <w:t xml:space="preserve"> Review</w:t>
      </w:r>
    </w:p>
    <w:p w14:paraId="7B47E0A7" w14:textId="6C199BAD" w:rsidR="002B0674" w:rsidRPr="00987ACF" w:rsidRDefault="000D0B98" w:rsidP="002B0674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2819FA" w:rsidRPr="00987ACF">
        <w:rPr>
          <w:rFonts w:ascii="Arial" w:hAnsi="Arial" w:cs="Arial"/>
          <w:sz w:val="22"/>
          <w:szCs w:val="22"/>
        </w:rPr>
        <w:t xml:space="preserve">workflow diagram of the </w:t>
      </w:r>
      <w:r w:rsidR="00F37D62">
        <w:rPr>
          <w:rFonts w:ascii="Arial" w:hAnsi="Arial" w:cs="Arial"/>
          <w:b/>
          <w:bCs/>
          <w:sz w:val="22"/>
          <w:szCs w:val="22"/>
        </w:rPr>
        <w:t>Element</w:t>
      </w:r>
      <w:r w:rsidR="00556F8F" w:rsidRPr="009D6C5B">
        <w:rPr>
          <w:rFonts w:ascii="Arial" w:hAnsi="Arial" w:cs="Arial"/>
          <w:b/>
          <w:bCs/>
          <w:sz w:val="22"/>
          <w:szCs w:val="22"/>
        </w:rPr>
        <w:t>-level Security Requirements</w:t>
      </w:r>
      <w:r w:rsidR="002B0674" w:rsidRPr="00987ACF">
        <w:rPr>
          <w:rFonts w:ascii="Arial" w:hAnsi="Arial" w:cs="Arial"/>
          <w:sz w:val="22"/>
          <w:szCs w:val="22"/>
        </w:rPr>
        <w:t xml:space="preserve"> </w:t>
      </w:r>
      <w:r w:rsidR="00F53FE3" w:rsidRPr="00987ACF">
        <w:rPr>
          <w:rFonts w:ascii="Arial" w:hAnsi="Arial" w:cs="Arial"/>
          <w:sz w:val="22"/>
          <w:szCs w:val="22"/>
        </w:rPr>
        <w:t xml:space="preserve">is </w:t>
      </w:r>
      <w:r w:rsidRPr="00987ACF">
        <w:rPr>
          <w:rFonts w:ascii="Arial" w:hAnsi="Arial" w:cs="Arial"/>
          <w:sz w:val="22"/>
          <w:szCs w:val="22"/>
        </w:rPr>
        <w:t xml:space="preserve">shown </w:t>
      </w:r>
      <w:r w:rsidR="00F53FE3" w:rsidRPr="00987ACF">
        <w:rPr>
          <w:rFonts w:ascii="Arial" w:hAnsi="Arial" w:cs="Arial"/>
          <w:sz w:val="22"/>
          <w:szCs w:val="22"/>
        </w:rPr>
        <w:t>below</w:t>
      </w:r>
      <w:r w:rsidR="002B0674" w:rsidRPr="00987ACF">
        <w:rPr>
          <w:rFonts w:ascii="Arial" w:hAnsi="Arial" w:cs="Arial"/>
          <w:sz w:val="22"/>
          <w:szCs w:val="22"/>
        </w:rPr>
        <w:t xml:space="preserve">. </w:t>
      </w:r>
    </w:p>
    <w:p w14:paraId="580B07AB" w14:textId="3D2C934D" w:rsidR="007514C0" w:rsidRPr="00987ACF" w:rsidRDefault="009D6C5B" w:rsidP="009D6C5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1BBDC5" wp14:editId="7074A530">
            <wp:extent cx="5943600" cy="3566160"/>
            <wp:effectExtent l="0" t="0" r="0" b="2540"/>
            <wp:docPr id="156573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289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06" w14:textId="77777777" w:rsidR="007514C0" w:rsidRPr="00987ACF" w:rsidRDefault="007514C0" w:rsidP="007514C0">
      <w:pPr>
        <w:rPr>
          <w:rFonts w:ascii="Arial" w:hAnsi="Arial" w:cs="Arial"/>
        </w:rPr>
      </w:pPr>
    </w:p>
    <w:p w14:paraId="276A69E3" w14:textId="3E25BF0E" w:rsidR="0000326D" w:rsidRPr="00987ACF" w:rsidRDefault="00FD35EF" w:rsidP="00987ACF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important things to focus on here are the </w:t>
      </w:r>
      <w:r w:rsidRPr="00FD35EF">
        <w:rPr>
          <w:rFonts w:ascii="Arial" w:hAnsi="Arial" w:cs="Arial"/>
          <w:b/>
          <w:bCs/>
          <w:sz w:val="22"/>
          <w:szCs w:val="22"/>
        </w:rPr>
        <w:t>element functional requirements</w:t>
      </w:r>
      <w:r>
        <w:rPr>
          <w:rFonts w:ascii="Arial" w:hAnsi="Arial" w:cs="Arial"/>
          <w:sz w:val="22"/>
          <w:szCs w:val="22"/>
        </w:rPr>
        <w:t xml:space="preserve">, </w:t>
      </w:r>
      <w:r w:rsidRPr="00FD35EF">
        <w:rPr>
          <w:rFonts w:ascii="Arial" w:hAnsi="Arial" w:cs="Arial"/>
          <w:b/>
          <w:bCs/>
          <w:sz w:val="22"/>
          <w:szCs w:val="22"/>
        </w:rPr>
        <w:t>global security requirements catalog</w:t>
      </w:r>
      <w:r>
        <w:rPr>
          <w:rFonts w:ascii="Arial" w:hAnsi="Arial" w:cs="Arial"/>
          <w:sz w:val="22"/>
          <w:szCs w:val="22"/>
        </w:rPr>
        <w:t xml:space="preserve">, </w:t>
      </w:r>
      <w:r w:rsidRPr="00FD35EF">
        <w:rPr>
          <w:rFonts w:ascii="Arial" w:hAnsi="Arial" w:cs="Arial"/>
          <w:b/>
          <w:bCs/>
          <w:sz w:val="22"/>
          <w:szCs w:val="22"/>
        </w:rPr>
        <w:t>list of applicable requirements</w:t>
      </w:r>
      <w:r>
        <w:rPr>
          <w:rFonts w:ascii="Arial" w:hAnsi="Arial" w:cs="Arial"/>
          <w:sz w:val="22"/>
          <w:szCs w:val="22"/>
        </w:rPr>
        <w:t xml:space="preserve">, and </w:t>
      </w:r>
      <w:r w:rsidR="00F37D62">
        <w:rPr>
          <w:rFonts w:ascii="Arial" w:hAnsi="Arial" w:cs="Arial"/>
          <w:b/>
          <w:bCs/>
          <w:sz w:val="22"/>
          <w:szCs w:val="22"/>
        </w:rPr>
        <w:t>element</w:t>
      </w:r>
      <w:r w:rsidRPr="00FD35EF">
        <w:rPr>
          <w:rFonts w:ascii="Arial" w:hAnsi="Arial" w:cs="Arial"/>
          <w:b/>
          <w:bCs/>
          <w:sz w:val="22"/>
          <w:szCs w:val="22"/>
        </w:rPr>
        <w:t>-level security requirements catalog</w:t>
      </w:r>
      <w:r w:rsidR="00556F8F" w:rsidRPr="00987ACF">
        <w:rPr>
          <w:rFonts w:ascii="Arial" w:hAnsi="Arial" w:cs="Arial"/>
          <w:sz w:val="22"/>
          <w:szCs w:val="22"/>
        </w:rPr>
        <w:t>.</w:t>
      </w:r>
    </w:p>
    <w:p w14:paraId="566C736C" w14:textId="77777777" w:rsidR="00556F8F" w:rsidRPr="00987ACF" w:rsidRDefault="00556F8F">
      <w:pPr>
        <w:rPr>
          <w:rFonts w:ascii="Arial" w:hAnsi="Arial" w:cs="Arial"/>
          <w:sz w:val="40"/>
          <w:szCs w:val="40"/>
        </w:rPr>
      </w:pPr>
      <w:r w:rsidRPr="00987ACF">
        <w:rPr>
          <w:rFonts w:ascii="Arial" w:hAnsi="Arial" w:cs="Arial"/>
        </w:rPr>
        <w:br w:type="page"/>
      </w:r>
    </w:p>
    <w:p w14:paraId="0102058F" w14:textId="5BED44E9" w:rsidR="00973308" w:rsidRPr="00987ACF" w:rsidRDefault="00973308" w:rsidP="0097330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>Requirement Relationships</w:t>
      </w:r>
    </w:p>
    <w:p w14:paraId="459BF858" w14:textId="77777777" w:rsidR="00973308" w:rsidRPr="00987ACF" w:rsidRDefault="00973308" w:rsidP="00973308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Consider the following diagram from the AVCDL </w:t>
      </w:r>
      <w:r>
        <w:rPr>
          <w:rFonts w:ascii="Arial" w:hAnsi="Arial" w:cs="Arial"/>
          <w:sz w:val="22"/>
          <w:szCs w:val="22"/>
        </w:rPr>
        <w:t>training video</w:t>
      </w:r>
      <w:r w:rsidRPr="00987A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Cybersecurity Requirements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 xml:space="preserve"> [4]</w:t>
      </w:r>
      <w:r w:rsidRPr="00987ACF">
        <w:rPr>
          <w:rFonts w:ascii="Arial" w:hAnsi="Arial" w:cs="Arial"/>
          <w:sz w:val="22"/>
          <w:szCs w:val="22"/>
        </w:rPr>
        <w:t>.</w:t>
      </w:r>
    </w:p>
    <w:p w14:paraId="0B93270F" w14:textId="77777777" w:rsidR="00973308" w:rsidRPr="00987ACF" w:rsidRDefault="00973308" w:rsidP="00F72B94">
      <w:pPr>
        <w:spacing w:after="240"/>
        <w:jc w:val="center"/>
        <w:rPr>
          <w:rFonts w:ascii="Arial" w:hAnsi="Arial" w:cs="Arial"/>
        </w:rPr>
      </w:pPr>
      <w:r w:rsidRPr="00987ACF">
        <w:rPr>
          <w:rFonts w:ascii="Arial" w:hAnsi="Arial" w:cs="Arial"/>
          <w:noProof/>
        </w:rPr>
        <w:drawing>
          <wp:inline distT="0" distB="0" distL="0" distR="0" wp14:anchorId="180404A0" wp14:editId="08BD4462">
            <wp:extent cx="4451263" cy="5030604"/>
            <wp:effectExtent l="0" t="0" r="0" b="0"/>
            <wp:docPr id="205909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249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63" cy="5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649" w14:textId="3C7176D4" w:rsidR="00973308" w:rsidRPr="00987ACF" w:rsidRDefault="00FD35EF" w:rsidP="009D6C5B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we have a set of</w:t>
      </w:r>
      <w:r w:rsidR="009D6C5B" w:rsidRPr="00987ACF">
        <w:rPr>
          <w:rFonts w:ascii="Arial" w:hAnsi="Arial" w:cs="Arial"/>
          <w:sz w:val="22"/>
          <w:szCs w:val="22"/>
        </w:rPr>
        <w:t xml:space="preserve"> </w:t>
      </w:r>
      <w:r w:rsidR="009D6C5B" w:rsidRPr="00F3724F">
        <w:rPr>
          <w:rFonts w:ascii="Arial" w:hAnsi="Arial" w:cs="Arial"/>
          <w:b/>
          <w:bCs/>
          <w:sz w:val="22"/>
          <w:szCs w:val="22"/>
        </w:rPr>
        <w:t>cybersecurity requirement</w:t>
      </w:r>
      <w:r w:rsidR="00C87610">
        <w:rPr>
          <w:rFonts w:ascii="Arial" w:hAnsi="Arial" w:cs="Arial"/>
          <w:b/>
          <w:bCs/>
          <w:sz w:val="22"/>
          <w:szCs w:val="22"/>
        </w:rPr>
        <w:t>s</w:t>
      </w:r>
      <w:r w:rsidR="009D6C5B">
        <w:rPr>
          <w:rFonts w:ascii="Arial" w:hAnsi="Arial" w:cs="Arial"/>
          <w:sz w:val="22"/>
          <w:szCs w:val="22"/>
        </w:rPr>
        <w:t xml:space="preserve"> (in </w:t>
      </w:r>
      <w:r w:rsidR="009D6C5B" w:rsidRPr="009D6C5B">
        <w:rPr>
          <w:rFonts w:ascii="Arial" w:hAnsi="Arial" w:cs="Arial"/>
          <w:b/>
          <w:bCs/>
          <w:color w:val="DAE8FC"/>
          <w:sz w:val="22"/>
          <w:szCs w:val="22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  <w:t>light blue</w:t>
      </w:r>
      <w:r w:rsidR="009D6C5B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representing the </w:t>
      </w:r>
      <w:r w:rsidRPr="00FD35EF">
        <w:rPr>
          <w:rFonts w:ascii="Arial" w:hAnsi="Arial" w:cs="Arial"/>
          <w:b/>
          <w:bCs/>
          <w:sz w:val="22"/>
          <w:szCs w:val="22"/>
        </w:rPr>
        <w:t>list of applicable requirements</w:t>
      </w:r>
      <w:r>
        <w:rPr>
          <w:rFonts w:ascii="Arial" w:hAnsi="Arial" w:cs="Arial"/>
          <w:sz w:val="22"/>
          <w:szCs w:val="22"/>
        </w:rPr>
        <w:t xml:space="preserve"> taken from the </w:t>
      </w:r>
      <w:r w:rsidRPr="00FD35EF">
        <w:rPr>
          <w:rFonts w:ascii="Arial" w:hAnsi="Arial" w:cs="Arial"/>
          <w:b/>
          <w:bCs/>
          <w:sz w:val="22"/>
          <w:szCs w:val="22"/>
        </w:rPr>
        <w:t>global security requirements catalog</w:t>
      </w:r>
      <w:r>
        <w:rPr>
          <w:rFonts w:ascii="Arial" w:hAnsi="Arial" w:cs="Arial"/>
          <w:sz w:val="22"/>
          <w:szCs w:val="22"/>
        </w:rPr>
        <w:t xml:space="preserve"> based on their applicability to one of the </w:t>
      </w:r>
      <w:r w:rsidRPr="00FD35EF">
        <w:rPr>
          <w:rFonts w:ascii="Arial" w:hAnsi="Arial" w:cs="Arial"/>
          <w:b/>
          <w:bCs/>
          <w:sz w:val="22"/>
          <w:szCs w:val="22"/>
        </w:rPr>
        <w:t>element functional requirements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(in </w:t>
      </w:r>
      <w:r w:rsidRPr="00FD35EF">
        <w:rPr>
          <w:rFonts w:ascii="Arial" w:hAnsi="Arial" w:cs="Arial"/>
          <w:b/>
          <w:bCs/>
          <w:color w:val="FFE6CC"/>
          <w:sz w:val="22"/>
          <w:szCs w:val="22"/>
          <w14:textOutline w14:w="9525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w:t>tan</w:t>
      </w:r>
      <w:r>
        <w:rPr>
          <w:rFonts w:ascii="Arial" w:hAnsi="Arial" w:cs="Arial"/>
          <w:sz w:val="22"/>
          <w:szCs w:val="22"/>
        </w:rPr>
        <w:t>)</w:t>
      </w:r>
      <w:r w:rsidRPr="00FD35E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F3724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corresponding set of</w:t>
      </w:r>
      <w:r w:rsidR="00973308" w:rsidRPr="00987ACF">
        <w:rPr>
          <w:rFonts w:ascii="Arial" w:hAnsi="Arial" w:cs="Arial"/>
          <w:sz w:val="22"/>
          <w:szCs w:val="22"/>
        </w:rPr>
        <w:t xml:space="preserve"> </w:t>
      </w:r>
      <w:r w:rsidR="009D6C5B">
        <w:rPr>
          <w:rFonts w:ascii="Arial" w:hAnsi="Arial" w:cs="Arial"/>
          <w:b/>
          <w:bCs/>
          <w:sz w:val="22"/>
          <w:szCs w:val="22"/>
        </w:rPr>
        <w:t>tailored</w:t>
      </w:r>
      <w:r w:rsidR="00F3724F" w:rsidRPr="00F3724F">
        <w:rPr>
          <w:rFonts w:ascii="Arial" w:hAnsi="Arial" w:cs="Arial"/>
          <w:b/>
          <w:bCs/>
          <w:sz w:val="22"/>
          <w:szCs w:val="22"/>
        </w:rPr>
        <w:t xml:space="preserve"> cybersecurity requirement</w:t>
      </w:r>
      <w:r w:rsidR="00C87610">
        <w:rPr>
          <w:rFonts w:ascii="Arial" w:hAnsi="Arial" w:cs="Arial"/>
          <w:b/>
          <w:bCs/>
          <w:sz w:val="22"/>
          <w:szCs w:val="22"/>
        </w:rPr>
        <w:t>s</w:t>
      </w:r>
      <w:r w:rsidR="00973308">
        <w:rPr>
          <w:rFonts w:ascii="Arial" w:hAnsi="Arial" w:cs="Arial"/>
          <w:sz w:val="22"/>
          <w:szCs w:val="22"/>
        </w:rPr>
        <w:t xml:space="preserve"> (in </w:t>
      </w:r>
      <w:r w:rsidR="009D6C5B">
        <w:rPr>
          <w:rFonts w:ascii="Arial" w:hAnsi="Arial" w:cs="Arial"/>
          <w:b/>
          <w:bCs/>
          <w:color w:val="0050EF"/>
          <w:sz w:val="22"/>
          <w:szCs w:val="22"/>
        </w:rPr>
        <w:t>dark blue</w:t>
      </w:r>
      <w:r w:rsidR="00973308">
        <w:rPr>
          <w:rFonts w:ascii="Arial" w:hAnsi="Arial" w:cs="Arial"/>
          <w:sz w:val="22"/>
          <w:szCs w:val="22"/>
        </w:rPr>
        <w:t>)</w:t>
      </w:r>
      <w:r w:rsidR="00C87610">
        <w:rPr>
          <w:rFonts w:ascii="Arial" w:hAnsi="Arial" w:cs="Arial"/>
          <w:sz w:val="22"/>
          <w:szCs w:val="22"/>
        </w:rPr>
        <w:t xml:space="preserve"> which when attached to the </w:t>
      </w:r>
      <w:r w:rsidR="00C87610" w:rsidRPr="00C87610">
        <w:rPr>
          <w:rFonts w:ascii="Arial" w:hAnsi="Arial" w:cs="Arial"/>
          <w:b/>
          <w:bCs/>
          <w:sz w:val="22"/>
          <w:szCs w:val="22"/>
        </w:rPr>
        <w:t>functional requirement</w:t>
      </w:r>
      <w:r w:rsidR="00C87610">
        <w:rPr>
          <w:rFonts w:ascii="Arial" w:hAnsi="Arial" w:cs="Arial"/>
          <w:sz w:val="22"/>
          <w:szCs w:val="22"/>
        </w:rPr>
        <w:t xml:space="preserve"> </w:t>
      </w:r>
      <w:r w:rsidR="00AE67EF">
        <w:rPr>
          <w:rFonts w:ascii="Arial" w:hAnsi="Arial" w:cs="Arial"/>
          <w:sz w:val="22"/>
          <w:szCs w:val="22"/>
        </w:rPr>
        <w:t>comprise</w:t>
      </w:r>
      <w:r w:rsidR="00973308" w:rsidRPr="00987ACF">
        <w:rPr>
          <w:rFonts w:ascii="Arial" w:hAnsi="Arial" w:cs="Arial"/>
          <w:sz w:val="22"/>
          <w:szCs w:val="22"/>
        </w:rPr>
        <w:t xml:space="preserve"> the </w:t>
      </w:r>
      <w:r w:rsidR="00C87610">
        <w:rPr>
          <w:rFonts w:ascii="Arial" w:hAnsi="Arial" w:cs="Arial"/>
          <w:b/>
          <w:bCs/>
          <w:sz w:val="22"/>
          <w:szCs w:val="22"/>
        </w:rPr>
        <w:t xml:space="preserve">augmented functional requirement </w:t>
      </w:r>
      <w:r w:rsidR="00C87610">
        <w:rPr>
          <w:rFonts w:ascii="Arial" w:hAnsi="Arial" w:cs="Arial"/>
          <w:sz w:val="22"/>
          <w:szCs w:val="22"/>
        </w:rPr>
        <w:t xml:space="preserve">(in </w:t>
      </w:r>
      <w:r w:rsidR="00C87610">
        <w:rPr>
          <w:rFonts w:ascii="Arial" w:hAnsi="Arial" w:cs="Arial"/>
          <w:b/>
          <w:bCs/>
          <w:color w:val="F0A30A"/>
          <w:sz w:val="22"/>
          <w:szCs w:val="22"/>
        </w:rPr>
        <w:t>burnt orange</w:t>
      </w:r>
      <w:r w:rsidR="00C87610">
        <w:rPr>
          <w:rFonts w:ascii="Arial" w:hAnsi="Arial" w:cs="Arial"/>
          <w:sz w:val="22"/>
          <w:szCs w:val="22"/>
        </w:rPr>
        <w:t>)</w:t>
      </w:r>
      <w:r w:rsidR="00973308" w:rsidRPr="00987ACF">
        <w:rPr>
          <w:rFonts w:ascii="Arial" w:hAnsi="Arial" w:cs="Arial"/>
          <w:sz w:val="22"/>
          <w:szCs w:val="22"/>
        </w:rPr>
        <w:t>.</w:t>
      </w:r>
    </w:p>
    <w:p w14:paraId="79B9ABF5" w14:textId="7FDE08DF" w:rsidR="00F72B94" w:rsidRDefault="00F72B94" w:rsidP="00973308">
      <w:pPr>
        <w:spacing w:after="240"/>
        <w:rPr>
          <w:rFonts w:ascii="Arial" w:hAnsi="Arial" w:cs="Arial"/>
        </w:rPr>
      </w:pPr>
    </w:p>
    <w:p w14:paraId="040755B1" w14:textId="77777777" w:rsidR="00F72B94" w:rsidRDefault="00F72B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F90738" w14:textId="361F4096" w:rsidR="007100E5" w:rsidRDefault="0053084B" w:rsidP="00F72B94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Because the typical interaction between two elements utilizes highly abstracted communication mechanisms capable of supporting multiple cybersecurity properties, and because these abstractions </w:t>
      </w:r>
      <w:r w:rsidR="00713338">
        <w:rPr>
          <w:rFonts w:ascii="Arial" w:hAnsi="Arial" w:cs="Arial"/>
          <w:sz w:val="22"/>
          <w:szCs w:val="22"/>
        </w:rPr>
        <w:t>may be</w:t>
      </w:r>
      <w:r>
        <w:rPr>
          <w:rFonts w:ascii="Arial" w:hAnsi="Arial" w:cs="Arial"/>
          <w:sz w:val="22"/>
          <w:szCs w:val="22"/>
        </w:rPr>
        <w:t xml:space="preserve"> used across </w:t>
      </w:r>
      <w:r w:rsidR="00713338">
        <w:rPr>
          <w:rFonts w:ascii="Arial" w:hAnsi="Arial" w:cs="Arial"/>
          <w:sz w:val="22"/>
          <w:szCs w:val="22"/>
        </w:rPr>
        <w:t>multiple elements within</w:t>
      </w:r>
      <w:r>
        <w:rPr>
          <w:rFonts w:ascii="Arial" w:hAnsi="Arial" w:cs="Arial"/>
          <w:sz w:val="22"/>
          <w:szCs w:val="22"/>
        </w:rPr>
        <w:t xml:space="preserve"> the </w:t>
      </w:r>
      <w:r w:rsidR="00713338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>, we are motivated to collect sets of cybersecurity requirements into similarly abstracted macro cybersecurity requirements. This reduces the time and complexity of determining the cybersecurity requirements applicable to the functional requirements</w:t>
      </w:r>
      <w:r w:rsidR="00713338">
        <w:rPr>
          <w:rFonts w:ascii="Arial" w:hAnsi="Arial" w:cs="Arial"/>
          <w:sz w:val="22"/>
          <w:szCs w:val="22"/>
        </w:rPr>
        <w:t xml:space="preserve"> for the element </w:t>
      </w:r>
      <w:r>
        <w:rPr>
          <w:rFonts w:ascii="Arial" w:hAnsi="Arial" w:cs="Arial"/>
          <w:sz w:val="22"/>
          <w:szCs w:val="22"/>
        </w:rPr>
        <w:t>under consideration.</w:t>
      </w:r>
    </w:p>
    <w:p w14:paraId="286F1263" w14:textId="19D28305" w:rsidR="00F72B94" w:rsidRPr="00987ACF" w:rsidRDefault="00F72B94" w:rsidP="00F72B94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Consider the following diagram </w:t>
      </w:r>
      <w:r w:rsidR="007100E5">
        <w:rPr>
          <w:rFonts w:ascii="Arial" w:hAnsi="Arial" w:cs="Arial"/>
          <w:sz w:val="22"/>
          <w:szCs w:val="22"/>
        </w:rPr>
        <w:t xml:space="preserve">also </w:t>
      </w:r>
      <w:r w:rsidRPr="00987ACF">
        <w:rPr>
          <w:rFonts w:ascii="Arial" w:hAnsi="Arial" w:cs="Arial"/>
          <w:sz w:val="22"/>
          <w:szCs w:val="22"/>
        </w:rPr>
        <w:t xml:space="preserve">from the AVCDL </w:t>
      </w:r>
      <w:r>
        <w:rPr>
          <w:rFonts w:ascii="Arial" w:hAnsi="Arial" w:cs="Arial"/>
          <w:b/>
          <w:bCs/>
          <w:sz w:val="22"/>
          <w:szCs w:val="22"/>
        </w:rPr>
        <w:t>Cybersecurity Requirements</w:t>
      </w:r>
      <w:r w:rsidR="007100E5" w:rsidRPr="007100E5">
        <w:rPr>
          <w:rFonts w:ascii="Arial" w:hAnsi="Arial" w:cs="Arial"/>
          <w:sz w:val="22"/>
          <w:szCs w:val="22"/>
        </w:rPr>
        <w:t xml:space="preserve"> </w:t>
      </w:r>
      <w:r w:rsidR="007100E5">
        <w:rPr>
          <w:rFonts w:ascii="Arial" w:hAnsi="Arial" w:cs="Arial"/>
          <w:sz w:val="22"/>
          <w:szCs w:val="22"/>
        </w:rPr>
        <w:t>training video</w:t>
      </w:r>
      <w:r w:rsidRPr="00987ACF">
        <w:rPr>
          <w:rFonts w:ascii="Arial" w:hAnsi="Arial" w:cs="Arial"/>
          <w:sz w:val="22"/>
          <w:szCs w:val="22"/>
        </w:rPr>
        <w:t>.</w:t>
      </w:r>
    </w:p>
    <w:p w14:paraId="48212473" w14:textId="77777777" w:rsidR="00F72B94" w:rsidRPr="00987ACF" w:rsidRDefault="00F72B94" w:rsidP="00F72B94">
      <w:pPr>
        <w:spacing w:after="240"/>
        <w:rPr>
          <w:rFonts w:ascii="Arial" w:hAnsi="Arial" w:cs="Arial"/>
        </w:rPr>
      </w:pPr>
      <w:r w:rsidRPr="00987ACF">
        <w:rPr>
          <w:rFonts w:ascii="Arial" w:hAnsi="Arial" w:cs="Arial"/>
          <w:noProof/>
        </w:rPr>
        <w:drawing>
          <wp:inline distT="0" distB="0" distL="0" distR="0" wp14:anchorId="61E622C6" wp14:editId="54D102D6">
            <wp:extent cx="5943600" cy="5030604"/>
            <wp:effectExtent l="0" t="0" r="0" b="0"/>
            <wp:docPr id="1927456921" name="Picture 8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249" name="Picture 8" descr="A diagram of a computer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0964" w14:textId="550A17CE" w:rsidR="00713338" w:rsidRPr="00987ACF" w:rsidRDefault="00713338" w:rsidP="00713338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we have a set of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A72B3F">
        <w:rPr>
          <w:rFonts w:ascii="Arial" w:hAnsi="Arial" w:cs="Arial"/>
          <w:b/>
          <w:bCs/>
          <w:sz w:val="22"/>
          <w:szCs w:val="22"/>
        </w:rPr>
        <w:t>macro c</w:t>
      </w:r>
      <w:r w:rsidRPr="00F3724F">
        <w:rPr>
          <w:rFonts w:ascii="Arial" w:hAnsi="Arial" w:cs="Arial"/>
          <w:b/>
          <w:bCs/>
          <w:sz w:val="22"/>
          <w:szCs w:val="22"/>
        </w:rPr>
        <w:t>ybersecurity requirement</w:t>
      </w:r>
      <w:r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(in </w:t>
      </w:r>
      <w:r w:rsidR="00A72B3F">
        <w:rPr>
          <w:rFonts w:ascii="Arial" w:hAnsi="Arial" w:cs="Arial"/>
          <w:b/>
          <w:bCs/>
          <w:color w:val="4C0099"/>
          <w:sz w:val="22"/>
          <w:szCs w:val="22"/>
        </w:rPr>
        <w:t>purple</w:t>
      </w:r>
      <w:r>
        <w:rPr>
          <w:rFonts w:ascii="Arial" w:hAnsi="Arial" w:cs="Arial"/>
          <w:sz w:val="22"/>
          <w:szCs w:val="22"/>
        </w:rPr>
        <w:t xml:space="preserve">) </w:t>
      </w:r>
      <w:r w:rsidR="00D64ECD">
        <w:rPr>
          <w:rFonts w:ascii="Arial" w:hAnsi="Arial" w:cs="Arial"/>
          <w:sz w:val="22"/>
          <w:szCs w:val="22"/>
        </w:rPr>
        <w:t>which are comprised of</w:t>
      </w:r>
      <w:r w:rsidRPr="00D64ECD">
        <w:rPr>
          <w:rFonts w:ascii="Arial" w:hAnsi="Arial" w:cs="Arial"/>
          <w:sz w:val="22"/>
          <w:szCs w:val="22"/>
        </w:rPr>
        <w:t xml:space="preserve"> </w:t>
      </w:r>
      <w:r w:rsidR="00D64ECD" w:rsidRPr="00D64ECD">
        <w:rPr>
          <w:rFonts w:ascii="Arial" w:hAnsi="Arial" w:cs="Arial"/>
          <w:sz w:val="22"/>
          <w:szCs w:val="22"/>
        </w:rPr>
        <w:t>set</w:t>
      </w:r>
      <w:r w:rsidR="00D64ECD">
        <w:rPr>
          <w:rFonts w:ascii="Arial" w:hAnsi="Arial" w:cs="Arial"/>
          <w:sz w:val="22"/>
          <w:szCs w:val="22"/>
        </w:rPr>
        <w:t>s</w:t>
      </w:r>
      <w:r w:rsidRPr="00FD35EF">
        <w:rPr>
          <w:rFonts w:ascii="Arial" w:hAnsi="Arial" w:cs="Arial"/>
          <w:b/>
          <w:bCs/>
          <w:sz w:val="22"/>
          <w:szCs w:val="22"/>
        </w:rPr>
        <w:t xml:space="preserve"> </w:t>
      </w:r>
      <w:r w:rsidRPr="00D64ECD">
        <w:rPr>
          <w:rFonts w:ascii="Arial" w:hAnsi="Arial" w:cs="Arial"/>
          <w:sz w:val="22"/>
          <w:szCs w:val="22"/>
        </w:rPr>
        <w:t>of</w:t>
      </w:r>
      <w:r w:rsidRPr="00FD35EF">
        <w:rPr>
          <w:rFonts w:ascii="Arial" w:hAnsi="Arial" w:cs="Arial"/>
          <w:b/>
          <w:bCs/>
          <w:sz w:val="22"/>
          <w:szCs w:val="22"/>
        </w:rPr>
        <w:t xml:space="preserve"> </w:t>
      </w:r>
      <w:r w:rsidR="00A72B3F">
        <w:rPr>
          <w:rFonts w:ascii="Arial" w:hAnsi="Arial" w:cs="Arial"/>
          <w:b/>
          <w:bCs/>
          <w:sz w:val="22"/>
          <w:szCs w:val="22"/>
        </w:rPr>
        <w:t>tailored cybersecurity</w:t>
      </w:r>
      <w:r w:rsidRPr="00FD35EF">
        <w:rPr>
          <w:rFonts w:ascii="Arial" w:hAnsi="Arial" w:cs="Arial"/>
          <w:b/>
          <w:bCs/>
          <w:sz w:val="22"/>
          <w:szCs w:val="22"/>
        </w:rPr>
        <w:t xml:space="preserve"> </w:t>
      </w:r>
      <w:r w:rsidR="00A72B3F" w:rsidRPr="00F3724F">
        <w:rPr>
          <w:rFonts w:ascii="Arial" w:hAnsi="Arial" w:cs="Arial"/>
          <w:b/>
          <w:bCs/>
          <w:sz w:val="22"/>
          <w:szCs w:val="22"/>
        </w:rPr>
        <w:t>requirement</w:t>
      </w:r>
      <w:r w:rsidR="00A72B3F">
        <w:rPr>
          <w:rFonts w:ascii="Arial" w:hAnsi="Arial" w:cs="Arial"/>
          <w:b/>
          <w:bCs/>
          <w:sz w:val="22"/>
          <w:szCs w:val="22"/>
        </w:rPr>
        <w:t>s</w:t>
      </w:r>
      <w:r w:rsidR="00A72B3F">
        <w:rPr>
          <w:rFonts w:ascii="Arial" w:hAnsi="Arial" w:cs="Arial"/>
          <w:sz w:val="22"/>
          <w:szCs w:val="22"/>
        </w:rPr>
        <w:t xml:space="preserve"> (in </w:t>
      </w:r>
      <w:r w:rsidR="00A72B3F">
        <w:rPr>
          <w:rFonts w:ascii="Arial" w:hAnsi="Arial" w:cs="Arial"/>
          <w:b/>
          <w:bCs/>
          <w:color w:val="0050EF"/>
          <w:sz w:val="22"/>
          <w:szCs w:val="22"/>
        </w:rPr>
        <w:t>dark blue</w:t>
      </w:r>
      <w:r w:rsidR="00A72B3F">
        <w:rPr>
          <w:rFonts w:ascii="Arial" w:hAnsi="Arial" w:cs="Arial"/>
          <w:sz w:val="22"/>
          <w:szCs w:val="22"/>
        </w:rPr>
        <w:t>). This greatly reduces the number of cybersecurity requirements needed to be attached to the functional requirement</w:t>
      </w:r>
      <w:r w:rsidRPr="00987ACF">
        <w:rPr>
          <w:rFonts w:ascii="Arial" w:hAnsi="Arial" w:cs="Arial"/>
          <w:sz w:val="22"/>
          <w:szCs w:val="22"/>
        </w:rPr>
        <w:t>.</w:t>
      </w:r>
      <w:r w:rsidR="00A72B3F">
        <w:rPr>
          <w:rFonts w:ascii="Arial" w:hAnsi="Arial" w:cs="Arial"/>
          <w:sz w:val="22"/>
          <w:szCs w:val="22"/>
        </w:rPr>
        <w:t xml:space="preserve"> It also simplifies the various tests which need to be run.</w:t>
      </w:r>
    </w:p>
    <w:p w14:paraId="75DB954F" w14:textId="2BD05E94" w:rsidR="00B86910" w:rsidRPr="00987ACF" w:rsidRDefault="00B86910" w:rsidP="00B86910">
      <w:pPr>
        <w:spacing w:after="240"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Untailored global cybersecurity requirements may be used to create macro requirements</w:t>
      </w:r>
      <w:r w:rsidRPr="00ED0896">
        <w:rPr>
          <w:rFonts w:ascii="Arial" w:hAnsi="Arial" w:cs="Arial"/>
          <w:sz w:val="22"/>
          <w:szCs w:val="22"/>
        </w:rPr>
        <w:t>.</w:t>
      </w:r>
    </w:p>
    <w:p w14:paraId="2009C1CE" w14:textId="6306D41B" w:rsidR="007A7C29" w:rsidRPr="00987ACF" w:rsidRDefault="00973308" w:rsidP="0097330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C29">
        <w:rPr>
          <w:rFonts w:ascii="Arial" w:hAnsi="Arial" w:cs="Arial"/>
        </w:rPr>
        <w:lastRenderedPageBreak/>
        <w:t>Macro Creation</w:t>
      </w:r>
      <w:r w:rsidR="007A7C29" w:rsidRPr="00987ACF">
        <w:rPr>
          <w:rFonts w:ascii="Arial" w:hAnsi="Arial" w:cs="Arial"/>
        </w:rPr>
        <w:t xml:space="preserve"> Activity</w:t>
      </w:r>
    </w:p>
    <w:p w14:paraId="315CAD71" w14:textId="4543A4A8" w:rsidR="007A7C29" w:rsidRPr="00987ACF" w:rsidRDefault="007A7C29" w:rsidP="007A7C29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workflow diagram for the </w:t>
      </w:r>
      <w:r>
        <w:rPr>
          <w:rFonts w:ascii="Arial" w:hAnsi="Arial" w:cs="Arial"/>
          <w:sz w:val="22"/>
          <w:szCs w:val="22"/>
        </w:rPr>
        <w:t>macro creation</w:t>
      </w:r>
      <w:r w:rsidRPr="00987ACF">
        <w:rPr>
          <w:rFonts w:ascii="Arial" w:hAnsi="Arial" w:cs="Arial"/>
          <w:sz w:val="22"/>
          <w:szCs w:val="22"/>
        </w:rPr>
        <w:t xml:space="preserve"> activity is shown below. </w:t>
      </w:r>
    </w:p>
    <w:p w14:paraId="4B7684F8" w14:textId="58FE7624" w:rsidR="007A7C29" w:rsidRPr="00987ACF" w:rsidRDefault="00C143FC" w:rsidP="007A7C2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07308D" wp14:editId="17A2CE17">
            <wp:extent cx="3835400" cy="4114800"/>
            <wp:effectExtent l="0" t="0" r="0" b="0"/>
            <wp:docPr id="692905796" name="Picture 6" descr="A diagram of a computer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5796" name="Picture 6" descr="A diagram of a computer security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EB6C" w14:textId="77777777" w:rsidR="007A7C29" w:rsidRPr="00987ACF" w:rsidRDefault="007A7C29" w:rsidP="007A7C29">
      <w:pPr>
        <w:rPr>
          <w:rFonts w:ascii="Arial" w:hAnsi="Arial" w:cs="Arial"/>
        </w:rPr>
      </w:pPr>
    </w:p>
    <w:p w14:paraId="226F5318" w14:textId="0C0588DD" w:rsidR="007A7C29" w:rsidRDefault="007A7C29" w:rsidP="007A7C29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Pr="00A72B3F">
        <w:rPr>
          <w:rFonts w:ascii="Arial" w:hAnsi="Arial" w:cs="Arial"/>
          <w:b/>
          <w:bCs/>
          <w:sz w:val="22"/>
          <w:szCs w:val="22"/>
        </w:rPr>
        <w:t>Security SME</w:t>
      </w:r>
      <w:r w:rsidRPr="00987ACF">
        <w:rPr>
          <w:rFonts w:ascii="Arial" w:hAnsi="Arial" w:cs="Arial"/>
          <w:sz w:val="22"/>
          <w:szCs w:val="22"/>
        </w:rPr>
        <w:t xml:space="preserve"> review</w:t>
      </w:r>
      <w:r w:rsidR="00ED0896">
        <w:rPr>
          <w:rFonts w:ascii="Arial" w:hAnsi="Arial" w:cs="Arial"/>
          <w:sz w:val="22"/>
          <w:szCs w:val="22"/>
        </w:rPr>
        <w:t>s</w:t>
      </w:r>
      <w:r w:rsidRPr="00987ACF">
        <w:rPr>
          <w:rFonts w:ascii="Arial" w:hAnsi="Arial" w:cs="Arial"/>
          <w:sz w:val="22"/>
          <w:szCs w:val="22"/>
        </w:rPr>
        <w:t xml:space="preserve"> the </w:t>
      </w:r>
      <w:r w:rsidR="008D5C73">
        <w:rPr>
          <w:rFonts w:ascii="Arial" w:hAnsi="Arial" w:cs="Arial"/>
          <w:sz w:val="22"/>
          <w:szCs w:val="22"/>
        </w:rPr>
        <w:t>abstraction</w:t>
      </w:r>
      <w:r w:rsidR="00ED0896">
        <w:rPr>
          <w:rFonts w:ascii="Arial" w:hAnsi="Arial" w:cs="Arial"/>
          <w:sz w:val="22"/>
          <w:szCs w:val="22"/>
        </w:rPr>
        <w:t>,</w:t>
      </w:r>
      <w:r w:rsidR="008D5C73">
        <w:rPr>
          <w:rFonts w:ascii="Arial" w:hAnsi="Arial" w:cs="Arial"/>
          <w:sz w:val="22"/>
          <w:szCs w:val="22"/>
        </w:rPr>
        <w:t xml:space="preserve"> for which a macro requirement is desired</w:t>
      </w:r>
      <w:r w:rsidR="00ED0896">
        <w:rPr>
          <w:rFonts w:ascii="Arial" w:hAnsi="Arial" w:cs="Arial"/>
          <w:sz w:val="22"/>
          <w:szCs w:val="22"/>
        </w:rPr>
        <w:t>,</w:t>
      </w:r>
      <w:r w:rsidRPr="00987ACF">
        <w:rPr>
          <w:rFonts w:ascii="Arial" w:hAnsi="Arial" w:cs="Arial"/>
          <w:sz w:val="22"/>
          <w:szCs w:val="22"/>
        </w:rPr>
        <w:t xml:space="preserve"> against the </w:t>
      </w:r>
      <w:r w:rsidR="00C143FC">
        <w:rPr>
          <w:rFonts w:ascii="Arial" w:hAnsi="Arial" w:cs="Arial"/>
          <w:b/>
          <w:bCs/>
          <w:sz w:val="22"/>
          <w:szCs w:val="22"/>
        </w:rPr>
        <w:t>cyber</w:t>
      </w:r>
      <w:r w:rsidRPr="00A72B3F">
        <w:rPr>
          <w:rFonts w:ascii="Arial" w:hAnsi="Arial" w:cs="Arial"/>
          <w:b/>
          <w:bCs/>
          <w:sz w:val="22"/>
          <w:szCs w:val="22"/>
        </w:rPr>
        <w:t>security requirements catalog</w:t>
      </w:r>
      <w:r w:rsidRPr="00987ACF">
        <w:rPr>
          <w:rFonts w:ascii="Arial" w:hAnsi="Arial" w:cs="Arial"/>
          <w:sz w:val="22"/>
          <w:szCs w:val="22"/>
        </w:rPr>
        <w:t xml:space="preserve">. Requirements applicable to </w:t>
      </w:r>
      <w:r w:rsidR="00ED0896">
        <w:rPr>
          <w:rFonts w:ascii="Arial" w:hAnsi="Arial" w:cs="Arial"/>
          <w:sz w:val="22"/>
          <w:szCs w:val="22"/>
        </w:rPr>
        <w:t>the</w:t>
      </w:r>
      <w:r w:rsidR="00A72B3F">
        <w:rPr>
          <w:rFonts w:ascii="Arial" w:hAnsi="Arial" w:cs="Arial"/>
          <w:sz w:val="22"/>
          <w:szCs w:val="22"/>
        </w:rPr>
        <w:t xml:space="preserve"> cybersecurity abstraction</w:t>
      </w:r>
      <w:r w:rsidRPr="00987ACF">
        <w:rPr>
          <w:rFonts w:ascii="Arial" w:hAnsi="Arial" w:cs="Arial"/>
          <w:sz w:val="22"/>
          <w:szCs w:val="22"/>
        </w:rPr>
        <w:t xml:space="preserve"> are identified.</w:t>
      </w:r>
      <w:r w:rsidR="00ED0896">
        <w:rPr>
          <w:rFonts w:ascii="Arial" w:hAnsi="Arial" w:cs="Arial"/>
          <w:sz w:val="22"/>
          <w:szCs w:val="22"/>
        </w:rPr>
        <w:t xml:space="preserve"> </w:t>
      </w:r>
      <w:r w:rsidR="00A83F54">
        <w:rPr>
          <w:rFonts w:ascii="Arial" w:hAnsi="Arial" w:cs="Arial"/>
          <w:sz w:val="22"/>
          <w:szCs w:val="22"/>
        </w:rPr>
        <w:t>A macro requirement with an “implements” relationship to the subset of requirements from the catalog supporting the abstraction is created</w:t>
      </w:r>
      <w:r w:rsidR="00A72B3F">
        <w:rPr>
          <w:rFonts w:ascii="Arial" w:hAnsi="Arial" w:cs="Arial"/>
          <w:sz w:val="22"/>
          <w:szCs w:val="22"/>
        </w:rPr>
        <w:t xml:space="preserve"> and added to the </w:t>
      </w:r>
      <w:r w:rsidR="00A72B3F" w:rsidRPr="00A72B3F">
        <w:rPr>
          <w:rFonts w:ascii="Arial" w:hAnsi="Arial" w:cs="Arial"/>
          <w:b/>
          <w:bCs/>
          <w:sz w:val="22"/>
          <w:szCs w:val="22"/>
        </w:rPr>
        <w:t xml:space="preserve">macro requirement enhanced </w:t>
      </w:r>
      <w:r w:rsidR="00C143FC">
        <w:rPr>
          <w:rFonts w:ascii="Arial" w:hAnsi="Arial" w:cs="Arial"/>
          <w:b/>
          <w:bCs/>
          <w:sz w:val="22"/>
          <w:szCs w:val="22"/>
        </w:rPr>
        <w:t>cyber</w:t>
      </w:r>
      <w:r w:rsidR="00A72B3F" w:rsidRPr="00A72B3F">
        <w:rPr>
          <w:rFonts w:ascii="Arial" w:hAnsi="Arial" w:cs="Arial"/>
          <w:b/>
          <w:bCs/>
          <w:sz w:val="22"/>
          <w:szCs w:val="22"/>
        </w:rPr>
        <w:t>security catalog</w:t>
      </w:r>
      <w:r w:rsidR="00A72B3F">
        <w:rPr>
          <w:rFonts w:ascii="Arial" w:hAnsi="Arial" w:cs="Arial"/>
          <w:sz w:val="22"/>
          <w:szCs w:val="22"/>
        </w:rPr>
        <w:t>.</w:t>
      </w:r>
    </w:p>
    <w:p w14:paraId="1325101A" w14:textId="2DD66F6B" w:rsidR="00ED0896" w:rsidRPr="00987ACF" w:rsidRDefault="00ED0896" w:rsidP="00ED0896">
      <w:pPr>
        <w:spacing w:after="240"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 w:rsidRPr="00ED0896">
        <w:rPr>
          <w:rFonts w:ascii="Arial" w:hAnsi="Arial" w:cs="Arial"/>
          <w:sz w:val="22"/>
          <w:szCs w:val="22"/>
        </w:rPr>
        <w:t xml:space="preserve">If gaps are identified in the </w:t>
      </w:r>
      <w:r w:rsidR="00C143FC">
        <w:rPr>
          <w:rFonts w:ascii="Arial" w:hAnsi="Arial" w:cs="Arial"/>
          <w:b/>
          <w:bCs/>
          <w:sz w:val="22"/>
          <w:szCs w:val="22"/>
        </w:rPr>
        <w:t>cyber</w:t>
      </w:r>
      <w:r w:rsidRPr="00ED0896">
        <w:rPr>
          <w:rFonts w:ascii="Arial" w:hAnsi="Arial" w:cs="Arial"/>
          <w:b/>
          <w:bCs/>
          <w:sz w:val="22"/>
          <w:szCs w:val="22"/>
        </w:rPr>
        <w:t>security requirements catalog</w:t>
      </w:r>
      <w:r w:rsidRPr="00ED0896">
        <w:rPr>
          <w:rFonts w:ascii="Arial" w:hAnsi="Arial" w:cs="Arial"/>
          <w:sz w:val="22"/>
          <w:szCs w:val="22"/>
        </w:rPr>
        <w:t>, it will be updated.</w:t>
      </w:r>
    </w:p>
    <w:p w14:paraId="5A3DB2E9" w14:textId="0C88F3A9" w:rsidR="00C143FC" w:rsidRPr="00987ACF" w:rsidRDefault="00C143FC" w:rsidP="00C143FC">
      <w:pPr>
        <w:spacing w:after="240"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</w:t>
      </w:r>
      <w:r w:rsidRPr="00ED08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cyber</w:t>
      </w:r>
      <w:r w:rsidRPr="00ED0896">
        <w:rPr>
          <w:rFonts w:ascii="Arial" w:hAnsi="Arial" w:cs="Arial"/>
          <w:b/>
          <w:bCs/>
          <w:sz w:val="22"/>
          <w:szCs w:val="22"/>
        </w:rPr>
        <w:t>security requirements catalog</w:t>
      </w:r>
      <w:r w:rsidRPr="00ED08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called out here may be the </w:t>
      </w:r>
      <w:r w:rsidRPr="00C143FC">
        <w:rPr>
          <w:rFonts w:ascii="Arial" w:hAnsi="Arial" w:cs="Arial"/>
          <w:b/>
          <w:bCs/>
          <w:sz w:val="22"/>
          <w:szCs w:val="22"/>
        </w:rPr>
        <w:t>global security requirements catalog</w:t>
      </w:r>
      <w:r>
        <w:rPr>
          <w:rFonts w:ascii="Arial" w:hAnsi="Arial" w:cs="Arial"/>
          <w:sz w:val="22"/>
          <w:szCs w:val="22"/>
        </w:rPr>
        <w:t xml:space="preserve"> or a derivative thereof</w:t>
      </w:r>
      <w:r w:rsidRPr="00ED089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The choice of where within the requirements hierarchy to apply the abstraction necessary to implement a macro is left to the discretion of the cybersecurity group.</w:t>
      </w:r>
    </w:p>
    <w:p w14:paraId="210266EE" w14:textId="77777777" w:rsidR="00ED0896" w:rsidRPr="00987ACF" w:rsidRDefault="00ED0896" w:rsidP="007A7C29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</w:p>
    <w:p w14:paraId="45426AD8" w14:textId="77777777" w:rsidR="007A7C29" w:rsidRDefault="007A7C29">
      <w:pPr>
        <w:spacing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br w:type="page"/>
      </w:r>
    </w:p>
    <w:p w14:paraId="4E11A645" w14:textId="29494C87" w:rsidR="00F401FC" w:rsidRPr="00987ACF" w:rsidRDefault="00F401FC" w:rsidP="00F401FC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lastRenderedPageBreak/>
        <w:t>Methodology</w:t>
      </w:r>
    </w:p>
    <w:p w14:paraId="16247FE2" w14:textId="56E0C1B2" w:rsidR="00F401FC" w:rsidRPr="00987ACF" w:rsidRDefault="00F401FC" w:rsidP="00987ACF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The approach to take when</w:t>
      </w:r>
      <w:r w:rsidR="002A3382">
        <w:rPr>
          <w:rFonts w:ascii="Arial" w:hAnsi="Arial" w:cs="Arial"/>
          <w:sz w:val="22"/>
          <w:szCs w:val="22"/>
        </w:rPr>
        <w:t xml:space="preserve"> determining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3D398C">
        <w:rPr>
          <w:rFonts w:ascii="Arial" w:hAnsi="Arial" w:cs="Arial"/>
          <w:sz w:val="22"/>
          <w:szCs w:val="22"/>
        </w:rPr>
        <w:t>a</w:t>
      </w:r>
      <w:r w:rsidR="001E4A1E" w:rsidRPr="00987ACF">
        <w:rPr>
          <w:rFonts w:ascii="Arial" w:hAnsi="Arial" w:cs="Arial"/>
          <w:sz w:val="22"/>
          <w:szCs w:val="22"/>
        </w:rPr>
        <w:t xml:space="preserve"> cybersecurity requirement</w:t>
      </w:r>
      <w:r w:rsidR="003D398C">
        <w:rPr>
          <w:rFonts w:ascii="Arial" w:hAnsi="Arial" w:cs="Arial"/>
          <w:sz w:val="22"/>
          <w:szCs w:val="22"/>
        </w:rPr>
        <w:t>’</w:t>
      </w:r>
      <w:r w:rsidR="001E4A1E" w:rsidRPr="00987ACF">
        <w:rPr>
          <w:rFonts w:ascii="Arial" w:hAnsi="Arial" w:cs="Arial"/>
          <w:sz w:val="22"/>
          <w:szCs w:val="22"/>
        </w:rPr>
        <w:t>s</w:t>
      </w:r>
      <w:r w:rsidR="00E23BF2" w:rsidRPr="00987ACF">
        <w:rPr>
          <w:rFonts w:ascii="Arial" w:hAnsi="Arial" w:cs="Arial"/>
          <w:sz w:val="22"/>
          <w:szCs w:val="22"/>
        </w:rPr>
        <w:t xml:space="preserve"> applicability</w:t>
      </w:r>
      <w:r w:rsidR="0002523A">
        <w:rPr>
          <w:rFonts w:ascii="Arial" w:hAnsi="Arial" w:cs="Arial"/>
          <w:sz w:val="22"/>
          <w:szCs w:val="22"/>
        </w:rPr>
        <w:t xml:space="preserve"> for inclusion in a macro requirement</w:t>
      </w:r>
      <w:r w:rsidRPr="00987ACF">
        <w:rPr>
          <w:rFonts w:ascii="Arial" w:hAnsi="Arial" w:cs="Arial"/>
          <w:sz w:val="22"/>
          <w:szCs w:val="22"/>
        </w:rPr>
        <w:t xml:space="preserve"> is to consider the </w:t>
      </w:r>
      <w:r w:rsidR="00E23BF2" w:rsidRPr="00987ACF">
        <w:rPr>
          <w:rFonts w:ascii="Arial" w:hAnsi="Arial" w:cs="Arial"/>
          <w:sz w:val="22"/>
          <w:szCs w:val="22"/>
        </w:rPr>
        <w:t xml:space="preserve">cybersecurity </w:t>
      </w:r>
      <w:r w:rsidR="0002523A">
        <w:rPr>
          <w:rFonts w:ascii="Arial" w:hAnsi="Arial" w:cs="Arial"/>
          <w:sz w:val="22"/>
          <w:szCs w:val="22"/>
        </w:rPr>
        <w:t xml:space="preserve">properties supported </w:t>
      </w:r>
      <w:r w:rsidR="002632E0">
        <w:rPr>
          <w:rFonts w:ascii="Arial" w:hAnsi="Arial" w:cs="Arial"/>
          <w:sz w:val="22"/>
          <w:szCs w:val="22"/>
        </w:rPr>
        <w:t>by</w:t>
      </w:r>
      <w:r w:rsidR="0002523A">
        <w:rPr>
          <w:rFonts w:ascii="Arial" w:hAnsi="Arial" w:cs="Arial"/>
          <w:sz w:val="22"/>
          <w:szCs w:val="22"/>
        </w:rPr>
        <w:t xml:space="preserve"> the macro requirement’s abstraction</w:t>
      </w:r>
      <w:r w:rsidRPr="00987ACF">
        <w:rPr>
          <w:rFonts w:ascii="Arial" w:hAnsi="Arial" w:cs="Arial"/>
          <w:sz w:val="22"/>
          <w:szCs w:val="22"/>
        </w:rPr>
        <w:t xml:space="preserve">. </w:t>
      </w:r>
      <w:r w:rsidR="00236EB9">
        <w:rPr>
          <w:rFonts w:ascii="Arial" w:hAnsi="Arial" w:cs="Arial"/>
          <w:sz w:val="22"/>
          <w:szCs w:val="22"/>
        </w:rPr>
        <w:t>Consider t</w:t>
      </w:r>
      <w:r w:rsidR="0002523A">
        <w:rPr>
          <w:rFonts w:ascii="Arial" w:hAnsi="Arial" w:cs="Arial"/>
          <w:sz w:val="22"/>
          <w:szCs w:val="22"/>
        </w:rPr>
        <w:t xml:space="preserve">he following </w:t>
      </w:r>
      <w:r w:rsidR="00D971A1">
        <w:rPr>
          <w:rFonts w:ascii="Arial" w:hAnsi="Arial" w:cs="Arial"/>
          <w:sz w:val="22"/>
          <w:szCs w:val="22"/>
        </w:rPr>
        <w:t>entries</w:t>
      </w:r>
      <w:r w:rsidR="0002523A">
        <w:rPr>
          <w:rFonts w:ascii="Arial" w:hAnsi="Arial" w:cs="Arial"/>
          <w:sz w:val="22"/>
          <w:szCs w:val="22"/>
        </w:rPr>
        <w:t xml:space="preserve"> from the AVCDL </w:t>
      </w:r>
      <w:r w:rsidR="0002523A" w:rsidRPr="0002523A">
        <w:rPr>
          <w:rFonts w:ascii="Arial" w:hAnsi="Arial" w:cs="Arial"/>
          <w:b/>
          <w:bCs/>
          <w:sz w:val="22"/>
          <w:szCs w:val="22"/>
        </w:rPr>
        <w:t>cybersecurity requirements per taxonomy</w:t>
      </w:r>
      <w:r w:rsidR="00236EB9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 xml:space="preserve"> [</w:t>
      </w:r>
      <w:r w:rsidR="00236EB9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6</w:t>
      </w:r>
      <w:r w:rsidR="00236EB9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]</w:t>
      </w:r>
      <w:r w:rsidR="0002523A">
        <w:rPr>
          <w:rFonts w:ascii="Arial" w:hAnsi="Arial" w:cs="Arial"/>
          <w:sz w:val="22"/>
          <w:szCs w:val="22"/>
        </w:rPr>
        <w:t xml:space="preserve"> Excel workbook</w:t>
      </w:r>
      <w:r w:rsidRPr="00987ACF">
        <w:rPr>
          <w:rFonts w:ascii="Arial" w:hAnsi="Arial" w:cs="Arial"/>
          <w:sz w:val="22"/>
          <w:szCs w:val="22"/>
        </w:rPr>
        <w:t>.</w:t>
      </w:r>
    </w:p>
    <w:tbl>
      <w:tblPr>
        <w:tblW w:w="9587" w:type="dxa"/>
        <w:tblLook w:val="04A0" w:firstRow="1" w:lastRow="0" w:firstColumn="1" w:lastColumn="0" w:noHBand="0" w:noVBand="1"/>
      </w:tblPr>
      <w:tblGrid>
        <w:gridCol w:w="878"/>
        <w:gridCol w:w="8709"/>
      </w:tblGrid>
      <w:tr w:rsidR="00D971A1" w:rsidRPr="001B4099" w14:paraId="6B65A592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C171" w14:textId="77777777" w:rsidR="00D971A1" w:rsidRPr="00D971A1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  <w:t>CR050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B2DD" w14:textId="77777777" w:rsidR="00D971A1" w:rsidRPr="00D971A1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  <w:t>Credentials shall be encrypted when transmitted across trust boundaries.</w:t>
            </w:r>
          </w:p>
        </w:tc>
      </w:tr>
      <w:tr w:rsidR="00D971A1" w:rsidRPr="001B4099" w14:paraId="0DE8CF8E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159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CR051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EF9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PII shall be encrypted when transmitted across trust boundaries.</w:t>
            </w:r>
          </w:p>
        </w:tc>
      </w:tr>
      <w:tr w:rsidR="00D971A1" w:rsidRPr="001B4099" w14:paraId="14D4647B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3DCC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CR052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9253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Communication crossing trust boundaries that cannot be secured shall be isolated.</w:t>
            </w:r>
          </w:p>
        </w:tc>
      </w:tr>
      <w:tr w:rsidR="00D971A1" w:rsidRPr="001B4099" w14:paraId="17E03C2C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C7F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CR053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0540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Communication crossing trust boundaries shall ensure data confidentiality.</w:t>
            </w:r>
          </w:p>
        </w:tc>
      </w:tr>
      <w:tr w:rsidR="00D971A1" w:rsidRPr="001B4099" w14:paraId="0998BE09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283F" w14:textId="77777777" w:rsidR="00D971A1" w:rsidRPr="00D971A1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  <w:t>CR054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E92" w14:textId="77777777" w:rsidR="00D971A1" w:rsidRPr="00D971A1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  <w:t>Communication crossing trust boundaries shall ensure data integrity.</w:t>
            </w:r>
          </w:p>
        </w:tc>
      </w:tr>
      <w:tr w:rsidR="00D971A1" w:rsidRPr="001B4099" w14:paraId="64F7E04A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E53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CR055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2B1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Communication crossing trust boundaries shall ensure data availability.</w:t>
            </w:r>
          </w:p>
        </w:tc>
      </w:tr>
      <w:tr w:rsidR="00D971A1" w:rsidRPr="001B4099" w14:paraId="74452859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555F" w14:textId="77777777" w:rsidR="00D971A1" w:rsidRPr="00D971A1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  <w:t>CR056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D2DC" w14:textId="77777777" w:rsidR="00D971A1" w:rsidRPr="00D971A1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  <w:t>Communication crossing trust boundaries shall be authenticated.</w:t>
            </w:r>
          </w:p>
        </w:tc>
      </w:tr>
      <w:tr w:rsidR="00D971A1" w:rsidRPr="001B4099" w14:paraId="4904C079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C3CA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CR057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CD9D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Custom protocols that support a retry mechanism shall implement rate limiting.</w:t>
            </w:r>
          </w:p>
        </w:tc>
      </w:tr>
      <w:tr w:rsidR="00D971A1" w:rsidRPr="001B4099" w14:paraId="430E483D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C3E3" w14:textId="77777777" w:rsidR="00D971A1" w:rsidRPr="00D971A1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  <w:highlight w:val="yellow"/>
              </w:rPr>
              <w:t>CR058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C4D1" w14:textId="77777777" w:rsidR="00D971A1" w:rsidRPr="00D971A1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</w:pPr>
            <w:r w:rsidRPr="00D971A1">
              <w:rPr>
                <w:rFonts w:ascii="Arial" w:hAnsi="Arial" w:cs="Arial"/>
                <w:color w:val="0070C0"/>
                <w:sz w:val="22"/>
                <w:szCs w:val="22"/>
                <w:highlight w:val="yellow"/>
              </w:rPr>
              <w:t>Custom protocols shall use current best practices for authentication and key exchange.</w:t>
            </w:r>
          </w:p>
        </w:tc>
      </w:tr>
      <w:tr w:rsidR="00D971A1" w:rsidRPr="001B4099" w14:paraId="7337DAC2" w14:textId="77777777" w:rsidTr="00547197">
        <w:trPr>
          <w:trHeight w:val="32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1C7C" w14:textId="77777777" w:rsidR="00D971A1" w:rsidRPr="001B4099" w:rsidRDefault="00D971A1" w:rsidP="00547197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1B4099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CR059</w:t>
            </w:r>
          </w:p>
        </w:tc>
        <w:tc>
          <w:tcPr>
            <w:tcW w:w="8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9019" w14:textId="77777777" w:rsidR="00D971A1" w:rsidRPr="001B4099" w:rsidRDefault="00D971A1" w:rsidP="0054719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B4099">
              <w:rPr>
                <w:rFonts w:ascii="Arial" w:hAnsi="Arial" w:cs="Arial"/>
                <w:color w:val="0070C0"/>
                <w:sz w:val="22"/>
                <w:szCs w:val="22"/>
              </w:rPr>
              <w:t>Standard network protocols shall be secured using cybersecurity best practices.</w:t>
            </w:r>
          </w:p>
        </w:tc>
      </w:tr>
    </w:tbl>
    <w:p w14:paraId="30475814" w14:textId="055C90C1" w:rsidR="009463BB" w:rsidRPr="00987ACF" w:rsidRDefault="003D398C" w:rsidP="00D971A1">
      <w:pPr>
        <w:spacing w:before="240"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example, SecOC security profile 1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 xml:space="preserve"> [</w:t>
      </w:r>
      <w:r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7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]</w:t>
      </w:r>
      <w:r>
        <w:rPr>
          <w:rFonts w:ascii="Arial" w:hAnsi="Arial" w:cs="Arial"/>
          <w:sz w:val="22"/>
          <w:szCs w:val="22"/>
        </w:rPr>
        <w:t xml:space="preserve"> supports requirements CR050, CR054, CR056, and CR058</w:t>
      </w:r>
      <w:r w:rsidR="00D971A1">
        <w:rPr>
          <w:rFonts w:ascii="Arial" w:hAnsi="Arial" w:cs="Arial"/>
          <w:sz w:val="22"/>
          <w:szCs w:val="22"/>
        </w:rPr>
        <w:t xml:space="preserve"> (highlighted in </w:t>
      </w:r>
      <w:r w:rsidR="00D971A1" w:rsidRPr="00D971A1">
        <w:rPr>
          <w:rFonts w:ascii="Arial" w:hAnsi="Arial" w:cs="Arial"/>
          <w:color w:val="0070C0"/>
          <w:sz w:val="22"/>
          <w:szCs w:val="22"/>
          <w:highlight w:val="yellow"/>
        </w:rPr>
        <w:t>yellow</w:t>
      </w:r>
      <w:r w:rsidR="00D971A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EFFF6DB" w14:textId="77ACF704" w:rsidR="009463BB" w:rsidRPr="00987ACF" w:rsidRDefault="009463BB" w:rsidP="00987ACF">
      <w:pPr>
        <w:spacing w:after="240"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 w:rsidR="003D398C">
        <w:rPr>
          <w:rFonts w:ascii="Arial" w:hAnsi="Arial" w:cs="Arial"/>
          <w:sz w:val="22"/>
          <w:szCs w:val="22"/>
        </w:rPr>
        <w:t>It will probably be necessary to be very specific when identifying the macro requirement</w:t>
      </w:r>
      <w:r w:rsidRPr="00987ACF">
        <w:rPr>
          <w:rFonts w:ascii="Arial" w:hAnsi="Arial" w:cs="Arial"/>
          <w:sz w:val="22"/>
          <w:szCs w:val="22"/>
        </w:rPr>
        <w:t>.</w:t>
      </w:r>
      <w:r w:rsidR="00E964A3">
        <w:rPr>
          <w:rFonts w:ascii="Arial" w:hAnsi="Arial" w:cs="Arial"/>
          <w:sz w:val="22"/>
          <w:szCs w:val="22"/>
        </w:rPr>
        <w:t xml:space="preserve"> As is the case of SecOC, not all profiles provide support for all the requirements that profile 1 does.</w:t>
      </w:r>
    </w:p>
    <w:p w14:paraId="6A53BB4F" w14:textId="0324260C" w:rsidR="00833C86" w:rsidRDefault="00833C86" w:rsidP="00833C86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above abstraction is for a communication protocol</w:t>
      </w:r>
      <w:r w:rsidRPr="00987ACF">
        <w:rPr>
          <w:rFonts w:ascii="Arial" w:hAnsi="Arial" w:cs="Arial"/>
          <w:sz w:val="22"/>
          <w:szCs w:val="22"/>
        </w:rPr>
        <w:t>.</w:t>
      </w:r>
      <w:r w:rsidR="00590D70">
        <w:rPr>
          <w:rFonts w:ascii="Arial" w:hAnsi="Arial" w:cs="Arial"/>
          <w:sz w:val="22"/>
          <w:szCs w:val="22"/>
        </w:rPr>
        <w:t xml:space="preserve"> These are layer-specific macros.</w:t>
      </w:r>
      <w:r w:rsidRPr="00987A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different abstraction might be for a specific asset type</w:t>
      </w:r>
      <w:r w:rsidRPr="00987AC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Consider the following </w:t>
      </w:r>
      <w:r w:rsidR="00D971A1">
        <w:rPr>
          <w:rFonts w:ascii="Arial" w:hAnsi="Arial" w:cs="Arial"/>
          <w:sz w:val="22"/>
          <w:szCs w:val="22"/>
        </w:rPr>
        <w:t>entries</w:t>
      </w:r>
      <w:r>
        <w:rPr>
          <w:rFonts w:ascii="Arial" w:hAnsi="Arial" w:cs="Arial"/>
          <w:sz w:val="22"/>
          <w:szCs w:val="22"/>
        </w:rPr>
        <w:t xml:space="preserve"> also from the AVCDL </w:t>
      </w:r>
      <w:r w:rsidRPr="0002523A">
        <w:rPr>
          <w:rFonts w:ascii="Arial" w:hAnsi="Arial" w:cs="Arial"/>
          <w:b/>
          <w:bCs/>
          <w:sz w:val="22"/>
          <w:szCs w:val="22"/>
        </w:rPr>
        <w:t>cybersecurity requirements per taxonomy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 xml:space="preserve"> [</w:t>
      </w:r>
      <w:r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6</w:t>
      </w:r>
      <w:r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]</w:t>
      </w:r>
      <w:r>
        <w:rPr>
          <w:rFonts w:ascii="Arial" w:hAnsi="Arial" w:cs="Arial"/>
          <w:sz w:val="22"/>
          <w:szCs w:val="22"/>
        </w:rPr>
        <w:t xml:space="preserve"> Excel workbook.</w:t>
      </w:r>
    </w:p>
    <w:tbl>
      <w:tblPr>
        <w:tblW w:w="13260" w:type="dxa"/>
        <w:tblLook w:val="04A0" w:firstRow="1" w:lastRow="0" w:firstColumn="1" w:lastColumn="0" w:noHBand="0" w:noVBand="1"/>
      </w:tblPr>
      <w:tblGrid>
        <w:gridCol w:w="877"/>
        <w:gridCol w:w="12500"/>
      </w:tblGrid>
      <w:tr w:rsidR="00833C86" w14:paraId="1A313F1D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63FB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CR020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8925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The system shall enter a safe state when a safety-critical data store is not available.</w:t>
            </w:r>
          </w:p>
        </w:tc>
      </w:tr>
      <w:tr w:rsidR="00833C86" w14:paraId="10626774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F9DF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CR021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E502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confidentiality shall be protected using access controls.</w:t>
            </w:r>
          </w:p>
        </w:tc>
      </w:tr>
      <w:tr w:rsidR="00833C86" w14:paraId="3037A46C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8BEF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CR022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0B8B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integrity shall be validated prior to use.</w:t>
            </w:r>
          </w:p>
        </w:tc>
      </w:tr>
      <w:tr w:rsidR="00833C86" w14:paraId="24178627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7D4D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CR023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EA69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shall only be accessed by authenticate entities.</w:t>
            </w:r>
          </w:p>
        </w:tc>
      </w:tr>
      <w:tr w:rsidR="00833C86" w14:paraId="7D218343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4F00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CR024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7BC1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authenticity shall be assured.</w:t>
            </w:r>
          </w:p>
        </w:tc>
      </w:tr>
      <w:tr w:rsidR="00833C86" w14:paraId="3641DAF7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8D9D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CR025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5A6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modification shall be recorded in the audit logs.</w:t>
            </w:r>
          </w:p>
        </w:tc>
      </w:tr>
      <w:tr w:rsidR="00833C86" w14:paraId="20FDE8F2" w14:textId="77777777" w:rsidTr="00833C86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0F46" w14:textId="77777777" w:rsidR="00833C86" w:rsidRPr="00833C86" w:rsidRDefault="00833C86">
            <w:pP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833C86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CR026</w:t>
            </w:r>
          </w:p>
        </w:tc>
        <w:tc>
          <w:tcPr>
            <w:tcW w:w="1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A63A" w14:textId="77777777" w:rsidR="00833C86" w:rsidRPr="00833C86" w:rsidRDefault="00833C8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33C86">
              <w:rPr>
                <w:rFonts w:ascii="Arial" w:hAnsi="Arial" w:cs="Arial"/>
                <w:color w:val="0070C0"/>
                <w:sz w:val="22"/>
                <w:szCs w:val="22"/>
              </w:rPr>
              <w:t>Configuration data modification shall only be made by authorized entities.</w:t>
            </w:r>
          </w:p>
        </w:tc>
      </w:tr>
    </w:tbl>
    <w:p w14:paraId="3E5230D7" w14:textId="605170AC" w:rsidR="00833C86" w:rsidRDefault="00833C86" w:rsidP="00833C86">
      <w:pPr>
        <w:spacing w:before="240"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requirements all address configuration data. It would be reasonable to create</w:t>
      </w:r>
      <w:r w:rsidR="00C20ABC">
        <w:rPr>
          <w:rFonts w:ascii="Arial" w:hAnsi="Arial" w:cs="Arial"/>
          <w:sz w:val="22"/>
          <w:szCs w:val="22"/>
        </w:rPr>
        <w:t xml:space="preserve"> macro requirements</w:t>
      </w:r>
      <w:r>
        <w:rPr>
          <w:rFonts w:ascii="Arial" w:hAnsi="Arial" w:cs="Arial"/>
          <w:sz w:val="22"/>
          <w:szCs w:val="22"/>
        </w:rPr>
        <w:t xml:space="preserve"> for these specific asset types.</w:t>
      </w:r>
    </w:p>
    <w:p w14:paraId="1E7F73CB" w14:textId="77777777" w:rsidR="00833C86" w:rsidRPr="00987ACF" w:rsidRDefault="00833C86" w:rsidP="00833C86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</w:p>
    <w:p w14:paraId="7AD8D99B" w14:textId="232477A4" w:rsidR="00F401FC" w:rsidRPr="00AF513D" w:rsidRDefault="00F401FC" w:rsidP="009463BB">
      <w:pPr>
        <w:jc w:val="both"/>
        <w:rPr>
          <w:rFonts w:ascii="Arial" w:hAnsi="Arial" w:cs="Arial"/>
          <w:sz w:val="32"/>
          <w:szCs w:val="32"/>
        </w:rPr>
      </w:pPr>
      <w:r w:rsidRPr="00AF513D">
        <w:rPr>
          <w:rFonts w:ascii="Arial" w:hAnsi="Arial" w:cs="Arial"/>
          <w:sz w:val="32"/>
          <w:szCs w:val="32"/>
        </w:rPr>
        <w:br w:type="page"/>
      </w:r>
    </w:p>
    <w:p w14:paraId="31E40136" w14:textId="39DED896" w:rsidR="00423A2C" w:rsidRPr="00987ACF" w:rsidRDefault="00F63405" w:rsidP="00423A2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Macro Requirements</w:t>
      </w:r>
      <w:r w:rsidR="00423A2C" w:rsidRPr="00987ACF">
        <w:rPr>
          <w:rFonts w:ascii="Arial" w:hAnsi="Arial" w:cs="Arial"/>
        </w:rPr>
        <w:t xml:space="preserve"> Template</w:t>
      </w:r>
    </w:p>
    <w:p w14:paraId="130F40AC" w14:textId="00DD40EF" w:rsidR="00423A2C" w:rsidRPr="00987ACF" w:rsidRDefault="0022513B" w:rsidP="00987ACF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DF5974" w:rsidRPr="00987ACF">
        <w:rPr>
          <w:rFonts w:ascii="Arial" w:hAnsi="Arial" w:cs="Arial"/>
          <w:sz w:val="22"/>
          <w:szCs w:val="22"/>
        </w:rPr>
        <w:t xml:space="preserve">element cybersecurity </w:t>
      </w:r>
      <w:r w:rsidR="00F63405">
        <w:rPr>
          <w:rFonts w:ascii="Arial" w:hAnsi="Arial" w:cs="Arial"/>
          <w:sz w:val="22"/>
          <w:szCs w:val="22"/>
        </w:rPr>
        <w:t xml:space="preserve">macro </w:t>
      </w:r>
      <w:r w:rsidR="00DF5974" w:rsidRPr="00987ACF">
        <w:rPr>
          <w:rFonts w:ascii="Arial" w:hAnsi="Arial" w:cs="Arial"/>
          <w:sz w:val="22"/>
          <w:szCs w:val="22"/>
        </w:rPr>
        <w:t>requirements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423A2C" w:rsidRPr="00987ACF">
        <w:rPr>
          <w:rFonts w:ascii="Arial" w:hAnsi="Arial" w:cs="Arial"/>
          <w:sz w:val="22"/>
          <w:szCs w:val="22"/>
        </w:rPr>
        <w:t>may be documented using the</w:t>
      </w:r>
      <w:r w:rsidR="00DF5974" w:rsidRPr="00987ACF">
        <w:rPr>
          <w:rFonts w:ascii="Arial" w:hAnsi="Arial" w:cs="Arial"/>
          <w:sz w:val="22"/>
          <w:szCs w:val="22"/>
        </w:rPr>
        <w:t xml:space="preserve"> </w:t>
      </w:r>
      <w:r w:rsidR="00DF5974" w:rsidRPr="00987ACF">
        <w:rPr>
          <w:rFonts w:ascii="Arial" w:hAnsi="Arial" w:cs="Arial"/>
          <w:b/>
          <w:bCs/>
          <w:sz w:val="22"/>
          <w:szCs w:val="22"/>
        </w:rPr>
        <w:t xml:space="preserve">AVCDL cybersecurity </w:t>
      </w:r>
      <w:r w:rsidR="00F63405">
        <w:rPr>
          <w:rFonts w:ascii="Arial" w:hAnsi="Arial" w:cs="Arial"/>
          <w:b/>
          <w:bCs/>
          <w:sz w:val="22"/>
          <w:szCs w:val="22"/>
        </w:rPr>
        <w:t xml:space="preserve">macro </w:t>
      </w:r>
      <w:r w:rsidR="00DF5974" w:rsidRPr="00987ACF">
        <w:rPr>
          <w:rFonts w:ascii="Arial" w:hAnsi="Arial" w:cs="Arial"/>
          <w:b/>
          <w:bCs/>
          <w:sz w:val="22"/>
          <w:szCs w:val="22"/>
        </w:rPr>
        <w:t>requirements template</w:t>
      </w:r>
      <w:r w:rsidR="00423A2C" w:rsidRPr="00987ACF">
        <w:rPr>
          <w:rFonts w:ascii="Arial" w:hAnsi="Arial" w:cs="Arial"/>
          <w:b/>
          <w:bCs/>
          <w:sz w:val="22"/>
          <w:szCs w:val="22"/>
        </w:rPr>
        <w:t xml:space="preserve"> </w:t>
      </w:r>
      <w:r w:rsidR="00423A2C" w:rsidRPr="00987ACF">
        <w:rPr>
          <w:rFonts w:ascii="Arial" w:hAnsi="Arial" w:cs="Arial"/>
          <w:sz w:val="22"/>
          <w:szCs w:val="22"/>
        </w:rPr>
        <w:t>Microsoft Excel workbook</w:t>
      </w:r>
      <w:r w:rsidR="00423A2C" w:rsidRPr="00987ACF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="00423A2C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[</w:t>
      </w:r>
      <w:r w:rsidR="00784608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5</w:t>
      </w:r>
      <w:r w:rsidR="00423A2C" w:rsidRPr="00987ACF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]</w:t>
      </w:r>
      <w:r w:rsidR="00423A2C" w:rsidRPr="00987ACF">
        <w:rPr>
          <w:rFonts w:ascii="Arial" w:hAnsi="Arial" w:cs="Arial"/>
          <w:sz w:val="22"/>
          <w:szCs w:val="22"/>
        </w:rPr>
        <w:t>.</w:t>
      </w:r>
    </w:p>
    <w:p w14:paraId="00FF1659" w14:textId="77777777" w:rsidR="0022513B" w:rsidRPr="00987ACF" w:rsidRDefault="0022513B" w:rsidP="00987ACF">
      <w:pPr>
        <w:pStyle w:val="FirstParagraph"/>
        <w:spacing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  <w:t>Other forms of documentation are permissible so long as they provide the information laid out in this document.</w:t>
      </w:r>
    </w:p>
    <w:p w14:paraId="4B30C7F9" w14:textId="228EA48E" w:rsidR="00423A2C" w:rsidRPr="00987ACF" w:rsidRDefault="00423A2C" w:rsidP="00423A2C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There are five sections in the workbook. They are:</w:t>
      </w:r>
    </w:p>
    <w:p w14:paraId="29746BDB" w14:textId="77777777" w:rsidR="00423A2C" w:rsidRPr="008B79A3" w:rsidRDefault="00423A2C" w:rsidP="008B79A3">
      <w:pPr>
        <w:pStyle w:val="BodyText"/>
        <w:numPr>
          <w:ilvl w:val="0"/>
          <w:numId w:val="12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hyperlink w:anchor="_Cover_Sheet" w:history="1">
        <w:r w:rsidRPr="008B79A3">
          <w:rPr>
            <w:rStyle w:val="Hyperlink"/>
            <w:rFonts w:ascii="Arial" w:hAnsi="Arial" w:cs="Arial"/>
            <w:sz w:val="22"/>
            <w:szCs w:val="22"/>
          </w:rPr>
          <w:t>Cover sheet</w:t>
        </w:r>
      </w:hyperlink>
    </w:p>
    <w:p w14:paraId="725A8693" w14:textId="77777777" w:rsidR="00423A2C" w:rsidRPr="008B79A3" w:rsidRDefault="00423A2C" w:rsidP="008B79A3">
      <w:pPr>
        <w:pStyle w:val="BodyText"/>
        <w:numPr>
          <w:ilvl w:val="0"/>
          <w:numId w:val="12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hyperlink w:anchor="_Revision_History" w:history="1">
        <w:r w:rsidRPr="008B79A3">
          <w:rPr>
            <w:rStyle w:val="Hyperlink"/>
            <w:rFonts w:ascii="Arial" w:hAnsi="Arial" w:cs="Arial"/>
            <w:sz w:val="22"/>
            <w:szCs w:val="22"/>
          </w:rPr>
          <w:t>Revision history</w:t>
        </w:r>
      </w:hyperlink>
    </w:p>
    <w:p w14:paraId="15E9A353" w14:textId="7E3ECD92" w:rsidR="00423A2C" w:rsidRPr="008B79A3" w:rsidRDefault="00423A2C" w:rsidP="008B79A3">
      <w:pPr>
        <w:pStyle w:val="BodyText"/>
        <w:numPr>
          <w:ilvl w:val="0"/>
          <w:numId w:val="12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hyperlink w:anchor="_Reference_Documents" w:history="1">
        <w:r w:rsidRPr="008B79A3">
          <w:rPr>
            <w:rStyle w:val="Hyperlink"/>
            <w:rFonts w:ascii="Arial" w:hAnsi="Arial" w:cs="Arial"/>
            <w:sz w:val="22"/>
            <w:szCs w:val="22"/>
          </w:rPr>
          <w:t>Reference documents</w:t>
        </w:r>
      </w:hyperlink>
    </w:p>
    <w:p w14:paraId="3F2B6C9C" w14:textId="46CD2786" w:rsidR="00423A2C" w:rsidRPr="008B79A3" w:rsidRDefault="00F63405" w:rsidP="008B79A3">
      <w:pPr>
        <w:pStyle w:val="BodyText"/>
        <w:numPr>
          <w:ilvl w:val="0"/>
          <w:numId w:val="12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hyperlink w:anchor="_Macro_Requirements" w:history="1">
        <w:r w:rsidRPr="00F63405">
          <w:rPr>
            <w:rStyle w:val="Hyperlink"/>
            <w:rFonts w:ascii="Arial" w:hAnsi="Arial" w:cs="Arial"/>
            <w:sz w:val="22"/>
            <w:szCs w:val="22"/>
          </w:rPr>
          <w:t>Macro Requirements</w:t>
        </w:r>
      </w:hyperlink>
    </w:p>
    <w:p w14:paraId="7FF2851E" w14:textId="77777777" w:rsidR="00423A2C" w:rsidRPr="008B79A3" w:rsidRDefault="00423A2C" w:rsidP="008B79A3">
      <w:pPr>
        <w:pStyle w:val="BodyText"/>
        <w:numPr>
          <w:ilvl w:val="0"/>
          <w:numId w:val="12"/>
        </w:numPr>
        <w:spacing w:before="0" w:line="276" w:lineRule="auto"/>
        <w:rPr>
          <w:rFonts w:ascii="Arial" w:hAnsi="Arial" w:cs="Arial"/>
          <w:sz w:val="22"/>
          <w:szCs w:val="22"/>
        </w:rPr>
      </w:pPr>
      <w:hyperlink w:anchor="_Legend" w:history="1">
        <w:r w:rsidRPr="008B79A3">
          <w:rPr>
            <w:rStyle w:val="Hyperlink"/>
            <w:rFonts w:ascii="Arial" w:hAnsi="Arial" w:cs="Arial"/>
            <w:sz w:val="22"/>
            <w:szCs w:val="22"/>
          </w:rPr>
          <w:t>Legend</w:t>
        </w:r>
      </w:hyperlink>
    </w:p>
    <w:p w14:paraId="15E9D80C" w14:textId="77777777" w:rsidR="00423A2C" w:rsidRPr="00987ACF" w:rsidRDefault="00423A2C" w:rsidP="00423A2C">
      <w:pPr>
        <w:pStyle w:val="BodyText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These sheets will be addressed in turn.</w:t>
      </w:r>
    </w:p>
    <w:p w14:paraId="4711F97C" w14:textId="77777777" w:rsidR="00423A2C" w:rsidRPr="00987ACF" w:rsidRDefault="00423A2C" w:rsidP="00423A2C">
      <w:pPr>
        <w:rPr>
          <w:rFonts w:ascii="Arial" w:hAnsi="Arial" w:cs="Arial"/>
          <w:color w:val="0070C0"/>
          <w:sz w:val="32"/>
          <w:szCs w:val="32"/>
        </w:rPr>
      </w:pPr>
      <w:r w:rsidRPr="00987ACF">
        <w:rPr>
          <w:rFonts w:ascii="Arial" w:hAnsi="Arial" w:cs="Arial"/>
          <w:color w:val="0070C0"/>
        </w:rPr>
        <w:br w:type="page"/>
      </w:r>
    </w:p>
    <w:p w14:paraId="179CDB92" w14:textId="77777777" w:rsidR="00423A2C" w:rsidRPr="00987ACF" w:rsidRDefault="00423A2C" w:rsidP="00423A2C">
      <w:pPr>
        <w:pStyle w:val="Heading2"/>
        <w:rPr>
          <w:rFonts w:ascii="Arial" w:hAnsi="Arial" w:cs="Arial"/>
          <w:color w:val="0070C0"/>
        </w:rPr>
      </w:pPr>
      <w:r w:rsidRPr="00987ACF">
        <w:rPr>
          <w:rFonts w:ascii="Arial" w:hAnsi="Arial" w:cs="Arial"/>
          <w:color w:val="0070C0"/>
        </w:rPr>
        <w:lastRenderedPageBreak/>
        <w:t>Duplication of Rows in the Various Sheets</w:t>
      </w:r>
    </w:p>
    <w:p w14:paraId="77A03B7D" w14:textId="5960CDB4" w:rsidR="00423A2C" w:rsidRPr="00987ACF" w:rsidRDefault="00423A2C" w:rsidP="00987ACF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When there is the need to add rows to the various sheets of the workbook, be sure to duplicate an existing row. This is because validation checks </w:t>
      </w:r>
      <w:r w:rsidR="0000613B">
        <w:rPr>
          <w:rFonts w:ascii="Arial" w:hAnsi="Arial" w:cs="Arial"/>
          <w:sz w:val="22"/>
          <w:szCs w:val="22"/>
        </w:rPr>
        <w:t>may be</w:t>
      </w:r>
      <w:r w:rsidRPr="00987ACF">
        <w:rPr>
          <w:rFonts w:ascii="Arial" w:hAnsi="Arial" w:cs="Arial"/>
          <w:sz w:val="22"/>
          <w:szCs w:val="22"/>
        </w:rPr>
        <w:t xml:space="preserve"> attached to some of the cells which also enables the use of dropdown lists.</w:t>
      </w:r>
    </w:p>
    <w:p w14:paraId="5917273D" w14:textId="77777777" w:rsidR="00423A2C" w:rsidRPr="00987ACF" w:rsidRDefault="00423A2C" w:rsidP="00423A2C">
      <w:pPr>
        <w:rPr>
          <w:rFonts w:ascii="Arial" w:hAnsi="Arial" w:cs="Arial"/>
          <w:sz w:val="40"/>
          <w:szCs w:val="40"/>
        </w:rPr>
      </w:pPr>
      <w:r w:rsidRPr="00987ACF">
        <w:rPr>
          <w:rFonts w:ascii="Arial" w:hAnsi="Arial" w:cs="Arial"/>
        </w:rPr>
        <w:br w:type="page"/>
      </w:r>
    </w:p>
    <w:p w14:paraId="0FE778D7" w14:textId="38158436" w:rsidR="00A81B13" w:rsidRPr="00987ACF" w:rsidRDefault="00A7083B" w:rsidP="00A7083B">
      <w:pPr>
        <w:pStyle w:val="Heading2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</w:rPr>
        <w:lastRenderedPageBreak/>
        <w:t>Cover Sheet</w:t>
      </w:r>
    </w:p>
    <w:p w14:paraId="0E44BF7E" w14:textId="5C9EF716" w:rsidR="00AA6A9F" w:rsidRDefault="00A7083B" w:rsidP="00A7083B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Pr="00987ACF">
        <w:rPr>
          <w:rFonts w:ascii="Arial" w:hAnsi="Arial" w:cs="Arial"/>
          <w:b/>
          <w:bCs/>
          <w:sz w:val="22"/>
          <w:szCs w:val="22"/>
        </w:rPr>
        <w:t>cover sheet</w:t>
      </w:r>
      <w:r w:rsidRPr="00987ACF">
        <w:rPr>
          <w:rFonts w:ascii="Arial" w:hAnsi="Arial" w:cs="Arial"/>
          <w:sz w:val="22"/>
          <w:szCs w:val="22"/>
        </w:rPr>
        <w:t xml:space="preserve"> of the workbook is shown below:</w:t>
      </w:r>
    </w:p>
    <w:p w14:paraId="35DB0439" w14:textId="26286930" w:rsidR="00922202" w:rsidRPr="00922202" w:rsidRDefault="007B2AF4" w:rsidP="00922202">
      <w:pPr>
        <w:spacing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581DD7" wp14:editId="2E86A150">
            <wp:extent cx="5943600" cy="1433830"/>
            <wp:effectExtent l="0" t="0" r="0" b="1270"/>
            <wp:docPr id="223367956" name="Picture 3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7956" name="Picture 3" descr="A close up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24E2" w14:textId="1C300312" w:rsidR="000C5B9D" w:rsidRPr="00987ACF" w:rsidRDefault="00A7083B" w:rsidP="000C5B9D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Fields to be completed are shown in </w:t>
      </w:r>
      <w:r w:rsidRPr="00987ACF">
        <w:rPr>
          <w:rFonts w:ascii="Arial" w:hAnsi="Arial" w:cs="Arial"/>
          <w:b/>
          <w:bCs/>
          <w:color w:val="FF0000"/>
          <w:sz w:val="22"/>
          <w:szCs w:val="22"/>
        </w:rPr>
        <w:t>red</w:t>
      </w:r>
      <w:r w:rsidRPr="00987ACF">
        <w:rPr>
          <w:rFonts w:ascii="Arial" w:hAnsi="Arial" w:cs="Arial"/>
          <w:sz w:val="22"/>
          <w:szCs w:val="22"/>
        </w:rPr>
        <w:t>.</w:t>
      </w:r>
    </w:p>
    <w:p w14:paraId="13C95308" w14:textId="77777777" w:rsidR="002C5B02" w:rsidRPr="00987ACF" w:rsidRDefault="002C5B02" w:rsidP="002C5B02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Cybersecurity SME</w:t>
      </w:r>
    </w:p>
    <w:p w14:paraId="2D832775" w14:textId="20BB6631" w:rsidR="002C5B02" w:rsidRPr="00987ACF" w:rsidRDefault="002C5B02" w:rsidP="002C5B02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the cybersecurity subject matter expert performing the analysis.</w:t>
      </w:r>
    </w:p>
    <w:p w14:paraId="19FB707E" w14:textId="19C52E20" w:rsidR="002C5B02" w:rsidRPr="00987ACF" w:rsidRDefault="002C5B02" w:rsidP="002C5B02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Date</w:t>
      </w:r>
    </w:p>
    <w:p w14:paraId="5E175848" w14:textId="544EA154" w:rsidR="002C5B02" w:rsidRPr="00987ACF" w:rsidRDefault="002C5B02" w:rsidP="00987ACF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is the date when the </w:t>
      </w:r>
      <w:r w:rsidR="00AA6A9F" w:rsidRPr="00987ACF">
        <w:rPr>
          <w:rFonts w:ascii="Arial" w:hAnsi="Arial" w:cs="Arial"/>
          <w:sz w:val="22"/>
          <w:szCs w:val="22"/>
        </w:rPr>
        <w:t>analysis of the element model</w:t>
      </w:r>
      <w:r w:rsidRPr="00987ACF">
        <w:rPr>
          <w:rFonts w:ascii="Arial" w:hAnsi="Arial" w:cs="Arial"/>
          <w:sz w:val="22"/>
          <w:szCs w:val="22"/>
        </w:rPr>
        <w:t xml:space="preserve"> was performed or updated.</w:t>
      </w:r>
      <w:r w:rsidR="0047422C" w:rsidRPr="00987ACF">
        <w:rPr>
          <w:rFonts w:ascii="Arial" w:hAnsi="Arial" w:cs="Arial"/>
          <w:sz w:val="22"/>
          <w:szCs w:val="22"/>
        </w:rPr>
        <w:t xml:space="preserve"> The date should be updated whenever the analysis is updated. </w:t>
      </w:r>
    </w:p>
    <w:p w14:paraId="40A29913" w14:textId="35CEC05A" w:rsidR="002C5B02" w:rsidRPr="00987ACF" w:rsidRDefault="002C5B02" w:rsidP="002C5B02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Revision</w:t>
      </w:r>
    </w:p>
    <w:p w14:paraId="2808F85F" w14:textId="64FBE4D5" w:rsidR="00DC36E9" w:rsidRPr="00987ACF" w:rsidRDefault="002C5B02" w:rsidP="00987ACF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the revision number of th</w:t>
      </w:r>
      <w:r w:rsidR="007B2AF4">
        <w:rPr>
          <w:rFonts w:ascii="Arial" w:hAnsi="Arial" w:cs="Arial"/>
          <w:sz w:val="22"/>
          <w:szCs w:val="22"/>
        </w:rPr>
        <w:t>is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AA6A9F" w:rsidRPr="00987ACF">
        <w:rPr>
          <w:rFonts w:ascii="Arial" w:hAnsi="Arial" w:cs="Arial"/>
          <w:sz w:val="22"/>
          <w:szCs w:val="22"/>
        </w:rPr>
        <w:t>document</w:t>
      </w:r>
      <w:r w:rsidRPr="00987ACF">
        <w:rPr>
          <w:rFonts w:ascii="Arial" w:hAnsi="Arial" w:cs="Arial"/>
          <w:sz w:val="22"/>
          <w:szCs w:val="22"/>
        </w:rPr>
        <w:t xml:space="preserve">. The revision number is a monotonic and increasing integer, starting at 1. It </w:t>
      </w:r>
      <w:r w:rsidR="0047422C" w:rsidRPr="00987ACF">
        <w:rPr>
          <w:rFonts w:ascii="Arial" w:hAnsi="Arial" w:cs="Arial"/>
          <w:sz w:val="22"/>
          <w:szCs w:val="22"/>
        </w:rPr>
        <w:t>should be</w:t>
      </w:r>
      <w:r w:rsidRPr="00987ACF">
        <w:rPr>
          <w:rFonts w:ascii="Arial" w:hAnsi="Arial" w:cs="Arial"/>
          <w:sz w:val="22"/>
          <w:szCs w:val="22"/>
        </w:rPr>
        <w:t xml:space="preserve"> incremented every time the analysis is updated.</w:t>
      </w:r>
    </w:p>
    <w:p w14:paraId="1285179F" w14:textId="77777777" w:rsidR="009D066E" w:rsidRPr="00987ACF" w:rsidRDefault="009D066E">
      <w:pPr>
        <w:rPr>
          <w:rFonts w:ascii="Arial" w:hAnsi="Arial" w:cs="Arial"/>
          <w:sz w:val="32"/>
          <w:szCs w:val="32"/>
        </w:rPr>
      </w:pPr>
      <w:r w:rsidRPr="00987ACF">
        <w:rPr>
          <w:rFonts w:ascii="Arial" w:hAnsi="Arial" w:cs="Arial"/>
        </w:rPr>
        <w:br w:type="page"/>
      </w:r>
    </w:p>
    <w:p w14:paraId="65698B99" w14:textId="4DE58AB1" w:rsidR="003B38D8" w:rsidRPr="00987ACF" w:rsidRDefault="003B38D8" w:rsidP="003B38D8">
      <w:pPr>
        <w:pStyle w:val="Heading2"/>
        <w:rPr>
          <w:rFonts w:ascii="Arial" w:hAnsi="Arial" w:cs="Arial"/>
          <w:sz w:val="22"/>
          <w:szCs w:val="22"/>
        </w:rPr>
      </w:pPr>
      <w:bookmarkStart w:id="5" w:name="_Revision_History"/>
      <w:bookmarkEnd w:id="5"/>
      <w:r w:rsidRPr="00987ACF">
        <w:rPr>
          <w:rFonts w:ascii="Arial" w:hAnsi="Arial" w:cs="Arial"/>
        </w:rPr>
        <w:lastRenderedPageBreak/>
        <w:t>Revision History</w:t>
      </w:r>
    </w:p>
    <w:p w14:paraId="68BB19BA" w14:textId="703B0440" w:rsidR="003B38D8" w:rsidRPr="00987ACF" w:rsidRDefault="003B38D8" w:rsidP="003B38D8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FB7A1F" w:rsidRPr="00987ACF">
        <w:rPr>
          <w:rFonts w:ascii="Arial" w:hAnsi="Arial" w:cs="Arial"/>
          <w:b/>
          <w:bCs/>
          <w:sz w:val="22"/>
          <w:szCs w:val="22"/>
        </w:rPr>
        <w:t>revision history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FB7A1F" w:rsidRPr="00987ACF">
        <w:rPr>
          <w:rFonts w:ascii="Arial" w:hAnsi="Arial" w:cs="Arial"/>
          <w:sz w:val="22"/>
          <w:szCs w:val="22"/>
        </w:rPr>
        <w:t xml:space="preserve">sheet </w:t>
      </w:r>
      <w:r w:rsidRPr="00987ACF">
        <w:rPr>
          <w:rFonts w:ascii="Arial" w:hAnsi="Arial" w:cs="Arial"/>
          <w:sz w:val="22"/>
          <w:szCs w:val="22"/>
        </w:rPr>
        <w:t>of the workbook is shown below:</w:t>
      </w:r>
    </w:p>
    <w:p w14:paraId="408E5E39" w14:textId="79044C3A" w:rsidR="00E0243F" w:rsidRPr="00987ACF" w:rsidRDefault="009536E2" w:rsidP="003B38D8">
      <w:pPr>
        <w:spacing w:after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ED55AA" wp14:editId="34A0C84A">
            <wp:extent cx="5943600" cy="2110105"/>
            <wp:effectExtent l="0" t="0" r="0" b="0"/>
            <wp:docPr id="730044685" name="Picture 8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4685" name="Picture 8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584" w14:textId="279FDF85" w:rsidR="003B38D8" w:rsidRPr="00987ACF" w:rsidRDefault="003B38D8" w:rsidP="003B38D8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Revision</w:t>
      </w:r>
    </w:p>
    <w:p w14:paraId="66EA9961" w14:textId="52EAAEFD" w:rsidR="003B38D8" w:rsidRPr="00987ACF" w:rsidRDefault="003B38D8" w:rsidP="003B38D8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Pr="00987ACF">
        <w:rPr>
          <w:rFonts w:ascii="Arial" w:hAnsi="Arial" w:cs="Arial"/>
          <w:b/>
          <w:bCs/>
          <w:sz w:val="22"/>
          <w:szCs w:val="22"/>
        </w:rPr>
        <w:t>revision</w:t>
      </w:r>
      <w:r w:rsidRPr="00987ACF">
        <w:rPr>
          <w:rFonts w:ascii="Arial" w:hAnsi="Arial" w:cs="Arial"/>
          <w:sz w:val="22"/>
          <w:szCs w:val="22"/>
        </w:rPr>
        <w:t xml:space="preserve"> corresponds to th</w:t>
      </w:r>
      <w:r w:rsidR="00BE40E9" w:rsidRPr="00987ACF">
        <w:rPr>
          <w:rFonts w:ascii="Arial" w:hAnsi="Arial" w:cs="Arial"/>
          <w:sz w:val="22"/>
          <w:szCs w:val="22"/>
        </w:rPr>
        <w:t>at listed on the cover sheet</w:t>
      </w:r>
      <w:r w:rsidRPr="00987ACF">
        <w:rPr>
          <w:rFonts w:ascii="Arial" w:hAnsi="Arial" w:cs="Arial"/>
          <w:sz w:val="22"/>
          <w:szCs w:val="22"/>
        </w:rPr>
        <w:t>.</w:t>
      </w:r>
    </w:p>
    <w:p w14:paraId="510B04D0" w14:textId="26BC8AE4" w:rsidR="003B38D8" w:rsidRPr="00987ACF" w:rsidRDefault="00BE40E9" w:rsidP="003B38D8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Author</w:t>
      </w:r>
    </w:p>
    <w:p w14:paraId="2EC492F4" w14:textId="1BB5BAF6" w:rsidR="003B38D8" w:rsidRPr="00987ACF" w:rsidRDefault="003B38D8" w:rsidP="003B38D8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BE40E9" w:rsidRPr="00987ACF">
        <w:rPr>
          <w:rFonts w:ascii="Arial" w:hAnsi="Arial" w:cs="Arial"/>
          <w:b/>
          <w:bCs/>
          <w:sz w:val="22"/>
          <w:szCs w:val="22"/>
        </w:rPr>
        <w:t>author</w:t>
      </w:r>
      <w:r w:rsidR="00BE40E9" w:rsidRPr="00987ACF">
        <w:rPr>
          <w:rFonts w:ascii="Arial" w:hAnsi="Arial" w:cs="Arial"/>
          <w:sz w:val="22"/>
          <w:szCs w:val="22"/>
        </w:rPr>
        <w:t xml:space="preserve"> corresponds to </w:t>
      </w:r>
      <w:r w:rsidR="00FC7727">
        <w:rPr>
          <w:rFonts w:ascii="Arial" w:hAnsi="Arial" w:cs="Arial"/>
          <w:sz w:val="22"/>
          <w:szCs w:val="22"/>
        </w:rPr>
        <w:t>the cybersecurity SME</w:t>
      </w:r>
      <w:r w:rsidR="00BE40E9" w:rsidRPr="00987ACF">
        <w:rPr>
          <w:rFonts w:ascii="Arial" w:hAnsi="Arial" w:cs="Arial"/>
          <w:sz w:val="22"/>
          <w:szCs w:val="22"/>
        </w:rPr>
        <w:t xml:space="preserve"> listed on the cover sheet</w:t>
      </w:r>
      <w:r w:rsidRPr="00987ACF">
        <w:rPr>
          <w:rFonts w:ascii="Arial" w:hAnsi="Arial" w:cs="Arial"/>
          <w:sz w:val="22"/>
          <w:szCs w:val="22"/>
        </w:rPr>
        <w:t>.</w:t>
      </w:r>
    </w:p>
    <w:p w14:paraId="464669FD" w14:textId="1D07B469" w:rsidR="003B38D8" w:rsidRPr="00987ACF" w:rsidRDefault="00BE40E9" w:rsidP="003B38D8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Description</w:t>
      </w:r>
    </w:p>
    <w:p w14:paraId="165CF677" w14:textId="7524DEE7" w:rsidR="003B38D8" w:rsidRPr="00987ACF" w:rsidRDefault="003B38D8" w:rsidP="003B38D8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is </w:t>
      </w:r>
      <w:r w:rsidR="00BE40E9" w:rsidRPr="00987ACF">
        <w:rPr>
          <w:rFonts w:ascii="Arial" w:hAnsi="Arial" w:cs="Arial"/>
          <w:sz w:val="22"/>
          <w:szCs w:val="22"/>
        </w:rPr>
        <w:t xml:space="preserve">a brief description of changes made to the </w:t>
      </w:r>
      <w:r w:rsidR="007B2AF4">
        <w:rPr>
          <w:rFonts w:ascii="Arial" w:hAnsi="Arial" w:cs="Arial"/>
          <w:sz w:val="22"/>
          <w:szCs w:val="22"/>
        </w:rPr>
        <w:t>document</w:t>
      </w:r>
      <w:r w:rsidR="00BE40E9" w:rsidRPr="00987ACF">
        <w:rPr>
          <w:rFonts w:ascii="Arial" w:hAnsi="Arial" w:cs="Arial"/>
          <w:sz w:val="22"/>
          <w:szCs w:val="22"/>
        </w:rPr>
        <w:t xml:space="preserve"> since it was last updated</w:t>
      </w:r>
      <w:r w:rsidRPr="00987ACF">
        <w:rPr>
          <w:rFonts w:ascii="Arial" w:hAnsi="Arial" w:cs="Arial"/>
          <w:sz w:val="22"/>
          <w:szCs w:val="22"/>
        </w:rPr>
        <w:t>.</w:t>
      </w:r>
    </w:p>
    <w:p w14:paraId="18E6B2E4" w14:textId="77777777" w:rsidR="003B38D8" w:rsidRPr="00987ACF" w:rsidRDefault="003B38D8">
      <w:pPr>
        <w:rPr>
          <w:rFonts w:ascii="Arial" w:hAnsi="Arial" w:cs="Arial"/>
          <w:sz w:val="32"/>
          <w:szCs w:val="32"/>
        </w:rPr>
      </w:pPr>
      <w:r w:rsidRPr="00987ACF">
        <w:rPr>
          <w:rFonts w:ascii="Arial" w:hAnsi="Arial" w:cs="Arial"/>
        </w:rPr>
        <w:br w:type="page"/>
      </w:r>
    </w:p>
    <w:p w14:paraId="172DAD45" w14:textId="490CDECB" w:rsidR="00BE40E9" w:rsidRPr="00987ACF" w:rsidRDefault="00FB7A1F" w:rsidP="00BE40E9">
      <w:pPr>
        <w:pStyle w:val="Heading2"/>
        <w:rPr>
          <w:rFonts w:ascii="Arial" w:hAnsi="Arial" w:cs="Arial"/>
          <w:sz w:val="22"/>
          <w:szCs w:val="22"/>
        </w:rPr>
      </w:pPr>
      <w:bookmarkStart w:id="6" w:name="_Reference_Documents"/>
      <w:bookmarkEnd w:id="6"/>
      <w:r w:rsidRPr="00987ACF">
        <w:rPr>
          <w:rFonts w:ascii="Arial" w:hAnsi="Arial" w:cs="Arial"/>
        </w:rPr>
        <w:lastRenderedPageBreak/>
        <w:t>Reference Documents</w:t>
      </w:r>
    </w:p>
    <w:p w14:paraId="16D5502D" w14:textId="4F4F3D6A" w:rsidR="001B7D0E" w:rsidRPr="00987ACF" w:rsidRDefault="001B2B6C" w:rsidP="001B7D0E">
      <w:pPr>
        <w:spacing w:after="240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</w:t>
      </w:r>
      <w:r w:rsidR="001B7D0E" w:rsidRPr="00987ACF">
        <w:rPr>
          <w:rFonts w:ascii="Arial" w:hAnsi="Arial" w:cs="Arial"/>
          <w:b/>
          <w:bCs/>
          <w:color w:val="0070C0"/>
          <w:sz w:val="22"/>
          <w:szCs w:val="22"/>
        </w:rPr>
        <w:t>:</w:t>
      </w:r>
      <w:r w:rsidR="001B7D0E" w:rsidRPr="00987ACF">
        <w:rPr>
          <w:rFonts w:ascii="Arial" w:hAnsi="Arial" w:cs="Arial"/>
          <w:sz w:val="22"/>
          <w:szCs w:val="22"/>
        </w:rPr>
        <w:tab/>
        <w:t>These references are those necessary fo</w:t>
      </w:r>
      <w:r w:rsidR="00465FA1" w:rsidRPr="00987ACF">
        <w:rPr>
          <w:rFonts w:ascii="Arial" w:hAnsi="Arial" w:cs="Arial"/>
          <w:sz w:val="22"/>
          <w:szCs w:val="22"/>
        </w:rPr>
        <w:t xml:space="preserve">r </w:t>
      </w:r>
      <w:r w:rsidR="001B7D0E" w:rsidRPr="00987ACF">
        <w:rPr>
          <w:rFonts w:ascii="Arial" w:hAnsi="Arial" w:cs="Arial"/>
          <w:sz w:val="22"/>
          <w:szCs w:val="22"/>
        </w:rPr>
        <w:t xml:space="preserve">the </w:t>
      </w:r>
      <w:r w:rsidR="007B2AF4">
        <w:rPr>
          <w:rFonts w:ascii="Arial" w:hAnsi="Arial" w:cs="Arial"/>
          <w:sz w:val="22"/>
          <w:szCs w:val="22"/>
        </w:rPr>
        <w:t>creation of macro requirements</w:t>
      </w:r>
      <w:r w:rsidR="001B7D0E" w:rsidRPr="00987ACF">
        <w:rPr>
          <w:rFonts w:ascii="Arial" w:hAnsi="Arial" w:cs="Arial"/>
          <w:sz w:val="22"/>
          <w:szCs w:val="22"/>
        </w:rPr>
        <w:t>.</w:t>
      </w:r>
    </w:p>
    <w:p w14:paraId="0C2E5494" w14:textId="512F18C0" w:rsidR="00FB7A1F" w:rsidRPr="00987ACF" w:rsidRDefault="00BE40E9" w:rsidP="001B7D0E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FB7A1F" w:rsidRPr="00987ACF">
        <w:rPr>
          <w:rFonts w:ascii="Arial" w:hAnsi="Arial" w:cs="Arial"/>
          <w:b/>
          <w:bCs/>
          <w:sz w:val="22"/>
          <w:szCs w:val="22"/>
        </w:rPr>
        <w:t xml:space="preserve">references </w:t>
      </w:r>
      <w:r w:rsidR="00FB7A1F" w:rsidRPr="00987ACF">
        <w:rPr>
          <w:rFonts w:ascii="Arial" w:hAnsi="Arial" w:cs="Arial"/>
          <w:sz w:val="22"/>
          <w:szCs w:val="22"/>
        </w:rPr>
        <w:t>sheet</w:t>
      </w:r>
      <w:r w:rsidR="00FB7A1F" w:rsidRPr="00987ACF">
        <w:rPr>
          <w:rFonts w:ascii="Arial" w:hAnsi="Arial" w:cs="Arial"/>
          <w:b/>
          <w:bCs/>
          <w:sz w:val="22"/>
          <w:szCs w:val="22"/>
        </w:rPr>
        <w:t xml:space="preserve"> </w:t>
      </w:r>
      <w:r w:rsidRPr="00987ACF">
        <w:rPr>
          <w:rFonts w:ascii="Arial" w:hAnsi="Arial" w:cs="Arial"/>
          <w:sz w:val="22"/>
          <w:szCs w:val="22"/>
        </w:rPr>
        <w:t>of the workbook is shown below:</w:t>
      </w:r>
    </w:p>
    <w:p w14:paraId="2D0FF685" w14:textId="5DE19A3A" w:rsidR="0071021F" w:rsidRPr="00987ACF" w:rsidRDefault="00AC1B54" w:rsidP="00E0243F">
      <w:pPr>
        <w:spacing w:after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E687B3" wp14:editId="0EDB2D0F">
            <wp:extent cx="5943600" cy="1565275"/>
            <wp:effectExtent l="0" t="0" r="0" b="0"/>
            <wp:docPr id="43709314" name="Picture 9" descr="A document with a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9314" name="Picture 9" descr="A document with a blu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437" w14:textId="1CD57460" w:rsidR="00BE40E9" w:rsidRPr="00987ACF" w:rsidRDefault="00BE40E9" w:rsidP="00BE40E9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Name</w:t>
      </w:r>
    </w:p>
    <w:p w14:paraId="0A8C45FB" w14:textId="7747E382" w:rsidR="00BE40E9" w:rsidRPr="00987ACF" w:rsidRDefault="00BE40E9" w:rsidP="00BE40E9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the name of the document being referenced.</w:t>
      </w:r>
    </w:p>
    <w:p w14:paraId="4265530C" w14:textId="763BA39E" w:rsidR="00BE40E9" w:rsidRPr="00987ACF" w:rsidRDefault="00BE40E9" w:rsidP="00BE40E9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Description</w:t>
      </w:r>
    </w:p>
    <w:p w14:paraId="442FDB49" w14:textId="149A07F0" w:rsidR="00BE40E9" w:rsidRPr="00987ACF" w:rsidRDefault="00BE40E9" w:rsidP="00BE40E9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a brief description of the document being referenced.</w:t>
      </w:r>
    </w:p>
    <w:p w14:paraId="7AFC56E2" w14:textId="5FBAA35D" w:rsidR="00BE40E9" w:rsidRPr="00987ACF" w:rsidRDefault="00BE40E9" w:rsidP="00BE40E9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Location</w:t>
      </w:r>
    </w:p>
    <w:p w14:paraId="3CFA52CC" w14:textId="77777777" w:rsidR="001B2B6C" w:rsidRPr="00987ACF" w:rsidRDefault="00BE40E9" w:rsidP="00987ACF">
      <w:pPr>
        <w:spacing w:after="240" w:line="276" w:lineRule="auto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the location of the document being referenced. It may be a physical location or a URL.</w:t>
      </w:r>
    </w:p>
    <w:p w14:paraId="433D0676" w14:textId="690341A5" w:rsidR="00BE40E9" w:rsidRPr="00987ACF" w:rsidRDefault="00BE40E9" w:rsidP="001B7D0E">
      <w:pPr>
        <w:spacing w:after="240"/>
        <w:rPr>
          <w:rFonts w:ascii="Arial" w:hAnsi="Arial" w:cs="Arial"/>
        </w:rPr>
      </w:pPr>
      <w:r w:rsidRPr="00987ACF">
        <w:rPr>
          <w:rFonts w:ascii="Arial" w:hAnsi="Arial" w:cs="Arial"/>
        </w:rPr>
        <w:br w:type="page"/>
      </w:r>
    </w:p>
    <w:p w14:paraId="6B1ABA64" w14:textId="3643A06B" w:rsidR="00F66A70" w:rsidRPr="00987ACF" w:rsidRDefault="00F63405" w:rsidP="00F66A70">
      <w:pPr>
        <w:pStyle w:val="Heading2"/>
        <w:rPr>
          <w:rFonts w:ascii="Arial" w:hAnsi="Arial" w:cs="Arial"/>
          <w:sz w:val="22"/>
          <w:szCs w:val="22"/>
        </w:rPr>
      </w:pPr>
      <w:bookmarkStart w:id="7" w:name="_Identified_Issues"/>
      <w:bookmarkStart w:id="8" w:name="_Macro_Requirements"/>
      <w:bookmarkEnd w:id="7"/>
      <w:bookmarkEnd w:id="8"/>
      <w:r>
        <w:rPr>
          <w:rFonts w:ascii="Arial" w:hAnsi="Arial" w:cs="Arial"/>
        </w:rPr>
        <w:lastRenderedPageBreak/>
        <w:t>Macro Requirements</w:t>
      </w:r>
    </w:p>
    <w:p w14:paraId="014C4744" w14:textId="2DC598BF" w:rsidR="00007D09" w:rsidRPr="00987ACF" w:rsidRDefault="00F66A70" w:rsidP="007D4044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The </w:t>
      </w:r>
      <w:r w:rsidR="00F63405">
        <w:rPr>
          <w:rFonts w:ascii="Arial" w:hAnsi="Arial" w:cs="Arial"/>
          <w:b/>
          <w:bCs/>
          <w:sz w:val="22"/>
          <w:szCs w:val="22"/>
        </w:rPr>
        <w:t>macro requirement</w:t>
      </w:r>
      <w:r w:rsidR="00BF74E8">
        <w:rPr>
          <w:rFonts w:ascii="Arial" w:hAnsi="Arial" w:cs="Arial"/>
          <w:b/>
          <w:bCs/>
          <w:sz w:val="22"/>
          <w:szCs w:val="22"/>
        </w:rPr>
        <w:t>s</w:t>
      </w:r>
      <w:r w:rsidRPr="00987ACF">
        <w:rPr>
          <w:rFonts w:ascii="Arial" w:hAnsi="Arial" w:cs="Arial"/>
          <w:sz w:val="22"/>
          <w:szCs w:val="22"/>
        </w:rPr>
        <w:t xml:space="preserve"> sheet of the workbook is shown below:</w:t>
      </w:r>
    </w:p>
    <w:p w14:paraId="0921342C" w14:textId="065BD97D" w:rsidR="00007D09" w:rsidRPr="00987ACF" w:rsidRDefault="009A43B3" w:rsidP="0000613B">
      <w:pPr>
        <w:spacing w:after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B34889" wp14:editId="0872A2FE">
            <wp:extent cx="5943600" cy="942340"/>
            <wp:effectExtent l="0" t="0" r="0" b="0"/>
            <wp:docPr id="1576100983" name="Picture 7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0983" name="Picture 7" descr="A close-up of a li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6F3" w14:textId="073ADD8B" w:rsidR="00F66A70" w:rsidRPr="00987ACF" w:rsidRDefault="0000613B" w:rsidP="00F66A70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Macro Requirement</w:t>
      </w:r>
      <w:r w:rsidR="00846681" w:rsidRPr="00987ACF">
        <w:rPr>
          <w:rFonts w:ascii="Arial" w:hAnsi="Arial" w:cs="Arial"/>
        </w:rPr>
        <w:t xml:space="preserve"> </w:t>
      </w:r>
      <w:r w:rsidR="00F66A70" w:rsidRPr="00987ACF">
        <w:rPr>
          <w:rFonts w:ascii="Arial" w:hAnsi="Arial" w:cs="Arial"/>
        </w:rPr>
        <w:t>ID</w:t>
      </w:r>
    </w:p>
    <w:p w14:paraId="48EFFBC8" w14:textId="1D5E2535" w:rsidR="00F66A70" w:rsidRPr="00987ACF" w:rsidRDefault="00F66A70" w:rsidP="00F66A70">
      <w:pPr>
        <w:spacing w:after="240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is the unique ID of the </w:t>
      </w:r>
      <w:r w:rsidR="0000613B">
        <w:rPr>
          <w:rFonts w:ascii="Arial" w:hAnsi="Arial" w:cs="Arial"/>
          <w:sz w:val="22"/>
          <w:szCs w:val="22"/>
        </w:rPr>
        <w:t>macro</w:t>
      </w:r>
      <w:r w:rsidR="00846681" w:rsidRPr="00987ACF">
        <w:rPr>
          <w:rFonts w:ascii="Arial" w:hAnsi="Arial" w:cs="Arial"/>
          <w:sz w:val="22"/>
          <w:szCs w:val="22"/>
        </w:rPr>
        <w:t xml:space="preserve"> requirement</w:t>
      </w:r>
      <w:r w:rsidRPr="00987ACF">
        <w:rPr>
          <w:rFonts w:ascii="Arial" w:hAnsi="Arial" w:cs="Arial"/>
          <w:sz w:val="22"/>
          <w:szCs w:val="22"/>
        </w:rPr>
        <w:t>.</w:t>
      </w:r>
    </w:p>
    <w:p w14:paraId="399B09E3" w14:textId="6DE5F603" w:rsidR="00F66A70" w:rsidRPr="00987ACF" w:rsidRDefault="0000613B" w:rsidP="00F66A70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Macro</w:t>
      </w:r>
      <w:r w:rsidR="00846681" w:rsidRPr="00987ACF">
        <w:rPr>
          <w:rFonts w:ascii="Arial" w:hAnsi="Arial" w:cs="Arial"/>
        </w:rPr>
        <w:t xml:space="preserve"> Requirement</w:t>
      </w:r>
      <w:r>
        <w:rPr>
          <w:rFonts w:ascii="Arial" w:hAnsi="Arial" w:cs="Arial"/>
        </w:rPr>
        <w:t xml:space="preserve"> Summary</w:t>
      </w:r>
    </w:p>
    <w:p w14:paraId="0BD72854" w14:textId="40ABFA5A" w:rsidR="00F66A70" w:rsidRPr="00987ACF" w:rsidRDefault="00F66A70" w:rsidP="00F66A7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is the </w:t>
      </w:r>
      <w:r w:rsidR="00846681" w:rsidRPr="00987ACF">
        <w:rPr>
          <w:rFonts w:ascii="Arial" w:hAnsi="Arial" w:cs="Arial"/>
          <w:sz w:val="22"/>
          <w:szCs w:val="22"/>
        </w:rPr>
        <w:t xml:space="preserve">description of the </w:t>
      </w:r>
      <w:r w:rsidR="0000613B">
        <w:rPr>
          <w:rFonts w:ascii="Arial" w:hAnsi="Arial" w:cs="Arial"/>
          <w:sz w:val="22"/>
          <w:szCs w:val="22"/>
        </w:rPr>
        <w:t>macro</w:t>
      </w:r>
      <w:r w:rsidR="00846681" w:rsidRPr="00987ACF">
        <w:rPr>
          <w:rFonts w:ascii="Arial" w:hAnsi="Arial" w:cs="Arial"/>
          <w:sz w:val="22"/>
          <w:szCs w:val="22"/>
        </w:rPr>
        <w:t xml:space="preserve"> requirement</w:t>
      </w:r>
      <w:r w:rsidRPr="00987ACF">
        <w:rPr>
          <w:rFonts w:ascii="Arial" w:hAnsi="Arial" w:cs="Arial"/>
          <w:sz w:val="22"/>
          <w:szCs w:val="22"/>
        </w:rPr>
        <w:t>.</w:t>
      </w:r>
    </w:p>
    <w:p w14:paraId="237F756F" w14:textId="20729B40" w:rsidR="002D16FA" w:rsidRPr="00987ACF" w:rsidRDefault="0000613B" w:rsidP="002D16FA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 xml:space="preserve">List of Applicable </w:t>
      </w:r>
      <w:r w:rsidR="009A43B3">
        <w:rPr>
          <w:rFonts w:ascii="Arial" w:hAnsi="Arial" w:cs="Arial"/>
        </w:rPr>
        <w:t>Requirement</w:t>
      </w:r>
      <w:r w:rsidR="002D16FA" w:rsidRPr="00987ACF">
        <w:rPr>
          <w:rFonts w:ascii="Arial" w:hAnsi="Arial" w:cs="Arial"/>
        </w:rPr>
        <w:t xml:space="preserve"> ID</w:t>
      </w:r>
      <w:r w:rsidR="009A43B3">
        <w:rPr>
          <w:rFonts w:ascii="Arial" w:hAnsi="Arial" w:cs="Arial"/>
        </w:rPr>
        <w:t>s</w:t>
      </w:r>
    </w:p>
    <w:p w14:paraId="6BC8E795" w14:textId="3710110F" w:rsidR="002D16FA" w:rsidRPr="00987ACF" w:rsidRDefault="002D16FA" w:rsidP="009A43B3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>This is the</w:t>
      </w:r>
      <w:r w:rsidR="0000613B">
        <w:rPr>
          <w:rFonts w:ascii="Arial" w:hAnsi="Arial" w:cs="Arial"/>
          <w:sz w:val="22"/>
          <w:szCs w:val="22"/>
        </w:rPr>
        <w:t xml:space="preserve"> </w:t>
      </w:r>
      <w:r w:rsidR="009A43B3">
        <w:rPr>
          <w:rFonts w:ascii="Arial" w:hAnsi="Arial" w:cs="Arial"/>
          <w:sz w:val="22"/>
          <w:szCs w:val="22"/>
        </w:rPr>
        <w:t xml:space="preserve">comma-separated </w:t>
      </w:r>
      <w:r w:rsidR="0000613B">
        <w:rPr>
          <w:rFonts w:ascii="Arial" w:hAnsi="Arial" w:cs="Arial"/>
          <w:sz w:val="22"/>
          <w:szCs w:val="22"/>
        </w:rPr>
        <w:t>list of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9A43B3">
        <w:rPr>
          <w:rFonts w:ascii="Arial" w:hAnsi="Arial" w:cs="Arial"/>
          <w:sz w:val="22"/>
          <w:szCs w:val="22"/>
        </w:rPr>
        <w:t>cybersecurity</w:t>
      </w:r>
      <w:r w:rsidR="0000613B">
        <w:rPr>
          <w:rFonts w:ascii="Arial" w:hAnsi="Arial" w:cs="Arial"/>
          <w:sz w:val="22"/>
          <w:szCs w:val="22"/>
        </w:rPr>
        <w:t xml:space="preserve"> requirement</w:t>
      </w:r>
      <w:r w:rsidRPr="00987ACF">
        <w:rPr>
          <w:rFonts w:ascii="Arial" w:hAnsi="Arial" w:cs="Arial"/>
          <w:sz w:val="22"/>
          <w:szCs w:val="22"/>
        </w:rPr>
        <w:t xml:space="preserve"> ID</w:t>
      </w:r>
      <w:r w:rsidR="0000613B">
        <w:rPr>
          <w:rFonts w:ascii="Arial" w:hAnsi="Arial" w:cs="Arial"/>
          <w:sz w:val="22"/>
          <w:szCs w:val="22"/>
        </w:rPr>
        <w:t>s</w:t>
      </w:r>
      <w:r w:rsidRPr="00987ACF">
        <w:rPr>
          <w:rFonts w:ascii="Arial" w:hAnsi="Arial" w:cs="Arial"/>
          <w:sz w:val="22"/>
          <w:szCs w:val="22"/>
        </w:rPr>
        <w:t xml:space="preserve"> </w:t>
      </w:r>
      <w:r w:rsidR="0000613B">
        <w:rPr>
          <w:rFonts w:ascii="Arial" w:hAnsi="Arial" w:cs="Arial"/>
          <w:sz w:val="22"/>
          <w:szCs w:val="22"/>
        </w:rPr>
        <w:t>applicable to the macro</w:t>
      </w:r>
      <w:r w:rsidRPr="00987ACF">
        <w:rPr>
          <w:rFonts w:ascii="Arial" w:hAnsi="Arial" w:cs="Arial"/>
          <w:sz w:val="22"/>
          <w:szCs w:val="22"/>
        </w:rPr>
        <w:t xml:space="preserve"> requirement.</w:t>
      </w:r>
    </w:p>
    <w:p w14:paraId="538529ED" w14:textId="6BF9A222" w:rsidR="009A43B3" w:rsidRPr="00987ACF" w:rsidRDefault="009A43B3" w:rsidP="009A43B3">
      <w:pPr>
        <w:pStyle w:val="FirstParagraph"/>
        <w:spacing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As mentioned earlier, these requirements may be chosen from any level within the cybersecurity requirements hierarchy (global, tailored, macro, …)</w:t>
      </w:r>
      <w:r w:rsidRPr="00987ACF">
        <w:rPr>
          <w:rFonts w:ascii="Arial" w:hAnsi="Arial" w:cs="Arial"/>
          <w:sz w:val="22"/>
          <w:szCs w:val="22"/>
        </w:rPr>
        <w:t>.</w:t>
      </w:r>
    </w:p>
    <w:p w14:paraId="7356CEF2" w14:textId="09761AFB" w:rsidR="00F66A70" w:rsidRPr="00987ACF" w:rsidRDefault="0000326D" w:rsidP="00F66A70">
      <w:pPr>
        <w:pStyle w:val="Heading3"/>
        <w:rPr>
          <w:rFonts w:ascii="Arial" w:hAnsi="Arial" w:cs="Arial"/>
        </w:rPr>
      </w:pPr>
      <w:r w:rsidRPr="00987ACF">
        <w:rPr>
          <w:rFonts w:ascii="Arial" w:hAnsi="Arial" w:cs="Arial"/>
        </w:rPr>
        <w:t>Notes</w:t>
      </w:r>
    </w:p>
    <w:p w14:paraId="0AF556CC" w14:textId="77777777" w:rsidR="0000326D" w:rsidRPr="00987ACF" w:rsidRDefault="0000326D" w:rsidP="0000326D">
      <w:pPr>
        <w:rPr>
          <w:rFonts w:ascii="Arial" w:hAnsi="Arial" w:cs="Arial"/>
          <w:color w:val="FF0000"/>
          <w:sz w:val="28"/>
          <w:szCs w:val="28"/>
        </w:rPr>
      </w:pPr>
      <w:bookmarkStart w:id="9" w:name="_Legend"/>
      <w:bookmarkEnd w:id="9"/>
      <w:r w:rsidRPr="00987ACF">
        <w:rPr>
          <w:rFonts w:ascii="Arial" w:hAnsi="Arial" w:cs="Arial"/>
          <w:sz w:val="22"/>
          <w:szCs w:val="22"/>
        </w:rPr>
        <w:t>This is a general notes field.</w:t>
      </w:r>
      <w:r w:rsidRPr="00987ACF">
        <w:rPr>
          <w:rFonts w:ascii="Arial" w:hAnsi="Arial" w:cs="Arial"/>
          <w:color w:val="FF0000"/>
          <w:sz w:val="22"/>
          <w:szCs w:val="22"/>
        </w:rPr>
        <w:br w:type="page"/>
      </w:r>
    </w:p>
    <w:p w14:paraId="7DAD143A" w14:textId="1D8C1B7D" w:rsidR="00FC5192" w:rsidRPr="00987ACF" w:rsidRDefault="00FC5192" w:rsidP="00FC5192">
      <w:pPr>
        <w:pStyle w:val="Heading2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</w:rPr>
        <w:lastRenderedPageBreak/>
        <w:t>Legend</w:t>
      </w:r>
    </w:p>
    <w:p w14:paraId="3FABB632" w14:textId="6D259AF6" w:rsidR="00E260B3" w:rsidRPr="00987ACF" w:rsidRDefault="00E260B3" w:rsidP="00987ACF">
      <w:pPr>
        <w:spacing w:after="240" w:line="276" w:lineRule="auto"/>
        <w:ind w:left="810" w:hanging="810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b/>
          <w:bCs/>
          <w:color w:val="C00000"/>
          <w:sz w:val="22"/>
          <w:szCs w:val="22"/>
        </w:rPr>
        <w:t>Note:</w:t>
      </w:r>
      <w:r w:rsidRPr="00987ACF">
        <w:rPr>
          <w:rFonts w:ascii="Arial" w:hAnsi="Arial" w:cs="Arial"/>
          <w:sz w:val="22"/>
          <w:szCs w:val="22"/>
        </w:rPr>
        <w:tab/>
      </w:r>
      <w:r w:rsidR="0000613B">
        <w:rPr>
          <w:rFonts w:ascii="Arial" w:hAnsi="Arial" w:cs="Arial"/>
          <w:sz w:val="22"/>
          <w:szCs w:val="22"/>
        </w:rPr>
        <w:t>This template does not use the legend sheet</w:t>
      </w:r>
      <w:r w:rsidRPr="00987ACF">
        <w:rPr>
          <w:rFonts w:ascii="Arial" w:hAnsi="Arial" w:cs="Arial"/>
          <w:sz w:val="22"/>
          <w:szCs w:val="22"/>
        </w:rPr>
        <w:t>.</w:t>
      </w:r>
      <w:r w:rsidR="0000613B">
        <w:rPr>
          <w:rFonts w:ascii="Arial" w:hAnsi="Arial" w:cs="Arial"/>
          <w:sz w:val="22"/>
          <w:szCs w:val="22"/>
        </w:rPr>
        <w:t xml:space="preserve"> It should not be deleted however, as the templates version number is on this sheet.</w:t>
      </w:r>
    </w:p>
    <w:p w14:paraId="13BABB38" w14:textId="16E436A4" w:rsidR="00FC5192" w:rsidRPr="00987ACF" w:rsidRDefault="00FC5192" w:rsidP="00FC5192">
      <w:pPr>
        <w:spacing w:after="240"/>
        <w:jc w:val="both"/>
        <w:rPr>
          <w:rFonts w:ascii="Arial" w:hAnsi="Arial" w:cs="Arial"/>
        </w:rPr>
      </w:pPr>
      <w:r w:rsidRPr="00987ACF">
        <w:rPr>
          <w:rFonts w:ascii="Arial" w:hAnsi="Arial" w:cs="Arial"/>
          <w:color w:val="FF0000"/>
        </w:rPr>
        <w:br w:type="page"/>
      </w:r>
    </w:p>
    <w:p w14:paraId="4EC7B1EF" w14:textId="77777777" w:rsidR="00D56FB9" w:rsidRPr="00987ACF" w:rsidRDefault="00D56FB9" w:rsidP="00D56FB9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lastRenderedPageBreak/>
        <w:t>Exit Criteria</w:t>
      </w:r>
    </w:p>
    <w:p w14:paraId="5E02041A" w14:textId="0207C9F1" w:rsidR="00D56FB9" w:rsidRPr="00987ACF" w:rsidRDefault="00D56FB9" w:rsidP="00987ACF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7ACF">
        <w:rPr>
          <w:rFonts w:ascii="Arial" w:hAnsi="Arial" w:cs="Arial"/>
          <w:sz w:val="22"/>
          <w:szCs w:val="22"/>
        </w:rPr>
        <w:t xml:space="preserve">This procedure is considered complete once the generated output </w:t>
      </w:r>
      <w:r w:rsidR="008D292A" w:rsidRPr="00987ACF">
        <w:rPr>
          <w:rFonts w:ascii="Arial" w:hAnsi="Arial" w:cs="Arial"/>
          <w:sz w:val="22"/>
          <w:szCs w:val="22"/>
        </w:rPr>
        <w:t>has been</w:t>
      </w:r>
      <w:r w:rsidRPr="00987ACF">
        <w:rPr>
          <w:rFonts w:ascii="Arial" w:hAnsi="Arial" w:cs="Arial"/>
          <w:sz w:val="22"/>
          <w:szCs w:val="22"/>
        </w:rPr>
        <w:t xml:space="preserve"> entered into the organization’s </w:t>
      </w:r>
      <w:r w:rsidR="00B629E3" w:rsidRPr="00987ACF">
        <w:rPr>
          <w:rFonts w:ascii="Arial" w:hAnsi="Arial" w:cs="Arial"/>
          <w:sz w:val="22"/>
          <w:szCs w:val="22"/>
        </w:rPr>
        <w:t xml:space="preserve">RMS </w:t>
      </w:r>
      <w:r w:rsidRPr="00987ACF">
        <w:rPr>
          <w:rFonts w:ascii="Arial" w:hAnsi="Arial" w:cs="Arial"/>
          <w:sz w:val="22"/>
          <w:szCs w:val="22"/>
        </w:rPr>
        <w:t>as a document of record.</w:t>
      </w:r>
    </w:p>
    <w:p w14:paraId="0E6430F7" w14:textId="514AA652" w:rsidR="00D56FB9" w:rsidRPr="00987ACF" w:rsidRDefault="00D56FB9" w:rsidP="00987ACF">
      <w:pPr>
        <w:spacing w:after="240" w:line="276" w:lineRule="auto"/>
        <w:ind w:left="810" w:hanging="810"/>
        <w:jc w:val="both"/>
        <w:rPr>
          <w:rFonts w:ascii="Arial" w:hAnsi="Arial" w:cs="Arial"/>
          <w:color w:val="0070C0"/>
          <w:sz w:val="22"/>
          <w:szCs w:val="22"/>
        </w:rPr>
      </w:pP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987ACF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987ACF">
        <w:rPr>
          <w:rFonts w:ascii="Arial" w:hAnsi="Arial" w:cs="Arial"/>
          <w:sz w:val="22"/>
          <w:szCs w:val="22"/>
        </w:rPr>
        <w:t xml:space="preserve">The processes and procedures for entering documents into the </w:t>
      </w:r>
      <w:r w:rsidR="00B629E3" w:rsidRPr="00987ACF">
        <w:rPr>
          <w:rFonts w:ascii="Arial" w:hAnsi="Arial" w:cs="Arial"/>
          <w:sz w:val="22"/>
          <w:szCs w:val="22"/>
        </w:rPr>
        <w:t>RMS</w:t>
      </w:r>
      <w:r w:rsidRPr="00987ACF">
        <w:rPr>
          <w:rFonts w:ascii="Arial" w:hAnsi="Arial" w:cs="Arial"/>
          <w:sz w:val="22"/>
          <w:szCs w:val="22"/>
        </w:rPr>
        <w:t>, or the updating thereof, are outside the scope of this document.</w:t>
      </w:r>
    </w:p>
    <w:p w14:paraId="2C800246" w14:textId="77777777" w:rsidR="00D56FB9" w:rsidRPr="00987ACF" w:rsidRDefault="00D56FB9">
      <w:pPr>
        <w:rPr>
          <w:rFonts w:ascii="Arial" w:hAnsi="Arial" w:cs="Arial"/>
          <w:sz w:val="40"/>
          <w:szCs w:val="40"/>
        </w:rPr>
      </w:pPr>
      <w:r w:rsidRPr="00987ACF">
        <w:rPr>
          <w:rFonts w:ascii="Arial" w:hAnsi="Arial" w:cs="Arial"/>
        </w:rPr>
        <w:br w:type="page"/>
      </w:r>
    </w:p>
    <w:p w14:paraId="09890F36" w14:textId="0EB40DBF" w:rsidR="00F11A17" w:rsidRPr="00987ACF" w:rsidRDefault="00F11A17" w:rsidP="00F11A17">
      <w:pPr>
        <w:pStyle w:val="Heading1"/>
        <w:rPr>
          <w:rFonts w:ascii="Arial" w:hAnsi="Arial" w:cs="Arial"/>
        </w:rPr>
      </w:pPr>
      <w:r w:rsidRPr="00987ACF">
        <w:rPr>
          <w:rFonts w:ascii="Arial" w:hAnsi="Arial" w:cs="Arial"/>
        </w:rPr>
        <w:lastRenderedPageBreak/>
        <w:t>References</w:t>
      </w:r>
    </w:p>
    <w:p w14:paraId="11CF140C" w14:textId="1FFCB6CD" w:rsidR="00784608" w:rsidRPr="00987ACF" w:rsidRDefault="00784608" w:rsidP="0078460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>AVCDL</w:t>
      </w:r>
      <w:r w:rsidRPr="00987ACF">
        <w:rPr>
          <w:rFonts w:ascii="Arial" w:hAnsi="Arial" w:cs="Arial"/>
          <w:color w:val="000000" w:themeColor="text1"/>
          <w:sz w:val="22"/>
          <w:szCs w:val="22"/>
        </w:rPr>
        <w:t xml:space="preserve"> (AVCDL primary document)</w:t>
      </w:r>
    </w:p>
    <w:p w14:paraId="480B4DB3" w14:textId="0071008A" w:rsidR="0094429E" w:rsidRPr="00987ACF" w:rsidRDefault="00F37D62" w:rsidP="0094429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Element</w:t>
      </w:r>
      <w:r w:rsidR="007A2EA1"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>-level Security Requirements</w:t>
      </w:r>
      <w:r w:rsidR="0094429E"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94429E" w:rsidRPr="00987ACF">
        <w:rPr>
          <w:rFonts w:ascii="Arial" w:hAnsi="Arial" w:cs="Arial"/>
          <w:color w:val="000000" w:themeColor="text1"/>
          <w:sz w:val="22"/>
          <w:szCs w:val="22"/>
        </w:rPr>
        <w:t>(AVCDL secondary document)</w:t>
      </w:r>
    </w:p>
    <w:p w14:paraId="4625AF28" w14:textId="453BDE85" w:rsidR="006D33BE" w:rsidRPr="00987ACF" w:rsidRDefault="007A2EA1" w:rsidP="0094429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b/>
          <w:bCs/>
          <w:sz w:val="22"/>
          <w:szCs w:val="22"/>
        </w:rPr>
        <w:t>Security Requirements Taxonomy</w:t>
      </w:r>
      <w:r w:rsidR="006D33BE" w:rsidRPr="00987ACF">
        <w:rPr>
          <w:rFonts w:ascii="Arial" w:hAnsi="Arial" w:cs="Arial"/>
          <w:b/>
          <w:bCs/>
          <w:sz w:val="22"/>
          <w:szCs w:val="22"/>
        </w:rPr>
        <w:t xml:space="preserve"> </w:t>
      </w:r>
      <w:r w:rsidR="006D33BE" w:rsidRPr="00987ACF">
        <w:rPr>
          <w:rFonts w:ascii="Arial" w:hAnsi="Arial" w:cs="Arial"/>
          <w:color w:val="000000" w:themeColor="text1"/>
          <w:sz w:val="22"/>
          <w:szCs w:val="22"/>
        </w:rPr>
        <w:t xml:space="preserve">(AVCDL </w:t>
      </w:r>
      <w:r w:rsidRPr="00987ACF">
        <w:rPr>
          <w:rFonts w:ascii="Arial" w:hAnsi="Arial" w:cs="Arial"/>
          <w:color w:val="000000" w:themeColor="text1"/>
          <w:sz w:val="22"/>
          <w:szCs w:val="22"/>
        </w:rPr>
        <w:t>secondary</w:t>
      </w:r>
      <w:r w:rsidR="006D33BE" w:rsidRPr="00987ACF">
        <w:rPr>
          <w:rFonts w:ascii="Arial" w:hAnsi="Arial" w:cs="Arial"/>
          <w:color w:val="000000" w:themeColor="text1"/>
          <w:sz w:val="22"/>
          <w:szCs w:val="22"/>
        </w:rPr>
        <w:t xml:space="preserve"> document)</w:t>
      </w:r>
    </w:p>
    <w:p w14:paraId="062ADCBA" w14:textId="217E8764" w:rsidR="00A81B13" w:rsidRPr="00987ACF" w:rsidRDefault="00F03710" w:rsidP="0094429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Cybersecurity Requirements</w:t>
      </w:r>
      <w:r w:rsidR="00A81B13" w:rsidRPr="00987ACF">
        <w:rPr>
          <w:rFonts w:ascii="Arial" w:hAnsi="Arial" w:cs="Arial"/>
          <w:color w:val="000000" w:themeColor="text1"/>
          <w:sz w:val="22"/>
          <w:szCs w:val="22"/>
        </w:rPr>
        <w:t xml:space="preserve"> (AVCDL </w:t>
      </w:r>
      <w:r>
        <w:rPr>
          <w:rFonts w:ascii="Arial" w:hAnsi="Arial" w:cs="Arial"/>
          <w:color w:val="000000" w:themeColor="text1"/>
          <w:sz w:val="22"/>
          <w:szCs w:val="22"/>
        </w:rPr>
        <w:t>training video</w:t>
      </w:r>
      <w:r w:rsidR="00A81B13" w:rsidRPr="00987AC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6A916C4E" w14:textId="22962F66" w:rsidR="00341613" w:rsidRPr="00987ACF" w:rsidRDefault="00DF5974" w:rsidP="0034161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AVCDL cybersecurity </w:t>
      </w:r>
      <w:r w:rsidR="00F6340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macro </w:t>
      </w:r>
      <w:r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>requirements template</w:t>
      </w:r>
      <w:r w:rsidR="00341613" w:rsidRPr="00987ACF">
        <w:rPr>
          <w:rFonts w:ascii="Arial" w:hAnsi="Arial" w:cs="Arial"/>
          <w:color w:val="000000" w:themeColor="text1"/>
          <w:sz w:val="22"/>
          <w:szCs w:val="22"/>
        </w:rPr>
        <w:t xml:space="preserve"> (AVCDL template)</w:t>
      </w:r>
    </w:p>
    <w:p w14:paraId="5FA32468" w14:textId="73BB3786" w:rsidR="0087275A" w:rsidRPr="00987ACF" w:rsidRDefault="00B629E3" w:rsidP="0011053C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>cybersecurity requirements per taxonomy</w:t>
      </w:r>
      <w:r w:rsidR="0087275A" w:rsidRPr="00987AC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87275A" w:rsidRPr="00987ACF">
        <w:rPr>
          <w:rFonts w:ascii="Arial" w:hAnsi="Arial" w:cs="Arial"/>
          <w:color w:val="000000" w:themeColor="text1"/>
          <w:sz w:val="22"/>
          <w:szCs w:val="22"/>
        </w:rPr>
        <w:t xml:space="preserve">(AVCDL </w:t>
      </w:r>
      <w:r w:rsidRPr="00987ACF">
        <w:rPr>
          <w:rFonts w:ascii="Arial" w:hAnsi="Arial" w:cs="Arial"/>
          <w:color w:val="000000" w:themeColor="text1"/>
          <w:sz w:val="22"/>
          <w:szCs w:val="22"/>
        </w:rPr>
        <w:t>reference document</w:t>
      </w:r>
      <w:r w:rsidR="0087275A" w:rsidRPr="00987AC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0952312B" w14:textId="12E23E10" w:rsidR="00633F93" w:rsidRPr="003D398C" w:rsidRDefault="003D398C" w:rsidP="003D398C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398C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 of Secure Onboard Communication Protocol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  <w:hyperlink r:id="rId15" w:history="1">
        <w:r w:rsidRPr="00ED4F06">
          <w:rPr>
            <w:rStyle w:val="Hyperlink"/>
            <w:rFonts w:ascii="Courier New" w:hAnsi="Courier New" w:cs="Courier New"/>
            <w:b/>
            <w:bCs/>
            <w:sz w:val="21"/>
            <w:szCs w:val="21"/>
          </w:rPr>
          <w:t>https://www.autosar.org/fileadmin/standards/R20-11/FO/AUTOSAR_PRS_SecOcProtocol.pdf</w:t>
        </w:r>
      </w:hyperlink>
      <w:r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 xml:space="preserve"> </w:t>
      </w:r>
    </w:p>
    <w:p w14:paraId="3CD7BBB3" w14:textId="1443F7A8" w:rsidR="00FC7727" w:rsidRPr="00FC7727" w:rsidRDefault="00FC7727" w:rsidP="00FC7727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FC7727" w:rsidRPr="00FC7727" w:rsidSect="00683FA9"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CD7FE" w14:textId="77777777" w:rsidR="00C809F8" w:rsidRDefault="00C809F8" w:rsidP="00C304A7">
      <w:r>
        <w:separator/>
      </w:r>
    </w:p>
  </w:endnote>
  <w:endnote w:type="continuationSeparator" w:id="0">
    <w:p w14:paraId="0AA68630" w14:textId="77777777" w:rsidR="00C809F8" w:rsidRDefault="00C809F8" w:rsidP="00C3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50713177"/>
      <w:docPartObj>
        <w:docPartGallery w:val="Page Numbers (Bottom of Page)"/>
        <w:docPartUnique/>
      </w:docPartObj>
    </w:sdtPr>
    <w:sdtContent>
      <w:p w14:paraId="00E312A2" w14:textId="38C1817E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38C76" w14:textId="77777777" w:rsidR="00C304A7" w:rsidRDefault="00C304A7" w:rsidP="00C30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28073520"/>
      <w:docPartObj>
        <w:docPartGallery w:val="Page Numbers (Bottom of Page)"/>
        <w:docPartUnique/>
      </w:docPartObj>
    </w:sdtPr>
    <w:sdtContent>
      <w:p w14:paraId="5DA0B394" w14:textId="7CBBD00D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 w:rsidRPr="00770877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770877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770877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770877">
          <w:rPr>
            <w:rStyle w:val="PageNumber"/>
            <w:rFonts w:ascii="Arial" w:hAnsi="Arial" w:cs="Arial"/>
            <w:noProof/>
            <w:sz w:val="22"/>
            <w:szCs w:val="22"/>
          </w:rPr>
          <w:t>2</w:t>
        </w:r>
        <w:r w:rsidRPr="00770877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47A5DFEC" w14:textId="77777777" w:rsidR="00C304A7" w:rsidRDefault="00C304A7" w:rsidP="00C30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15D36" w14:textId="77777777" w:rsidR="00C809F8" w:rsidRDefault="00C809F8" w:rsidP="00C304A7">
      <w:r>
        <w:separator/>
      </w:r>
    </w:p>
  </w:footnote>
  <w:footnote w:type="continuationSeparator" w:id="0">
    <w:p w14:paraId="0A8E5F22" w14:textId="77777777" w:rsidR="00C809F8" w:rsidRDefault="00C809F8" w:rsidP="00C30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E75F0" w14:textId="29074D06" w:rsidR="00C304A7" w:rsidRPr="00987ACF" w:rsidRDefault="00C304A7">
    <w:pPr>
      <w:pStyle w:val="Header"/>
      <w:rPr>
        <w:rFonts w:ascii="Arial" w:hAnsi="Arial" w:cs="Arial"/>
        <w:sz w:val="22"/>
        <w:szCs w:val="22"/>
      </w:rPr>
    </w:pPr>
    <w:r w:rsidRPr="00987ACF">
      <w:rPr>
        <w:rFonts w:ascii="Arial" w:hAnsi="Arial" w:cs="Arial"/>
        <w:sz w:val="22"/>
        <w:szCs w:val="22"/>
      </w:rPr>
      <w:tab/>
    </w:r>
    <w:r w:rsidRPr="00987ACF">
      <w:rPr>
        <w:rFonts w:ascii="Arial" w:hAnsi="Arial" w:cs="Arial"/>
        <w:sz w:val="22"/>
        <w:szCs w:val="22"/>
      </w:rPr>
      <w:tab/>
      <w:t>AVCDL-</w:t>
    </w:r>
    <w:r w:rsidR="006F4701" w:rsidRPr="00987ACF">
      <w:rPr>
        <w:rFonts w:ascii="Arial" w:hAnsi="Arial" w:cs="Arial"/>
        <w:sz w:val="22"/>
        <w:szCs w:val="22"/>
      </w:rPr>
      <w:t>Requirements</w:t>
    </w:r>
    <w:r w:rsidRPr="00987ACF">
      <w:rPr>
        <w:rFonts w:ascii="Arial" w:hAnsi="Arial" w:cs="Arial"/>
        <w:sz w:val="22"/>
        <w:szCs w:val="22"/>
      </w:rPr>
      <w:t>-1</w:t>
    </w:r>
    <w:r w:rsidR="00735907" w:rsidRPr="00987ACF">
      <w:rPr>
        <w:rFonts w:ascii="Arial" w:hAnsi="Arial" w:cs="Arial"/>
        <w:sz w:val="22"/>
        <w:szCs w:val="22"/>
      </w:rPr>
      <w:t>.</w:t>
    </w:r>
    <w:r w:rsidR="009175AF" w:rsidRPr="00987ACF">
      <w:rPr>
        <w:rFonts w:ascii="Arial" w:hAnsi="Arial" w:cs="Arial"/>
        <w:sz w:val="22"/>
        <w:szCs w:val="22"/>
      </w:rPr>
      <w:t>2</w:t>
    </w:r>
    <w:r w:rsidR="006F4701" w:rsidRPr="00987ACF">
      <w:rPr>
        <w:rFonts w:ascii="Arial" w:hAnsi="Arial" w:cs="Arial"/>
        <w:sz w:val="22"/>
        <w:szCs w:val="22"/>
      </w:rPr>
      <w:t>.</w:t>
    </w:r>
    <w:r w:rsidR="00CC0A42">
      <w:rPr>
        <w:rFonts w:ascii="Arial" w:hAnsi="Arial" w:cs="Arial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F59"/>
    <w:multiLevelType w:val="hybridMultilevel"/>
    <w:tmpl w:val="ABB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CA7"/>
    <w:multiLevelType w:val="hybridMultilevel"/>
    <w:tmpl w:val="308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687E"/>
    <w:multiLevelType w:val="hybridMultilevel"/>
    <w:tmpl w:val="D75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44B5"/>
    <w:multiLevelType w:val="hybridMultilevel"/>
    <w:tmpl w:val="2310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05DAC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182339"/>
    <w:multiLevelType w:val="hybridMultilevel"/>
    <w:tmpl w:val="E65E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E6ADE"/>
    <w:multiLevelType w:val="hybridMultilevel"/>
    <w:tmpl w:val="4CB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0E2A"/>
    <w:multiLevelType w:val="hybridMultilevel"/>
    <w:tmpl w:val="3C7EFFB6"/>
    <w:lvl w:ilvl="0" w:tplc="822092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91341"/>
    <w:multiLevelType w:val="hybridMultilevel"/>
    <w:tmpl w:val="CCA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E0D4A"/>
    <w:multiLevelType w:val="hybridMultilevel"/>
    <w:tmpl w:val="E8BC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5156">
    <w:abstractNumId w:val="1"/>
  </w:num>
  <w:num w:numId="2" w16cid:durableId="879823136">
    <w:abstractNumId w:val="5"/>
  </w:num>
  <w:num w:numId="3" w16cid:durableId="1702315015">
    <w:abstractNumId w:val="9"/>
  </w:num>
  <w:num w:numId="4" w16cid:durableId="602954825">
    <w:abstractNumId w:val="6"/>
  </w:num>
  <w:num w:numId="5" w16cid:durableId="1428773610">
    <w:abstractNumId w:val="2"/>
  </w:num>
  <w:num w:numId="6" w16cid:durableId="779642187">
    <w:abstractNumId w:val="8"/>
  </w:num>
  <w:num w:numId="7" w16cid:durableId="1265532068">
    <w:abstractNumId w:val="11"/>
  </w:num>
  <w:num w:numId="8" w16cid:durableId="37513047">
    <w:abstractNumId w:val="7"/>
  </w:num>
  <w:num w:numId="9" w16cid:durableId="1050419778">
    <w:abstractNumId w:val="0"/>
  </w:num>
  <w:num w:numId="10" w16cid:durableId="1414203739">
    <w:abstractNumId w:val="3"/>
  </w:num>
  <w:num w:numId="11" w16cid:durableId="2069692863">
    <w:abstractNumId w:val="4"/>
  </w:num>
  <w:num w:numId="12" w16cid:durableId="386606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73"/>
    <w:rsid w:val="00000909"/>
    <w:rsid w:val="0000201A"/>
    <w:rsid w:val="0000326D"/>
    <w:rsid w:val="000045B9"/>
    <w:rsid w:val="0000613B"/>
    <w:rsid w:val="00007D09"/>
    <w:rsid w:val="00015BFB"/>
    <w:rsid w:val="0002523A"/>
    <w:rsid w:val="00041C61"/>
    <w:rsid w:val="00082344"/>
    <w:rsid w:val="00095309"/>
    <w:rsid w:val="000B1623"/>
    <w:rsid w:val="000B5625"/>
    <w:rsid w:val="000B6439"/>
    <w:rsid w:val="000C5B9D"/>
    <w:rsid w:val="000D0B98"/>
    <w:rsid w:val="000D5DA7"/>
    <w:rsid w:val="000D70F7"/>
    <w:rsid w:val="000E1DEA"/>
    <w:rsid w:val="0011053C"/>
    <w:rsid w:val="00127529"/>
    <w:rsid w:val="00133267"/>
    <w:rsid w:val="001430D7"/>
    <w:rsid w:val="00150B29"/>
    <w:rsid w:val="001605B0"/>
    <w:rsid w:val="00161BAD"/>
    <w:rsid w:val="00165648"/>
    <w:rsid w:val="00195BFC"/>
    <w:rsid w:val="001A4199"/>
    <w:rsid w:val="001B2B6C"/>
    <w:rsid w:val="001B4099"/>
    <w:rsid w:val="001B597B"/>
    <w:rsid w:val="001B7104"/>
    <w:rsid w:val="001B7D0E"/>
    <w:rsid w:val="001C2D37"/>
    <w:rsid w:val="001E4A1E"/>
    <w:rsid w:val="001F0D92"/>
    <w:rsid w:val="00201E77"/>
    <w:rsid w:val="00222C23"/>
    <w:rsid w:val="0022513B"/>
    <w:rsid w:val="002308EB"/>
    <w:rsid w:val="00236EB9"/>
    <w:rsid w:val="00255749"/>
    <w:rsid w:val="002632E0"/>
    <w:rsid w:val="00274DA4"/>
    <w:rsid w:val="002819FA"/>
    <w:rsid w:val="00285D9F"/>
    <w:rsid w:val="0029222B"/>
    <w:rsid w:val="00294A62"/>
    <w:rsid w:val="002A3382"/>
    <w:rsid w:val="002B0674"/>
    <w:rsid w:val="002B3B06"/>
    <w:rsid w:val="002C5B02"/>
    <w:rsid w:val="002D16FA"/>
    <w:rsid w:val="002E38B5"/>
    <w:rsid w:val="002F3397"/>
    <w:rsid w:val="00300B85"/>
    <w:rsid w:val="0030749D"/>
    <w:rsid w:val="003402B6"/>
    <w:rsid w:val="00341613"/>
    <w:rsid w:val="003545F9"/>
    <w:rsid w:val="003640F3"/>
    <w:rsid w:val="0038094C"/>
    <w:rsid w:val="00390166"/>
    <w:rsid w:val="00395C3E"/>
    <w:rsid w:val="003A6884"/>
    <w:rsid w:val="003A72B9"/>
    <w:rsid w:val="003B38D8"/>
    <w:rsid w:val="003C7ABE"/>
    <w:rsid w:val="003D098E"/>
    <w:rsid w:val="003D398C"/>
    <w:rsid w:val="003E728D"/>
    <w:rsid w:val="003F5492"/>
    <w:rsid w:val="00403407"/>
    <w:rsid w:val="00421476"/>
    <w:rsid w:val="00423A2C"/>
    <w:rsid w:val="004468FF"/>
    <w:rsid w:val="00465FA1"/>
    <w:rsid w:val="0047422C"/>
    <w:rsid w:val="004A0A1E"/>
    <w:rsid w:val="004B6634"/>
    <w:rsid w:val="004D4D38"/>
    <w:rsid w:val="004E4EEE"/>
    <w:rsid w:val="004E5932"/>
    <w:rsid w:val="0050584B"/>
    <w:rsid w:val="0050733D"/>
    <w:rsid w:val="005104F8"/>
    <w:rsid w:val="00517D7C"/>
    <w:rsid w:val="0053084B"/>
    <w:rsid w:val="0053152A"/>
    <w:rsid w:val="005448E4"/>
    <w:rsid w:val="00556F8F"/>
    <w:rsid w:val="00590D70"/>
    <w:rsid w:val="005A4730"/>
    <w:rsid w:val="005F6366"/>
    <w:rsid w:val="005F7475"/>
    <w:rsid w:val="00606F5B"/>
    <w:rsid w:val="006220D8"/>
    <w:rsid w:val="00633F93"/>
    <w:rsid w:val="00650B9A"/>
    <w:rsid w:val="00653B22"/>
    <w:rsid w:val="00676973"/>
    <w:rsid w:val="00683FA9"/>
    <w:rsid w:val="006B6D54"/>
    <w:rsid w:val="006C2C55"/>
    <w:rsid w:val="006D33BE"/>
    <w:rsid w:val="006E417E"/>
    <w:rsid w:val="006F4701"/>
    <w:rsid w:val="006F7485"/>
    <w:rsid w:val="00706740"/>
    <w:rsid w:val="00707AEF"/>
    <w:rsid w:val="007100E5"/>
    <w:rsid w:val="0071021F"/>
    <w:rsid w:val="00713338"/>
    <w:rsid w:val="007278C5"/>
    <w:rsid w:val="00735907"/>
    <w:rsid w:val="007435DD"/>
    <w:rsid w:val="0074494B"/>
    <w:rsid w:val="0074540A"/>
    <w:rsid w:val="007514C0"/>
    <w:rsid w:val="0075347A"/>
    <w:rsid w:val="00770877"/>
    <w:rsid w:val="00784608"/>
    <w:rsid w:val="00796B60"/>
    <w:rsid w:val="007A2EA1"/>
    <w:rsid w:val="007A45D4"/>
    <w:rsid w:val="007A50CE"/>
    <w:rsid w:val="007A5F3B"/>
    <w:rsid w:val="007A7C29"/>
    <w:rsid w:val="007B1613"/>
    <w:rsid w:val="007B2AF4"/>
    <w:rsid w:val="007D4044"/>
    <w:rsid w:val="007F1FBE"/>
    <w:rsid w:val="007F60A6"/>
    <w:rsid w:val="00817BE8"/>
    <w:rsid w:val="008213AD"/>
    <w:rsid w:val="00821B19"/>
    <w:rsid w:val="00833C86"/>
    <w:rsid w:val="00846681"/>
    <w:rsid w:val="00867179"/>
    <w:rsid w:val="00871D61"/>
    <w:rsid w:val="0087275A"/>
    <w:rsid w:val="00873272"/>
    <w:rsid w:val="00884AF1"/>
    <w:rsid w:val="008924F5"/>
    <w:rsid w:val="00894AA5"/>
    <w:rsid w:val="008A30D2"/>
    <w:rsid w:val="008A6A58"/>
    <w:rsid w:val="008B79A3"/>
    <w:rsid w:val="008C3630"/>
    <w:rsid w:val="008D292A"/>
    <w:rsid w:val="008D5C73"/>
    <w:rsid w:val="008E7133"/>
    <w:rsid w:val="008F2563"/>
    <w:rsid w:val="008F79C5"/>
    <w:rsid w:val="00910AF7"/>
    <w:rsid w:val="00915CAD"/>
    <w:rsid w:val="009175AF"/>
    <w:rsid w:val="00922202"/>
    <w:rsid w:val="00923DAF"/>
    <w:rsid w:val="00933DF8"/>
    <w:rsid w:val="00933FD4"/>
    <w:rsid w:val="00940B10"/>
    <w:rsid w:val="0094429E"/>
    <w:rsid w:val="009463BB"/>
    <w:rsid w:val="009536E2"/>
    <w:rsid w:val="0097090A"/>
    <w:rsid w:val="00973308"/>
    <w:rsid w:val="00980ABB"/>
    <w:rsid w:val="00987ACF"/>
    <w:rsid w:val="009A1C2B"/>
    <w:rsid w:val="009A43B3"/>
    <w:rsid w:val="009B0573"/>
    <w:rsid w:val="009B403C"/>
    <w:rsid w:val="009D066E"/>
    <w:rsid w:val="009D6C5B"/>
    <w:rsid w:val="009D7D5B"/>
    <w:rsid w:val="009E4103"/>
    <w:rsid w:val="009F02E9"/>
    <w:rsid w:val="009F3CC8"/>
    <w:rsid w:val="00A224AF"/>
    <w:rsid w:val="00A32733"/>
    <w:rsid w:val="00A44450"/>
    <w:rsid w:val="00A672B4"/>
    <w:rsid w:val="00A7083B"/>
    <w:rsid w:val="00A72B3F"/>
    <w:rsid w:val="00A76EA5"/>
    <w:rsid w:val="00A81B13"/>
    <w:rsid w:val="00A83F54"/>
    <w:rsid w:val="00A90D1C"/>
    <w:rsid w:val="00A91417"/>
    <w:rsid w:val="00A924AE"/>
    <w:rsid w:val="00AA6A9F"/>
    <w:rsid w:val="00AB2217"/>
    <w:rsid w:val="00AC1B54"/>
    <w:rsid w:val="00AE67EF"/>
    <w:rsid w:val="00AF513D"/>
    <w:rsid w:val="00B26CCD"/>
    <w:rsid w:val="00B310D1"/>
    <w:rsid w:val="00B4000F"/>
    <w:rsid w:val="00B43510"/>
    <w:rsid w:val="00B600D7"/>
    <w:rsid w:val="00B629E3"/>
    <w:rsid w:val="00B81BC3"/>
    <w:rsid w:val="00B86910"/>
    <w:rsid w:val="00BD3694"/>
    <w:rsid w:val="00BE40E9"/>
    <w:rsid w:val="00BF23CE"/>
    <w:rsid w:val="00BF7250"/>
    <w:rsid w:val="00BF74E8"/>
    <w:rsid w:val="00C0341A"/>
    <w:rsid w:val="00C07011"/>
    <w:rsid w:val="00C122FE"/>
    <w:rsid w:val="00C143FC"/>
    <w:rsid w:val="00C20ABC"/>
    <w:rsid w:val="00C304A7"/>
    <w:rsid w:val="00C45235"/>
    <w:rsid w:val="00C4755B"/>
    <w:rsid w:val="00C5266B"/>
    <w:rsid w:val="00C563B7"/>
    <w:rsid w:val="00C809F8"/>
    <w:rsid w:val="00C87610"/>
    <w:rsid w:val="00CA592A"/>
    <w:rsid w:val="00CB7EC3"/>
    <w:rsid w:val="00CC0A42"/>
    <w:rsid w:val="00CC6B69"/>
    <w:rsid w:val="00CC7D38"/>
    <w:rsid w:val="00CD034B"/>
    <w:rsid w:val="00CD5EEE"/>
    <w:rsid w:val="00CE4EF8"/>
    <w:rsid w:val="00CF00E3"/>
    <w:rsid w:val="00CF264C"/>
    <w:rsid w:val="00D36964"/>
    <w:rsid w:val="00D4560E"/>
    <w:rsid w:val="00D56FB9"/>
    <w:rsid w:val="00D64ECD"/>
    <w:rsid w:val="00D75CC6"/>
    <w:rsid w:val="00D91B9A"/>
    <w:rsid w:val="00D971A1"/>
    <w:rsid w:val="00DC36E9"/>
    <w:rsid w:val="00DE1A91"/>
    <w:rsid w:val="00DF1382"/>
    <w:rsid w:val="00DF5974"/>
    <w:rsid w:val="00E0243F"/>
    <w:rsid w:val="00E23BF2"/>
    <w:rsid w:val="00E23D1F"/>
    <w:rsid w:val="00E24A7C"/>
    <w:rsid w:val="00E24BF2"/>
    <w:rsid w:val="00E260B3"/>
    <w:rsid w:val="00E34C3C"/>
    <w:rsid w:val="00E40A1F"/>
    <w:rsid w:val="00E54864"/>
    <w:rsid w:val="00E6721E"/>
    <w:rsid w:val="00E8294D"/>
    <w:rsid w:val="00E83E54"/>
    <w:rsid w:val="00E9554B"/>
    <w:rsid w:val="00E964A3"/>
    <w:rsid w:val="00EA40AB"/>
    <w:rsid w:val="00EB2ECF"/>
    <w:rsid w:val="00EC210A"/>
    <w:rsid w:val="00EC54C2"/>
    <w:rsid w:val="00EC5F33"/>
    <w:rsid w:val="00ED0896"/>
    <w:rsid w:val="00EE0CF1"/>
    <w:rsid w:val="00EE66E0"/>
    <w:rsid w:val="00EE74E1"/>
    <w:rsid w:val="00EF07D6"/>
    <w:rsid w:val="00F03710"/>
    <w:rsid w:val="00F11A17"/>
    <w:rsid w:val="00F304B6"/>
    <w:rsid w:val="00F305A9"/>
    <w:rsid w:val="00F3724F"/>
    <w:rsid w:val="00F37D62"/>
    <w:rsid w:val="00F401FC"/>
    <w:rsid w:val="00F53FE3"/>
    <w:rsid w:val="00F63405"/>
    <w:rsid w:val="00F66A70"/>
    <w:rsid w:val="00F72B94"/>
    <w:rsid w:val="00F81A30"/>
    <w:rsid w:val="00F835A8"/>
    <w:rsid w:val="00F837E7"/>
    <w:rsid w:val="00F8497C"/>
    <w:rsid w:val="00FA00D2"/>
    <w:rsid w:val="00FB7A1F"/>
    <w:rsid w:val="00FC5192"/>
    <w:rsid w:val="00FC7727"/>
    <w:rsid w:val="00FD12D5"/>
    <w:rsid w:val="00FD35EF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6FED"/>
  <w14:defaultImageDpi w14:val="3276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8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274DA4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274DA4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74DA4"/>
  </w:style>
  <w:style w:type="paragraph" w:styleId="BlockText">
    <w:name w:val="Block Text"/>
    <w:basedOn w:val="BodyText"/>
    <w:next w:val="BodyText"/>
    <w:uiPriority w:val="9"/>
    <w:unhideWhenUsed/>
    <w:qFormat/>
    <w:rsid w:val="00274DA4"/>
    <w:pPr>
      <w:spacing w:before="100" w:after="100"/>
      <w:ind w:left="480" w:right="480"/>
    </w:pPr>
  </w:style>
  <w:style w:type="character" w:styleId="Hyperlink">
    <w:name w:val="Hyperlink"/>
    <w:basedOn w:val="DefaultParagraphFont"/>
    <w:uiPriority w:val="99"/>
    <w:rsid w:val="00274DA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05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4A7"/>
  </w:style>
  <w:style w:type="paragraph" w:styleId="Footer">
    <w:name w:val="footer"/>
    <w:basedOn w:val="Normal"/>
    <w:link w:val="FooterChar"/>
    <w:uiPriority w:val="99"/>
    <w:unhideWhenUsed/>
    <w:rsid w:val="00C30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4A7"/>
  </w:style>
  <w:style w:type="character" w:styleId="PageNumber">
    <w:name w:val="page number"/>
    <w:basedOn w:val="DefaultParagraphFont"/>
    <w:uiPriority w:val="99"/>
    <w:semiHidden/>
    <w:unhideWhenUsed/>
    <w:rsid w:val="00C304A7"/>
  </w:style>
  <w:style w:type="character" w:styleId="FollowedHyperlink">
    <w:name w:val="FollowedHyperlink"/>
    <w:basedOn w:val="DefaultParagraphFont"/>
    <w:uiPriority w:val="99"/>
    <w:semiHidden/>
    <w:unhideWhenUsed/>
    <w:rsid w:val="001E4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utosar.org/fileadmin/standards/R20-11/FO/AUTOSAR_PRS_SecOcProtocol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1558</Words>
  <Characters>9449</Characters>
  <Application>Microsoft Office Word</Application>
  <DocSecurity>0</DocSecurity>
  <Lines>235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Element-level Security Requirements - Macro Requirements</vt:lpstr>
    </vt:vector>
  </TitlesOfParts>
  <Manager/>
  <Company>Torc Robotics, Inc.</Company>
  <LinksUpToDate>false</LinksUpToDate>
  <CharactersWithSpaces>10873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Element-level Security Requirements - Macro Requirements</dc:title>
  <dc:subject>element-level security requirements - macro requirements procedure</dc:subject>
  <dc:creator>Charles Wilson</dc:creator>
  <cp:keywords>cybersecurity, requirements, macro requirements</cp:keywords>
  <dc:description>This work was created by Torc Robotics and is licensed under the Creative Commons Attribution-Share Alike (CC BY-SA-4.0) License.
https://creativecommons.org/licenses/by/4.0/legalcode</dc:description>
  <cp:lastModifiedBy>Charles Wilson</cp:lastModifiedBy>
  <cp:revision>3</cp:revision>
  <cp:lastPrinted>2025-01-09T21:22:00Z</cp:lastPrinted>
  <dcterms:created xsi:type="dcterms:W3CDTF">2025-04-11T18:34:00Z</dcterms:created>
  <dcterms:modified xsi:type="dcterms:W3CDTF">2025-04-11T20:19:00Z</dcterms:modified>
  <cp:category/>
</cp:coreProperties>
</file>