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1B0CC0" w14:textId="1CBB8174" w:rsidR="009D7900" w:rsidRDefault="009D7900" w:rsidP="00897A15">
      <w:pPr>
        <w:pStyle w:val="Heading1"/>
        <w:jc w:val="both"/>
      </w:pPr>
      <w:r>
        <w:t>Title</w:t>
      </w:r>
    </w:p>
    <w:p w14:paraId="61B5C82B" w14:textId="0D092F61" w:rsidR="003A1B8B" w:rsidRPr="003A1B8B" w:rsidRDefault="003A1B8B" w:rsidP="00897A15">
      <w:pPr>
        <w:spacing w:after="240"/>
        <w:jc w:val="both"/>
      </w:pPr>
      <w:r w:rsidRPr="003A1B8B">
        <w:t>I'm Charles Wilson, Staff Product Cybersecurity Architect at Torc Robotics.</w:t>
      </w:r>
    </w:p>
    <w:p w14:paraId="3F69647C" w14:textId="332D648A" w:rsidR="00EB0B65" w:rsidRDefault="003A1B8B" w:rsidP="00897A15">
      <w:pPr>
        <w:spacing w:after="240"/>
        <w:jc w:val="both"/>
      </w:pPr>
      <w:r w:rsidRPr="003A1B8B">
        <w:t xml:space="preserve">This presentation </w:t>
      </w:r>
      <w:r w:rsidR="00860B7F">
        <w:t>is an introduction of</w:t>
      </w:r>
      <w:r w:rsidRPr="003A1B8B">
        <w:t xml:space="preserve"> the AVCDL </w:t>
      </w:r>
      <w:r w:rsidR="00860B7F">
        <w:t>for</w:t>
      </w:r>
      <w:r w:rsidRPr="003A1B8B">
        <w:t xml:space="preserve"> non-cybersecurity individuals.</w:t>
      </w:r>
      <w:r w:rsidR="00A66575" w:rsidRPr="00A66575">
        <w:t> </w:t>
      </w:r>
    </w:p>
    <w:p w14:paraId="4940B09C" w14:textId="6FF200AD" w:rsidR="003717AD" w:rsidRPr="003717AD" w:rsidRDefault="003717AD" w:rsidP="00897A15">
      <w:pPr>
        <w:pStyle w:val="Heading1"/>
        <w:jc w:val="both"/>
      </w:pPr>
      <w:r>
        <w:t>Introduction</w:t>
      </w:r>
    </w:p>
    <w:p w14:paraId="44CB4867" w14:textId="72A99C3A" w:rsidR="003A1B8B" w:rsidRPr="003A1B8B" w:rsidRDefault="003A1B8B" w:rsidP="00897A15">
      <w:pPr>
        <w:spacing w:after="240"/>
        <w:jc w:val="both"/>
        <w:rPr>
          <w:rFonts w:eastAsiaTheme="minorHAnsi"/>
        </w:rPr>
      </w:pPr>
      <w:r w:rsidRPr="003A1B8B">
        <w:rPr>
          <w:rFonts w:eastAsiaTheme="minorHAnsi"/>
        </w:rPr>
        <w:t>The AVCDL is a cybersecurity development lifecycle designed to address the needs of safety-critical cyber-physical systems</w:t>
      </w:r>
      <w:r>
        <w:rPr>
          <w:rFonts w:eastAsiaTheme="minorHAnsi"/>
        </w:rPr>
        <w:t xml:space="preserve"> </w:t>
      </w:r>
      <w:r w:rsidRPr="003A1B8B">
        <w:rPr>
          <w:rFonts w:eastAsiaTheme="minorHAnsi"/>
        </w:rPr>
        <w:t xml:space="preserve">such as those in the automotive industry where in recent years we've seen the introduction of </w:t>
      </w:r>
      <w:r w:rsidR="00860B7F">
        <w:rPr>
          <w:rFonts w:eastAsiaTheme="minorHAnsi"/>
        </w:rPr>
        <w:t>increasingly</w:t>
      </w:r>
      <w:r w:rsidRPr="003A1B8B">
        <w:rPr>
          <w:rFonts w:eastAsiaTheme="minorHAnsi"/>
        </w:rPr>
        <w:t xml:space="preserve"> sophisticated computer-based systems.</w:t>
      </w:r>
    </w:p>
    <w:p w14:paraId="77CB7913" w14:textId="2AAC8CC5" w:rsidR="003A1B8B" w:rsidRPr="003A1B8B" w:rsidRDefault="003A1B8B" w:rsidP="00897A15">
      <w:pPr>
        <w:spacing w:after="240"/>
        <w:jc w:val="both"/>
        <w:rPr>
          <w:rFonts w:eastAsiaTheme="minorHAnsi"/>
        </w:rPr>
      </w:pPr>
      <w:r w:rsidRPr="003A1B8B">
        <w:rPr>
          <w:rFonts w:eastAsiaTheme="minorHAnsi"/>
        </w:rPr>
        <w:t>This has led to the creation of a number technical and regulatory standards</w:t>
      </w:r>
      <w:r w:rsidR="00860B7F">
        <w:rPr>
          <w:rFonts w:eastAsiaTheme="minorHAnsi"/>
        </w:rPr>
        <w:t xml:space="preserve"> intended to address the cybersecurity concerns these systems present</w:t>
      </w:r>
      <w:r w:rsidRPr="003A1B8B">
        <w:rPr>
          <w:rFonts w:eastAsiaTheme="minorHAnsi"/>
        </w:rPr>
        <w:t>.</w:t>
      </w:r>
    </w:p>
    <w:p w14:paraId="585930F8" w14:textId="32E81F53" w:rsidR="003A1B8B" w:rsidRPr="003A1B8B" w:rsidRDefault="003A1B8B" w:rsidP="00897A15">
      <w:pPr>
        <w:spacing w:after="240"/>
        <w:jc w:val="both"/>
        <w:rPr>
          <w:rFonts w:eastAsiaTheme="minorHAnsi"/>
        </w:rPr>
      </w:pPr>
      <w:r w:rsidRPr="003A1B8B">
        <w:rPr>
          <w:rFonts w:eastAsiaTheme="minorHAnsi"/>
        </w:rPr>
        <w:t xml:space="preserve">Most notably </w:t>
      </w:r>
      <w:r w:rsidR="00860B7F">
        <w:rPr>
          <w:rFonts w:eastAsiaTheme="minorHAnsi"/>
        </w:rPr>
        <w:t xml:space="preserve">are </w:t>
      </w:r>
      <w:r w:rsidRPr="003A1B8B">
        <w:rPr>
          <w:rFonts w:eastAsiaTheme="minorHAnsi"/>
        </w:rPr>
        <w:t>ISO/SAE 21434 related to cybersecurity engineering for road vehicles and UN R155 regarding road vehicle cybersecurity.</w:t>
      </w:r>
    </w:p>
    <w:p w14:paraId="7175D426" w14:textId="19FF825E" w:rsidR="00A66575" w:rsidRPr="00A66575" w:rsidRDefault="00860B7F" w:rsidP="00897A15">
      <w:pPr>
        <w:spacing w:after="240"/>
        <w:jc w:val="both"/>
        <w:rPr>
          <w:rFonts w:eastAsiaTheme="minorHAnsi"/>
        </w:rPr>
      </w:pPr>
      <w:r>
        <w:rPr>
          <w:rFonts w:eastAsiaTheme="minorHAnsi"/>
        </w:rPr>
        <w:t>L</w:t>
      </w:r>
      <w:r w:rsidR="003A1B8B" w:rsidRPr="003A1B8B">
        <w:rPr>
          <w:rFonts w:eastAsiaTheme="minorHAnsi"/>
        </w:rPr>
        <w:t xml:space="preserve">et's </w:t>
      </w:r>
      <w:r>
        <w:rPr>
          <w:rFonts w:eastAsiaTheme="minorHAnsi"/>
        </w:rPr>
        <w:t xml:space="preserve">take a moment to </w:t>
      </w:r>
      <w:r w:rsidR="003A1B8B" w:rsidRPr="003A1B8B">
        <w:rPr>
          <w:rFonts w:eastAsiaTheme="minorHAnsi"/>
        </w:rPr>
        <w:t>look at the greater cybersecurity standards and regulations ecosystem.</w:t>
      </w:r>
    </w:p>
    <w:p w14:paraId="2A08DCBA" w14:textId="77777777" w:rsidR="003717AD" w:rsidRDefault="003717AD" w:rsidP="00897A15">
      <w:pPr>
        <w:jc w:val="both"/>
        <w:rPr>
          <w:rFonts w:asciiTheme="majorHAnsi" w:eastAsiaTheme="majorEastAsia" w:hAnsiTheme="majorHAnsi" w:cstheme="majorBidi"/>
          <w:color w:val="2F5496" w:themeColor="accent1" w:themeShade="BF"/>
          <w:sz w:val="32"/>
          <w:szCs w:val="32"/>
        </w:rPr>
      </w:pPr>
      <w:r>
        <w:br w:type="page"/>
      </w:r>
    </w:p>
    <w:p w14:paraId="1AC06BD8" w14:textId="77777777" w:rsidR="003A1B8B" w:rsidRDefault="003A1B8B" w:rsidP="00897A15">
      <w:pPr>
        <w:pStyle w:val="Heading1"/>
        <w:jc w:val="both"/>
      </w:pPr>
      <w:r w:rsidRPr="00086B65">
        <w:lastRenderedPageBreak/>
        <w:t>Standards and Regulations Ecosystem</w:t>
      </w:r>
    </w:p>
    <w:p w14:paraId="62F5FEA8" w14:textId="77777777" w:rsidR="003A1B8B" w:rsidRPr="003A1B8B" w:rsidRDefault="003A1B8B" w:rsidP="00897A15">
      <w:pPr>
        <w:spacing w:after="240"/>
        <w:jc w:val="both"/>
      </w:pPr>
      <w:r w:rsidRPr="003A1B8B">
        <w:t>Here's a view of the cybersecurity standards and regulations ecosystem.</w:t>
      </w:r>
    </w:p>
    <w:p w14:paraId="12374DEC" w14:textId="77777777" w:rsidR="003A1B8B" w:rsidRPr="003A1B8B" w:rsidRDefault="003A1B8B" w:rsidP="00897A15">
      <w:pPr>
        <w:spacing w:after="240"/>
        <w:jc w:val="both"/>
      </w:pPr>
      <w:r w:rsidRPr="003A1B8B">
        <w:t>There's a lot going on here.</w:t>
      </w:r>
    </w:p>
    <w:p w14:paraId="6EB516DF" w14:textId="77777777" w:rsidR="003A1B8B" w:rsidRPr="003A1B8B" w:rsidRDefault="003A1B8B" w:rsidP="00897A15">
      <w:pPr>
        <w:spacing w:after="240"/>
        <w:jc w:val="both"/>
      </w:pPr>
      <w:r w:rsidRPr="003A1B8B">
        <w:t>In blue, we have technical standards.</w:t>
      </w:r>
    </w:p>
    <w:p w14:paraId="343B556F" w14:textId="10CF43DC" w:rsidR="003A1B8B" w:rsidRPr="003A1B8B" w:rsidRDefault="003A1B8B" w:rsidP="00897A15">
      <w:pPr>
        <w:spacing w:after="240"/>
        <w:jc w:val="both"/>
      </w:pPr>
      <w:r w:rsidRPr="003A1B8B">
        <w:t xml:space="preserve">These relate to what </w:t>
      </w:r>
      <w:r w:rsidR="00860B7F">
        <w:t xml:space="preserve">needs to </w:t>
      </w:r>
      <w:r w:rsidRPr="003A1B8B">
        <w:t>happen from an engineering standpoint.</w:t>
      </w:r>
    </w:p>
    <w:p w14:paraId="634956DE" w14:textId="642C413A" w:rsidR="003A1B8B" w:rsidRPr="003A1B8B" w:rsidRDefault="003A1B8B" w:rsidP="00897A15">
      <w:pPr>
        <w:spacing w:after="240"/>
        <w:jc w:val="both"/>
      </w:pPr>
      <w:r w:rsidRPr="003A1B8B">
        <w:t xml:space="preserve">In white are activities that we </w:t>
      </w:r>
      <w:r w:rsidR="00860B7F">
        <w:t xml:space="preserve">need to </w:t>
      </w:r>
      <w:r w:rsidRPr="003A1B8B">
        <w:t>do during the creation of the products.</w:t>
      </w:r>
    </w:p>
    <w:p w14:paraId="0F9670CC" w14:textId="20A2E6C9" w:rsidR="003A1B8B" w:rsidRPr="003A1B8B" w:rsidRDefault="00860B7F" w:rsidP="00897A15">
      <w:pPr>
        <w:spacing w:after="240"/>
        <w:jc w:val="both"/>
      </w:pPr>
      <w:r>
        <w:t>S</w:t>
      </w:r>
      <w:r w:rsidR="003A1B8B" w:rsidRPr="003A1B8B">
        <w:t>hown here are United Nations regulations.</w:t>
      </w:r>
    </w:p>
    <w:p w14:paraId="1971F60A" w14:textId="4560D464" w:rsidR="003A1B8B" w:rsidRPr="003A1B8B" w:rsidRDefault="003A1B8B" w:rsidP="00897A15">
      <w:pPr>
        <w:spacing w:after="240"/>
        <w:jc w:val="both"/>
      </w:pPr>
      <w:r w:rsidRPr="003A1B8B">
        <w:t xml:space="preserve">Finally, </w:t>
      </w:r>
      <w:r w:rsidR="00860B7F">
        <w:t>in</w:t>
      </w:r>
      <w:r w:rsidRPr="003A1B8B">
        <w:t xml:space="preserve"> gray</w:t>
      </w:r>
      <w:r w:rsidR="00860B7F">
        <w:t xml:space="preserve"> we have </w:t>
      </w:r>
      <w:r w:rsidRPr="003A1B8B">
        <w:t xml:space="preserve">future regulation </w:t>
      </w:r>
      <w:r w:rsidR="00860B7F">
        <w:t>currently under development</w:t>
      </w:r>
      <w:r w:rsidRPr="003A1B8B">
        <w:t>.</w:t>
      </w:r>
    </w:p>
    <w:p w14:paraId="43F88C63" w14:textId="4195276A" w:rsidR="003A1B8B" w:rsidRPr="003A1B8B" w:rsidRDefault="00860B7F" w:rsidP="00897A15">
      <w:pPr>
        <w:spacing w:after="240"/>
        <w:jc w:val="both"/>
      </w:pPr>
      <w:r>
        <w:t>Starting from the bottom</w:t>
      </w:r>
      <w:r w:rsidR="003A1B8B" w:rsidRPr="003A1B8B">
        <w:t xml:space="preserve">, we have </w:t>
      </w:r>
      <w:r>
        <w:t xml:space="preserve">the </w:t>
      </w:r>
      <w:r w:rsidR="003A1B8B" w:rsidRPr="003A1B8B">
        <w:t xml:space="preserve">ISO 9000 series which </w:t>
      </w:r>
      <w:r>
        <w:t>is</w:t>
      </w:r>
      <w:r w:rsidR="003A1B8B" w:rsidRPr="003A1B8B">
        <w:t xml:space="preserve"> basically the QMS and </w:t>
      </w:r>
      <w:r>
        <w:t>related</w:t>
      </w:r>
      <w:r w:rsidR="003A1B8B" w:rsidRPr="003A1B8B">
        <w:t xml:space="preserve"> document management system elements.</w:t>
      </w:r>
    </w:p>
    <w:p w14:paraId="312E98FE" w14:textId="66072E90" w:rsidR="003A1B8B" w:rsidRPr="003A1B8B" w:rsidRDefault="00860B7F" w:rsidP="00897A15">
      <w:pPr>
        <w:spacing w:after="240"/>
        <w:jc w:val="both"/>
      </w:pPr>
      <w:r>
        <w:t>Atop that, we</w:t>
      </w:r>
      <w:r w:rsidR="003A1B8B" w:rsidRPr="003A1B8B">
        <w:t xml:space="preserve"> have two standards that relate</w:t>
      </w:r>
      <w:r>
        <w:t>d</w:t>
      </w:r>
      <w:r w:rsidR="003A1B8B" w:rsidRPr="003A1B8B">
        <w:t xml:space="preserve"> to systems and software engineering.</w:t>
      </w:r>
    </w:p>
    <w:p w14:paraId="63B018BF" w14:textId="77777777" w:rsidR="003A1B8B" w:rsidRPr="003A1B8B" w:rsidRDefault="003A1B8B" w:rsidP="00897A15">
      <w:pPr>
        <w:spacing w:after="240"/>
        <w:jc w:val="both"/>
      </w:pPr>
      <w:r w:rsidRPr="003A1B8B">
        <w:t>And finally, we get to the cybersecurity blocks within the automotive space, dealing with cybersecurity engineering and software update.</w:t>
      </w:r>
    </w:p>
    <w:p w14:paraId="75B2345F" w14:textId="53B02308" w:rsidR="003A1B8B" w:rsidRPr="003A1B8B" w:rsidRDefault="00860B7F" w:rsidP="00897A15">
      <w:pPr>
        <w:spacing w:after="240"/>
        <w:jc w:val="both"/>
      </w:pPr>
      <w:r>
        <w:t>These two</w:t>
      </w:r>
      <w:r w:rsidR="003A1B8B" w:rsidRPr="003A1B8B">
        <w:t xml:space="preserve"> have corresponding </w:t>
      </w:r>
      <w:r>
        <w:t>UN</w:t>
      </w:r>
      <w:r w:rsidR="003A1B8B" w:rsidRPr="003A1B8B">
        <w:t xml:space="preserve"> regulations for the cybersecurity management system and the software update management system.</w:t>
      </w:r>
    </w:p>
    <w:p w14:paraId="50900A4F" w14:textId="43E644AA" w:rsidR="003A1B8B" w:rsidRPr="003A1B8B" w:rsidRDefault="00860B7F" w:rsidP="00897A15">
      <w:pPr>
        <w:spacing w:after="240"/>
        <w:jc w:val="both"/>
      </w:pPr>
      <w:r>
        <w:t>Later</w:t>
      </w:r>
      <w:r w:rsidR="003A1B8B" w:rsidRPr="003A1B8B">
        <w:t xml:space="preserve"> regulations are </w:t>
      </w:r>
      <w:r>
        <w:t>dependent</w:t>
      </w:r>
      <w:r w:rsidR="003A1B8B" w:rsidRPr="003A1B8B">
        <w:t xml:space="preserve"> on the earlier ones.</w:t>
      </w:r>
    </w:p>
    <w:p w14:paraId="40E864D2" w14:textId="77777777" w:rsidR="003A1B8B" w:rsidRPr="003A1B8B" w:rsidRDefault="003A1B8B" w:rsidP="00897A15">
      <w:pPr>
        <w:spacing w:after="240"/>
        <w:jc w:val="both"/>
      </w:pPr>
      <w:r w:rsidRPr="003A1B8B">
        <w:t>And so, the one for the auto lane keeping system, R157 requires that you conform to R155 and R156.</w:t>
      </w:r>
    </w:p>
    <w:p w14:paraId="2E70AA40" w14:textId="311427D9" w:rsidR="003A1B8B" w:rsidRPr="003A1B8B" w:rsidRDefault="003A1B8B" w:rsidP="00897A15">
      <w:pPr>
        <w:spacing w:after="240"/>
        <w:jc w:val="both"/>
      </w:pPr>
      <w:r w:rsidRPr="003A1B8B">
        <w:t xml:space="preserve">And the same is true with the proposed European Union </w:t>
      </w:r>
      <w:r w:rsidR="00860B7F">
        <w:t>proposal</w:t>
      </w:r>
      <w:r w:rsidRPr="003A1B8B">
        <w:t>, which will probably be rolled into the UN regulations in the future for autonomous driving systems.</w:t>
      </w:r>
    </w:p>
    <w:p w14:paraId="2D930B7A" w14:textId="77777777" w:rsidR="00860B7F" w:rsidRDefault="00860B7F" w:rsidP="00897A15">
      <w:pPr>
        <w:spacing w:after="240"/>
        <w:jc w:val="both"/>
      </w:pPr>
      <w:r>
        <w:t>T</w:t>
      </w:r>
      <w:r w:rsidR="003A1B8B" w:rsidRPr="003A1B8B">
        <w:t xml:space="preserve">his </w:t>
      </w:r>
      <w:r>
        <w:t xml:space="preserve">proliferation of standards and regulations </w:t>
      </w:r>
      <w:r w:rsidR="003A1B8B" w:rsidRPr="003A1B8B">
        <w:t>is the problem that the AVCDL is trying to deal with and avoid</w:t>
      </w:r>
      <w:r>
        <w:t>.</w:t>
      </w:r>
    </w:p>
    <w:p w14:paraId="3FAD19C5" w14:textId="462EB3F0" w:rsidR="003A1B8B" w:rsidRPr="003A1B8B" w:rsidRDefault="00860B7F" w:rsidP="00897A15">
      <w:pPr>
        <w:spacing w:after="240"/>
        <w:jc w:val="both"/>
      </w:pPr>
      <w:r>
        <w:t>T</w:t>
      </w:r>
      <w:r w:rsidR="003A1B8B" w:rsidRPr="003A1B8B">
        <w:t>he AVCDL provide</w:t>
      </w:r>
      <w:r w:rsidR="000500FB">
        <w:t>s</w:t>
      </w:r>
      <w:r w:rsidR="003A1B8B" w:rsidRPr="003A1B8B">
        <w:t xml:space="preserve"> a set of manageable</w:t>
      </w:r>
      <w:r>
        <w:t>,</w:t>
      </w:r>
      <w:r w:rsidR="003A1B8B" w:rsidRPr="003A1B8B">
        <w:t xml:space="preserve"> comprehensible activities from the standpoint of development</w:t>
      </w:r>
      <w:r>
        <w:t>,</w:t>
      </w:r>
      <w:r w:rsidR="003A1B8B" w:rsidRPr="003A1B8B">
        <w:t xml:space="preserve"> project management and safety that fulfill all the various requirements and regulations without the need for getting into the weeds of the specifics of ISO, SAE, or UN language.</w:t>
      </w:r>
    </w:p>
    <w:p w14:paraId="6EC27D65" w14:textId="77777777" w:rsidR="003A1B8B" w:rsidRPr="00EB0B65" w:rsidRDefault="003A1B8B" w:rsidP="00897A15">
      <w:pPr>
        <w:spacing w:after="240"/>
        <w:jc w:val="both"/>
      </w:pPr>
      <w:r w:rsidRPr="003A1B8B">
        <w:t>Let's take a step back now and ask ourselves what is a lifecycle?</w:t>
      </w:r>
    </w:p>
    <w:p w14:paraId="36517BEF" w14:textId="77777777" w:rsidR="003A1B8B" w:rsidRDefault="003A1B8B" w:rsidP="00897A15">
      <w:pPr>
        <w:jc w:val="both"/>
        <w:rPr>
          <w:rFonts w:asciiTheme="majorHAnsi" w:eastAsiaTheme="majorEastAsia" w:hAnsiTheme="majorHAnsi" w:cstheme="majorBidi"/>
          <w:color w:val="2F5496" w:themeColor="accent1" w:themeShade="BF"/>
          <w:sz w:val="32"/>
          <w:szCs w:val="32"/>
        </w:rPr>
      </w:pPr>
      <w:r>
        <w:br w:type="page"/>
      </w:r>
    </w:p>
    <w:p w14:paraId="3CBB1198" w14:textId="16A75C0D" w:rsidR="00586E42" w:rsidRDefault="00086B65" w:rsidP="00897A15">
      <w:pPr>
        <w:pStyle w:val="Heading1"/>
        <w:jc w:val="both"/>
      </w:pPr>
      <w:r>
        <w:lastRenderedPageBreak/>
        <w:t>Lifecycle Basics</w:t>
      </w:r>
    </w:p>
    <w:p w14:paraId="6BCF5601" w14:textId="677B7D70" w:rsidR="003A1B8B" w:rsidRPr="003A1B8B" w:rsidRDefault="003A1B8B" w:rsidP="00897A15">
      <w:pPr>
        <w:spacing w:after="240"/>
        <w:jc w:val="both"/>
      </w:pPr>
      <w:r w:rsidRPr="003A1B8B">
        <w:t xml:space="preserve">To understand a </w:t>
      </w:r>
      <w:r w:rsidR="00860B7F" w:rsidRPr="003A1B8B">
        <w:t>lifecycle,</w:t>
      </w:r>
      <w:r w:rsidR="00860B7F">
        <w:t xml:space="preserve"> i</w:t>
      </w:r>
      <w:r w:rsidRPr="003A1B8B">
        <w:t xml:space="preserve">t's important to </w:t>
      </w:r>
      <w:r w:rsidR="00860B7F">
        <w:t>first</w:t>
      </w:r>
      <w:r w:rsidRPr="003A1B8B">
        <w:t xml:space="preserve"> organize the space that the lifecycle </w:t>
      </w:r>
      <w:r w:rsidR="00860B7F">
        <w:t>occupies</w:t>
      </w:r>
      <w:r w:rsidRPr="003A1B8B">
        <w:t>.</w:t>
      </w:r>
    </w:p>
    <w:p w14:paraId="449F42CE" w14:textId="1BFAF3D1" w:rsidR="003A1B8B" w:rsidRPr="003A1B8B" w:rsidRDefault="00860B7F" w:rsidP="00897A15">
      <w:pPr>
        <w:spacing w:after="240"/>
        <w:jc w:val="both"/>
      </w:pPr>
      <w:r>
        <w:t>We</w:t>
      </w:r>
      <w:r w:rsidR="003A1B8B" w:rsidRPr="003A1B8B">
        <w:t xml:space="preserve"> start with policy because policy tells us why we do things.</w:t>
      </w:r>
    </w:p>
    <w:p w14:paraId="2A488695" w14:textId="5C53C685" w:rsidR="003A1B8B" w:rsidRPr="003A1B8B" w:rsidRDefault="00860B7F" w:rsidP="00897A15">
      <w:pPr>
        <w:spacing w:after="240"/>
        <w:jc w:val="both"/>
      </w:pPr>
      <w:r>
        <w:t>Policies</w:t>
      </w:r>
      <w:r w:rsidR="003A1B8B" w:rsidRPr="003A1B8B">
        <w:t xml:space="preserve"> motivat</w:t>
      </w:r>
      <w:r>
        <w:t>e our actions</w:t>
      </w:r>
      <w:r w:rsidR="003A1B8B" w:rsidRPr="003A1B8B">
        <w:t>.</w:t>
      </w:r>
    </w:p>
    <w:p w14:paraId="63F19405" w14:textId="14F3D674" w:rsidR="003A1B8B" w:rsidRPr="003A1B8B" w:rsidRDefault="003A1B8B" w:rsidP="00897A15">
      <w:pPr>
        <w:spacing w:after="240"/>
        <w:jc w:val="both"/>
      </w:pPr>
      <w:r w:rsidRPr="003A1B8B">
        <w:t>The next level down are processes.</w:t>
      </w:r>
    </w:p>
    <w:p w14:paraId="343656C3" w14:textId="0B60B565" w:rsidR="003A1B8B" w:rsidRPr="003A1B8B" w:rsidRDefault="003A1B8B" w:rsidP="00897A15">
      <w:pPr>
        <w:spacing w:after="240"/>
        <w:jc w:val="both"/>
      </w:pPr>
      <w:r w:rsidRPr="003A1B8B">
        <w:t>These are the what</w:t>
      </w:r>
      <w:r w:rsidR="00860B7F">
        <w:t>,</w:t>
      </w:r>
      <w:r w:rsidRPr="003A1B8B">
        <w:t xml:space="preserve"> who</w:t>
      </w:r>
      <w:r w:rsidR="00860B7F">
        <w:t>,</w:t>
      </w:r>
      <w:r w:rsidRPr="003A1B8B">
        <w:t xml:space="preserve"> and when that allow us to implement those policies.</w:t>
      </w:r>
    </w:p>
    <w:p w14:paraId="55FA9714" w14:textId="6B26B56F" w:rsidR="00860B7F" w:rsidRDefault="00860B7F" w:rsidP="00897A15">
      <w:pPr>
        <w:spacing w:after="240"/>
        <w:jc w:val="both"/>
      </w:pPr>
      <w:r>
        <w:t>F</w:t>
      </w:r>
      <w:r w:rsidR="003A1B8B" w:rsidRPr="003A1B8B">
        <w:t>inally, we have procedures</w:t>
      </w:r>
      <w:r>
        <w:t>.</w:t>
      </w:r>
      <w:r w:rsidR="003A1B8B" w:rsidRPr="003A1B8B">
        <w:t xml:space="preserve"> </w:t>
      </w:r>
      <w:r>
        <w:t>These are</w:t>
      </w:r>
      <w:r w:rsidR="003A1B8B" w:rsidRPr="003A1B8B">
        <w:t xml:space="preserve"> the how</w:t>
      </w:r>
      <w:r>
        <w:t>.</w:t>
      </w:r>
    </w:p>
    <w:p w14:paraId="7DC75A71" w14:textId="187B703E" w:rsidR="003A1B8B" w:rsidRDefault="00860B7F" w:rsidP="00897A15">
      <w:pPr>
        <w:spacing w:after="240"/>
        <w:jc w:val="both"/>
      </w:pPr>
      <w:r>
        <w:t>P</w:t>
      </w:r>
      <w:r w:rsidR="003A1B8B" w:rsidRPr="003A1B8B">
        <w:t>rocedures are very specific</w:t>
      </w:r>
      <w:r>
        <w:t>. T</w:t>
      </w:r>
      <w:r w:rsidR="003A1B8B" w:rsidRPr="003A1B8B">
        <w:t xml:space="preserve">hey take a generic process and provide concrete steps as to how to implement </w:t>
      </w:r>
      <w:r>
        <w:t>it</w:t>
      </w:r>
      <w:r w:rsidR="003A1B8B" w:rsidRPr="003A1B8B">
        <w:t>.</w:t>
      </w:r>
    </w:p>
    <w:p w14:paraId="219AF931" w14:textId="73C6DC6E" w:rsidR="00860B7F" w:rsidRPr="003A1B8B" w:rsidRDefault="00860B7F" w:rsidP="00897A15">
      <w:pPr>
        <w:spacing w:after="240"/>
        <w:jc w:val="both"/>
      </w:pPr>
      <w:r>
        <w:t>[break]</w:t>
      </w:r>
    </w:p>
    <w:p w14:paraId="019A14EA" w14:textId="1D2E8938" w:rsidR="00860B7F" w:rsidRDefault="003A1B8B" w:rsidP="00897A15">
      <w:pPr>
        <w:spacing w:after="240"/>
        <w:jc w:val="both"/>
      </w:pPr>
      <w:r w:rsidRPr="003A1B8B">
        <w:t>A lifecycle is the collection of processes and can be applied across multiple different domains and allows us to have dependencies that go across the entirety of the supply chain</w:t>
      </w:r>
      <w:r w:rsidR="00860B7F">
        <w:t>.</w:t>
      </w:r>
    </w:p>
    <w:p w14:paraId="40A04910" w14:textId="6733C32D" w:rsidR="00586E42" w:rsidRPr="00EB0B65" w:rsidRDefault="00860B7F" w:rsidP="00897A15">
      <w:pPr>
        <w:spacing w:after="240"/>
        <w:jc w:val="both"/>
      </w:pPr>
      <w:r>
        <w:t>N</w:t>
      </w:r>
      <w:r w:rsidR="003A1B8B" w:rsidRPr="003A1B8B">
        <w:t>ot</w:t>
      </w:r>
      <w:r>
        <w:t>e that procedures are not</w:t>
      </w:r>
      <w:r w:rsidR="003A1B8B" w:rsidRPr="003A1B8B">
        <w:t xml:space="preserve"> part of the lifecycle, be</w:t>
      </w:r>
      <w:r>
        <w:t>cause they are</w:t>
      </w:r>
      <w:r w:rsidR="003A1B8B" w:rsidRPr="003A1B8B">
        <w:t xml:space="preserve"> specific and unique to each organization implementing the processes.</w:t>
      </w:r>
    </w:p>
    <w:p w14:paraId="624CF8CC" w14:textId="77777777" w:rsidR="00891F2A" w:rsidRDefault="00891F2A">
      <w:pPr>
        <w:rPr>
          <w:rFonts w:asciiTheme="majorHAnsi" w:eastAsiaTheme="majorEastAsia" w:hAnsiTheme="majorHAnsi" w:cstheme="majorBidi"/>
          <w:color w:val="2F5496" w:themeColor="accent1" w:themeShade="BF"/>
          <w:sz w:val="32"/>
          <w:szCs w:val="32"/>
        </w:rPr>
      </w:pPr>
      <w:r>
        <w:br w:type="page"/>
      </w:r>
    </w:p>
    <w:p w14:paraId="02630657" w14:textId="5EC90EE3" w:rsidR="003A1B8B" w:rsidRDefault="003A1B8B" w:rsidP="00897A15">
      <w:pPr>
        <w:pStyle w:val="Heading1"/>
        <w:jc w:val="both"/>
      </w:pPr>
      <w:r w:rsidRPr="00D33F64">
        <w:lastRenderedPageBreak/>
        <w:t>AVCDL Framework</w:t>
      </w:r>
    </w:p>
    <w:p w14:paraId="0D2D759E" w14:textId="77777777" w:rsidR="003A1B8B" w:rsidRPr="003A1B8B" w:rsidRDefault="003A1B8B" w:rsidP="00897A15">
      <w:pPr>
        <w:spacing w:after="240"/>
        <w:jc w:val="both"/>
      </w:pPr>
      <w:r w:rsidRPr="003A1B8B">
        <w:t>Here's an overview diagram of the AVCDL framework itself.</w:t>
      </w:r>
    </w:p>
    <w:p w14:paraId="2405E253" w14:textId="00563018" w:rsidR="003A1B8B" w:rsidRPr="003A1B8B" w:rsidRDefault="003A1B8B" w:rsidP="00897A15">
      <w:pPr>
        <w:spacing w:after="240"/>
        <w:jc w:val="both"/>
      </w:pPr>
      <w:r w:rsidRPr="003A1B8B">
        <w:t>It has roughly 70 processes spread across eight phases.</w:t>
      </w:r>
    </w:p>
    <w:p w14:paraId="3D623312" w14:textId="77777777" w:rsidR="00C63BBD" w:rsidRPr="003A1B8B" w:rsidRDefault="00C63BBD" w:rsidP="00C63BBD">
      <w:pPr>
        <w:spacing w:after="240"/>
        <w:jc w:val="both"/>
      </w:pPr>
      <w:r>
        <w:t>[break]</w:t>
      </w:r>
    </w:p>
    <w:p w14:paraId="10C85F46" w14:textId="77777777" w:rsidR="003A1B8B" w:rsidRPr="003A1B8B" w:rsidRDefault="003A1B8B" w:rsidP="00897A15">
      <w:pPr>
        <w:spacing w:after="240"/>
        <w:jc w:val="both"/>
      </w:pPr>
      <w:r w:rsidRPr="003A1B8B">
        <w:t xml:space="preserve">These are </w:t>
      </w:r>
      <w:r w:rsidRPr="003A1B8B">
        <w:rPr>
          <w:b/>
          <w:bCs/>
        </w:rPr>
        <w:t>foundation</w:t>
      </w:r>
      <w:r w:rsidRPr="003A1B8B">
        <w:t xml:space="preserve">, </w:t>
      </w:r>
      <w:r w:rsidRPr="003A1B8B">
        <w:rPr>
          <w:b/>
          <w:bCs/>
        </w:rPr>
        <w:t>requirements</w:t>
      </w:r>
      <w:r w:rsidRPr="003A1B8B">
        <w:t xml:space="preserve">, </w:t>
      </w:r>
      <w:r w:rsidRPr="003A1B8B">
        <w:rPr>
          <w:b/>
          <w:bCs/>
        </w:rPr>
        <w:t>design</w:t>
      </w:r>
      <w:r w:rsidRPr="003A1B8B">
        <w:t xml:space="preserve">, </w:t>
      </w:r>
      <w:r w:rsidRPr="003A1B8B">
        <w:rPr>
          <w:b/>
          <w:bCs/>
        </w:rPr>
        <w:t>implementation</w:t>
      </w:r>
      <w:r w:rsidRPr="003A1B8B">
        <w:t xml:space="preserve">, </w:t>
      </w:r>
      <w:r w:rsidRPr="003A1B8B">
        <w:rPr>
          <w:b/>
          <w:bCs/>
        </w:rPr>
        <w:t>verification</w:t>
      </w:r>
      <w:r w:rsidRPr="003A1B8B">
        <w:t xml:space="preserve">, </w:t>
      </w:r>
      <w:r w:rsidRPr="003A1B8B">
        <w:rPr>
          <w:b/>
          <w:bCs/>
        </w:rPr>
        <w:t>release</w:t>
      </w:r>
      <w:r w:rsidRPr="003A1B8B">
        <w:t xml:space="preserve">, </w:t>
      </w:r>
      <w:r w:rsidRPr="003A1B8B">
        <w:rPr>
          <w:b/>
          <w:bCs/>
        </w:rPr>
        <w:t>operation</w:t>
      </w:r>
      <w:r w:rsidRPr="003A1B8B">
        <w:t xml:space="preserve">, and </w:t>
      </w:r>
      <w:r w:rsidRPr="003A1B8B">
        <w:rPr>
          <w:b/>
          <w:bCs/>
        </w:rPr>
        <w:t>decommissioning</w:t>
      </w:r>
      <w:r w:rsidRPr="003A1B8B">
        <w:t>.</w:t>
      </w:r>
    </w:p>
    <w:p w14:paraId="71FBC117" w14:textId="5E063386" w:rsidR="003A1B8B" w:rsidRDefault="003A1B8B" w:rsidP="00897A15">
      <w:pPr>
        <w:spacing w:after="240"/>
        <w:jc w:val="both"/>
      </w:pPr>
      <w:r w:rsidRPr="003A1B8B">
        <w:t>The</w:t>
      </w:r>
      <w:r w:rsidR="00B66FC2">
        <w:t>y’</w:t>
      </w:r>
      <w:r w:rsidRPr="003A1B8B">
        <w:t>re collected into three groups.</w:t>
      </w:r>
    </w:p>
    <w:p w14:paraId="1731E108" w14:textId="6F0259BD" w:rsidR="00860B7F" w:rsidRPr="003A1B8B" w:rsidRDefault="00860B7F" w:rsidP="00897A15">
      <w:pPr>
        <w:spacing w:after="240"/>
        <w:jc w:val="both"/>
      </w:pPr>
      <w:r>
        <w:t>[break]</w:t>
      </w:r>
    </w:p>
    <w:p w14:paraId="622B8631" w14:textId="312D5046" w:rsidR="003A1B8B" w:rsidRPr="003A1B8B" w:rsidRDefault="003A1B8B" w:rsidP="00897A15">
      <w:pPr>
        <w:spacing w:after="240"/>
        <w:jc w:val="both"/>
      </w:pPr>
      <w:r w:rsidRPr="003A1B8B">
        <w:t xml:space="preserve">The first, the foundation phase contains those </w:t>
      </w:r>
      <w:r w:rsidR="00B66FC2">
        <w:t>processes</w:t>
      </w:r>
      <w:r w:rsidRPr="003A1B8B">
        <w:t xml:space="preserve"> we do across the entirety of </w:t>
      </w:r>
      <w:r w:rsidR="00B66FC2">
        <w:t>the</w:t>
      </w:r>
      <w:r w:rsidRPr="003A1B8B">
        <w:t xml:space="preserve"> product line.</w:t>
      </w:r>
    </w:p>
    <w:p w14:paraId="3AC7E2CA" w14:textId="005FAAD3" w:rsidR="003A1B8B" w:rsidRPr="003A1B8B" w:rsidRDefault="00B66FC2" w:rsidP="00897A15">
      <w:pPr>
        <w:spacing w:after="240"/>
        <w:jc w:val="both"/>
      </w:pPr>
      <w:r>
        <w:t>We</w:t>
      </w:r>
      <w:r w:rsidR="003A1B8B" w:rsidRPr="003A1B8B">
        <w:t xml:space="preserve"> established </w:t>
      </w:r>
      <w:r>
        <w:t xml:space="preserve">these </w:t>
      </w:r>
      <w:r w:rsidR="003A1B8B" w:rsidRPr="003A1B8B">
        <w:t xml:space="preserve">processes once and apply </w:t>
      </w:r>
      <w:r>
        <w:t>to every project</w:t>
      </w:r>
      <w:r w:rsidR="003A1B8B" w:rsidRPr="003A1B8B">
        <w:t>.</w:t>
      </w:r>
    </w:p>
    <w:p w14:paraId="33C8980C" w14:textId="6C6297B0" w:rsidR="003A1B8B" w:rsidRPr="003A1B8B" w:rsidRDefault="003A1B8B" w:rsidP="00B66FC2">
      <w:pPr>
        <w:spacing w:after="240"/>
        <w:jc w:val="both"/>
      </w:pPr>
      <w:r w:rsidRPr="003A1B8B">
        <w:t xml:space="preserve">For instance, when you're talking about roles and responsibilities, those </w:t>
      </w:r>
      <w:r w:rsidR="00B66FC2">
        <w:t>on a product-by-product basis</w:t>
      </w:r>
      <w:r w:rsidRPr="003A1B8B">
        <w:t>.</w:t>
      </w:r>
    </w:p>
    <w:p w14:paraId="317DE252" w14:textId="21732A49" w:rsidR="003A1B8B" w:rsidRDefault="003A1B8B" w:rsidP="00897A15">
      <w:pPr>
        <w:spacing w:after="240"/>
        <w:jc w:val="both"/>
      </w:pPr>
      <w:r w:rsidRPr="003A1B8B">
        <w:t>The same is true for the overall requirements</w:t>
      </w:r>
      <w:r w:rsidR="00B66FC2">
        <w:t>,</w:t>
      </w:r>
      <w:r w:rsidRPr="003A1B8B">
        <w:t xml:space="preserve"> tool </w:t>
      </w:r>
      <w:r w:rsidR="000500FB">
        <w:t>ch</w:t>
      </w:r>
      <w:r w:rsidRPr="003A1B8B">
        <w:t>ain support</w:t>
      </w:r>
      <w:r w:rsidR="00B66FC2">
        <w:t>,</w:t>
      </w:r>
      <w:r w:rsidRPr="003A1B8B">
        <w:t xml:space="preserve"> or incident response.</w:t>
      </w:r>
    </w:p>
    <w:p w14:paraId="663D22CA" w14:textId="340E9F78" w:rsidR="00860B7F" w:rsidRPr="003A1B8B" w:rsidRDefault="00860B7F" w:rsidP="00897A15">
      <w:pPr>
        <w:spacing w:after="240"/>
        <w:jc w:val="both"/>
      </w:pPr>
      <w:r>
        <w:t>[break]</w:t>
      </w:r>
    </w:p>
    <w:p w14:paraId="45603516" w14:textId="6DE9F6CB" w:rsidR="003A1B8B" w:rsidRPr="003A1B8B" w:rsidRDefault="003A1B8B" w:rsidP="00897A15">
      <w:pPr>
        <w:spacing w:after="240"/>
        <w:jc w:val="both"/>
      </w:pPr>
      <w:r w:rsidRPr="003A1B8B">
        <w:t xml:space="preserve">The next </w:t>
      </w:r>
      <w:r w:rsidR="00B66FC2">
        <w:t>group contain</w:t>
      </w:r>
      <w:r w:rsidRPr="003A1B8B">
        <w:t xml:space="preserve"> the inter</w:t>
      </w:r>
      <w:r w:rsidR="00860B7F">
        <w:t>-</w:t>
      </w:r>
      <w:r w:rsidRPr="003A1B8B">
        <w:t>developmental phases.</w:t>
      </w:r>
    </w:p>
    <w:p w14:paraId="16E169E8" w14:textId="64856414" w:rsidR="003A1B8B" w:rsidRDefault="003A1B8B" w:rsidP="00897A15">
      <w:pPr>
        <w:spacing w:after="240"/>
        <w:jc w:val="both"/>
      </w:pPr>
      <w:r w:rsidRPr="003A1B8B">
        <w:t>These are the build</w:t>
      </w:r>
      <w:r w:rsidR="00860B7F">
        <w:t>-</w:t>
      </w:r>
      <w:r w:rsidRPr="003A1B8B">
        <w:t>the</w:t>
      </w:r>
      <w:r w:rsidR="00860B7F">
        <w:t>-</w:t>
      </w:r>
      <w:r w:rsidRPr="003A1B8B">
        <w:t xml:space="preserve">product </w:t>
      </w:r>
      <w:r w:rsidR="00B66FC2">
        <w:t>phases</w:t>
      </w:r>
      <w:r w:rsidR="00860B7F">
        <w:t>.</w:t>
      </w:r>
      <w:r w:rsidRPr="003A1B8B">
        <w:t xml:space="preserve"> </w:t>
      </w:r>
      <w:r w:rsidR="00860B7F">
        <w:t>They</w:t>
      </w:r>
      <w:r w:rsidRPr="003A1B8B">
        <w:t xml:space="preserve"> follow the same </w:t>
      </w:r>
      <w:r w:rsidR="00B66FC2">
        <w:t>general pattern</w:t>
      </w:r>
      <w:r w:rsidRPr="003A1B8B">
        <w:t xml:space="preserve"> as </w:t>
      </w:r>
      <w:r w:rsidR="00860B7F">
        <w:t>a</w:t>
      </w:r>
      <w:r w:rsidRPr="003A1B8B">
        <w:t xml:space="preserve"> </w:t>
      </w:r>
      <w:r w:rsidR="00860B7F">
        <w:t xml:space="preserve">standard </w:t>
      </w:r>
      <w:r w:rsidRPr="003A1B8B">
        <w:t xml:space="preserve">development </w:t>
      </w:r>
      <w:r w:rsidR="00860B7F">
        <w:t>lifecycle</w:t>
      </w:r>
      <w:r w:rsidRPr="003A1B8B">
        <w:t xml:space="preserve"> where we have </w:t>
      </w:r>
      <w:r w:rsidRPr="003A1B8B">
        <w:rPr>
          <w:b/>
          <w:bCs/>
        </w:rPr>
        <w:t>requirements</w:t>
      </w:r>
      <w:r w:rsidRPr="003A1B8B">
        <w:t xml:space="preserve">, </w:t>
      </w:r>
      <w:r w:rsidRPr="003A1B8B">
        <w:rPr>
          <w:b/>
          <w:bCs/>
        </w:rPr>
        <w:t>design</w:t>
      </w:r>
      <w:r w:rsidRPr="003A1B8B">
        <w:t xml:space="preserve">, </w:t>
      </w:r>
      <w:r w:rsidRPr="003A1B8B">
        <w:rPr>
          <w:b/>
          <w:bCs/>
        </w:rPr>
        <w:t>implementation</w:t>
      </w:r>
      <w:r w:rsidRPr="003A1B8B">
        <w:t xml:space="preserve">, </w:t>
      </w:r>
      <w:r w:rsidRPr="003A1B8B">
        <w:rPr>
          <w:b/>
          <w:bCs/>
        </w:rPr>
        <w:t>verification</w:t>
      </w:r>
      <w:r w:rsidRPr="003A1B8B">
        <w:t xml:space="preserve"> and </w:t>
      </w:r>
      <w:r w:rsidRPr="003A1B8B">
        <w:rPr>
          <w:b/>
          <w:bCs/>
        </w:rPr>
        <w:t>release</w:t>
      </w:r>
      <w:r w:rsidR="00860B7F">
        <w:t xml:space="preserve"> phases</w:t>
      </w:r>
      <w:r w:rsidRPr="003A1B8B">
        <w:t>.</w:t>
      </w:r>
    </w:p>
    <w:p w14:paraId="0B54BB47" w14:textId="241DC624" w:rsidR="00860B7F" w:rsidRPr="003A1B8B" w:rsidRDefault="00860B7F" w:rsidP="00897A15">
      <w:pPr>
        <w:spacing w:after="240"/>
        <w:jc w:val="both"/>
      </w:pPr>
      <w:r>
        <w:t>[break]</w:t>
      </w:r>
    </w:p>
    <w:p w14:paraId="40EB80A1" w14:textId="4591AAE7" w:rsidR="003A1B8B" w:rsidRPr="003A1B8B" w:rsidRDefault="003A1B8B" w:rsidP="00897A15">
      <w:pPr>
        <w:spacing w:after="240"/>
        <w:jc w:val="both"/>
      </w:pPr>
      <w:r w:rsidRPr="003A1B8B">
        <w:t xml:space="preserve">Finally, the </w:t>
      </w:r>
      <w:r w:rsidR="00860B7F" w:rsidRPr="003A1B8B">
        <w:t>post</w:t>
      </w:r>
      <w:r w:rsidR="00860B7F">
        <w:t>-</w:t>
      </w:r>
      <w:r w:rsidR="00860B7F" w:rsidRPr="003A1B8B">
        <w:t xml:space="preserve">developmental </w:t>
      </w:r>
      <w:r w:rsidR="00860B7F">
        <w:t>phases</w:t>
      </w:r>
      <w:r w:rsidR="00860B7F" w:rsidRPr="003A1B8B">
        <w:t xml:space="preserve"> </w:t>
      </w:r>
      <w:r w:rsidR="00860B7F">
        <w:t>include</w:t>
      </w:r>
      <w:r w:rsidR="00860B7F" w:rsidRPr="003A1B8B">
        <w:t xml:space="preserve"> </w:t>
      </w:r>
      <w:r w:rsidRPr="003A1B8B">
        <w:rPr>
          <w:b/>
          <w:bCs/>
        </w:rPr>
        <w:t>operation</w:t>
      </w:r>
      <w:r w:rsidRPr="003A1B8B">
        <w:t xml:space="preserve"> and </w:t>
      </w:r>
      <w:r w:rsidR="00860B7F" w:rsidRPr="00860B7F">
        <w:rPr>
          <w:b/>
          <w:bCs/>
        </w:rPr>
        <w:t>d</w:t>
      </w:r>
      <w:r w:rsidRPr="003A1B8B">
        <w:rPr>
          <w:b/>
          <w:bCs/>
        </w:rPr>
        <w:t>ecommissioning</w:t>
      </w:r>
      <w:r w:rsidRPr="003A1B8B">
        <w:t>.</w:t>
      </w:r>
    </w:p>
    <w:p w14:paraId="4B9B73B9" w14:textId="7F5DDEB0" w:rsidR="003A1B8B" w:rsidRPr="003A1B8B" w:rsidRDefault="003A1B8B" w:rsidP="00897A15">
      <w:pPr>
        <w:spacing w:after="240"/>
        <w:jc w:val="both"/>
      </w:pPr>
      <w:r w:rsidRPr="003A1B8B">
        <w:t xml:space="preserve">This is where we're handling the </w:t>
      </w:r>
      <w:r w:rsidR="00860B7F">
        <w:t>product</w:t>
      </w:r>
      <w:r w:rsidRPr="003A1B8B">
        <w:t xml:space="preserve"> </w:t>
      </w:r>
      <w:r w:rsidR="00B66FC2">
        <w:t>once it’s been released</w:t>
      </w:r>
      <w:r w:rsidRPr="003A1B8B">
        <w:t>.</w:t>
      </w:r>
    </w:p>
    <w:p w14:paraId="25B34B5D" w14:textId="1580FD27" w:rsidR="003A1B8B" w:rsidRDefault="003A1B8B" w:rsidP="00897A15">
      <w:pPr>
        <w:spacing w:after="240"/>
        <w:jc w:val="both"/>
      </w:pPr>
      <w:r w:rsidRPr="003A1B8B">
        <w:t xml:space="preserve">And it's also where we handle retiring the </w:t>
      </w:r>
      <w:r w:rsidR="00591CD1">
        <w:t>product</w:t>
      </w:r>
      <w:r w:rsidRPr="003A1B8B">
        <w:t>, whether permanently or for RMA</w:t>
      </w:r>
      <w:r w:rsidR="00591CD1">
        <w:t>.</w:t>
      </w:r>
      <w:r w:rsidRPr="003A1B8B">
        <w:t xml:space="preserve"> </w:t>
      </w:r>
      <w:r w:rsidR="00591CD1">
        <w:t>W</w:t>
      </w:r>
      <w:r w:rsidRPr="003A1B8B">
        <w:t xml:space="preserve">e </w:t>
      </w:r>
      <w:r w:rsidR="00B66FC2">
        <w:t>have to</w:t>
      </w:r>
      <w:r w:rsidRPr="003A1B8B">
        <w:t xml:space="preserve"> consider </w:t>
      </w:r>
      <w:r w:rsidR="00591CD1">
        <w:t>the</w:t>
      </w:r>
      <w:r w:rsidRPr="003A1B8B">
        <w:t xml:space="preserve"> cybersecurity standpoint,</w:t>
      </w:r>
      <w:r w:rsidR="00591CD1">
        <w:t xml:space="preserve"> including</w:t>
      </w:r>
      <w:r w:rsidRPr="003A1B8B">
        <w:t xml:space="preserve"> the </w:t>
      </w:r>
      <w:r w:rsidR="00B66FC2">
        <w:t xml:space="preserve">organizational </w:t>
      </w:r>
      <w:r w:rsidRPr="003A1B8B">
        <w:t>IP and cryptographic materials in the device</w:t>
      </w:r>
      <w:r w:rsidR="00591CD1">
        <w:t>.</w:t>
      </w:r>
      <w:r w:rsidRPr="003A1B8B">
        <w:t xml:space="preserve"> </w:t>
      </w:r>
      <w:r w:rsidR="00591CD1">
        <w:t>This is regardless of whether</w:t>
      </w:r>
      <w:r w:rsidRPr="003A1B8B">
        <w:t xml:space="preserve"> we need to send it back to a supplier for repair </w:t>
      </w:r>
      <w:r w:rsidR="00591CD1">
        <w:t>or retire it from service</w:t>
      </w:r>
      <w:r w:rsidRPr="003A1B8B">
        <w:t>.</w:t>
      </w:r>
    </w:p>
    <w:p w14:paraId="5C31D78A" w14:textId="7B58A829" w:rsidR="00591CD1" w:rsidRPr="003A1B8B" w:rsidRDefault="00591CD1" w:rsidP="00897A15">
      <w:pPr>
        <w:spacing w:after="240"/>
        <w:jc w:val="both"/>
      </w:pPr>
      <w:r>
        <w:t>[break]</w:t>
      </w:r>
    </w:p>
    <w:p w14:paraId="4E9ECEF5" w14:textId="40BD0E41" w:rsidR="003A1B8B" w:rsidRDefault="00591CD1" w:rsidP="00897A15">
      <w:pPr>
        <w:spacing w:after="240"/>
        <w:jc w:val="both"/>
      </w:pPr>
      <w:r>
        <w:t>Taken together,</w:t>
      </w:r>
      <w:r w:rsidR="003A1B8B" w:rsidRPr="003A1B8B">
        <w:t xml:space="preserve"> these phases</w:t>
      </w:r>
      <w:r>
        <w:t xml:space="preserve"> and </w:t>
      </w:r>
      <w:r w:rsidR="00B66FC2">
        <w:t>processes</w:t>
      </w:r>
      <w:r w:rsidR="003A1B8B" w:rsidRPr="003A1B8B">
        <w:t xml:space="preserve"> represent the totality of the </w:t>
      </w:r>
      <w:r w:rsidR="00B66FC2" w:rsidRPr="003A1B8B">
        <w:t xml:space="preserve">product </w:t>
      </w:r>
      <w:r w:rsidR="003A1B8B" w:rsidRPr="003A1B8B">
        <w:t xml:space="preserve">lifecycle </w:t>
      </w:r>
      <w:r>
        <w:t>f</w:t>
      </w:r>
      <w:r w:rsidR="003A1B8B" w:rsidRPr="003A1B8B">
        <w:t>rom a cybersecurity perspective.</w:t>
      </w:r>
    </w:p>
    <w:p w14:paraId="3714F92D" w14:textId="77777777" w:rsidR="003A1B8B" w:rsidRPr="00EB0B65" w:rsidRDefault="003A1B8B" w:rsidP="00897A15">
      <w:pPr>
        <w:spacing w:after="240"/>
        <w:jc w:val="both"/>
      </w:pPr>
    </w:p>
    <w:p w14:paraId="0E58AD6D" w14:textId="77777777" w:rsidR="003A1B8B" w:rsidRDefault="003A1B8B" w:rsidP="00897A15">
      <w:pPr>
        <w:pStyle w:val="Heading1"/>
        <w:jc w:val="both"/>
      </w:pPr>
      <w:r w:rsidRPr="00D33F64">
        <w:lastRenderedPageBreak/>
        <w:t>Design Deficiencies vs Implementation Defects</w:t>
      </w:r>
    </w:p>
    <w:p w14:paraId="7C36B5A8" w14:textId="77777777" w:rsidR="003A1B8B" w:rsidRPr="003A1B8B" w:rsidRDefault="003A1B8B" w:rsidP="00897A15">
      <w:pPr>
        <w:spacing w:after="240"/>
        <w:jc w:val="both"/>
      </w:pPr>
      <w:r w:rsidRPr="003A1B8B">
        <w:t>One might look at the AVCDL and think that there are a lot of activities there.</w:t>
      </w:r>
    </w:p>
    <w:p w14:paraId="18260653" w14:textId="77777777" w:rsidR="003A1B8B" w:rsidRPr="003A1B8B" w:rsidRDefault="003A1B8B" w:rsidP="00897A15">
      <w:pPr>
        <w:spacing w:after="240"/>
        <w:jc w:val="both"/>
      </w:pPr>
      <w:r w:rsidRPr="003A1B8B">
        <w:t>Do we really need all these activities to ensure cybersecurity for the product?</w:t>
      </w:r>
    </w:p>
    <w:p w14:paraId="2FB04B73" w14:textId="30AD3918" w:rsidR="003A1B8B" w:rsidRPr="003A1B8B" w:rsidRDefault="00FC22C1" w:rsidP="00897A15">
      <w:pPr>
        <w:spacing w:after="240"/>
        <w:jc w:val="both"/>
      </w:pPr>
      <w:r>
        <w:t>T</w:t>
      </w:r>
      <w:r w:rsidR="003A1B8B" w:rsidRPr="003A1B8B">
        <w:t>hat's a good question.</w:t>
      </w:r>
    </w:p>
    <w:p w14:paraId="7556D87B" w14:textId="6B75471F" w:rsidR="003A1B8B" w:rsidRPr="003A1B8B" w:rsidRDefault="00FC22C1" w:rsidP="00897A15">
      <w:pPr>
        <w:spacing w:after="240"/>
        <w:jc w:val="both"/>
      </w:pPr>
      <w:r>
        <w:t>L</w:t>
      </w:r>
      <w:r w:rsidR="003A1B8B" w:rsidRPr="003A1B8B">
        <w:t>et's look at two areas that we think about in a real</w:t>
      </w:r>
      <w:r>
        <w:t>m</w:t>
      </w:r>
      <w:r w:rsidR="003A1B8B" w:rsidRPr="003A1B8B">
        <w:t xml:space="preserve"> known as defense</w:t>
      </w:r>
      <w:r>
        <w:t>-</w:t>
      </w:r>
      <w:r w:rsidR="003A1B8B" w:rsidRPr="003A1B8B">
        <w:t>in</w:t>
      </w:r>
      <w:r>
        <w:t>-</w:t>
      </w:r>
      <w:r w:rsidR="003A1B8B" w:rsidRPr="003A1B8B">
        <w:t>depth that we base our choice for cybersecurity activities on.</w:t>
      </w:r>
    </w:p>
    <w:p w14:paraId="09C5ED6C" w14:textId="597FEB87" w:rsidR="003A1B8B" w:rsidRDefault="003A1B8B" w:rsidP="00897A15">
      <w:pPr>
        <w:spacing w:after="240"/>
        <w:jc w:val="both"/>
      </w:pPr>
      <w:r w:rsidRPr="003A1B8B">
        <w:t xml:space="preserve">These are </w:t>
      </w:r>
      <w:r w:rsidRPr="00FC22C1">
        <w:rPr>
          <w:b/>
          <w:bCs/>
        </w:rPr>
        <w:t>design deficiencies</w:t>
      </w:r>
      <w:r w:rsidRPr="003A1B8B">
        <w:t xml:space="preserve"> </w:t>
      </w:r>
      <w:r w:rsidR="00FC22C1">
        <w:t>and</w:t>
      </w:r>
      <w:r w:rsidRPr="003A1B8B">
        <w:t xml:space="preserve"> </w:t>
      </w:r>
      <w:r w:rsidRPr="00FC22C1">
        <w:rPr>
          <w:b/>
          <w:bCs/>
        </w:rPr>
        <w:t>implementation defects</w:t>
      </w:r>
      <w:r w:rsidRPr="003A1B8B">
        <w:t>.</w:t>
      </w:r>
    </w:p>
    <w:p w14:paraId="13AF348A" w14:textId="15557067" w:rsidR="003A1B8B" w:rsidRPr="00D32E8C" w:rsidRDefault="003A1B8B" w:rsidP="00897A15">
      <w:pPr>
        <w:spacing w:after="240"/>
        <w:jc w:val="both"/>
      </w:pPr>
      <w:r>
        <w:t>[break]</w:t>
      </w:r>
    </w:p>
    <w:p w14:paraId="500ADADE" w14:textId="222462E8" w:rsidR="003A1B8B" w:rsidRPr="003A1B8B" w:rsidRDefault="003A1B8B" w:rsidP="00897A15">
      <w:pPr>
        <w:spacing w:after="240"/>
        <w:jc w:val="both"/>
      </w:pPr>
      <w:r w:rsidRPr="003A1B8B">
        <w:t>A classic way to approach cybersecurity within a product is by assessing the product after it's built</w:t>
      </w:r>
      <w:r w:rsidR="00FC22C1">
        <w:t>.</w:t>
      </w:r>
      <w:r w:rsidRPr="003A1B8B">
        <w:t xml:space="preserve"> </w:t>
      </w:r>
      <w:r w:rsidR="00FC22C1">
        <w:t>T</w:t>
      </w:r>
      <w:r w:rsidRPr="003A1B8B">
        <w:t xml:space="preserve">his can be done using </w:t>
      </w:r>
      <w:r w:rsidRPr="003A1B8B">
        <w:rPr>
          <w:b/>
          <w:bCs/>
        </w:rPr>
        <w:t>penetration testing</w:t>
      </w:r>
      <w:r w:rsidRPr="003A1B8B">
        <w:t xml:space="preserve"> or earlier on in the</w:t>
      </w:r>
      <w:r w:rsidR="00FC22C1">
        <w:t xml:space="preserve"> development</w:t>
      </w:r>
      <w:r w:rsidRPr="003A1B8B">
        <w:t xml:space="preserve"> process with extensions </w:t>
      </w:r>
      <w:r w:rsidR="00FC22C1">
        <w:t>to</w:t>
      </w:r>
      <w:r w:rsidRPr="003A1B8B">
        <w:t xml:space="preserve"> what would normally be considered compiler features such as </w:t>
      </w:r>
      <w:r w:rsidRPr="003A1B8B">
        <w:rPr>
          <w:b/>
          <w:bCs/>
        </w:rPr>
        <w:t>static</w:t>
      </w:r>
      <w:r w:rsidRPr="003A1B8B">
        <w:t xml:space="preserve"> and </w:t>
      </w:r>
      <w:r w:rsidRPr="003A1B8B">
        <w:rPr>
          <w:b/>
          <w:bCs/>
        </w:rPr>
        <w:t>dynamic analysis</w:t>
      </w:r>
      <w:r w:rsidR="00FC22C1">
        <w:t xml:space="preserve">, </w:t>
      </w:r>
      <w:r w:rsidRPr="003A1B8B">
        <w:t>as well as more sophisticated</w:t>
      </w:r>
      <w:r w:rsidR="00FC22C1">
        <w:t xml:space="preserve"> a</w:t>
      </w:r>
      <w:r w:rsidRPr="003A1B8B">
        <w:t>fter</w:t>
      </w:r>
      <w:r w:rsidR="00FC22C1">
        <w:t>-</w:t>
      </w:r>
      <w:r w:rsidRPr="003A1B8B">
        <w:t>the</w:t>
      </w:r>
      <w:r w:rsidR="00FC22C1">
        <w:t>-</w:t>
      </w:r>
      <w:r w:rsidRPr="003A1B8B">
        <w:t xml:space="preserve">fact testing, such as using the analog to </w:t>
      </w:r>
      <w:r w:rsidRPr="003A1B8B">
        <w:rPr>
          <w:b/>
          <w:bCs/>
        </w:rPr>
        <w:t>unit testing</w:t>
      </w:r>
      <w:r w:rsidRPr="003A1B8B">
        <w:t xml:space="preserve"> that being </w:t>
      </w:r>
      <w:r w:rsidRPr="003A1B8B">
        <w:rPr>
          <w:b/>
          <w:bCs/>
        </w:rPr>
        <w:t>fuzz testing</w:t>
      </w:r>
      <w:r w:rsidRPr="003A1B8B">
        <w:t>.</w:t>
      </w:r>
    </w:p>
    <w:p w14:paraId="535BADA3" w14:textId="41189500" w:rsidR="003A1B8B" w:rsidRPr="003A1B8B" w:rsidRDefault="003A1B8B" w:rsidP="00897A15">
      <w:pPr>
        <w:spacing w:after="240"/>
        <w:jc w:val="both"/>
      </w:pPr>
      <w:r w:rsidRPr="003A1B8B">
        <w:t xml:space="preserve">Additionally, you can have </w:t>
      </w:r>
      <w:r w:rsidRPr="003A1B8B">
        <w:rPr>
          <w:b/>
          <w:bCs/>
        </w:rPr>
        <w:t>secur</w:t>
      </w:r>
      <w:r w:rsidR="00FC22C1" w:rsidRPr="00FC22C1">
        <w:rPr>
          <w:b/>
          <w:bCs/>
        </w:rPr>
        <w:t>e</w:t>
      </w:r>
      <w:r w:rsidRPr="003A1B8B">
        <w:rPr>
          <w:b/>
          <w:bCs/>
        </w:rPr>
        <w:t xml:space="preserve"> code reviews</w:t>
      </w:r>
      <w:r w:rsidRPr="003A1B8B">
        <w:t xml:space="preserve"> alongside of traditional </w:t>
      </w:r>
      <w:r w:rsidRPr="003A1B8B">
        <w:rPr>
          <w:b/>
          <w:bCs/>
        </w:rPr>
        <w:t>functional code reviews</w:t>
      </w:r>
      <w:r w:rsidRPr="003A1B8B">
        <w:t>.</w:t>
      </w:r>
    </w:p>
    <w:p w14:paraId="33565C17" w14:textId="579B9BCB" w:rsidR="003A1B8B" w:rsidRPr="003A1B8B" w:rsidRDefault="003A1B8B" w:rsidP="00897A15">
      <w:pPr>
        <w:spacing w:after="240"/>
        <w:jc w:val="both"/>
      </w:pPr>
      <w:r w:rsidRPr="003A1B8B">
        <w:t>All these</w:t>
      </w:r>
      <w:r w:rsidR="00FC22C1">
        <w:t xml:space="preserve"> activities</w:t>
      </w:r>
      <w:r w:rsidRPr="003A1B8B">
        <w:t xml:space="preserve"> address implementation defects.</w:t>
      </w:r>
    </w:p>
    <w:p w14:paraId="6C9D9F40" w14:textId="0C75D0B5" w:rsidR="003A1B8B" w:rsidRDefault="003A1B8B" w:rsidP="00897A15">
      <w:pPr>
        <w:spacing w:after="240"/>
        <w:jc w:val="both"/>
      </w:pPr>
      <w:r w:rsidRPr="003A1B8B">
        <w:t>These are where the system itself has implemented cybersecurity related elements incorrectly.</w:t>
      </w:r>
    </w:p>
    <w:p w14:paraId="75F3586D" w14:textId="77777777" w:rsidR="003A1B8B" w:rsidRDefault="003A1B8B" w:rsidP="00897A15">
      <w:pPr>
        <w:spacing w:after="240"/>
        <w:jc w:val="both"/>
      </w:pPr>
      <w:r>
        <w:t>[break]</w:t>
      </w:r>
    </w:p>
    <w:p w14:paraId="32A07D55" w14:textId="69E7B967" w:rsidR="003A1B8B" w:rsidRPr="003A1B8B" w:rsidRDefault="003A1B8B" w:rsidP="00897A15">
      <w:pPr>
        <w:spacing w:after="240"/>
        <w:jc w:val="both"/>
      </w:pPr>
      <w:r w:rsidRPr="003A1B8B">
        <w:t>A more sophisticated approach allow</w:t>
      </w:r>
      <w:r w:rsidR="00FC22C1">
        <w:t>s</w:t>
      </w:r>
      <w:r w:rsidRPr="003A1B8B">
        <w:t xml:space="preserve"> us to address design deficiencies where the elements of the system were not designed</w:t>
      </w:r>
      <w:r w:rsidR="00FC22C1">
        <w:t xml:space="preserve"> t</w:t>
      </w:r>
      <w:r w:rsidRPr="003A1B8B">
        <w:t>aking cybersecurity into consideration.</w:t>
      </w:r>
    </w:p>
    <w:p w14:paraId="3BF52AB1" w14:textId="266959C6" w:rsidR="003A1B8B" w:rsidRPr="003A1B8B" w:rsidRDefault="003A1B8B" w:rsidP="00897A15">
      <w:pPr>
        <w:spacing w:after="240"/>
        <w:jc w:val="both"/>
      </w:pPr>
      <w:r w:rsidRPr="003A1B8B">
        <w:t xml:space="preserve">Here, we </w:t>
      </w:r>
      <w:r w:rsidR="00FC22C1">
        <w:t>use activities</w:t>
      </w:r>
      <w:r w:rsidRPr="003A1B8B">
        <w:t xml:space="preserve"> like </w:t>
      </w:r>
      <w:r w:rsidRPr="003A1B8B">
        <w:rPr>
          <w:b/>
          <w:bCs/>
        </w:rPr>
        <w:t>secur</w:t>
      </w:r>
      <w:r w:rsidR="00FC22C1">
        <w:rPr>
          <w:b/>
          <w:bCs/>
        </w:rPr>
        <w:t>ity</w:t>
      </w:r>
      <w:r w:rsidRPr="003A1B8B">
        <w:rPr>
          <w:b/>
          <w:bCs/>
        </w:rPr>
        <w:t xml:space="preserve"> design reviews</w:t>
      </w:r>
      <w:r w:rsidRPr="003A1B8B">
        <w:t xml:space="preserve">, </w:t>
      </w:r>
      <w:r w:rsidRPr="003A1B8B">
        <w:rPr>
          <w:b/>
          <w:bCs/>
        </w:rPr>
        <w:t>attack surface analysis</w:t>
      </w:r>
      <w:r w:rsidRPr="003A1B8B">
        <w:t xml:space="preserve"> and </w:t>
      </w:r>
      <w:r w:rsidRPr="003A1B8B">
        <w:rPr>
          <w:b/>
          <w:bCs/>
        </w:rPr>
        <w:t>threat modeling</w:t>
      </w:r>
      <w:r w:rsidRPr="003A1B8B">
        <w:t>.</w:t>
      </w:r>
    </w:p>
    <w:p w14:paraId="3B50C30B" w14:textId="35B4C235" w:rsidR="003A1B8B" w:rsidRPr="003A1B8B" w:rsidRDefault="003A1B8B" w:rsidP="00897A15">
      <w:pPr>
        <w:spacing w:after="240"/>
        <w:jc w:val="both"/>
      </w:pPr>
      <w:r w:rsidRPr="003A1B8B">
        <w:t>You'll notice that there'</w:t>
      </w:r>
      <w:r w:rsidR="00FC22C1">
        <w:t>re</w:t>
      </w:r>
      <w:r w:rsidRPr="003A1B8B">
        <w:t xml:space="preserve"> dual</w:t>
      </w:r>
      <w:r w:rsidR="00FC22C1">
        <w:t>s</w:t>
      </w:r>
      <w:r w:rsidRPr="003A1B8B">
        <w:t xml:space="preserve"> </w:t>
      </w:r>
      <w:r w:rsidR="00FC22C1">
        <w:t>of</w:t>
      </w:r>
      <w:r w:rsidRPr="003A1B8B">
        <w:t xml:space="preserve"> these last two </w:t>
      </w:r>
      <w:r w:rsidR="00FC22C1">
        <w:t>activities</w:t>
      </w:r>
      <w:r w:rsidRPr="003A1B8B">
        <w:t xml:space="preserve"> in the verification phase where we perform a </w:t>
      </w:r>
      <w:r w:rsidRPr="003A1B8B">
        <w:rPr>
          <w:b/>
          <w:bCs/>
        </w:rPr>
        <w:t>threat modeling review</w:t>
      </w:r>
      <w:r w:rsidRPr="003A1B8B">
        <w:t xml:space="preserve"> and an </w:t>
      </w:r>
      <w:r w:rsidRPr="003A1B8B">
        <w:rPr>
          <w:b/>
          <w:bCs/>
        </w:rPr>
        <w:t>attack surface analysis review</w:t>
      </w:r>
      <w:r w:rsidRPr="003A1B8B">
        <w:t>.</w:t>
      </w:r>
    </w:p>
    <w:p w14:paraId="4B8F6AE7" w14:textId="4D80B926" w:rsidR="003A1B8B" w:rsidRDefault="003A1B8B" w:rsidP="00897A15">
      <w:pPr>
        <w:spacing w:after="240"/>
        <w:jc w:val="both"/>
      </w:pPr>
      <w:r w:rsidRPr="003A1B8B">
        <w:t xml:space="preserve">This allows us to ensure that the deficiencies identified in the design phase were in fact </w:t>
      </w:r>
      <w:r w:rsidR="00FC22C1">
        <w:t>addressed</w:t>
      </w:r>
      <w:r w:rsidRPr="003A1B8B">
        <w:t xml:space="preserve"> </w:t>
      </w:r>
      <w:r w:rsidR="00FC22C1">
        <w:t>by the time we get to</w:t>
      </w:r>
      <w:r w:rsidRPr="003A1B8B">
        <w:t xml:space="preserve"> the verification phase.</w:t>
      </w:r>
    </w:p>
    <w:p w14:paraId="211D47FA" w14:textId="1B734EE5" w:rsidR="0074138F" w:rsidRDefault="0074138F" w:rsidP="00897A15">
      <w:pPr>
        <w:spacing w:after="240"/>
        <w:jc w:val="both"/>
      </w:pPr>
      <w:r>
        <w:t>[break]</w:t>
      </w:r>
    </w:p>
    <w:p w14:paraId="59F9155D" w14:textId="3E9ED2A9" w:rsidR="0074138F" w:rsidRPr="006365A2" w:rsidRDefault="0074138F" w:rsidP="00897A15">
      <w:pPr>
        <w:spacing w:after="240"/>
        <w:jc w:val="both"/>
      </w:pPr>
      <w:r w:rsidRPr="0074138F">
        <w:t>It's the combination of these two approaches address</w:t>
      </w:r>
      <w:r>
        <w:t>ing</w:t>
      </w:r>
      <w:r w:rsidRPr="0074138F">
        <w:t xml:space="preserve"> both the design deficiencies and the implementation defects that give us the highest level of certainty that we've managed to attain sufficient cybersecurity rigor.</w:t>
      </w:r>
    </w:p>
    <w:p w14:paraId="58050AFD" w14:textId="77777777" w:rsidR="003A1B8B" w:rsidRDefault="003A1B8B" w:rsidP="00897A15">
      <w:pPr>
        <w:jc w:val="both"/>
        <w:rPr>
          <w:rFonts w:asciiTheme="majorHAnsi" w:eastAsiaTheme="majorEastAsia" w:hAnsiTheme="majorHAnsi" w:cstheme="majorBidi"/>
          <w:color w:val="2F5496" w:themeColor="accent1" w:themeShade="BF"/>
          <w:sz w:val="32"/>
          <w:szCs w:val="32"/>
        </w:rPr>
      </w:pPr>
      <w:r>
        <w:br w:type="page"/>
      </w:r>
    </w:p>
    <w:p w14:paraId="20CEE5D3" w14:textId="0396E22F" w:rsidR="003A1B8B" w:rsidRDefault="003A1B8B" w:rsidP="00897A15">
      <w:pPr>
        <w:pStyle w:val="Heading1"/>
        <w:jc w:val="both"/>
      </w:pPr>
      <w:r>
        <w:lastRenderedPageBreak/>
        <w:t>Implementation Methodologies</w:t>
      </w:r>
    </w:p>
    <w:p w14:paraId="47E44FF3" w14:textId="77777777" w:rsidR="003A1B8B" w:rsidRPr="003A1B8B" w:rsidRDefault="003A1B8B" w:rsidP="00897A15">
      <w:pPr>
        <w:spacing w:after="240"/>
        <w:jc w:val="both"/>
      </w:pPr>
      <w:r w:rsidRPr="003A1B8B">
        <w:t>Let's take a moment to talk about implementation methodologies.</w:t>
      </w:r>
    </w:p>
    <w:p w14:paraId="3B7664A9" w14:textId="0366244E" w:rsidR="003A1B8B" w:rsidRPr="003A1B8B" w:rsidRDefault="003A1B8B" w:rsidP="00897A15">
      <w:pPr>
        <w:spacing w:after="240"/>
        <w:jc w:val="both"/>
      </w:pPr>
      <w:r w:rsidRPr="003A1B8B">
        <w:t xml:space="preserve">Some people look at this </w:t>
      </w:r>
      <w:r w:rsidR="002A1D60">
        <w:t xml:space="preserve">rectilinear </w:t>
      </w:r>
      <w:r w:rsidRPr="003A1B8B">
        <w:t>representation of the AVCDL framework and say, well that that's a waterfall</w:t>
      </w:r>
      <w:r w:rsidR="002A1D60">
        <w:t xml:space="preserve"> implementation</w:t>
      </w:r>
      <w:r w:rsidRPr="003A1B8B">
        <w:t>.</w:t>
      </w:r>
    </w:p>
    <w:p w14:paraId="556DB7D9" w14:textId="022F403C" w:rsidR="003A1B8B" w:rsidRPr="003A1B8B" w:rsidRDefault="002A1D60" w:rsidP="00897A15">
      <w:pPr>
        <w:spacing w:after="240"/>
        <w:jc w:val="both"/>
      </w:pPr>
      <w:r>
        <w:t>In reality, this representation was chosen because it</w:t>
      </w:r>
      <w:r w:rsidR="003A1B8B" w:rsidRPr="003A1B8B">
        <w:t xml:space="preserve"> is the most compact way </w:t>
      </w:r>
      <w:r>
        <w:t>to present</w:t>
      </w:r>
      <w:r w:rsidR="003A1B8B" w:rsidRPr="003A1B8B">
        <w:t xml:space="preserve"> the information </w:t>
      </w:r>
      <w:r>
        <w:t>showing</w:t>
      </w:r>
      <w:r w:rsidR="003A1B8B" w:rsidRPr="003A1B8B">
        <w:t xml:space="preserve"> the different phases, </w:t>
      </w:r>
      <w:r>
        <w:t>their processes, and</w:t>
      </w:r>
      <w:r w:rsidR="003A1B8B" w:rsidRPr="003A1B8B">
        <w:t xml:space="preserve"> how they </w:t>
      </w:r>
      <w:r>
        <w:t xml:space="preserve">are </w:t>
      </w:r>
      <w:r w:rsidR="003A1B8B" w:rsidRPr="003A1B8B">
        <w:t>group</w:t>
      </w:r>
      <w:r>
        <w:t>ed</w:t>
      </w:r>
      <w:r w:rsidR="003A1B8B" w:rsidRPr="003A1B8B">
        <w:t xml:space="preserve"> together.</w:t>
      </w:r>
    </w:p>
    <w:p w14:paraId="145CA9CA" w14:textId="77777777" w:rsidR="003A1B8B" w:rsidRPr="003A1B8B" w:rsidRDefault="003A1B8B" w:rsidP="00897A15">
      <w:pPr>
        <w:spacing w:after="240"/>
        <w:jc w:val="both"/>
      </w:pPr>
      <w:r w:rsidRPr="003A1B8B">
        <w:t>It's not a statement about implementation methodology.</w:t>
      </w:r>
    </w:p>
    <w:p w14:paraId="5678DA18" w14:textId="39025352" w:rsidR="003A1B8B" w:rsidRDefault="002A1D60" w:rsidP="00897A15">
      <w:pPr>
        <w:spacing w:after="240"/>
        <w:jc w:val="both"/>
      </w:pPr>
      <w:r>
        <w:t>I</w:t>
      </w:r>
      <w:r w:rsidR="003A1B8B" w:rsidRPr="003A1B8B">
        <w:t>n fact, the AVCDL is implementation methodology neutral.</w:t>
      </w:r>
    </w:p>
    <w:p w14:paraId="6466E15C" w14:textId="132BC219" w:rsidR="002A1D60" w:rsidRPr="003A1B8B" w:rsidRDefault="002A1D60" w:rsidP="00897A15">
      <w:pPr>
        <w:spacing w:after="240"/>
        <w:jc w:val="both"/>
      </w:pPr>
      <w:r>
        <w:t>This is an important point because in any highly complex system, such as an autonomous vehicle, there are dozens of components, produced by multiple suppliers, each with their own development processes and implementation methodology. It’s critical to be able to align cybersecurity activities regardless of the particular implementation methodology being used.</w:t>
      </w:r>
    </w:p>
    <w:p w14:paraId="72D8B02B" w14:textId="399DFCE2" w:rsidR="003A1B8B" w:rsidRDefault="002A1D60" w:rsidP="00897A15">
      <w:pPr>
        <w:spacing w:after="240"/>
        <w:jc w:val="both"/>
      </w:pPr>
      <w:r>
        <w:t>Next,</w:t>
      </w:r>
      <w:r w:rsidR="003A1B8B" w:rsidRPr="003A1B8B">
        <w:t xml:space="preserve"> we'll look at two specific methodologies which the AVCDL addresses</w:t>
      </w:r>
      <w:r w:rsidR="00FB3285">
        <w:t xml:space="preserve"> directly</w:t>
      </w:r>
      <w:r w:rsidR="003A1B8B" w:rsidRPr="003A1B8B">
        <w:t>.</w:t>
      </w:r>
    </w:p>
    <w:p w14:paraId="7DEB4C17" w14:textId="4CC87776" w:rsidR="003A1B8B" w:rsidRDefault="003A1B8B" w:rsidP="00897A15">
      <w:pPr>
        <w:pStyle w:val="Heading1"/>
        <w:jc w:val="both"/>
      </w:pPr>
      <w:r w:rsidRPr="00FE04C8">
        <w:t xml:space="preserve">V-model </w:t>
      </w:r>
      <w:r>
        <w:t>Implementation Methodology</w:t>
      </w:r>
    </w:p>
    <w:p w14:paraId="04051C93" w14:textId="0E78184A" w:rsidR="003A1B8B" w:rsidRPr="003A1B8B" w:rsidRDefault="003A1B8B" w:rsidP="00897A15">
      <w:pPr>
        <w:spacing w:after="240"/>
        <w:jc w:val="both"/>
        <w:rPr>
          <w:rFonts w:eastAsia="Arial"/>
        </w:rPr>
      </w:pPr>
      <w:r w:rsidRPr="003A1B8B">
        <w:rPr>
          <w:rFonts w:eastAsia="Arial"/>
        </w:rPr>
        <w:t>The first methodology is most heavily used by safety groups.</w:t>
      </w:r>
    </w:p>
    <w:p w14:paraId="709591B8" w14:textId="5530CC6D" w:rsidR="003A1B8B" w:rsidRPr="003A1B8B" w:rsidRDefault="005C41C8" w:rsidP="00897A15">
      <w:pPr>
        <w:spacing w:after="240"/>
        <w:jc w:val="both"/>
        <w:rPr>
          <w:rFonts w:eastAsia="Arial"/>
        </w:rPr>
      </w:pPr>
      <w:r>
        <w:rPr>
          <w:rFonts w:eastAsia="Arial"/>
        </w:rPr>
        <w:t>It’s</w:t>
      </w:r>
      <w:r w:rsidR="003A1B8B" w:rsidRPr="003A1B8B">
        <w:rPr>
          <w:rFonts w:eastAsia="Arial"/>
        </w:rPr>
        <w:t xml:space="preserve"> the V-model implementation methodology.</w:t>
      </w:r>
    </w:p>
    <w:p w14:paraId="7ADB4EFD" w14:textId="4C1F595F" w:rsidR="003A1B8B" w:rsidRPr="003A1B8B" w:rsidRDefault="00EB7785" w:rsidP="00897A15">
      <w:pPr>
        <w:spacing w:after="240"/>
        <w:jc w:val="both"/>
        <w:rPr>
          <w:rFonts w:eastAsia="Arial"/>
        </w:rPr>
      </w:pPr>
      <w:r>
        <w:rPr>
          <w:rFonts w:eastAsia="Arial"/>
        </w:rPr>
        <w:t>W</w:t>
      </w:r>
      <w:r w:rsidR="003A1B8B" w:rsidRPr="003A1B8B">
        <w:rPr>
          <w:rFonts w:eastAsia="Arial"/>
        </w:rPr>
        <w:t xml:space="preserve">e see </w:t>
      </w:r>
      <w:r>
        <w:rPr>
          <w:rFonts w:eastAsia="Arial"/>
        </w:rPr>
        <w:t>it realized in</w:t>
      </w:r>
      <w:r w:rsidR="003A1B8B" w:rsidRPr="003A1B8B">
        <w:rPr>
          <w:rFonts w:eastAsia="Arial"/>
        </w:rPr>
        <w:t xml:space="preserve"> ASPICE and the like</w:t>
      </w:r>
      <w:r>
        <w:rPr>
          <w:rFonts w:eastAsia="Arial"/>
        </w:rPr>
        <w:t>.</w:t>
      </w:r>
      <w:r w:rsidR="003A1B8B" w:rsidRPr="003A1B8B">
        <w:rPr>
          <w:rFonts w:eastAsia="Arial"/>
        </w:rPr>
        <w:t xml:space="preserve"> </w:t>
      </w:r>
      <w:r>
        <w:rPr>
          <w:rFonts w:eastAsia="Arial"/>
        </w:rPr>
        <w:t xml:space="preserve">ISO </w:t>
      </w:r>
      <w:r w:rsidR="003A1B8B" w:rsidRPr="003A1B8B">
        <w:rPr>
          <w:rFonts w:eastAsia="Arial"/>
        </w:rPr>
        <w:t xml:space="preserve">26262 </w:t>
      </w:r>
      <w:r>
        <w:rPr>
          <w:rFonts w:eastAsia="Arial"/>
        </w:rPr>
        <w:t>a</w:t>
      </w:r>
      <w:r w:rsidRPr="003A1B8B">
        <w:rPr>
          <w:rFonts w:eastAsia="Arial"/>
        </w:rPr>
        <w:t xml:space="preserve">lso </w:t>
      </w:r>
      <w:r w:rsidR="003A1B8B" w:rsidRPr="003A1B8B">
        <w:rPr>
          <w:rFonts w:eastAsia="Arial"/>
        </w:rPr>
        <w:t>leans into this model.</w:t>
      </w:r>
    </w:p>
    <w:p w14:paraId="629BD60C" w14:textId="260F782D" w:rsidR="003A1B8B" w:rsidRPr="00EB0B65" w:rsidRDefault="00EB7785" w:rsidP="00897A15">
      <w:pPr>
        <w:spacing w:after="240"/>
        <w:jc w:val="both"/>
      </w:pPr>
      <w:r>
        <w:rPr>
          <w:rFonts w:eastAsia="Arial"/>
        </w:rPr>
        <w:t>A</w:t>
      </w:r>
      <w:r w:rsidR="003A1B8B" w:rsidRPr="003A1B8B">
        <w:rPr>
          <w:rFonts w:eastAsia="Arial"/>
        </w:rPr>
        <w:t xml:space="preserve">n explanation of how the </w:t>
      </w:r>
      <w:r w:rsidR="005C41C8" w:rsidRPr="003A1B8B">
        <w:rPr>
          <w:rFonts w:eastAsia="Arial"/>
        </w:rPr>
        <w:t xml:space="preserve">AVCDL </w:t>
      </w:r>
      <w:r w:rsidR="005C41C8">
        <w:rPr>
          <w:rFonts w:eastAsia="Arial"/>
        </w:rPr>
        <w:t xml:space="preserve">accommodates the </w:t>
      </w:r>
      <w:r w:rsidR="003A1B8B" w:rsidRPr="003A1B8B">
        <w:rPr>
          <w:rFonts w:eastAsia="Arial"/>
        </w:rPr>
        <w:t xml:space="preserve">V-model is explained in an elaboration document titled </w:t>
      </w:r>
      <w:r w:rsidR="003A1B8B" w:rsidRPr="00EB7785">
        <w:rPr>
          <w:rFonts w:eastAsia="Arial"/>
          <w:b/>
          <w:bCs/>
        </w:rPr>
        <w:t>Understanding Verification and Validation in an AVCDL Context</w:t>
      </w:r>
      <w:r w:rsidR="003A1B8B" w:rsidRPr="003A1B8B">
        <w:rPr>
          <w:rFonts w:eastAsia="Arial"/>
        </w:rPr>
        <w:t>.</w:t>
      </w:r>
      <w:r w:rsidR="003A1B8B" w:rsidRPr="00EB0B65">
        <w:t> </w:t>
      </w:r>
    </w:p>
    <w:p w14:paraId="41A87013" w14:textId="5A670A3F" w:rsidR="003A1B8B" w:rsidRDefault="003A1B8B" w:rsidP="00897A15">
      <w:pPr>
        <w:pStyle w:val="Heading1"/>
        <w:jc w:val="both"/>
      </w:pPr>
      <w:r w:rsidRPr="00FE04C8">
        <w:t xml:space="preserve">Cyclic </w:t>
      </w:r>
      <w:r>
        <w:t>Implementation Methodology</w:t>
      </w:r>
    </w:p>
    <w:p w14:paraId="2335ACE0" w14:textId="0924A4B9" w:rsidR="003A1B8B" w:rsidRPr="003A1B8B" w:rsidRDefault="003A1B8B" w:rsidP="00897A15">
      <w:pPr>
        <w:spacing w:after="240"/>
        <w:jc w:val="both"/>
        <w:rPr>
          <w:rFonts w:eastAsia="Arial"/>
        </w:rPr>
      </w:pPr>
      <w:r w:rsidRPr="003A1B8B">
        <w:rPr>
          <w:rFonts w:eastAsia="Arial"/>
        </w:rPr>
        <w:t>The second implementation methodology</w:t>
      </w:r>
      <w:r w:rsidR="005C41C8">
        <w:rPr>
          <w:rFonts w:eastAsia="Arial"/>
        </w:rPr>
        <w:t xml:space="preserve"> of note</w:t>
      </w:r>
      <w:r w:rsidRPr="003A1B8B">
        <w:rPr>
          <w:rFonts w:eastAsia="Arial"/>
        </w:rPr>
        <w:t xml:space="preserve"> is one which has become a favorite of development, </w:t>
      </w:r>
      <w:r w:rsidR="005C41C8">
        <w:rPr>
          <w:rFonts w:eastAsia="Arial"/>
        </w:rPr>
        <w:t>that</w:t>
      </w:r>
      <w:r w:rsidRPr="003A1B8B">
        <w:rPr>
          <w:rFonts w:eastAsia="Arial"/>
        </w:rPr>
        <w:t xml:space="preserve"> is </w:t>
      </w:r>
      <w:r w:rsidR="005C41C8">
        <w:rPr>
          <w:rFonts w:eastAsia="Arial"/>
        </w:rPr>
        <w:t>the</w:t>
      </w:r>
      <w:r w:rsidRPr="003A1B8B">
        <w:rPr>
          <w:rFonts w:eastAsia="Arial"/>
        </w:rPr>
        <w:t xml:space="preserve"> cyclic implementation methodology.</w:t>
      </w:r>
    </w:p>
    <w:p w14:paraId="7303338E" w14:textId="56E99FCD" w:rsidR="003A1B8B" w:rsidRPr="003A1B8B" w:rsidRDefault="005C41C8" w:rsidP="00897A15">
      <w:pPr>
        <w:spacing w:after="240"/>
        <w:jc w:val="both"/>
        <w:rPr>
          <w:rFonts w:eastAsia="Arial"/>
        </w:rPr>
      </w:pPr>
      <w:r>
        <w:rPr>
          <w:rFonts w:eastAsia="Arial"/>
        </w:rPr>
        <w:t>T</w:t>
      </w:r>
      <w:r w:rsidR="003A1B8B" w:rsidRPr="003A1B8B">
        <w:rPr>
          <w:rFonts w:eastAsia="Arial"/>
        </w:rPr>
        <w:t xml:space="preserve">his methodology has </w:t>
      </w:r>
      <w:r>
        <w:rPr>
          <w:rFonts w:eastAsia="Arial"/>
        </w:rPr>
        <w:t xml:space="preserve">actually </w:t>
      </w:r>
      <w:r w:rsidR="003A1B8B" w:rsidRPr="003A1B8B">
        <w:rPr>
          <w:rFonts w:eastAsia="Arial"/>
        </w:rPr>
        <w:t>been around for quite some time</w:t>
      </w:r>
      <w:r>
        <w:rPr>
          <w:rFonts w:eastAsia="Arial"/>
        </w:rPr>
        <w:t>. It</w:t>
      </w:r>
      <w:r w:rsidR="00FB3285">
        <w:rPr>
          <w:rFonts w:eastAsia="Arial"/>
        </w:rPr>
        <w:t>’</w:t>
      </w:r>
      <w:r>
        <w:rPr>
          <w:rFonts w:eastAsia="Arial"/>
        </w:rPr>
        <w:t>s</w:t>
      </w:r>
      <w:r w:rsidR="003A1B8B" w:rsidRPr="003A1B8B">
        <w:rPr>
          <w:rFonts w:eastAsia="Arial"/>
        </w:rPr>
        <w:t xml:space="preserve"> short-cycled and iterative in approach.</w:t>
      </w:r>
      <w:r>
        <w:rPr>
          <w:rFonts w:eastAsia="Arial"/>
        </w:rPr>
        <w:t xml:space="preserve"> Two specific realizations are spiral and agile.</w:t>
      </w:r>
    </w:p>
    <w:p w14:paraId="4008DE88" w14:textId="05EFBC7B" w:rsidR="003A1B8B" w:rsidRPr="003A1B8B" w:rsidRDefault="003A1B8B" w:rsidP="00897A15">
      <w:pPr>
        <w:spacing w:after="240"/>
        <w:jc w:val="both"/>
        <w:rPr>
          <w:rFonts w:eastAsia="Arial"/>
        </w:rPr>
      </w:pPr>
      <w:r w:rsidRPr="003A1B8B">
        <w:rPr>
          <w:rFonts w:eastAsia="Arial"/>
        </w:rPr>
        <w:t>What we see here is how the AVCDL framework could be visualized in such an implementation.</w:t>
      </w:r>
    </w:p>
    <w:p w14:paraId="0AEF49DB" w14:textId="291EAB5D" w:rsidR="00D6554E" w:rsidRDefault="005C41C8" w:rsidP="00897A15">
      <w:pPr>
        <w:spacing w:after="240"/>
        <w:jc w:val="both"/>
        <w:rPr>
          <w:rFonts w:asciiTheme="majorHAnsi" w:eastAsiaTheme="majorEastAsia" w:hAnsiTheme="majorHAnsi" w:cstheme="majorBidi"/>
          <w:color w:val="2F5496" w:themeColor="accent1" w:themeShade="BF"/>
          <w:sz w:val="32"/>
          <w:szCs w:val="32"/>
        </w:rPr>
      </w:pPr>
      <w:r>
        <w:rPr>
          <w:rFonts w:eastAsia="Arial"/>
        </w:rPr>
        <w:t>T</w:t>
      </w:r>
      <w:r w:rsidR="003A1B8B" w:rsidRPr="003A1B8B">
        <w:rPr>
          <w:rFonts w:eastAsia="Arial"/>
        </w:rPr>
        <w:t>here's a</w:t>
      </w:r>
      <w:r>
        <w:rPr>
          <w:rFonts w:eastAsia="Arial"/>
        </w:rPr>
        <w:t>n</w:t>
      </w:r>
      <w:r w:rsidR="003A1B8B" w:rsidRPr="003A1B8B">
        <w:rPr>
          <w:rFonts w:eastAsia="Arial"/>
        </w:rPr>
        <w:t xml:space="preserve"> </w:t>
      </w:r>
      <w:r w:rsidRPr="003A1B8B">
        <w:rPr>
          <w:rFonts w:eastAsia="Arial"/>
        </w:rPr>
        <w:t xml:space="preserve">elaboration </w:t>
      </w:r>
      <w:r w:rsidR="003A1B8B" w:rsidRPr="003A1B8B">
        <w:rPr>
          <w:rFonts w:eastAsia="Arial"/>
        </w:rPr>
        <w:t xml:space="preserve">document, </w:t>
      </w:r>
      <w:r w:rsidR="003A1B8B" w:rsidRPr="005C41C8">
        <w:rPr>
          <w:rFonts w:eastAsia="Arial"/>
          <w:b/>
          <w:bCs/>
        </w:rPr>
        <w:t>Understanding Cybersecurity Risk Freshness in an AVCDL Context</w:t>
      </w:r>
      <w:r>
        <w:rPr>
          <w:rFonts w:eastAsia="Arial"/>
        </w:rPr>
        <w:t>,</w:t>
      </w:r>
      <w:r w:rsidR="003A1B8B" w:rsidRPr="003A1B8B">
        <w:rPr>
          <w:rFonts w:eastAsia="Arial"/>
        </w:rPr>
        <w:t xml:space="preserve"> which covers the implications of </w:t>
      </w:r>
      <w:r>
        <w:rPr>
          <w:rFonts w:eastAsia="Arial"/>
        </w:rPr>
        <w:t xml:space="preserve">the </w:t>
      </w:r>
      <w:r w:rsidR="003A1B8B" w:rsidRPr="003A1B8B">
        <w:rPr>
          <w:rFonts w:eastAsia="Arial"/>
        </w:rPr>
        <w:t xml:space="preserve">cyclic implementation </w:t>
      </w:r>
      <w:r>
        <w:rPr>
          <w:rFonts w:eastAsia="Arial"/>
        </w:rPr>
        <w:t xml:space="preserve">methodology </w:t>
      </w:r>
      <w:r w:rsidR="003A1B8B" w:rsidRPr="003A1B8B">
        <w:rPr>
          <w:rFonts w:eastAsia="Arial"/>
        </w:rPr>
        <w:t>and the feedback loops that go with it.</w:t>
      </w:r>
      <w:r w:rsidR="00D6554E">
        <w:br w:type="page"/>
      </w:r>
    </w:p>
    <w:p w14:paraId="514FB54A" w14:textId="21FE5CEF" w:rsidR="003A1B8B" w:rsidRDefault="003A1B8B" w:rsidP="00897A15">
      <w:pPr>
        <w:jc w:val="both"/>
        <w:rPr>
          <w:rFonts w:asciiTheme="majorHAnsi" w:eastAsiaTheme="majorEastAsia" w:hAnsiTheme="majorHAnsi" w:cstheme="majorBidi"/>
          <w:color w:val="2F5496" w:themeColor="accent1" w:themeShade="BF"/>
          <w:sz w:val="32"/>
          <w:szCs w:val="32"/>
        </w:rPr>
      </w:pPr>
      <w:r w:rsidRPr="007C6270">
        <w:rPr>
          <w:rFonts w:asciiTheme="majorHAnsi" w:eastAsiaTheme="majorEastAsia" w:hAnsiTheme="majorHAnsi" w:cstheme="majorBidi"/>
          <w:color w:val="2F5496" w:themeColor="accent1" w:themeShade="BF"/>
          <w:sz w:val="32"/>
          <w:szCs w:val="32"/>
        </w:rPr>
        <w:lastRenderedPageBreak/>
        <w:t>Process Workflows</w:t>
      </w:r>
    </w:p>
    <w:p w14:paraId="6405FF89" w14:textId="6FE67094" w:rsidR="003A1B8B" w:rsidRPr="003A1B8B" w:rsidRDefault="003A1B8B" w:rsidP="00897A15">
      <w:pPr>
        <w:spacing w:after="240"/>
        <w:jc w:val="both"/>
        <w:rPr>
          <w:rFonts w:eastAsia="Arial"/>
          <w:shd w:val="clear" w:color="auto" w:fill="FFFFFF"/>
        </w:rPr>
      </w:pPr>
      <w:r w:rsidRPr="003A1B8B">
        <w:rPr>
          <w:rFonts w:eastAsia="Arial"/>
          <w:shd w:val="clear" w:color="auto" w:fill="FFFFFF"/>
        </w:rPr>
        <w:t xml:space="preserve">An important element </w:t>
      </w:r>
      <w:r w:rsidR="00FB3285">
        <w:rPr>
          <w:rFonts w:eastAsia="Arial"/>
          <w:shd w:val="clear" w:color="auto" w:fill="FFFFFF"/>
        </w:rPr>
        <w:t>provided by all</w:t>
      </w:r>
      <w:r w:rsidRPr="003A1B8B">
        <w:rPr>
          <w:rFonts w:eastAsia="Arial"/>
          <w:shd w:val="clear" w:color="auto" w:fill="FFFFFF"/>
        </w:rPr>
        <w:t xml:space="preserve"> AVCDL processes is </w:t>
      </w:r>
      <w:r w:rsidR="005C41C8">
        <w:rPr>
          <w:rFonts w:eastAsia="Arial"/>
          <w:shd w:val="clear" w:color="auto" w:fill="FFFFFF"/>
        </w:rPr>
        <w:t>a</w:t>
      </w:r>
      <w:r w:rsidRPr="003A1B8B">
        <w:rPr>
          <w:rFonts w:eastAsia="Arial"/>
          <w:shd w:val="clear" w:color="auto" w:fill="FFFFFF"/>
        </w:rPr>
        <w:t xml:space="preserve"> workflow diagram</w:t>
      </w:r>
      <w:r w:rsidR="005C41C8">
        <w:rPr>
          <w:rFonts w:eastAsia="Arial"/>
          <w:shd w:val="clear" w:color="auto" w:fill="FFFFFF"/>
        </w:rPr>
        <w:t xml:space="preserve"> like the one shown here</w:t>
      </w:r>
      <w:r w:rsidRPr="003A1B8B">
        <w:rPr>
          <w:rFonts w:eastAsia="Arial"/>
          <w:shd w:val="clear" w:color="auto" w:fill="FFFFFF"/>
        </w:rPr>
        <w:t>.</w:t>
      </w:r>
    </w:p>
    <w:p w14:paraId="272326FA" w14:textId="6B5CE668" w:rsidR="003A1B8B" w:rsidRPr="003A1B8B" w:rsidRDefault="003A1B8B" w:rsidP="00897A15">
      <w:pPr>
        <w:spacing w:after="240"/>
        <w:jc w:val="both"/>
        <w:rPr>
          <w:rFonts w:eastAsia="Arial"/>
          <w:shd w:val="clear" w:color="auto" w:fill="FFFFFF"/>
        </w:rPr>
      </w:pPr>
      <w:r w:rsidRPr="003A1B8B">
        <w:rPr>
          <w:rFonts w:eastAsia="Arial"/>
          <w:shd w:val="clear" w:color="auto" w:fill="FFFFFF"/>
        </w:rPr>
        <w:t xml:space="preserve">From the standpoint of project management, this is a useful and important source of information as it enables </w:t>
      </w:r>
      <w:r w:rsidR="005C41C8">
        <w:rPr>
          <w:rFonts w:eastAsia="Arial"/>
          <w:shd w:val="clear" w:color="auto" w:fill="FFFFFF"/>
        </w:rPr>
        <w:t>them</w:t>
      </w:r>
      <w:r w:rsidRPr="003A1B8B">
        <w:rPr>
          <w:rFonts w:eastAsia="Arial"/>
          <w:shd w:val="clear" w:color="auto" w:fill="FFFFFF"/>
        </w:rPr>
        <w:t xml:space="preserve"> to know what </w:t>
      </w:r>
      <w:r w:rsidR="005C41C8">
        <w:rPr>
          <w:rFonts w:eastAsia="Arial"/>
          <w:shd w:val="clear" w:color="auto" w:fill="FFFFFF"/>
        </w:rPr>
        <w:t>individuals and</w:t>
      </w:r>
      <w:r w:rsidR="005C41C8" w:rsidRPr="003A1B8B">
        <w:rPr>
          <w:rFonts w:eastAsia="Arial"/>
          <w:shd w:val="clear" w:color="auto" w:fill="FFFFFF"/>
        </w:rPr>
        <w:t xml:space="preserve"> </w:t>
      </w:r>
      <w:r w:rsidRPr="003A1B8B">
        <w:rPr>
          <w:rFonts w:eastAsia="Arial"/>
          <w:shd w:val="clear" w:color="auto" w:fill="FFFFFF"/>
        </w:rPr>
        <w:t xml:space="preserve">resources will be </w:t>
      </w:r>
      <w:r w:rsidR="005C41C8">
        <w:rPr>
          <w:rFonts w:eastAsia="Arial"/>
          <w:shd w:val="clear" w:color="auto" w:fill="FFFFFF"/>
        </w:rPr>
        <w:t>required,</w:t>
      </w:r>
      <w:r w:rsidRPr="003A1B8B">
        <w:rPr>
          <w:rFonts w:eastAsia="Arial"/>
          <w:shd w:val="clear" w:color="auto" w:fill="FFFFFF"/>
        </w:rPr>
        <w:t xml:space="preserve"> </w:t>
      </w:r>
      <w:r w:rsidR="005C41C8">
        <w:rPr>
          <w:rFonts w:eastAsia="Arial"/>
          <w:shd w:val="clear" w:color="auto" w:fill="FFFFFF"/>
        </w:rPr>
        <w:t xml:space="preserve">what activities will be undertaken, what </w:t>
      </w:r>
      <w:r w:rsidRPr="003A1B8B">
        <w:rPr>
          <w:rFonts w:eastAsia="Arial"/>
          <w:shd w:val="clear" w:color="auto" w:fill="FFFFFF"/>
        </w:rPr>
        <w:t>outputs</w:t>
      </w:r>
      <w:r w:rsidR="005C41C8">
        <w:rPr>
          <w:rFonts w:eastAsia="Arial"/>
          <w:shd w:val="clear" w:color="auto" w:fill="FFFFFF"/>
        </w:rPr>
        <w:t>, and what reports</w:t>
      </w:r>
      <w:r w:rsidRPr="003A1B8B">
        <w:rPr>
          <w:rFonts w:eastAsia="Arial"/>
          <w:shd w:val="clear" w:color="auto" w:fill="FFFFFF"/>
        </w:rPr>
        <w:t xml:space="preserve"> </w:t>
      </w:r>
      <w:r w:rsidR="005C41C8">
        <w:rPr>
          <w:rFonts w:eastAsia="Arial"/>
          <w:shd w:val="clear" w:color="auto" w:fill="FFFFFF"/>
        </w:rPr>
        <w:t>will be</w:t>
      </w:r>
      <w:r w:rsidRPr="003A1B8B">
        <w:rPr>
          <w:rFonts w:eastAsia="Arial"/>
          <w:shd w:val="clear" w:color="auto" w:fill="FFFFFF"/>
        </w:rPr>
        <w:t xml:space="preserve"> generated by the process.</w:t>
      </w:r>
    </w:p>
    <w:p w14:paraId="7839B600" w14:textId="516763A8" w:rsidR="003A1B8B" w:rsidRPr="003A1B8B" w:rsidRDefault="003A1B8B" w:rsidP="00897A15">
      <w:pPr>
        <w:spacing w:after="240"/>
        <w:jc w:val="both"/>
        <w:rPr>
          <w:rFonts w:eastAsia="Arial"/>
          <w:shd w:val="clear" w:color="auto" w:fill="FFFFFF"/>
        </w:rPr>
      </w:pPr>
      <w:r w:rsidRPr="003A1B8B">
        <w:rPr>
          <w:rFonts w:eastAsia="Arial"/>
          <w:shd w:val="clear" w:color="auto" w:fill="FFFFFF"/>
        </w:rPr>
        <w:t xml:space="preserve">In this case, what we're looking at is </w:t>
      </w:r>
      <w:r w:rsidR="005C41C8">
        <w:rPr>
          <w:rFonts w:eastAsia="Arial"/>
          <w:shd w:val="clear" w:color="auto" w:fill="FFFFFF"/>
        </w:rPr>
        <w:t xml:space="preserve">the </w:t>
      </w:r>
      <w:r w:rsidRPr="003A1B8B">
        <w:rPr>
          <w:rFonts w:eastAsia="Arial"/>
          <w:b/>
          <w:bCs/>
          <w:shd w:val="clear" w:color="auto" w:fill="FFFFFF"/>
        </w:rPr>
        <w:t>threat modeling</w:t>
      </w:r>
      <w:r w:rsidR="005C41C8">
        <w:rPr>
          <w:rFonts w:eastAsia="Arial"/>
          <w:shd w:val="clear" w:color="auto" w:fill="FFFFFF"/>
        </w:rPr>
        <w:t xml:space="preserve"> process</w:t>
      </w:r>
      <w:r w:rsidRPr="003A1B8B">
        <w:rPr>
          <w:rFonts w:eastAsia="Arial"/>
          <w:shd w:val="clear" w:color="auto" w:fill="FFFFFF"/>
        </w:rPr>
        <w:t>.</w:t>
      </w:r>
    </w:p>
    <w:p w14:paraId="257BD9A9" w14:textId="6A6EA022" w:rsidR="003A1B8B" w:rsidRPr="003A1B8B" w:rsidRDefault="005C41C8" w:rsidP="00897A15">
      <w:pPr>
        <w:spacing w:after="240"/>
        <w:jc w:val="both"/>
        <w:rPr>
          <w:rFonts w:eastAsia="Arial"/>
          <w:shd w:val="clear" w:color="auto" w:fill="FFFFFF"/>
        </w:rPr>
      </w:pPr>
      <w:r>
        <w:rPr>
          <w:rFonts w:eastAsia="Arial"/>
          <w:shd w:val="clear" w:color="auto" w:fill="FFFFFF"/>
        </w:rPr>
        <w:t>W</w:t>
      </w:r>
      <w:r w:rsidR="003A1B8B" w:rsidRPr="003A1B8B">
        <w:rPr>
          <w:rFonts w:eastAsia="Arial"/>
          <w:shd w:val="clear" w:color="auto" w:fill="FFFFFF"/>
        </w:rPr>
        <w:t xml:space="preserve">ithin </w:t>
      </w:r>
      <w:r>
        <w:rPr>
          <w:rFonts w:eastAsia="Arial"/>
          <w:shd w:val="clear" w:color="auto" w:fill="FFFFFF"/>
        </w:rPr>
        <w:t>this</w:t>
      </w:r>
      <w:r w:rsidR="003A1B8B" w:rsidRPr="003A1B8B">
        <w:rPr>
          <w:rFonts w:eastAsia="Arial"/>
          <w:shd w:val="clear" w:color="auto" w:fill="FFFFFF"/>
        </w:rPr>
        <w:t xml:space="preserve"> process, we undertake three </w:t>
      </w:r>
      <w:r>
        <w:rPr>
          <w:rFonts w:eastAsia="Arial"/>
          <w:shd w:val="clear" w:color="auto" w:fill="FFFFFF"/>
        </w:rPr>
        <w:t>distinct</w:t>
      </w:r>
      <w:r w:rsidR="003A1B8B" w:rsidRPr="003A1B8B">
        <w:rPr>
          <w:rFonts w:eastAsia="Arial"/>
          <w:shd w:val="clear" w:color="auto" w:fill="FFFFFF"/>
        </w:rPr>
        <w:t xml:space="preserve"> activities, </w:t>
      </w:r>
      <w:r w:rsidR="003A1B8B" w:rsidRPr="003A1B8B">
        <w:rPr>
          <w:rFonts w:eastAsia="Arial"/>
          <w:b/>
          <w:bCs/>
          <w:shd w:val="clear" w:color="auto" w:fill="FFFFFF"/>
        </w:rPr>
        <w:t>threat model creation</w:t>
      </w:r>
      <w:r w:rsidR="003A1B8B" w:rsidRPr="003A1B8B">
        <w:rPr>
          <w:rFonts w:eastAsia="Arial"/>
          <w:shd w:val="clear" w:color="auto" w:fill="FFFFFF"/>
        </w:rPr>
        <w:t xml:space="preserve">, </w:t>
      </w:r>
      <w:r w:rsidR="003A1B8B" w:rsidRPr="003A1B8B">
        <w:rPr>
          <w:rFonts w:eastAsia="Arial"/>
          <w:b/>
          <w:bCs/>
          <w:shd w:val="clear" w:color="auto" w:fill="FFFFFF"/>
        </w:rPr>
        <w:t>threat model analysis</w:t>
      </w:r>
      <w:r>
        <w:rPr>
          <w:rFonts w:eastAsia="Arial"/>
          <w:shd w:val="clear" w:color="auto" w:fill="FFFFFF"/>
        </w:rPr>
        <w:t xml:space="preserve">, </w:t>
      </w:r>
      <w:r w:rsidR="003A1B8B" w:rsidRPr="003A1B8B">
        <w:rPr>
          <w:rFonts w:eastAsia="Arial"/>
          <w:shd w:val="clear" w:color="auto" w:fill="FFFFFF"/>
        </w:rPr>
        <w:t xml:space="preserve">and </w:t>
      </w:r>
      <w:r w:rsidR="003A1B8B" w:rsidRPr="003A1B8B">
        <w:rPr>
          <w:rFonts w:eastAsia="Arial"/>
          <w:b/>
          <w:bCs/>
          <w:shd w:val="clear" w:color="auto" w:fill="FFFFFF"/>
        </w:rPr>
        <w:t>threat candidate triage</w:t>
      </w:r>
      <w:r w:rsidR="003A1B8B" w:rsidRPr="003A1B8B">
        <w:rPr>
          <w:rFonts w:eastAsia="Arial"/>
          <w:shd w:val="clear" w:color="auto" w:fill="FFFFFF"/>
        </w:rPr>
        <w:t>.</w:t>
      </w:r>
    </w:p>
    <w:p w14:paraId="6301186A" w14:textId="18C64AD7" w:rsidR="003A1B8B" w:rsidRPr="003A1B8B" w:rsidRDefault="003A1B8B" w:rsidP="00897A15">
      <w:pPr>
        <w:spacing w:after="240"/>
        <w:jc w:val="both"/>
        <w:rPr>
          <w:rFonts w:eastAsia="Arial"/>
          <w:shd w:val="clear" w:color="auto" w:fill="FFFFFF"/>
        </w:rPr>
      </w:pPr>
      <w:r w:rsidRPr="003A1B8B">
        <w:rPr>
          <w:rFonts w:eastAsia="Arial"/>
          <w:shd w:val="clear" w:color="auto" w:fill="FFFFFF"/>
        </w:rPr>
        <w:t>As you can see, we call out the actors, inputs</w:t>
      </w:r>
      <w:r w:rsidR="005C41C8">
        <w:rPr>
          <w:rFonts w:eastAsia="Arial"/>
          <w:shd w:val="clear" w:color="auto" w:fill="FFFFFF"/>
        </w:rPr>
        <w:t>,</w:t>
      </w:r>
      <w:r w:rsidRPr="003A1B8B">
        <w:rPr>
          <w:rFonts w:eastAsia="Arial"/>
          <w:shd w:val="clear" w:color="auto" w:fill="FFFFFF"/>
        </w:rPr>
        <w:t xml:space="preserve"> outputs</w:t>
      </w:r>
      <w:r w:rsidR="005C41C8">
        <w:rPr>
          <w:rFonts w:eastAsia="Arial"/>
          <w:shd w:val="clear" w:color="auto" w:fill="FFFFFF"/>
        </w:rPr>
        <w:t>, and reports</w:t>
      </w:r>
      <w:r w:rsidRPr="003A1B8B">
        <w:rPr>
          <w:rFonts w:eastAsia="Arial"/>
          <w:shd w:val="clear" w:color="auto" w:fill="FFFFFF"/>
        </w:rPr>
        <w:t>.</w:t>
      </w:r>
    </w:p>
    <w:p w14:paraId="2AEC6D2B" w14:textId="77777777" w:rsidR="003A1B8B" w:rsidRPr="003A1B8B" w:rsidRDefault="003A1B8B" w:rsidP="00897A15">
      <w:pPr>
        <w:spacing w:after="240"/>
        <w:jc w:val="both"/>
        <w:rPr>
          <w:rFonts w:eastAsia="Arial"/>
          <w:shd w:val="clear" w:color="auto" w:fill="FFFFFF"/>
        </w:rPr>
      </w:pPr>
      <w:r w:rsidRPr="003A1B8B">
        <w:rPr>
          <w:rFonts w:eastAsia="Arial"/>
          <w:shd w:val="clear" w:color="auto" w:fill="FFFFFF"/>
        </w:rPr>
        <w:t>Additionally, we have optional feedback that may lead to updating the threat model itself.</w:t>
      </w:r>
    </w:p>
    <w:p w14:paraId="611B3783" w14:textId="0C4E980B" w:rsidR="003A1B8B" w:rsidRPr="003A1B8B" w:rsidRDefault="005C41C8" w:rsidP="00897A15">
      <w:pPr>
        <w:spacing w:after="240"/>
        <w:jc w:val="both"/>
        <w:rPr>
          <w:rFonts w:eastAsia="Arial"/>
          <w:shd w:val="clear" w:color="auto" w:fill="FFFFFF"/>
        </w:rPr>
      </w:pPr>
      <w:r>
        <w:rPr>
          <w:rFonts w:eastAsia="Arial"/>
          <w:shd w:val="clear" w:color="auto" w:fill="FFFFFF"/>
        </w:rPr>
        <w:t>O</w:t>
      </w:r>
      <w:r w:rsidR="003A1B8B" w:rsidRPr="003A1B8B">
        <w:rPr>
          <w:rFonts w:eastAsia="Arial"/>
          <w:shd w:val="clear" w:color="auto" w:fill="FFFFFF"/>
        </w:rPr>
        <w:t xml:space="preserve">nce the triage activity is complete, the final artifact is fed into </w:t>
      </w:r>
      <w:r>
        <w:rPr>
          <w:rFonts w:eastAsia="Arial"/>
          <w:shd w:val="clear" w:color="auto" w:fill="FFFFFF"/>
        </w:rPr>
        <w:t>a common</w:t>
      </w:r>
      <w:r w:rsidR="003A1B8B" w:rsidRPr="003A1B8B">
        <w:rPr>
          <w:rFonts w:eastAsia="Arial"/>
          <w:shd w:val="clear" w:color="auto" w:fill="FFFFFF"/>
        </w:rPr>
        <w:t xml:space="preserve"> threat ranking process.</w:t>
      </w:r>
    </w:p>
    <w:p w14:paraId="29C8AD3E" w14:textId="72508435" w:rsidR="003A1B8B" w:rsidRPr="003A1B8B" w:rsidRDefault="003A1B8B" w:rsidP="00897A15">
      <w:pPr>
        <w:spacing w:after="240"/>
        <w:jc w:val="both"/>
        <w:rPr>
          <w:rFonts w:eastAsia="Arial"/>
          <w:shd w:val="clear" w:color="auto" w:fill="FFFFFF"/>
        </w:rPr>
      </w:pPr>
      <w:r w:rsidRPr="003A1B8B">
        <w:rPr>
          <w:rFonts w:eastAsia="Arial"/>
          <w:shd w:val="clear" w:color="auto" w:fill="FFFFFF"/>
        </w:rPr>
        <w:t xml:space="preserve">The documents that include these workflows </w:t>
      </w:r>
      <w:r w:rsidR="00DC420D">
        <w:rPr>
          <w:rFonts w:eastAsia="Arial"/>
          <w:shd w:val="clear" w:color="auto" w:fill="FFFFFF"/>
        </w:rPr>
        <w:t>provide detailed explanations</w:t>
      </w:r>
      <w:r w:rsidRPr="003A1B8B">
        <w:rPr>
          <w:rFonts w:eastAsia="Arial"/>
          <w:shd w:val="clear" w:color="auto" w:fill="FFFFFF"/>
        </w:rPr>
        <w:t xml:space="preserve"> about these activities and what motivates them.</w:t>
      </w:r>
    </w:p>
    <w:p w14:paraId="366F3E38" w14:textId="77777777" w:rsidR="00DC420D" w:rsidRDefault="00DC420D" w:rsidP="00897A15">
      <w:pPr>
        <w:spacing w:after="240"/>
        <w:jc w:val="both"/>
        <w:rPr>
          <w:rFonts w:eastAsia="Arial"/>
          <w:shd w:val="clear" w:color="auto" w:fill="FFFFFF"/>
        </w:rPr>
      </w:pPr>
      <w:r>
        <w:rPr>
          <w:rFonts w:eastAsia="Arial"/>
          <w:shd w:val="clear" w:color="auto" w:fill="FFFFFF"/>
        </w:rPr>
        <w:t>They also provide information about</w:t>
      </w:r>
      <w:r w:rsidR="003A1B8B" w:rsidRPr="003A1B8B">
        <w:rPr>
          <w:rFonts w:eastAsia="Arial"/>
          <w:shd w:val="clear" w:color="auto" w:fill="FFFFFF"/>
        </w:rPr>
        <w:t xml:space="preserve"> the artifacts and reports</w:t>
      </w:r>
      <w:r>
        <w:rPr>
          <w:rFonts w:eastAsia="Arial"/>
          <w:shd w:val="clear" w:color="auto" w:fill="FFFFFF"/>
        </w:rPr>
        <w:t>,</w:t>
      </w:r>
      <w:r w:rsidR="003A1B8B" w:rsidRPr="003A1B8B">
        <w:rPr>
          <w:rFonts w:eastAsia="Arial"/>
          <w:shd w:val="clear" w:color="auto" w:fill="FFFFFF"/>
        </w:rPr>
        <w:t xml:space="preserve"> and how they're structured</w:t>
      </w:r>
      <w:r>
        <w:rPr>
          <w:rFonts w:eastAsia="Arial"/>
          <w:shd w:val="clear" w:color="auto" w:fill="FFFFFF"/>
        </w:rPr>
        <w:t>.</w:t>
      </w:r>
    </w:p>
    <w:p w14:paraId="51DCE307" w14:textId="1FC56B99" w:rsidR="003A1B8B" w:rsidRPr="00172FE1" w:rsidRDefault="00DC420D" w:rsidP="00897A15">
      <w:pPr>
        <w:spacing w:after="240"/>
        <w:jc w:val="both"/>
        <w:rPr>
          <w:shd w:val="clear" w:color="auto" w:fill="FFFFFF"/>
        </w:rPr>
      </w:pPr>
      <w:r>
        <w:rPr>
          <w:rFonts w:eastAsia="Arial"/>
          <w:shd w:val="clear" w:color="auto" w:fill="FFFFFF"/>
        </w:rPr>
        <w:t>A</w:t>
      </w:r>
      <w:r w:rsidR="003A1B8B" w:rsidRPr="003A1B8B">
        <w:rPr>
          <w:rFonts w:eastAsia="Arial"/>
          <w:shd w:val="clear" w:color="auto" w:fill="FFFFFF"/>
        </w:rPr>
        <w:t>ll</w:t>
      </w:r>
      <w:r>
        <w:rPr>
          <w:rFonts w:eastAsia="Arial"/>
          <w:shd w:val="clear" w:color="auto" w:fill="FFFFFF"/>
        </w:rPr>
        <w:t xml:space="preserve"> this information is</w:t>
      </w:r>
      <w:r w:rsidR="003A1B8B" w:rsidRPr="003A1B8B">
        <w:rPr>
          <w:rFonts w:eastAsia="Arial"/>
          <w:shd w:val="clear" w:color="auto" w:fill="FFFFFF"/>
        </w:rPr>
        <w:t xml:space="preserve"> critical to being able to plan and schedule</w:t>
      </w:r>
      <w:r>
        <w:rPr>
          <w:rFonts w:eastAsia="Arial"/>
          <w:shd w:val="clear" w:color="auto" w:fill="FFFFFF"/>
        </w:rPr>
        <w:t xml:space="preserve"> these activities,</w:t>
      </w:r>
      <w:r w:rsidR="003A1B8B" w:rsidRPr="003A1B8B">
        <w:rPr>
          <w:rFonts w:eastAsia="Arial"/>
          <w:shd w:val="clear" w:color="auto" w:fill="FFFFFF"/>
        </w:rPr>
        <w:t xml:space="preserve"> and</w:t>
      </w:r>
      <w:r>
        <w:rPr>
          <w:rFonts w:eastAsia="Arial"/>
          <w:shd w:val="clear" w:color="auto" w:fill="FFFFFF"/>
        </w:rPr>
        <w:t xml:space="preserve"> also to coordinate the</w:t>
      </w:r>
      <w:r w:rsidR="003A1B8B" w:rsidRPr="003A1B8B">
        <w:rPr>
          <w:rFonts w:eastAsia="Arial"/>
          <w:shd w:val="clear" w:color="auto" w:fill="FFFFFF"/>
        </w:rPr>
        <w:t xml:space="preserve"> dependencies between groups and for the process overall.</w:t>
      </w:r>
    </w:p>
    <w:p w14:paraId="42A3AADC" w14:textId="77777777" w:rsidR="00FE04C8" w:rsidRDefault="00FE04C8" w:rsidP="00897A15">
      <w:pPr>
        <w:jc w:val="both"/>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62020E63" w14:textId="44E378D8" w:rsidR="007C6270" w:rsidRDefault="00B16681" w:rsidP="00897A15">
      <w:pPr>
        <w:jc w:val="both"/>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lastRenderedPageBreak/>
        <w:t>AVCDL Documents</w:t>
      </w:r>
    </w:p>
    <w:p w14:paraId="7A446374" w14:textId="1057E8C0" w:rsidR="003A1B8B" w:rsidRPr="003A1B8B" w:rsidRDefault="003A1B8B" w:rsidP="00897A15">
      <w:pPr>
        <w:spacing w:after="240"/>
        <w:jc w:val="both"/>
        <w:rPr>
          <w:rFonts w:eastAsia="Arial"/>
          <w:shd w:val="clear" w:color="auto" w:fill="FFFFFF"/>
        </w:rPr>
      </w:pPr>
      <w:r w:rsidRPr="003A1B8B">
        <w:rPr>
          <w:rFonts w:eastAsia="Arial"/>
          <w:shd w:val="clear" w:color="auto" w:fill="FFFFFF"/>
        </w:rPr>
        <w:t xml:space="preserve">As you might imagine covering an entire </w:t>
      </w:r>
      <w:r w:rsidR="00B16681" w:rsidRPr="003A1B8B">
        <w:rPr>
          <w:rFonts w:eastAsia="Arial"/>
          <w:shd w:val="clear" w:color="auto" w:fill="FFFFFF"/>
        </w:rPr>
        <w:t xml:space="preserve">cybersecurity </w:t>
      </w:r>
      <w:r w:rsidR="00FB3285" w:rsidRPr="003A1B8B">
        <w:rPr>
          <w:rFonts w:eastAsia="Arial"/>
          <w:shd w:val="clear" w:color="auto" w:fill="FFFFFF"/>
        </w:rPr>
        <w:t xml:space="preserve">development </w:t>
      </w:r>
      <w:r w:rsidRPr="003A1B8B">
        <w:rPr>
          <w:rFonts w:eastAsia="Arial"/>
          <w:shd w:val="clear" w:color="auto" w:fill="FFFFFF"/>
        </w:rPr>
        <w:t>lifecycle requires a lot of explanation.</w:t>
      </w:r>
    </w:p>
    <w:p w14:paraId="534A01C4" w14:textId="400320B1" w:rsidR="003A1B8B" w:rsidRPr="003A1B8B" w:rsidRDefault="00B16681" w:rsidP="00897A15">
      <w:pPr>
        <w:spacing w:after="240"/>
        <w:jc w:val="both"/>
        <w:rPr>
          <w:rFonts w:eastAsia="Arial"/>
          <w:shd w:val="clear" w:color="auto" w:fill="FFFFFF"/>
        </w:rPr>
      </w:pPr>
      <w:r>
        <w:rPr>
          <w:rFonts w:eastAsia="Arial"/>
          <w:shd w:val="clear" w:color="auto" w:fill="FFFFFF"/>
        </w:rPr>
        <w:t>T</w:t>
      </w:r>
      <w:r w:rsidR="003A1B8B" w:rsidRPr="003A1B8B">
        <w:rPr>
          <w:rFonts w:eastAsia="Arial"/>
          <w:shd w:val="clear" w:color="auto" w:fill="FFFFFF"/>
        </w:rPr>
        <w:t xml:space="preserve">he AVCDL doesn't simply provide a </w:t>
      </w:r>
      <w:r>
        <w:rPr>
          <w:rFonts w:eastAsia="Arial"/>
          <w:shd w:val="clear" w:color="auto" w:fill="FFFFFF"/>
        </w:rPr>
        <w:t xml:space="preserve">single </w:t>
      </w:r>
      <w:r w:rsidR="003A1B8B" w:rsidRPr="003A1B8B">
        <w:rPr>
          <w:rFonts w:eastAsia="Arial"/>
          <w:shd w:val="clear" w:color="auto" w:fill="FFFFFF"/>
        </w:rPr>
        <w:t>huge tome</w:t>
      </w:r>
      <w:r w:rsidR="00FB3285">
        <w:rPr>
          <w:rFonts w:eastAsia="Arial"/>
          <w:shd w:val="clear" w:color="auto" w:fill="FFFFFF"/>
        </w:rPr>
        <w:t xml:space="preserve"> to do so</w:t>
      </w:r>
      <w:r w:rsidR="003A1B8B" w:rsidRPr="003A1B8B">
        <w:rPr>
          <w:rFonts w:eastAsia="Arial"/>
          <w:shd w:val="clear" w:color="auto" w:fill="FFFFFF"/>
        </w:rPr>
        <w:t>.</w:t>
      </w:r>
    </w:p>
    <w:p w14:paraId="035CE510" w14:textId="77777777" w:rsidR="003A1B8B" w:rsidRPr="003A1B8B" w:rsidRDefault="003A1B8B" w:rsidP="00897A15">
      <w:pPr>
        <w:spacing w:after="240"/>
        <w:jc w:val="both"/>
        <w:rPr>
          <w:rFonts w:eastAsia="Arial"/>
          <w:shd w:val="clear" w:color="auto" w:fill="FFFFFF"/>
        </w:rPr>
      </w:pPr>
      <w:r w:rsidRPr="003A1B8B">
        <w:rPr>
          <w:rFonts w:eastAsia="Arial"/>
          <w:shd w:val="clear" w:color="auto" w:fill="FFFFFF"/>
        </w:rPr>
        <w:t>It's broken up into many different pieces allowing for both incremental adoption and for focused learning.</w:t>
      </w:r>
    </w:p>
    <w:p w14:paraId="3651D753" w14:textId="316A913B" w:rsidR="003A1B8B" w:rsidRDefault="003A1B8B" w:rsidP="00897A15">
      <w:pPr>
        <w:spacing w:after="240"/>
        <w:jc w:val="both"/>
        <w:rPr>
          <w:rFonts w:eastAsia="Arial"/>
          <w:shd w:val="clear" w:color="auto" w:fill="FFFFFF"/>
        </w:rPr>
      </w:pPr>
      <w:r w:rsidRPr="003A1B8B">
        <w:rPr>
          <w:rFonts w:eastAsia="Arial"/>
          <w:shd w:val="clear" w:color="auto" w:fill="FFFFFF"/>
        </w:rPr>
        <w:t>The primary document covers the basics of the AVCDL</w:t>
      </w:r>
      <w:r w:rsidR="00B16681">
        <w:rPr>
          <w:rFonts w:eastAsia="Arial"/>
          <w:shd w:val="clear" w:color="auto" w:fill="FFFFFF"/>
        </w:rPr>
        <w:t xml:space="preserve">, </w:t>
      </w:r>
      <w:r w:rsidRPr="003A1B8B">
        <w:rPr>
          <w:rFonts w:eastAsia="Arial"/>
          <w:shd w:val="clear" w:color="auto" w:fill="FFFFFF"/>
        </w:rPr>
        <w:t>how it was constructed, what the various goals of the AVCDL are</w:t>
      </w:r>
      <w:r w:rsidR="00B16681">
        <w:rPr>
          <w:rFonts w:eastAsia="Arial"/>
          <w:shd w:val="clear" w:color="auto" w:fill="FFFFFF"/>
        </w:rPr>
        <w:t>,</w:t>
      </w:r>
      <w:r w:rsidRPr="003A1B8B">
        <w:rPr>
          <w:rFonts w:eastAsia="Arial"/>
          <w:shd w:val="clear" w:color="auto" w:fill="FFFFFF"/>
        </w:rPr>
        <w:t xml:space="preserve"> the requirements for various</w:t>
      </w:r>
      <w:r w:rsidR="00B16681">
        <w:rPr>
          <w:rFonts w:eastAsia="Arial"/>
          <w:shd w:val="clear" w:color="auto" w:fill="FFFFFF"/>
        </w:rPr>
        <w:t xml:space="preserve"> cybersecurity</w:t>
      </w:r>
      <w:r w:rsidRPr="003A1B8B">
        <w:rPr>
          <w:rFonts w:eastAsia="Arial"/>
          <w:shd w:val="clear" w:color="auto" w:fill="FFFFFF"/>
        </w:rPr>
        <w:t xml:space="preserve"> roles </w:t>
      </w:r>
      <w:r w:rsidR="00B16681">
        <w:rPr>
          <w:rFonts w:eastAsia="Arial"/>
          <w:shd w:val="clear" w:color="auto" w:fill="FFFFFF"/>
        </w:rPr>
        <w:t>referenced,</w:t>
      </w:r>
      <w:r w:rsidRPr="003A1B8B">
        <w:rPr>
          <w:rFonts w:eastAsia="Arial"/>
          <w:shd w:val="clear" w:color="auto" w:fill="FFFFFF"/>
        </w:rPr>
        <w:t xml:space="preserve"> as well as how each of the phases </w:t>
      </w:r>
      <w:r w:rsidR="00B16681">
        <w:rPr>
          <w:rFonts w:eastAsia="Arial"/>
          <w:shd w:val="clear" w:color="auto" w:fill="FFFFFF"/>
        </w:rPr>
        <w:t>decomposes</w:t>
      </w:r>
      <w:r w:rsidRPr="003A1B8B">
        <w:rPr>
          <w:rFonts w:eastAsia="Arial"/>
          <w:shd w:val="clear" w:color="auto" w:fill="FFFFFF"/>
        </w:rPr>
        <w:t xml:space="preserve"> into </w:t>
      </w:r>
      <w:r w:rsidR="00B16681">
        <w:rPr>
          <w:rFonts w:eastAsia="Arial"/>
          <w:shd w:val="clear" w:color="auto" w:fill="FFFFFF"/>
        </w:rPr>
        <w:t>a</w:t>
      </w:r>
      <w:r w:rsidRPr="003A1B8B">
        <w:rPr>
          <w:rFonts w:eastAsia="Arial"/>
          <w:shd w:val="clear" w:color="auto" w:fill="FFFFFF"/>
        </w:rPr>
        <w:t xml:space="preserve"> </w:t>
      </w:r>
      <w:r w:rsidR="00B16681">
        <w:rPr>
          <w:rFonts w:eastAsia="Arial"/>
          <w:shd w:val="clear" w:color="auto" w:fill="FFFFFF"/>
        </w:rPr>
        <w:t>set</w:t>
      </w:r>
      <w:r w:rsidRPr="003A1B8B">
        <w:rPr>
          <w:rFonts w:eastAsia="Arial"/>
          <w:shd w:val="clear" w:color="auto" w:fill="FFFFFF"/>
        </w:rPr>
        <w:t xml:space="preserve"> of processes.</w:t>
      </w:r>
    </w:p>
    <w:p w14:paraId="4171FDB5" w14:textId="4B840BBE" w:rsidR="00B16681" w:rsidRPr="003A1B8B" w:rsidRDefault="00B16681" w:rsidP="00897A15">
      <w:pPr>
        <w:spacing w:after="240"/>
        <w:jc w:val="both"/>
        <w:rPr>
          <w:rFonts w:eastAsia="Arial"/>
          <w:shd w:val="clear" w:color="auto" w:fill="FFFFFF"/>
        </w:rPr>
      </w:pPr>
      <w:r>
        <w:rPr>
          <w:rFonts w:eastAsia="Arial"/>
          <w:shd w:val="clear" w:color="auto" w:fill="FFFFFF"/>
        </w:rPr>
        <w:t>[break]</w:t>
      </w:r>
    </w:p>
    <w:p w14:paraId="2B9A7F76" w14:textId="406CBD41" w:rsidR="003A1B8B" w:rsidRPr="003A1B8B" w:rsidRDefault="003A1B8B" w:rsidP="00897A15">
      <w:pPr>
        <w:spacing w:after="240"/>
        <w:jc w:val="both"/>
        <w:rPr>
          <w:rFonts w:eastAsia="Arial"/>
          <w:shd w:val="clear" w:color="auto" w:fill="FFFFFF"/>
        </w:rPr>
      </w:pPr>
      <w:r w:rsidRPr="003A1B8B">
        <w:rPr>
          <w:rFonts w:eastAsia="Arial"/>
          <w:shd w:val="clear" w:color="auto" w:fill="FFFFFF"/>
        </w:rPr>
        <w:t>A set of secondary and elaboration documents cover</w:t>
      </w:r>
      <w:r w:rsidR="00B16681">
        <w:rPr>
          <w:rFonts w:eastAsia="Arial"/>
          <w:shd w:val="clear" w:color="auto" w:fill="FFFFFF"/>
        </w:rPr>
        <w:t>s</w:t>
      </w:r>
      <w:r w:rsidRPr="003A1B8B">
        <w:rPr>
          <w:rFonts w:eastAsia="Arial"/>
          <w:shd w:val="clear" w:color="auto" w:fill="FFFFFF"/>
        </w:rPr>
        <w:t xml:space="preserve"> each of these processes in detail and provide</w:t>
      </w:r>
      <w:r w:rsidR="00B16681">
        <w:rPr>
          <w:rFonts w:eastAsia="Arial"/>
          <w:shd w:val="clear" w:color="auto" w:fill="FFFFFF"/>
        </w:rPr>
        <w:t>s</w:t>
      </w:r>
      <w:r w:rsidRPr="003A1B8B">
        <w:rPr>
          <w:rFonts w:eastAsia="Arial"/>
          <w:shd w:val="clear" w:color="auto" w:fill="FFFFFF"/>
        </w:rPr>
        <w:t xml:space="preserve"> additional material that help understanding the </w:t>
      </w:r>
      <w:r w:rsidR="00B16681">
        <w:rPr>
          <w:rFonts w:eastAsia="Arial"/>
          <w:shd w:val="clear" w:color="auto" w:fill="FFFFFF"/>
        </w:rPr>
        <w:t>processes and specific</w:t>
      </w:r>
      <w:r w:rsidRPr="003A1B8B">
        <w:rPr>
          <w:rFonts w:eastAsia="Arial"/>
          <w:shd w:val="clear" w:color="auto" w:fill="FFFFFF"/>
        </w:rPr>
        <w:t xml:space="preserve"> concepts that are used within the AVCDL.</w:t>
      </w:r>
    </w:p>
    <w:p w14:paraId="25DDBBD8" w14:textId="77777777" w:rsidR="00B16681" w:rsidRPr="003A1B8B" w:rsidRDefault="00B16681" w:rsidP="00B16681">
      <w:pPr>
        <w:spacing w:after="240"/>
        <w:jc w:val="both"/>
        <w:rPr>
          <w:rFonts w:eastAsia="Arial"/>
          <w:shd w:val="clear" w:color="auto" w:fill="FFFFFF"/>
        </w:rPr>
      </w:pPr>
      <w:r>
        <w:rPr>
          <w:rFonts w:eastAsia="Arial"/>
          <w:shd w:val="clear" w:color="auto" w:fill="FFFFFF"/>
        </w:rPr>
        <w:t>[break]</w:t>
      </w:r>
    </w:p>
    <w:p w14:paraId="0777F359" w14:textId="5DBFFC3D" w:rsidR="003A1B8B" w:rsidRPr="003A1B8B" w:rsidRDefault="003A1B8B" w:rsidP="00897A15">
      <w:pPr>
        <w:spacing w:after="240"/>
        <w:jc w:val="both"/>
        <w:rPr>
          <w:rFonts w:eastAsia="Arial"/>
          <w:shd w:val="clear" w:color="auto" w:fill="FFFFFF"/>
        </w:rPr>
      </w:pPr>
      <w:r w:rsidRPr="003A1B8B">
        <w:rPr>
          <w:rFonts w:eastAsia="Arial"/>
          <w:shd w:val="clear" w:color="auto" w:fill="FFFFFF"/>
        </w:rPr>
        <w:t xml:space="preserve">There's also a set of templates and working materials to assist cybersecurity SMEs in performing the various activities </w:t>
      </w:r>
      <w:r w:rsidR="00B16681">
        <w:rPr>
          <w:rFonts w:eastAsia="Arial"/>
          <w:shd w:val="clear" w:color="auto" w:fill="FFFFFF"/>
        </w:rPr>
        <w:t>necessary to implement the lifecycle</w:t>
      </w:r>
      <w:r w:rsidRPr="003A1B8B">
        <w:rPr>
          <w:rFonts w:eastAsia="Arial"/>
          <w:shd w:val="clear" w:color="auto" w:fill="FFFFFF"/>
        </w:rPr>
        <w:t>.</w:t>
      </w:r>
    </w:p>
    <w:p w14:paraId="467C2356" w14:textId="77777777" w:rsidR="00B16681" w:rsidRPr="003A1B8B" w:rsidRDefault="00B16681" w:rsidP="00B16681">
      <w:pPr>
        <w:spacing w:after="240"/>
        <w:jc w:val="both"/>
        <w:rPr>
          <w:rFonts w:eastAsia="Arial"/>
          <w:shd w:val="clear" w:color="auto" w:fill="FFFFFF"/>
        </w:rPr>
      </w:pPr>
      <w:r>
        <w:rPr>
          <w:rFonts w:eastAsia="Arial"/>
          <w:shd w:val="clear" w:color="auto" w:fill="FFFFFF"/>
        </w:rPr>
        <w:t>[break]</w:t>
      </w:r>
    </w:p>
    <w:p w14:paraId="09806764" w14:textId="63702063" w:rsidR="003A1B8B" w:rsidRPr="003A1B8B" w:rsidRDefault="003A1B8B" w:rsidP="00897A15">
      <w:pPr>
        <w:spacing w:after="240"/>
        <w:jc w:val="both"/>
        <w:rPr>
          <w:rFonts w:eastAsia="Arial"/>
          <w:shd w:val="clear" w:color="auto" w:fill="FFFFFF"/>
        </w:rPr>
      </w:pPr>
      <w:r w:rsidRPr="003A1B8B">
        <w:rPr>
          <w:rFonts w:eastAsia="Arial"/>
          <w:shd w:val="clear" w:color="auto" w:fill="FFFFFF"/>
        </w:rPr>
        <w:t xml:space="preserve">Additionally, it's important to consider that the supply chain is a </w:t>
      </w:r>
      <w:r w:rsidR="00B16681">
        <w:rPr>
          <w:rFonts w:eastAsia="Arial"/>
          <w:shd w:val="clear" w:color="auto" w:fill="FFFFFF"/>
        </w:rPr>
        <w:t>critical</w:t>
      </w:r>
      <w:r w:rsidRPr="003A1B8B">
        <w:rPr>
          <w:rFonts w:eastAsia="Arial"/>
          <w:shd w:val="clear" w:color="auto" w:fill="FFFFFF"/>
        </w:rPr>
        <w:t xml:space="preserve"> </w:t>
      </w:r>
      <w:r w:rsidR="00B16681">
        <w:rPr>
          <w:rFonts w:eastAsia="Arial"/>
          <w:shd w:val="clear" w:color="auto" w:fill="FFFFFF"/>
        </w:rPr>
        <w:t>part</w:t>
      </w:r>
      <w:r w:rsidRPr="003A1B8B">
        <w:rPr>
          <w:rFonts w:eastAsia="Arial"/>
          <w:shd w:val="clear" w:color="auto" w:fill="FFFFFF"/>
        </w:rPr>
        <w:t xml:space="preserve"> of cybersecurity engineering.</w:t>
      </w:r>
    </w:p>
    <w:p w14:paraId="60B1D0B2" w14:textId="77777777" w:rsidR="00B16681" w:rsidRPr="003A1B8B" w:rsidRDefault="00B16681" w:rsidP="00B16681">
      <w:pPr>
        <w:spacing w:after="240"/>
        <w:jc w:val="both"/>
        <w:rPr>
          <w:rFonts w:eastAsia="Arial"/>
          <w:shd w:val="clear" w:color="auto" w:fill="FFFFFF"/>
        </w:rPr>
      </w:pPr>
      <w:r>
        <w:rPr>
          <w:rFonts w:eastAsia="Arial"/>
          <w:shd w:val="clear" w:color="auto" w:fill="FFFFFF"/>
        </w:rPr>
        <w:t>[break]</w:t>
      </w:r>
    </w:p>
    <w:p w14:paraId="2D7746D5" w14:textId="5F976E39" w:rsidR="003A1B8B" w:rsidRDefault="003A1B8B" w:rsidP="00897A15">
      <w:pPr>
        <w:spacing w:after="240"/>
        <w:jc w:val="both"/>
        <w:rPr>
          <w:rFonts w:eastAsia="Arial"/>
          <w:shd w:val="clear" w:color="auto" w:fill="FFFFFF"/>
        </w:rPr>
      </w:pPr>
      <w:r w:rsidRPr="003A1B8B">
        <w:rPr>
          <w:rFonts w:eastAsia="Arial"/>
          <w:shd w:val="clear" w:color="auto" w:fill="FFFFFF"/>
        </w:rPr>
        <w:t>And so, there's a set of documents dedicated strictly to the supply chain, including creation of the cybersecurity interface agreement and a set of templates to assist in that process.</w:t>
      </w:r>
    </w:p>
    <w:p w14:paraId="52D68A15" w14:textId="34745983" w:rsidR="00B16681" w:rsidRPr="003A1B8B" w:rsidRDefault="00B16681" w:rsidP="00897A15">
      <w:pPr>
        <w:spacing w:after="240"/>
        <w:jc w:val="both"/>
        <w:rPr>
          <w:rFonts w:eastAsia="Arial"/>
          <w:shd w:val="clear" w:color="auto" w:fill="FFFFFF"/>
        </w:rPr>
      </w:pPr>
      <w:r>
        <w:rPr>
          <w:rFonts w:eastAsia="Arial"/>
          <w:shd w:val="clear" w:color="auto" w:fill="FFFFFF"/>
        </w:rPr>
        <w:t>[break]</w:t>
      </w:r>
    </w:p>
    <w:p w14:paraId="7D2C7EB7" w14:textId="593E3ABB" w:rsidR="007C6270" w:rsidRPr="007C6270" w:rsidRDefault="003A1B8B" w:rsidP="00897A15">
      <w:pPr>
        <w:spacing w:after="240"/>
        <w:jc w:val="both"/>
        <w:rPr>
          <w:rFonts w:eastAsia="Arial"/>
          <w:shd w:val="clear" w:color="auto" w:fill="FFFFFF"/>
        </w:rPr>
      </w:pPr>
      <w:r w:rsidRPr="003A1B8B">
        <w:rPr>
          <w:rFonts w:eastAsia="Arial"/>
          <w:shd w:val="clear" w:color="auto" w:fill="FFFFFF"/>
        </w:rPr>
        <w:t xml:space="preserve">Finally, there is a set of introductory blog posts created to give individuals who don't work </w:t>
      </w:r>
      <w:r w:rsidR="00B16681">
        <w:rPr>
          <w:rFonts w:eastAsia="Arial"/>
          <w:shd w:val="clear" w:color="auto" w:fill="FFFFFF"/>
        </w:rPr>
        <w:t>in</w:t>
      </w:r>
      <w:r w:rsidRPr="003A1B8B">
        <w:rPr>
          <w:rFonts w:eastAsia="Arial"/>
          <w:shd w:val="clear" w:color="auto" w:fill="FFFFFF"/>
        </w:rPr>
        <w:t xml:space="preserve"> cybersecurity an understanding of various concepts that cybersecurity relies upon to accomplish its mission.</w:t>
      </w:r>
    </w:p>
    <w:p w14:paraId="05920BE7" w14:textId="77777777" w:rsidR="00056E63" w:rsidRDefault="00056E63" w:rsidP="00897A15">
      <w:pPr>
        <w:jc w:val="both"/>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60C0FF4C" w14:textId="28368373" w:rsidR="00814C0F" w:rsidRDefault="003A1B8B" w:rsidP="00897A15">
      <w:pPr>
        <w:jc w:val="both"/>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lastRenderedPageBreak/>
        <w:t>Assessed for Compliance</w:t>
      </w:r>
    </w:p>
    <w:p w14:paraId="2E072877" w14:textId="40610603" w:rsidR="003A1B8B" w:rsidRPr="003A1B8B" w:rsidRDefault="003A1B8B" w:rsidP="00897A15">
      <w:pPr>
        <w:spacing w:after="240"/>
        <w:jc w:val="both"/>
        <w:rPr>
          <w:rFonts w:eastAsia="Arial"/>
          <w:shd w:val="clear" w:color="auto" w:fill="FFFFFF"/>
        </w:rPr>
      </w:pPr>
      <w:r w:rsidRPr="003A1B8B">
        <w:rPr>
          <w:rFonts w:eastAsia="Arial"/>
          <w:shd w:val="clear" w:color="auto" w:fill="FFFFFF"/>
        </w:rPr>
        <w:t>The AVCDL has been assessed for compliance with both ISO/SAE 21434 and UN R155.</w:t>
      </w:r>
    </w:p>
    <w:p w14:paraId="441104D8" w14:textId="77777777" w:rsidR="003A1B8B" w:rsidRPr="003A1B8B" w:rsidRDefault="003A1B8B" w:rsidP="00897A15">
      <w:pPr>
        <w:spacing w:after="240"/>
        <w:jc w:val="both"/>
        <w:rPr>
          <w:rFonts w:eastAsia="Arial"/>
          <w:shd w:val="clear" w:color="auto" w:fill="FFFFFF"/>
        </w:rPr>
      </w:pPr>
      <w:r w:rsidRPr="003A1B8B">
        <w:rPr>
          <w:rFonts w:eastAsia="Arial"/>
          <w:shd w:val="clear" w:color="auto" w:fill="FFFFFF"/>
        </w:rPr>
        <w:t>This assessment was done by TÜV SÜD and you can see here the letters of assessment which are included in the AVCDL document set.</w:t>
      </w:r>
    </w:p>
    <w:p w14:paraId="5C861AE5" w14:textId="7FD97563" w:rsidR="003A1B8B" w:rsidRPr="003A1B8B" w:rsidRDefault="003A1B8B" w:rsidP="00897A15">
      <w:pPr>
        <w:spacing w:after="240"/>
        <w:jc w:val="both"/>
        <w:rPr>
          <w:rFonts w:eastAsia="Arial"/>
          <w:shd w:val="clear" w:color="auto" w:fill="FFFFFF"/>
        </w:rPr>
      </w:pPr>
      <w:r w:rsidRPr="003A1B8B">
        <w:rPr>
          <w:rFonts w:eastAsia="Arial"/>
          <w:shd w:val="clear" w:color="auto" w:fill="FFFFFF"/>
        </w:rPr>
        <w:t xml:space="preserve">This was a </w:t>
      </w:r>
      <w:r w:rsidR="001146F1">
        <w:rPr>
          <w:rFonts w:eastAsia="Arial"/>
          <w:shd w:val="clear" w:color="auto" w:fill="FFFFFF"/>
        </w:rPr>
        <w:t>line-by-line</w:t>
      </w:r>
      <w:r w:rsidRPr="003A1B8B">
        <w:rPr>
          <w:rFonts w:eastAsia="Arial"/>
          <w:shd w:val="clear" w:color="auto" w:fill="FFFFFF"/>
        </w:rPr>
        <w:t xml:space="preserve"> assessment of the AVCDL to ensure that if used that all the requirements of both </w:t>
      </w:r>
      <w:r w:rsidR="001146F1">
        <w:rPr>
          <w:rFonts w:eastAsia="Arial"/>
          <w:shd w:val="clear" w:color="auto" w:fill="FFFFFF"/>
        </w:rPr>
        <w:t>21434 and R155</w:t>
      </w:r>
      <w:r w:rsidRPr="003A1B8B">
        <w:rPr>
          <w:rFonts w:eastAsia="Arial"/>
          <w:shd w:val="clear" w:color="auto" w:fill="FFFFFF"/>
        </w:rPr>
        <w:t xml:space="preserve"> would be met.</w:t>
      </w:r>
    </w:p>
    <w:p w14:paraId="06182D89" w14:textId="5C70718C" w:rsidR="009E457B" w:rsidRPr="007C6270" w:rsidRDefault="00BC632C" w:rsidP="00897A15">
      <w:pPr>
        <w:spacing w:after="240"/>
        <w:jc w:val="both"/>
        <w:rPr>
          <w:rFonts w:eastAsia="Arial"/>
          <w:shd w:val="clear" w:color="auto" w:fill="FFFFFF"/>
        </w:rPr>
      </w:pPr>
      <w:r>
        <w:rPr>
          <w:rFonts w:eastAsia="Arial"/>
          <w:shd w:val="clear" w:color="auto" w:fill="FFFFFF"/>
        </w:rPr>
        <w:t>H</w:t>
      </w:r>
      <w:r w:rsidR="003A1B8B" w:rsidRPr="003A1B8B">
        <w:rPr>
          <w:rFonts w:eastAsia="Arial"/>
          <w:shd w:val="clear" w:color="auto" w:fill="FFFFFF"/>
        </w:rPr>
        <w:t xml:space="preserve">aving knowledge that the AVCDL satisfies both the standard and regulation, gives any organization a leg up when it comes </w:t>
      </w:r>
      <w:r w:rsidR="001146F1">
        <w:rPr>
          <w:rFonts w:eastAsia="Arial"/>
          <w:shd w:val="clear" w:color="auto" w:fill="FFFFFF"/>
        </w:rPr>
        <w:t>product certification. K</w:t>
      </w:r>
      <w:r w:rsidR="003A1B8B" w:rsidRPr="003A1B8B">
        <w:rPr>
          <w:rFonts w:eastAsia="Arial"/>
          <w:shd w:val="clear" w:color="auto" w:fill="FFFFFF"/>
        </w:rPr>
        <w:t xml:space="preserve">nowing that the path they're going to take </w:t>
      </w:r>
      <w:r w:rsidR="001146F1">
        <w:rPr>
          <w:rFonts w:eastAsia="Arial"/>
          <w:shd w:val="clear" w:color="auto" w:fill="FFFFFF"/>
        </w:rPr>
        <w:t>has been validated greatly improves the likelihood of success</w:t>
      </w:r>
      <w:r w:rsidR="003A1B8B" w:rsidRPr="003A1B8B">
        <w:rPr>
          <w:rFonts w:eastAsia="Arial"/>
          <w:shd w:val="clear" w:color="auto" w:fill="FFFFFF"/>
        </w:rPr>
        <w:t>.</w:t>
      </w:r>
    </w:p>
    <w:p w14:paraId="7964C0E1" w14:textId="1B97C0FA" w:rsidR="00426182" w:rsidRDefault="00426182" w:rsidP="00897A15">
      <w:pPr>
        <w:jc w:val="both"/>
        <w:rPr>
          <w:rFonts w:asciiTheme="majorHAnsi" w:eastAsiaTheme="majorEastAsia" w:hAnsiTheme="majorHAnsi" w:cstheme="majorBidi"/>
          <w:color w:val="2F5496" w:themeColor="accent1" w:themeShade="BF"/>
          <w:sz w:val="32"/>
          <w:szCs w:val="32"/>
        </w:rPr>
      </w:pPr>
      <w:r w:rsidRPr="00426182">
        <w:rPr>
          <w:rFonts w:asciiTheme="majorHAnsi" w:eastAsiaTheme="majorEastAsia" w:hAnsiTheme="majorHAnsi" w:cstheme="majorBidi"/>
          <w:color w:val="2F5496" w:themeColor="accent1" w:themeShade="BF"/>
          <w:sz w:val="32"/>
          <w:szCs w:val="32"/>
        </w:rPr>
        <w:t>AVCDL on GitHub</w:t>
      </w:r>
    </w:p>
    <w:p w14:paraId="1663B1AB" w14:textId="59E9A28C" w:rsidR="003A1B8B" w:rsidRPr="003A1B8B" w:rsidRDefault="001146F1" w:rsidP="00897A15">
      <w:pPr>
        <w:spacing w:after="240"/>
        <w:jc w:val="both"/>
        <w:rPr>
          <w:rFonts w:eastAsia="Calibri"/>
          <w:shd w:val="clear" w:color="auto" w:fill="FFFFFF"/>
        </w:rPr>
      </w:pPr>
      <w:r>
        <w:rPr>
          <w:rFonts w:eastAsia="Calibri"/>
          <w:shd w:val="clear" w:color="auto" w:fill="FFFFFF"/>
        </w:rPr>
        <w:t>All t</w:t>
      </w:r>
      <w:r w:rsidR="003A1B8B" w:rsidRPr="003A1B8B">
        <w:rPr>
          <w:rFonts w:eastAsia="Calibri"/>
          <w:shd w:val="clear" w:color="auto" w:fill="FFFFFF"/>
        </w:rPr>
        <w:t xml:space="preserve">he documents </w:t>
      </w:r>
      <w:r w:rsidR="00FB3285">
        <w:rPr>
          <w:rFonts w:eastAsia="Calibri"/>
          <w:shd w:val="clear" w:color="auto" w:fill="FFFFFF"/>
        </w:rPr>
        <w:t>in</w:t>
      </w:r>
      <w:r w:rsidR="003A1B8B" w:rsidRPr="003A1B8B">
        <w:rPr>
          <w:rFonts w:eastAsia="Calibri"/>
          <w:shd w:val="clear" w:color="auto" w:fill="FFFFFF"/>
        </w:rPr>
        <w:t xml:space="preserve"> the AVCDL and the working materials used to construct them are available on the GitHub site shown here.</w:t>
      </w:r>
    </w:p>
    <w:p w14:paraId="67C7830F" w14:textId="77777777" w:rsidR="003A1B8B" w:rsidRPr="003A1B8B" w:rsidRDefault="003A1B8B" w:rsidP="00897A15">
      <w:pPr>
        <w:spacing w:after="240"/>
        <w:jc w:val="both"/>
        <w:rPr>
          <w:rFonts w:eastAsia="Calibri"/>
          <w:shd w:val="clear" w:color="auto" w:fill="FFFFFF"/>
        </w:rPr>
      </w:pPr>
      <w:r w:rsidRPr="003A1B8B">
        <w:rPr>
          <w:rFonts w:eastAsia="Calibri"/>
          <w:shd w:val="clear" w:color="auto" w:fill="FFFFFF"/>
        </w:rPr>
        <w:t>And it's recommended that if you're going to access them, that you either clone the repository or download a ZIP archive of it.</w:t>
      </w:r>
    </w:p>
    <w:p w14:paraId="4AA0EA5B" w14:textId="48E49D4E" w:rsidR="00426182" w:rsidRDefault="001146F1" w:rsidP="00897A15">
      <w:pPr>
        <w:spacing w:after="240"/>
        <w:jc w:val="both"/>
        <w:rPr>
          <w:rStyle w:val="eop"/>
          <w:rFonts w:ascii="Calibri" w:hAnsi="Calibri" w:cs="Calibri"/>
          <w:color w:val="000000"/>
          <w:sz w:val="22"/>
          <w:szCs w:val="22"/>
          <w:shd w:val="clear" w:color="auto" w:fill="FFFFFF"/>
        </w:rPr>
      </w:pPr>
      <w:r>
        <w:rPr>
          <w:rFonts w:eastAsia="Calibri"/>
          <w:shd w:val="clear" w:color="auto" w:fill="FFFFFF"/>
        </w:rPr>
        <w:t>T</w:t>
      </w:r>
      <w:r w:rsidR="003A1B8B" w:rsidRPr="003A1B8B">
        <w:rPr>
          <w:rFonts w:eastAsia="Calibri"/>
          <w:shd w:val="clear" w:color="auto" w:fill="FFFFFF"/>
        </w:rPr>
        <w:t xml:space="preserve">here are instructions for downloading </w:t>
      </w:r>
      <w:r>
        <w:rPr>
          <w:rFonts w:eastAsia="Calibri"/>
          <w:shd w:val="clear" w:color="auto" w:fill="FFFFFF"/>
        </w:rPr>
        <w:t>the</w:t>
      </w:r>
      <w:r w:rsidR="003A1B8B" w:rsidRPr="003A1B8B">
        <w:rPr>
          <w:rFonts w:eastAsia="Calibri"/>
          <w:shd w:val="clear" w:color="auto" w:fill="FFFFFF"/>
        </w:rPr>
        <w:t xml:space="preserve"> </w:t>
      </w:r>
      <w:r>
        <w:rPr>
          <w:rFonts w:eastAsia="Calibri"/>
          <w:shd w:val="clear" w:color="auto" w:fill="FFFFFF"/>
        </w:rPr>
        <w:t>ZIP</w:t>
      </w:r>
      <w:r w:rsidR="003A1B8B" w:rsidRPr="003A1B8B">
        <w:rPr>
          <w:rFonts w:eastAsia="Calibri"/>
          <w:shd w:val="clear" w:color="auto" w:fill="FFFFFF"/>
        </w:rPr>
        <w:t xml:space="preserve"> archive if you're not familiar with using GIT.</w:t>
      </w:r>
      <w:r w:rsidR="00426182">
        <w:rPr>
          <w:rStyle w:val="eop"/>
          <w:rFonts w:ascii="Calibri" w:hAnsi="Calibri" w:cs="Calibri"/>
          <w:color w:val="000000"/>
          <w:sz w:val="22"/>
          <w:szCs w:val="22"/>
          <w:shd w:val="clear" w:color="auto" w:fill="FFFFFF"/>
        </w:rPr>
        <w:t> </w:t>
      </w:r>
    </w:p>
    <w:p w14:paraId="2DB7FA99" w14:textId="0C3CFB63" w:rsidR="006D6B9B" w:rsidRDefault="003A1B8B" w:rsidP="00897A15">
      <w:pPr>
        <w:jc w:val="both"/>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AVCDL on YouTube</w:t>
      </w:r>
    </w:p>
    <w:p w14:paraId="60CD5280" w14:textId="6EC63CED" w:rsidR="003A1B8B" w:rsidRPr="003A1B8B" w:rsidRDefault="001146F1" w:rsidP="00897A15">
      <w:pPr>
        <w:spacing w:after="240"/>
        <w:jc w:val="both"/>
        <w:rPr>
          <w:rFonts w:eastAsia="Calibri"/>
          <w:shd w:val="clear" w:color="auto" w:fill="FFFFFF"/>
        </w:rPr>
      </w:pPr>
      <w:r>
        <w:rPr>
          <w:rFonts w:eastAsia="Calibri"/>
          <w:shd w:val="clear" w:color="auto" w:fill="FFFFFF"/>
        </w:rPr>
        <w:t>A</w:t>
      </w:r>
      <w:r w:rsidR="003A1B8B" w:rsidRPr="003A1B8B">
        <w:rPr>
          <w:rFonts w:eastAsia="Calibri"/>
          <w:shd w:val="clear" w:color="auto" w:fill="FFFFFF"/>
        </w:rPr>
        <w:t xml:space="preserve"> set of training videos have been created to cover various aspects of the AVCDL that follow the training path found in the AVCDL </w:t>
      </w:r>
      <w:r>
        <w:rPr>
          <w:rFonts w:eastAsia="Calibri"/>
          <w:shd w:val="clear" w:color="auto" w:fill="FFFFFF"/>
        </w:rPr>
        <w:t>primary document</w:t>
      </w:r>
      <w:r w:rsidR="003A1B8B" w:rsidRPr="003A1B8B">
        <w:rPr>
          <w:rFonts w:eastAsia="Calibri"/>
          <w:shd w:val="clear" w:color="auto" w:fill="FFFFFF"/>
        </w:rPr>
        <w:t>.</w:t>
      </w:r>
    </w:p>
    <w:p w14:paraId="1D4E53B2" w14:textId="5D5A9B4E" w:rsidR="00CF76E5" w:rsidRDefault="003A1B8B" w:rsidP="00897A15">
      <w:pPr>
        <w:spacing w:after="240"/>
        <w:jc w:val="both"/>
        <w:rPr>
          <w:rFonts w:eastAsia="Calibri"/>
          <w:shd w:val="clear" w:color="auto" w:fill="FFFFFF"/>
        </w:rPr>
      </w:pPr>
      <w:r w:rsidRPr="003A1B8B">
        <w:rPr>
          <w:rFonts w:eastAsia="Calibri"/>
          <w:shd w:val="clear" w:color="auto" w:fill="FFFFFF"/>
        </w:rPr>
        <w:t xml:space="preserve">It's important to </w:t>
      </w:r>
      <w:r w:rsidR="001146F1">
        <w:rPr>
          <w:rFonts w:eastAsia="Calibri"/>
          <w:shd w:val="clear" w:color="auto" w:fill="FFFFFF"/>
        </w:rPr>
        <w:t>note</w:t>
      </w:r>
      <w:r w:rsidRPr="003A1B8B">
        <w:rPr>
          <w:rFonts w:eastAsia="Calibri"/>
          <w:shd w:val="clear" w:color="auto" w:fill="FFFFFF"/>
        </w:rPr>
        <w:t xml:space="preserve"> that all of the</w:t>
      </w:r>
      <w:r w:rsidR="001146F1">
        <w:rPr>
          <w:rFonts w:eastAsia="Calibri"/>
          <w:shd w:val="clear" w:color="auto" w:fill="FFFFFF"/>
        </w:rPr>
        <w:t xml:space="preserve"> AVCDL</w:t>
      </w:r>
      <w:r w:rsidRPr="003A1B8B">
        <w:rPr>
          <w:rFonts w:eastAsia="Calibri"/>
          <w:shd w:val="clear" w:color="auto" w:fill="FFFFFF"/>
        </w:rPr>
        <w:t xml:space="preserve"> materials</w:t>
      </w:r>
      <w:r w:rsidR="001146F1">
        <w:rPr>
          <w:rFonts w:eastAsia="Calibri"/>
          <w:shd w:val="clear" w:color="auto" w:fill="FFFFFF"/>
        </w:rPr>
        <w:t xml:space="preserve"> with the exception of the introductory blog posts</w:t>
      </w:r>
      <w:r w:rsidRPr="003A1B8B">
        <w:rPr>
          <w:rFonts w:eastAsia="Calibri"/>
          <w:shd w:val="clear" w:color="auto" w:fill="FFFFFF"/>
        </w:rPr>
        <w:t xml:space="preserve"> are intended for</w:t>
      </w:r>
      <w:r w:rsidR="001146F1">
        <w:rPr>
          <w:rFonts w:eastAsia="Calibri"/>
          <w:shd w:val="clear" w:color="auto" w:fill="FFFFFF"/>
        </w:rPr>
        <w:t xml:space="preserve"> product</w:t>
      </w:r>
      <w:r w:rsidRPr="003A1B8B">
        <w:rPr>
          <w:rFonts w:eastAsia="Calibri"/>
          <w:shd w:val="clear" w:color="auto" w:fill="FFFFFF"/>
        </w:rPr>
        <w:t xml:space="preserve"> cybersecurity</w:t>
      </w:r>
      <w:r w:rsidR="001146F1">
        <w:rPr>
          <w:rFonts w:eastAsia="Calibri"/>
          <w:shd w:val="clear" w:color="auto" w:fill="FFFFFF"/>
        </w:rPr>
        <w:t xml:space="preserve"> engineering</w:t>
      </w:r>
      <w:r w:rsidRPr="003A1B8B">
        <w:rPr>
          <w:rFonts w:eastAsia="Calibri"/>
          <w:shd w:val="clear" w:color="auto" w:fill="FFFFFF"/>
        </w:rPr>
        <w:t xml:space="preserve"> practitioners.</w:t>
      </w:r>
    </w:p>
    <w:p w14:paraId="1F7C7CFC" w14:textId="1F10156D" w:rsidR="00586E42" w:rsidRDefault="00586E42" w:rsidP="00897A15">
      <w:pPr>
        <w:jc w:val="both"/>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References</w:t>
      </w:r>
    </w:p>
    <w:p w14:paraId="25B803F4" w14:textId="78599625" w:rsidR="00586E42" w:rsidRPr="003A1B8B" w:rsidRDefault="003A1B8B" w:rsidP="00897A15">
      <w:pPr>
        <w:spacing w:after="240"/>
        <w:jc w:val="both"/>
        <w:rPr>
          <w:rFonts w:eastAsiaTheme="minorHAnsi"/>
          <w:shd w:val="clear" w:color="auto" w:fill="FFFFFF"/>
        </w:rPr>
      </w:pPr>
      <w:r w:rsidRPr="003A1B8B">
        <w:rPr>
          <w:rFonts w:eastAsiaTheme="minorHAnsi"/>
          <w:shd w:val="clear" w:color="auto" w:fill="FFFFFF"/>
        </w:rPr>
        <w:t>Finally, here</w:t>
      </w:r>
      <w:r w:rsidR="001146F1">
        <w:rPr>
          <w:rFonts w:eastAsiaTheme="minorHAnsi"/>
          <w:shd w:val="clear" w:color="auto" w:fill="FFFFFF"/>
        </w:rPr>
        <w:t xml:space="preserve"> are </w:t>
      </w:r>
      <w:r w:rsidRPr="003A1B8B">
        <w:rPr>
          <w:rFonts w:eastAsiaTheme="minorHAnsi"/>
          <w:shd w:val="clear" w:color="auto" w:fill="FFFFFF"/>
        </w:rPr>
        <w:t>references used in the construction of this presentation.</w:t>
      </w:r>
    </w:p>
    <w:sectPr w:rsidR="00586E42" w:rsidRPr="003A1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E521B"/>
    <w:multiLevelType w:val="hybridMultilevel"/>
    <w:tmpl w:val="5900C236"/>
    <w:lvl w:ilvl="0" w:tplc="48963230">
      <w:start w:val="1"/>
      <w:numFmt w:val="bullet"/>
      <w:lvlText w:val="●"/>
      <w:lvlJc w:val="left"/>
      <w:pPr>
        <w:tabs>
          <w:tab w:val="num" w:pos="720"/>
        </w:tabs>
        <w:ind w:left="720" w:hanging="360"/>
      </w:pPr>
      <w:rPr>
        <w:rFonts w:ascii="Arial" w:hAnsi="Arial" w:hint="default"/>
      </w:rPr>
    </w:lvl>
    <w:lvl w:ilvl="1" w:tplc="E270884E" w:tentative="1">
      <w:start w:val="1"/>
      <w:numFmt w:val="bullet"/>
      <w:lvlText w:val="●"/>
      <w:lvlJc w:val="left"/>
      <w:pPr>
        <w:tabs>
          <w:tab w:val="num" w:pos="1440"/>
        </w:tabs>
        <w:ind w:left="1440" w:hanging="360"/>
      </w:pPr>
      <w:rPr>
        <w:rFonts w:ascii="Arial" w:hAnsi="Arial" w:hint="default"/>
      </w:rPr>
    </w:lvl>
    <w:lvl w:ilvl="2" w:tplc="95381E54" w:tentative="1">
      <w:start w:val="1"/>
      <w:numFmt w:val="bullet"/>
      <w:lvlText w:val="●"/>
      <w:lvlJc w:val="left"/>
      <w:pPr>
        <w:tabs>
          <w:tab w:val="num" w:pos="2160"/>
        </w:tabs>
        <w:ind w:left="2160" w:hanging="360"/>
      </w:pPr>
      <w:rPr>
        <w:rFonts w:ascii="Arial" w:hAnsi="Arial" w:hint="default"/>
      </w:rPr>
    </w:lvl>
    <w:lvl w:ilvl="3" w:tplc="F56AA4A6" w:tentative="1">
      <w:start w:val="1"/>
      <w:numFmt w:val="bullet"/>
      <w:lvlText w:val="●"/>
      <w:lvlJc w:val="left"/>
      <w:pPr>
        <w:tabs>
          <w:tab w:val="num" w:pos="2880"/>
        </w:tabs>
        <w:ind w:left="2880" w:hanging="360"/>
      </w:pPr>
      <w:rPr>
        <w:rFonts w:ascii="Arial" w:hAnsi="Arial" w:hint="default"/>
      </w:rPr>
    </w:lvl>
    <w:lvl w:ilvl="4" w:tplc="F5348982" w:tentative="1">
      <w:start w:val="1"/>
      <w:numFmt w:val="bullet"/>
      <w:lvlText w:val="●"/>
      <w:lvlJc w:val="left"/>
      <w:pPr>
        <w:tabs>
          <w:tab w:val="num" w:pos="3600"/>
        </w:tabs>
        <w:ind w:left="3600" w:hanging="360"/>
      </w:pPr>
      <w:rPr>
        <w:rFonts w:ascii="Arial" w:hAnsi="Arial" w:hint="default"/>
      </w:rPr>
    </w:lvl>
    <w:lvl w:ilvl="5" w:tplc="E0966F34" w:tentative="1">
      <w:start w:val="1"/>
      <w:numFmt w:val="bullet"/>
      <w:lvlText w:val="●"/>
      <w:lvlJc w:val="left"/>
      <w:pPr>
        <w:tabs>
          <w:tab w:val="num" w:pos="4320"/>
        </w:tabs>
        <w:ind w:left="4320" w:hanging="360"/>
      </w:pPr>
      <w:rPr>
        <w:rFonts w:ascii="Arial" w:hAnsi="Arial" w:hint="default"/>
      </w:rPr>
    </w:lvl>
    <w:lvl w:ilvl="6" w:tplc="B1C0AE92" w:tentative="1">
      <w:start w:val="1"/>
      <w:numFmt w:val="bullet"/>
      <w:lvlText w:val="●"/>
      <w:lvlJc w:val="left"/>
      <w:pPr>
        <w:tabs>
          <w:tab w:val="num" w:pos="5040"/>
        </w:tabs>
        <w:ind w:left="5040" w:hanging="360"/>
      </w:pPr>
      <w:rPr>
        <w:rFonts w:ascii="Arial" w:hAnsi="Arial" w:hint="default"/>
      </w:rPr>
    </w:lvl>
    <w:lvl w:ilvl="7" w:tplc="A5BA6954" w:tentative="1">
      <w:start w:val="1"/>
      <w:numFmt w:val="bullet"/>
      <w:lvlText w:val="●"/>
      <w:lvlJc w:val="left"/>
      <w:pPr>
        <w:tabs>
          <w:tab w:val="num" w:pos="5760"/>
        </w:tabs>
        <w:ind w:left="5760" w:hanging="360"/>
      </w:pPr>
      <w:rPr>
        <w:rFonts w:ascii="Arial" w:hAnsi="Arial" w:hint="default"/>
      </w:rPr>
    </w:lvl>
    <w:lvl w:ilvl="8" w:tplc="1E50483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11657FD"/>
    <w:multiLevelType w:val="hybridMultilevel"/>
    <w:tmpl w:val="92E02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5C4094"/>
    <w:multiLevelType w:val="hybridMultilevel"/>
    <w:tmpl w:val="3CCA7A4E"/>
    <w:lvl w:ilvl="0" w:tplc="810AFC9A">
      <w:start w:val="1"/>
      <w:numFmt w:val="bullet"/>
      <w:lvlText w:val="●"/>
      <w:lvlJc w:val="left"/>
      <w:pPr>
        <w:tabs>
          <w:tab w:val="num" w:pos="720"/>
        </w:tabs>
        <w:ind w:left="720" w:hanging="360"/>
      </w:pPr>
      <w:rPr>
        <w:rFonts w:ascii="Arial" w:hAnsi="Arial" w:hint="default"/>
      </w:rPr>
    </w:lvl>
    <w:lvl w:ilvl="1" w:tplc="30B607E6" w:tentative="1">
      <w:start w:val="1"/>
      <w:numFmt w:val="bullet"/>
      <w:lvlText w:val="●"/>
      <w:lvlJc w:val="left"/>
      <w:pPr>
        <w:tabs>
          <w:tab w:val="num" w:pos="1440"/>
        </w:tabs>
        <w:ind w:left="1440" w:hanging="360"/>
      </w:pPr>
      <w:rPr>
        <w:rFonts w:ascii="Arial" w:hAnsi="Arial" w:hint="default"/>
      </w:rPr>
    </w:lvl>
    <w:lvl w:ilvl="2" w:tplc="4732AC16" w:tentative="1">
      <w:start w:val="1"/>
      <w:numFmt w:val="bullet"/>
      <w:lvlText w:val="●"/>
      <w:lvlJc w:val="left"/>
      <w:pPr>
        <w:tabs>
          <w:tab w:val="num" w:pos="2160"/>
        </w:tabs>
        <w:ind w:left="2160" w:hanging="360"/>
      </w:pPr>
      <w:rPr>
        <w:rFonts w:ascii="Arial" w:hAnsi="Arial" w:hint="default"/>
      </w:rPr>
    </w:lvl>
    <w:lvl w:ilvl="3" w:tplc="7CD8EB78" w:tentative="1">
      <w:start w:val="1"/>
      <w:numFmt w:val="bullet"/>
      <w:lvlText w:val="●"/>
      <w:lvlJc w:val="left"/>
      <w:pPr>
        <w:tabs>
          <w:tab w:val="num" w:pos="2880"/>
        </w:tabs>
        <w:ind w:left="2880" w:hanging="360"/>
      </w:pPr>
      <w:rPr>
        <w:rFonts w:ascii="Arial" w:hAnsi="Arial" w:hint="default"/>
      </w:rPr>
    </w:lvl>
    <w:lvl w:ilvl="4" w:tplc="F0F6A982" w:tentative="1">
      <w:start w:val="1"/>
      <w:numFmt w:val="bullet"/>
      <w:lvlText w:val="●"/>
      <w:lvlJc w:val="left"/>
      <w:pPr>
        <w:tabs>
          <w:tab w:val="num" w:pos="3600"/>
        </w:tabs>
        <w:ind w:left="3600" w:hanging="360"/>
      </w:pPr>
      <w:rPr>
        <w:rFonts w:ascii="Arial" w:hAnsi="Arial" w:hint="default"/>
      </w:rPr>
    </w:lvl>
    <w:lvl w:ilvl="5" w:tplc="74960F82" w:tentative="1">
      <w:start w:val="1"/>
      <w:numFmt w:val="bullet"/>
      <w:lvlText w:val="●"/>
      <w:lvlJc w:val="left"/>
      <w:pPr>
        <w:tabs>
          <w:tab w:val="num" w:pos="4320"/>
        </w:tabs>
        <w:ind w:left="4320" w:hanging="360"/>
      </w:pPr>
      <w:rPr>
        <w:rFonts w:ascii="Arial" w:hAnsi="Arial" w:hint="default"/>
      </w:rPr>
    </w:lvl>
    <w:lvl w:ilvl="6" w:tplc="30266A6A" w:tentative="1">
      <w:start w:val="1"/>
      <w:numFmt w:val="bullet"/>
      <w:lvlText w:val="●"/>
      <w:lvlJc w:val="left"/>
      <w:pPr>
        <w:tabs>
          <w:tab w:val="num" w:pos="5040"/>
        </w:tabs>
        <w:ind w:left="5040" w:hanging="360"/>
      </w:pPr>
      <w:rPr>
        <w:rFonts w:ascii="Arial" w:hAnsi="Arial" w:hint="default"/>
      </w:rPr>
    </w:lvl>
    <w:lvl w:ilvl="7" w:tplc="C2280BDC" w:tentative="1">
      <w:start w:val="1"/>
      <w:numFmt w:val="bullet"/>
      <w:lvlText w:val="●"/>
      <w:lvlJc w:val="left"/>
      <w:pPr>
        <w:tabs>
          <w:tab w:val="num" w:pos="5760"/>
        </w:tabs>
        <w:ind w:left="5760" w:hanging="360"/>
      </w:pPr>
      <w:rPr>
        <w:rFonts w:ascii="Arial" w:hAnsi="Arial" w:hint="default"/>
      </w:rPr>
    </w:lvl>
    <w:lvl w:ilvl="8" w:tplc="7BD629B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4C308E8"/>
    <w:multiLevelType w:val="hybridMultilevel"/>
    <w:tmpl w:val="DF729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2050D0"/>
    <w:multiLevelType w:val="hybridMultilevel"/>
    <w:tmpl w:val="03C024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EC45620"/>
    <w:multiLevelType w:val="hybridMultilevel"/>
    <w:tmpl w:val="83F60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875FAB"/>
    <w:multiLevelType w:val="hybridMultilevel"/>
    <w:tmpl w:val="C700F1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C8573C4"/>
    <w:multiLevelType w:val="hybridMultilevel"/>
    <w:tmpl w:val="01625124"/>
    <w:lvl w:ilvl="0" w:tplc="24E61450">
      <w:start w:val="1"/>
      <w:numFmt w:val="bullet"/>
      <w:lvlText w:val="●"/>
      <w:lvlJc w:val="left"/>
      <w:pPr>
        <w:tabs>
          <w:tab w:val="num" w:pos="720"/>
        </w:tabs>
        <w:ind w:left="720" w:hanging="360"/>
      </w:pPr>
      <w:rPr>
        <w:rFonts w:ascii="Arial" w:hAnsi="Arial" w:hint="default"/>
      </w:rPr>
    </w:lvl>
    <w:lvl w:ilvl="1" w:tplc="96F81252" w:tentative="1">
      <w:start w:val="1"/>
      <w:numFmt w:val="bullet"/>
      <w:lvlText w:val="●"/>
      <w:lvlJc w:val="left"/>
      <w:pPr>
        <w:tabs>
          <w:tab w:val="num" w:pos="1440"/>
        </w:tabs>
        <w:ind w:left="1440" w:hanging="360"/>
      </w:pPr>
      <w:rPr>
        <w:rFonts w:ascii="Arial" w:hAnsi="Arial" w:hint="default"/>
      </w:rPr>
    </w:lvl>
    <w:lvl w:ilvl="2" w:tplc="11A08FEA" w:tentative="1">
      <w:start w:val="1"/>
      <w:numFmt w:val="bullet"/>
      <w:lvlText w:val="●"/>
      <w:lvlJc w:val="left"/>
      <w:pPr>
        <w:tabs>
          <w:tab w:val="num" w:pos="2160"/>
        </w:tabs>
        <w:ind w:left="2160" w:hanging="360"/>
      </w:pPr>
      <w:rPr>
        <w:rFonts w:ascii="Arial" w:hAnsi="Arial" w:hint="default"/>
      </w:rPr>
    </w:lvl>
    <w:lvl w:ilvl="3" w:tplc="69127146" w:tentative="1">
      <w:start w:val="1"/>
      <w:numFmt w:val="bullet"/>
      <w:lvlText w:val="●"/>
      <w:lvlJc w:val="left"/>
      <w:pPr>
        <w:tabs>
          <w:tab w:val="num" w:pos="2880"/>
        </w:tabs>
        <w:ind w:left="2880" w:hanging="360"/>
      </w:pPr>
      <w:rPr>
        <w:rFonts w:ascii="Arial" w:hAnsi="Arial" w:hint="default"/>
      </w:rPr>
    </w:lvl>
    <w:lvl w:ilvl="4" w:tplc="103666C2" w:tentative="1">
      <w:start w:val="1"/>
      <w:numFmt w:val="bullet"/>
      <w:lvlText w:val="●"/>
      <w:lvlJc w:val="left"/>
      <w:pPr>
        <w:tabs>
          <w:tab w:val="num" w:pos="3600"/>
        </w:tabs>
        <w:ind w:left="3600" w:hanging="360"/>
      </w:pPr>
      <w:rPr>
        <w:rFonts w:ascii="Arial" w:hAnsi="Arial" w:hint="default"/>
      </w:rPr>
    </w:lvl>
    <w:lvl w:ilvl="5" w:tplc="9D0A1A9A" w:tentative="1">
      <w:start w:val="1"/>
      <w:numFmt w:val="bullet"/>
      <w:lvlText w:val="●"/>
      <w:lvlJc w:val="left"/>
      <w:pPr>
        <w:tabs>
          <w:tab w:val="num" w:pos="4320"/>
        </w:tabs>
        <w:ind w:left="4320" w:hanging="360"/>
      </w:pPr>
      <w:rPr>
        <w:rFonts w:ascii="Arial" w:hAnsi="Arial" w:hint="default"/>
      </w:rPr>
    </w:lvl>
    <w:lvl w:ilvl="6" w:tplc="02968162" w:tentative="1">
      <w:start w:val="1"/>
      <w:numFmt w:val="bullet"/>
      <w:lvlText w:val="●"/>
      <w:lvlJc w:val="left"/>
      <w:pPr>
        <w:tabs>
          <w:tab w:val="num" w:pos="5040"/>
        </w:tabs>
        <w:ind w:left="5040" w:hanging="360"/>
      </w:pPr>
      <w:rPr>
        <w:rFonts w:ascii="Arial" w:hAnsi="Arial" w:hint="default"/>
      </w:rPr>
    </w:lvl>
    <w:lvl w:ilvl="7" w:tplc="0C9E5082" w:tentative="1">
      <w:start w:val="1"/>
      <w:numFmt w:val="bullet"/>
      <w:lvlText w:val="●"/>
      <w:lvlJc w:val="left"/>
      <w:pPr>
        <w:tabs>
          <w:tab w:val="num" w:pos="5760"/>
        </w:tabs>
        <w:ind w:left="5760" w:hanging="360"/>
      </w:pPr>
      <w:rPr>
        <w:rFonts w:ascii="Arial" w:hAnsi="Arial" w:hint="default"/>
      </w:rPr>
    </w:lvl>
    <w:lvl w:ilvl="8" w:tplc="21DC571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DBD3341"/>
    <w:multiLevelType w:val="hybridMultilevel"/>
    <w:tmpl w:val="EC3070B4"/>
    <w:lvl w:ilvl="0" w:tplc="32DEF7BC">
      <w:start w:val="1"/>
      <w:numFmt w:val="bullet"/>
      <w:lvlText w:val="●"/>
      <w:lvlJc w:val="left"/>
      <w:pPr>
        <w:tabs>
          <w:tab w:val="num" w:pos="720"/>
        </w:tabs>
        <w:ind w:left="720" w:hanging="360"/>
      </w:pPr>
      <w:rPr>
        <w:rFonts w:ascii="Arial" w:hAnsi="Arial" w:hint="default"/>
      </w:rPr>
    </w:lvl>
    <w:lvl w:ilvl="1" w:tplc="8AA425D6" w:tentative="1">
      <w:start w:val="1"/>
      <w:numFmt w:val="bullet"/>
      <w:lvlText w:val="●"/>
      <w:lvlJc w:val="left"/>
      <w:pPr>
        <w:tabs>
          <w:tab w:val="num" w:pos="1440"/>
        </w:tabs>
        <w:ind w:left="1440" w:hanging="360"/>
      </w:pPr>
      <w:rPr>
        <w:rFonts w:ascii="Arial" w:hAnsi="Arial" w:hint="default"/>
      </w:rPr>
    </w:lvl>
    <w:lvl w:ilvl="2" w:tplc="02ACD4B8" w:tentative="1">
      <w:start w:val="1"/>
      <w:numFmt w:val="bullet"/>
      <w:lvlText w:val="●"/>
      <w:lvlJc w:val="left"/>
      <w:pPr>
        <w:tabs>
          <w:tab w:val="num" w:pos="2160"/>
        </w:tabs>
        <w:ind w:left="2160" w:hanging="360"/>
      </w:pPr>
      <w:rPr>
        <w:rFonts w:ascii="Arial" w:hAnsi="Arial" w:hint="default"/>
      </w:rPr>
    </w:lvl>
    <w:lvl w:ilvl="3" w:tplc="4BD82784" w:tentative="1">
      <w:start w:val="1"/>
      <w:numFmt w:val="bullet"/>
      <w:lvlText w:val="●"/>
      <w:lvlJc w:val="left"/>
      <w:pPr>
        <w:tabs>
          <w:tab w:val="num" w:pos="2880"/>
        </w:tabs>
        <w:ind w:left="2880" w:hanging="360"/>
      </w:pPr>
      <w:rPr>
        <w:rFonts w:ascii="Arial" w:hAnsi="Arial" w:hint="default"/>
      </w:rPr>
    </w:lvl>
    <w:lvl w:ilvl="4" w:tplc="536CD65E" w:tentative="1">
      <w:start w:val="1"/>
      <w:numFmt w:val="bullet"/>
      <w:lvlText w:val="●"/>
      <w:lvlJc w:val="left"/>
      <w:pPr>
        <w:tabs>
          <w:tab w:val="num" w:pos="3600"/>
        </w:tabs>
        <w:ind w:left="3600" w:hanging="360"/>
      </w:pPr>
      <w:rPr>
        <w:rFonts w:ascii="Arial" w:hAnsi="Arial" w:hint="default"/>
      </w:rPr>
    </w:lvl>
    <w:lvl w:ilvl="5" w:tplc="608A121C" w:tentative="1">
      <w:start w:val="1"/>
      <w:numFmt w:val="bullet"/>
      <w:lvlText w:val="●"/>
      <w:lvlJc w:val="left"/>
      <w:pPr>
        <w:tabs>
          <w:tab w:val="num" w:pos="4320"/>
        </w:tabs>
        <w:ind w:left="4320" w:hanging="360"/>
      </w:pPr>
      <w:rPr>
        <w:rFonts w:ascii="Arial" w:hAnsi="Arial" w:hint="default"/>
      </w:rPr>
    </w:lvl>
    <w:lvl w:ilvl="6" w:tplc="04EA05B0" w:tentative="1">
      <w:start w:val="1"/>
      <w:numFmt w:val="bullet"/>
      <w:lvlText w:val="●"/>
      <w:lvlJc w:val="left"/>
      <w:pPr>
        <w:tabs>
          <w:tab w:val="num" w:pos="5040"/>
        </w:tabs>
        <w:ind w:left="5040" w:hanging="360"/>
      </w:pPr>
      <w:rPr>
        <w:rFonts w:ascii="Arial" w:hAnsi="Arial" w:hint="default"/>
      </w:rPr>
    </w:lvl>
    <w:lvl w:ilvl="7" w:tplc="A71EB216" w:tentative="1">
      <w:start w:val="1"/>
      <w:numFmt w:val="bullet"/>
      <w:lvlText w:val="●"/>
      <w:lvlJc w:val="left"/>
      <w:pPr>
        <w:tabs>
          <w:tab w:val="num" w:pos="5760"/>
        </w:tabs>
        <w:ind w:left="5760" w:hanging="360"/>
      </w:pPr>
      <w:rPr>
        <w:rFonts w:ascii="Arial" w:hAnsi="Arial" w:hint="default"/>
      </w:rPr>
    </w:lvl>
    <w:lvl w:ilvl="8" w:tplc="81D2DF8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17E347A"/>
    <w:multiLevelType w:val="hybridMultilevel"/>
    <w:tmpl w:val="AEB87FA0"/>
    <w:lvl w:ilvl="0" w:tplc="A72CBAB8">
      <w:start w:val="1"/>
      <w:numFmt w:val="bullet"/>
      <w:lvlText w:val="●"/>
      <w:lvlJc w:val="left"/>
      <w:pPr>
        <w:tabs>
          <w:tab w:val="num" w:pos="720"/>
        </w:tabs>
        <w:ind w:left="720" w:hanging="360"/>
      </w:pPr>
      <w:rPr>
        <w:rFonts w:ascii="Arial" w:hAnsi="Arial" w:hint="default"/>
      </w:rPr>
    </w:lvl>
    <w:lvl w:ilvl="1" w:tplc="A330D07A" w:tentative="1">
      <w:start w:val="1"/>
      <w:numFmt w:val="bullet"/>
      <w:lvlText w:val="●"/>
      <w:lvlJc w:val="left"/>
      <w:pPr>
        <w:tabs>
          <w:tab w:val="num" w:pos="1440"/>
        </w:tabs>
        <w:ind w:left="1440" w:hanging="360"/>
      </w:pPr>
      <w:rPr>
        <w:rFonts w:ascii="Arial" w:hAnsi="Arial" w:hint="default"/>
      </w:rPr>
    </w:lvl>
    <w:lvl w:ilvl="2" w:tplc="88128F1A" w:tentative="1">
      <w:start w:val="1"/>
      <w:numFmt w:val="bullet"/>
      <w:lvlText w:val="●"/>
      <w:lvlJc w:val="left"/>
      <w:pPr>
        <w:tabs>
          <w:tab w:val="num" w:pos="2160"/>
        </w:tabs>
        <w:ind w:left="2160" w:hanging="360"/>
      </w:pPr>
      <w:rPr>
        <w:rFonts w:ascii="Arial" w:hAnsi="Arial" w:hint="default"/>
      </w:rPr>
    </w:lvl>
    <w:lvl w:ilvl="3" w:tplc="507E782E" w:tentative="1">
      <w:start w:val="1"/>
      <w:numFmt w:val="bullet"/>
      <w:lvlText w:val="●"/>
      <w:lvlJc w:val="left"/>
      <w:pPr>
        <w:tabs>
          <w:tab w:val="num" w:pos="2880"/>
        </w:tabs>
        <w:ind w:left="2880" w:hanging="360"/>
      </w:pPr>
      <w:rPr>
        <w:rFonts w:ascii="Arial" w:hAnsi="Arial" w:hint="default"/>
      </w:rPr>
    </w:lvl>
    <w:lvl w:ilvl="4" w:tplc="DD603A28" w:tentative="1">
      <w:start w:val="1"/>
      <w:numFmt w:val="bullet"/>
      <w:lvlText w:val="●"/>
      <w:lvlJc w:val="left"/>
      <w:pPr>
        <w:tabs>
          <w:tab w:val="num" w:pos="3600"/>
        </w:tabs>
        <w:ind w:left="3600" w:hanging="360"/>
      </w:pPr>
      <w:rPr>
        <w:rFonts w:ascii="Arial" w:hAnsi="Arial" w:hint="default"/>
      </w:rPr>
    </w:lvl>
    <w:lvl w:ilvl="5" w:tplc="95C664BC" w:tentative="1">
      <w:start w:val="1"/>
      <w:numFmt w:val="bullet"/>
      <w:lvlText w:val="●"/>
      <w:lvlJc w:val="left"/>
      <w:pPr>
        <w:tabs>
          <w:tab w:val="num" w:pos="4320"/>
        </w:tabs>
        <w:ind w:left="4320" w:hanging="360"/>
      </w:pPr>
      <w:rPr>
        <w:rFonts w:ascii="Arial" w:hAnsi="Arial" w:hint="default"/>
      </w:rPr>
    </w:lvl>
    <w:lvl w:ilvl="6" w:tplc="1C9C0722" w:tentative="1">
      <w:start w:val="1"/>
      <w:numFmt w:val="bullet"/>
      <w:lvlText w:val="●"/>
      <w:lvlJc w:val="left"/>
      <w:pPr>
        <w:tabs>
          <w:tab w:val="num" w:pos="5040"/>
        </w:tabs>
        <w:ind w:left="5040" w:hanging="360"/>
      </w:pPr>
      <w:rPr>
        <w:rFonts w:ascii="Arial" w:hAnsi="Arial" w:hint="default"/>
      </w:rPr>
    </w:lvl>
    <w:lvl w:ilvl="7" w:tplc="1CD68804" w:tentative="1">
      <w:start w:val="1"/>
      <w:numFmt w:val="bullet"/>
      <w:lvlText w:val="●"/>
      <w:lvlJc w:val="left"/>
      <w:pPr>
        <w:tabs>
          <w:tab w:val="num" w:pos="5760"/>
        </w:tabs>
        <w:ind w:left="5760" w:hanging="360"/>
      </w:pPr>
      <w:rPr>
        <w:rFonts w:ascii="Arial" w:hAnsi="Arial" w:hint="default"/>
      </w:rPr>
    </w:lvl>
    <w:lvl w:ilvl="8" w:tplc="93909CA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3A01926"/>
    <w:multiLevelType w:val="hybridMultilevel"/>
    <w:tmpl w:val="E8BADBF2"/>
    <w:lvl w:ilvl="0" w:tplc="4CA2589A">
      <w:start w:val="1"/>
      <w:numFmt w:val="bullet"/>
      <w:lvlText w:val="●"/>
      <w:lvlJc w:val="left"/>
      <w:pPr>
        <w:tabs>
          <w:tab w:val="num" w:pos="720"/>
        </w:tabs>
        <w:ind w:left="720" w:hanging="360"/>
      </w:pPr>
      <w:rPr>
        <w:rFonts w:ascii="Arial" w:hAnsi="Arial" w:hint="default"/>
      </w:rPr>
    </w:lvl>
    <w:lvl w:ilvl="1" w:tplc="9D7ACA54" w:tentative="1">
      <w:start w:val="1"/>
      <w:numFmt w:val="bullet"/>
      <w:lvlText w:val="●"/>
      <w:lvlJc w:val="left"/>
      <w:pPr>
        <w:tabs>
          <w:tab w:val="num" w:pos="1440"/>
        </w:tabs>
        <w:ind w:left="1440" w:hanging="360"/>
      </w:pPr>
      <w:rPr>
        <w:rFonts w:ascii="Arial" w:hAnsi="Arial" w:hint="default"/>
      </w:rPr>
    </w:lvl>
    <w:lvl w:ilvl="2" w:tplc="9ABE14B4" w:tentative="1">
      <w:start w:val="1"/>
      <w:numFmt w:val="bullet"/>
      <w:lvlText w:val="●"/>
      <w:lvlJc w:val="left"/>
      <w:pPr>
        <w:tabs>
          <w:tab w:val="num" w:pos="2160"/>
        </w:tabs>
        <w:ind w:left="2160" w:hanging="360"/>
      </w:pPr>
      <w:rPr>
        <w:rFonts w:ascii="Arial" w:hAnsi="Arial" w:hint="default"/>
      </w:rPr>
    </w:lvl>
    <w:lvl w:ilvl="3" w:tplc="A27E261A" w:tentative="1">
      <w:start w:val="1"/>
      <w:numFmt w:val="bullet"/>
      <w:lvlText w:val="●"/>
      <w:lvlJc w:val="left"/>
      <w:pPr>
        <w:tabs>
          <w:tab w:val="num" w:pos="2880"/>
        </w:tabs>
        <w:ind w:left="2880" w:hanging="360"/>
      </w:pPr>
      <w:rPr>
        <w:rFonts w:ascii="Arial" w:hAnsi="Arial" w:hint="default"/>
      </w:rPr>
    </w:lvl>
    <w:lvl w:ilvl="4" w:tplc="345ADBF0" w:tentative="1">
      <w:start w:val="1"/>
      <w:numFmt w:val="bullet"/>
      <w:lvlText w:val="●"/>
      <w:lvlJc w:val="left"/>
      <w:pPr>
        <w:tabs>
          <w:tab w:val="num" w:pos="3600"/>
        </w:tabs>
        <w:ind w:left="3600" w:hanging="360"/>
      </w:pPr>
      <w:rPr>
        <w:rFonts w:ascii="Arial" w:hAnsi="Arial" w:hint="default"/>
      </w:rPr>
    </w:lvl>
    <w:lvl w:ilvl="5" w:tplc="3174ABB6" w:tentative="1">
      <w:start w:val="1"/>
      <w:numFmt w:val="bullet"/>
      <w:lvlText w:val="●"/>
      <w:lvlJc w:val="left"/>
      <w:pPr>
        <w:tabs>
          <w:tab w:val="num" w:pos="4320"/>
        </w:tabs>
        <w:ind w:left="4320" w:hanging="360"/>
      </w:pPr>
      <w:rPr>
        <w:rFonts w:ascii="Arial" w:hAnsi="Arial" w:hint="default"/>
      </w:rPr>
    </w:lvl>
    <w:lvl w:ilvl="6" w:tplc="E05EFF10" w:tentative="1">
      <w:start w:val="1"/>
      <w:numFmt w:val="bullet"/>
      <w:lvlText w:val="●"/>
      <w:lvlJc w:val="left"/>
      <w:pPr>
        <w:tabs>
          <w:tab w:val="num" w:pos="5040"/>
        </w:tabs>
        <w:ind w:left="5040" w:hanging="360"/>
      </w:pPr>
      <w:rPr>
        <w:rFonts w:ascii="Arial" w:hAnsi="Arial" w:hint="default"/>
      </w:rPr>
    </w:lvl>
    <w:lvl w:ilvl="7" w:tplc="928EF57A" w:tentative="1">
      <w:start w:val="1"/>
      <w:numFmt w:val="bullet"/>
      <w:lvlText w:val="●"/>
      <w:lvlJc w:val="left"/>
      <w:pPr>
        <w:tabs>
          <w:tab w:val="num" w:pos="5760"/>
        </w:tabs>
        <w:ind w:left="5760" w:hanging="360"/>
      </w:pPr>
      <w:rPr>
        <w:rFonts w:ascii="Arial" w:hAnsi="Arial" w:hint="default"/>
      </w:rPr>
    </w:lvl>
    <w:lvl w:ilvl="8" w:tplc="E9DC240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4FD538B"/>
    <w:multiLevelType w:val="hybridMultilevel"/>
    <w:tmpl w:val="6A220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D10089"/>
    <w:multiLevelType w:val="hybridMultilevel"/>
    <w:tmpl w:val="79C85C52"/>
    <w:lvl w:ilvl="0" w:tplc="1F7EAAB6">
      <w:start w:val="1"/>
      <w:numFmt w:val="bullet"/>
      <w:lvlText w:val="●"/>
      <w:lvlJc w:val="left"/>
      <w:pPr>
        <w:tabs>
          <w:tab w:val="num" w:pos="720"/>
        </w:tabs>
        <w:ind w:left="720" w:hanging="360"/>
      </w:pPr>
      <w:rPr>
        <w:rFonts w:ascii="Arial" w:hAnsi="Arial" w:hint="default"/>
      </w:rPr>
    </w:lvl>
    <w:lvl w:ilvl="1" w:tplc="80CA4B96" w:tentative="1">
      <w:start w:val="1"/>
      <w:numFmt w:val="bullet"/>
      <w:lvlText w:val="●"/>
      <w:lvlJc w:val="left"/>
      <w:pPr>
        <w:tabs>
          <w:tab w:val="num" w:pos="1440"/>
        </w:tabs>
        <w:ind w:left="1440" w:hanging="360"/>
      </w:pPr>
      <w:rPr>
        <w:rFonts w:ascii="Arial" w:hAnsi="Arial" w:hint="default"/>
      </w:rPr>
    </w:lvl>
    <w:lvl w:ilvl="2" w:tplc="1DFEFAA4" w:tentative="1">
      <w:start w:val="1"/>
      <w:numFmt w:val="bullet"/>
      <w:lvlText w:val="●"/>
      <w:lvlJc w:val="left"/>
      <w:pPr>
        <w:tabs>
          <w:tab w:val="num" w:pos="2160"/>
        </w:tabs>
        <w:ind w:left="2160" w:hanging="360"/>
      </w:pPr>
      <w:rPr>
        <w:rFonts w:ascii="Arial" w:hAnsi="Arial" w:hint="default"/>
      </w:rPr>
    </w:lvl>
    <w:lvl w:ilvl="3" w:tplc="1E5ABE18" w:tentative="1">
      <w:start w:val="1"/>
      <w:numFmt w:val="bullet"/>
      <w:lvlText w:val="●"/>
      <w:lvlJc w:val="left"/>
      <w:pPr>
        <w:tabs>
          <w:tab w:val="num" w:pos="2880"/>
        </w:tabs>
        <w:ind w:left="2880" w:hanging="360"/>
      </w:pPr>
      <w:rPr>
        <w:rFonts w:ascii="Arial" w:hAnsi="Arial" w:hint="default"/>
      </w:rPr>
    </w:lvl>
    <w:lvl w:ilvl="4" w:tplc="36BE7420" w:tentative="1">
      <w:start w:val="1"/>
      <w:numFmt w:val="bullet"/>
      <w:lvlText w:val="●"/>
      <w:lvlJc w:val="left"/>
      <w:pPr>
        <w:tabs>
          <w:tab w:val="num" w:pos="3600"/>
        </w:tabs>
        <w:ind w:left="3600" w:hanging="360"/>
      </w:pPr>
      <w:rPr>
        <w:rFonts w:ascii="Arial" w:hAnsi="Arial" w:hint="default"/>
      </w:rPr>
    </w:lvl>
    <w:lvl w:ilvl="5" w:tplc="5E206EB8" w:tentative="1">
      <w:start w:val="1"/>
      <w:numFmt w:val="bullet"/>
      <w:lvlText w:val="●"/>
      <w:lvlJc w:val="left"/>
      <w:pPr>
        <w:tabs>
          <w:tab w:val="num" w:pos="4320"/>
        </w:tabs>
        <w:ind w:left="4320" w:hanging="360"/>
      </w:pPr>
      <w:rPr>
        <w:rFonts w:ascii="Arial" w:hAnsi="Arial" w:hint="default"/>
      </w:rPr>
    </w:lvl>
    <w:lvl w:ilvl="6" w:tplc="2CB20702" w:tentative="1">
      <w:start w:val="1"/>
      <w:numFmt w:val="bullet"/>
      <w:lvlText w:val="●"/>
      <w:lvlJc w:val="left"/>
      <w:pPr>
        <w:tabs>
          <w:tab w:val="num" w:pos="5040"/>
        </w:tabs>
        <w:ind w:left="5040" w:hanging="360"/>
      </w:pPr>
      <w:rPr>
        <w:rFonts w:ascii="Arial" w:hAnsi="Arial" w:hint="default"/>
      </w:rPr>
    </w:lvl>
    <w:lvl w:ilvl="7" w:tplc="11B21D1C" w:tentative="1">
      <w:start w:val="1"/>
      <w:numFmt w:val="bullet"/>
      <w:lvlText w:val="●"/>
      <w:lvlJc w:val="left"/>
      <w:pPr>
        <w:tabs>
          <w:tab w:val="num" w:pos="5760"/>
        </w:tabs>
        <w:ind w:left="5760" w:hanging="360"/>
      </w:pPr>
      <w:rPr>
        <w:rFonts w:ascii="Arial" w:hAnsi="Arial" w:hint="default"/>
      </w:rPr>
    </w:lvl>
    <w:lvl w:ilvl="8" w:tplc="302E99F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5804615"/>
    <w:multiLevelType w:val="hybridMultilevel"/>
    <w:tmpl w:val="943EB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5603B5"/>
    <w:multiLevelType w:val="hybridMultilevel"/>
    <w:tmpl w:val="A8101CBC"/>
    <w:lvl w:ilvl="0" w:tplc="E10E9AF0">
      <w:start w:val="1"/>
      <w:numFmt w:val="bullet"/>
      <w:lvlText w:val="●"/>
      <w:lvlJc w:val="left"/>
      <w:pPr>
        <w:tabs>
          <w:tab w:val="num" w:pos="720"/>
        </w:tabs>
        <w:ind w:left="720" w:hanging="360"/>
      </w:pPr>
      <w:rPr>
        <w:rFonts w:ascii="Arial" w:hAnsi="Arial" w:hint="default"/>
      </w:rPr>
    </w:lvl>
    <w:lvl w:ilvl="1" w:tplc="754C4DDA" w:tentative="1">
      <w:start w:val="1"/>
      <w:numFmt w:val="bullet"/>
      <w:lvlText w:val="●"/>
      <w:lvlJc w:val="left"/>
      <w:pPr>
        <w:tabs>
          <w:tab w:val="num" w:pos="1440"/>
        </w:tabs>
        <w:ind w:left="1440" w:hanging="360"/>
      </w:pPr>
      <w:rPr>
        <w:rFonts w:ascii="Arial" w:hAnsi="Arial" w:hint="default"/>
      </w:rPr>
    </w:lvl>
    <w:lvl w:ilvl="2" w:tplc="FF1C81BE" w:tentative="1">
      <w:start w:val="1"/>
      <w:numFmt w:val="bullet"/>
      <w:lvlText w:val="●"/>
      <w:lvlJc w:val="left"/>
      <w:pPr>
        <w:tabs>
          <w:tab w:val="num" w:pos="2160"/>
        </w:tabs>
        <w:ind w:left="2160" w:hanging="360"/>
      </w:pPr>
      <w:rPr>
        <w:rFonts w:ascii="Arial" w:hAnsi="Arial" w:hint="default"/>
      </w:rPr>
    </w:lvl>
    <w:lvl w:ilvl="3" w:tplc="F0742736" w:tentative="1">
      <w:start w:val="1"/>
      <w:numFmt w:val="bullet"/>
      <w:lvlText w:val="●"/>
      <w:lvlJc w:val="left"/>
      <w:pPr>
        <w:tabs>
          <w:tab w:val="num" w:pos="2880"/>
        </w:tabs>
        <w:ind w:left="2880" w:hanging="360"/>
      </w:pPr>
      <w:rPr>
        <w:rFonts w:ascii="Arial" w:hAnsi="Arial" w:hint="default"/>
      </w:rPr>
    </w:lvl>
    <w:lvl w:ilvl="4" w:tplc="8B7C797E" w:tentative="1">
      <w:start w:val="1"/>
      <w:numFmt w:val="bullet"/>
      <w:lvlText w:val="●"/>
      <w:lvlJc w:val="left"/>
      <w:pPr>
        <w:tabs>
          <w:tab w:val="num" w:pos="3600"/>
        </w:tabs>
        <w:ind w:left="3600" w:hanging="360"/>
      </w:pPr>
      <w:rPr>
        <w:rFonts w:ascii="Arial" w:hAnsi="Arial" w:hint="default"/>
      </w:rPr>
    </w:lvl>
    <w:lvl w:ilvl="5" w:tplc="6978ACDC" w:tentative="1">
      <w:start w:val="1"/>
      <w:numFmt w:val="bullet"/>
      <w:lvlText w:val="●"/>
      <w:lvlJc w:val="left"/>
      <w:pPr>
        <w:tabs>
          <w:tab w:val="num" w:pos="4320"/>
        </w:tabs>
        <w:ind w:left="4320" w:hanging="360"/>
      </w:pPr>
      <w:rPr>
        <w:rFonts w:ascii="Arial" w:hAnsi="Arial" w:hint="default"/>
      </w:rPr>
    </w:lvl>
    <w:lvl w:ilvl="6" w:tplc="1792C07A" w:tentative="1">
      <w:start w:val="1"/>
      <w:numFmt w:val="bullet"/>
      <w:lvlText w:val="●"/>
      <w:lvlJc w:val="left"/>
      <w:pPr>
        <w:tabs>
          <w:tab w:val="num" w:pos="5040"/>
        </w:tabs>
        <w:ind w:left="5040" w:hanging="360"/>
      </w:pPr>
      <w:rPr>
        <w:rFonts w:ascii="Arial" w:hAnsi="Arial" w:hint="default"/>
      </w:rPr>
    </w:lvl>
    <w:lvl w:ilvl="7" w:tplc="86DC2CD2" w:tentative="1">
      <w:start w:val="1"/>
      <w:numFmt w:val="bullet"/>
      <w:lvlText w:val="●"/>
      <w:lvlJc w:val="left"/>
      <w:pPr>
        <w:tabs>
          <w:tab w:val="num" w:pos="5760"/>
        </w:tabs>
        <w:ind w:left="5760" w:hanging="360"/>
      </w:pPr>
      <w:rPr>
        <w:rFonts w:ascii="Arial" w:hAnsi="Arial" w:hint="default"/>
      </w:rPr>
    </w:lvl>
    <w:lvl w:ilvl="8" w:tplc="000E8DE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FFF5444"/>
    <w:multiLevelType w:val="hybridMultilevel"/>
    <w:tmpl w:val="1324C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0105106">
    <w:abstractNumId w:val="0"/>
  </w:num>
  <w:num w:numId="2" w16cid:durableId="620455753">
    <w:abstractNumId w:val="7"/>
  </w:num>
  <w:num w:numId="3" w16cid:durableId="1553347839">
    <w:abstractNumId w:val="2"/>
  </w:num>
  <w:num w:numId="4" w16cid:durableId="778993119">
    <w:abstractNumId w:val="8"/>
  </w:num>
  <w:num w:numId="5" w16cid:durableId="930235455">
    <w:abstractNumId w:val="14"/>
  </w:num>
  <w:num w:numId="6" w16cid:durableId="1348410321">
    <w:abstractNumId w:val="11"/>
  </w:num>
  <w:num w:numId="7" w16cid:durableId="1047873007">
    <w:abstractNumId w:val="9"/>
  </w:num>
  <w:num w:numId="8" w16cid:durableId="1724795499">
    <w:abstractNumId w:val="4"/>
  </w:num>
  <w:num w:numId="9" w16cid:durableId="509608488">
    <w:abstractNumId w:val="10"/>
  </w:num>
  <w:num w:numId="10" w16cid:durableId="278534723">
    <w:abstractNumId w:val="6"/>
  </w:num>
  <w:num w:numId="11" w16cid:durableId="181017207">
    <w:abstractNumId w:val="12"/>
  </w:num>
  <w:num w:numId="12" w16cid:durableId="343090721">
    <w:abstractNumId w:val="15"/>
  </w:num>
  <w:num w:numId="13" w16cid:durableId="1881362557">
    <w:abstractNumId w:val="1"/>
  </w:num>
  <w:num w:numId="14" w16cid:durableId="1658994353">
    <w:abstractNumId w:val="13"/>
  </w:num>
  <w:num w:numId="15" w16cid:durableId="1041978234">
    <w:abstractNumId w:val="3"/>
  </w:num>
  <w:num w:numId="16" w16cid:durableId="9066497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E4D"/>
    <w:rsid w:val="0002769E"/>
    <w:rsid w:val="00041C18"/>
    <w:rsid w:val="000500FB"/>
    <w:rsid w:val="00056E63"/>
    <w:rsid w:val="00086B65"/>
    <w:rsid w:val="00092D9D"/>
    <w:rsid w:val="000E31FD"/>
    <w:rsid w:val="000E6436"/>
    <w:rsid w:val="001146F1"/>
    <w:rsid w:val="0012344B"/>
    <w:rsid w:val="00147D08"/>
    <w:rsid w:val="00172FE1"/>
    <w:rsid w:val="001A255B"/>
    <w:rsid w:val="001B7111"/>
    <w:rsid w:val="001C5234"/>
    <w:rsid w:val="001D02B2"/>
    <w:rsid w:val="00240A6A"/>
    <w:rsid w:val="00257D65"/>
    <w:rsid w:val="002869FB"/>
    <w:rsid w:val="002917C2"/>
    <w:rsid w:val="002A1D60"/>
    <w:rsid w:val="002C1A84"/>
    <w:rsid w:val="00315390"/>
    <w:rsid w:val="00317230"/>
    <w:rsid w:val="00330EC2"/>
    <w:rsid w:val="00357EF2"/>
    <w:rsid w:val="003717AD"/>
    <w:rsid w:val="003953C8"/>
    <w:rsid w:val="003A1B8B"/>
    <w:rsid w:val="003B722B"/>
    <w:rsid w:val="003D2DEB"/>
    <w:rsid w:val="003D5C79"/>
    <w:rsid w:val="003F60BE"/>
    <w:rsid w:val="004214DE"/>
    <w:rsid w:val="00426182"/>
    <w:rsid w:val="004344CE"/>
    <w:rsid w:val="00446010"/>
    <w:rsid w:val="00484937"/>
    <w:rsid w:val="004B1D27"/>
    <w:rsid w:val="004F7056"/>
    <w:rsid w:val="00513064"/>
    <w:rsid w:val="00532261"/>
    <w:rsid w:val="00567041"/>
    <w:rsid w:val="005814C5"/>
    <w:rsid w:val="00586E42"/>
    <w:rsid w:val="00591CD1"/>
    <w:rsid w:val="005C41C8"/>
    <w:rsid w:val="005D3EB4"/>
    <w:rsid w:val="005D612D"/>
    <w:rsid w:val="0063039B"/>
    <w:rsid w:val="006365A2"/>
    <w:rsid w:val="006402DA"/>
    <w:rsid w:val="00681642"/>
    <w:rsid w:val="00683A88"/>
    <w:rsid w:val="006A409C"/>
    <w:rsid w:val="006B294E"/>
    <w:rsid w:val="006D068C"/>
    <w:rsid w:val="006D6B9B"/>
    <w:rsid w:val="007304BD"/>
    <w:rsid w:val="0074138F"/>
    <w:rsid w:val="00757765"/>
    <w:rsid w:val="00765407"/>
    <w:rsid w:val="00771550"/>
    <w:rsid w:val="00774337"/>
    <w:rsid w:val="007840BD"/>
    <w:rsid w:val="007B2B65"/>
    <w:rsid w:val="007C6270"/>
    <w:rsid w:val="007D6E74"/>
    <w:rsid w:val="007E7173"/>
    <w:rsid w:val="00814C0F"/>
    <w:rsid w:val="008477AB"/>
    <w:rsid w:val="00852417"/>
    <w:rsid w:val="00860B7F"/>
    <w:rsid w:val="00864F9D"/>
    <w:rsid w:val="00891F2A"/>
    <w:rsid w:val="00897A15"/>
    <w:rsid w:val="008B43A9"/>
    <w:rsid w:val="009018D2"/>
    <w:rsid w:val="00905DA1"/>
    <w:rsid w:val="00931FC3"/>
    <w:rsid w:val="00933E2A"/>
    <w:rsid w:val="009806CE"/>
    <w:rsid w:val="00987E89"/>
    <w:rsid w:val="00994262"/>
    <w:rsid w:val="0099644B"/>
    <w:rsid w:val="009B0CAB"/>
    <w:rsid w:val="009D7900"/>
    <w:rsid w:val="009E457B"/>
    <w:rsid w:val="009F0D85"/>
    <w:rsid w:val="00A4221D"/>
    <w:rsid w:val="00A474E7"/>
    <w:rsid w:val="00A66575"/>
    <w:rsid w:val="00A97E4D"/>
    <w:rsid w:val="00AB2A99"/>
    <w:rsid w:val="00AD3962"/>
    <w:rsid w:val="00AE5377"/>
    <w:rsid w:val="00AF666B"/>
    <w:rsid w:val="00B16681"/>
    <w:rsid w:val="00B30664"/>
    <w:rsid w:val="00B419FE"/>
    <w:rsid w:val="00B66FC2"/>
    <w:rsid w:val="00B71C15"/>
    <w:rsid w:val="00BA7A91"/>
    <w:rsid w:val="00BC0966"/>
    <w:rsid w:val="00BC632C"/>
    <w:rsid w:val="00BD3264"/>
    <w:rsid w:val="00C0156E"/>
    <w:rsid w:val="00C43B5E"/>
    <w:rsid w:val="00C619AE"/>
    <w:rsid w:val="00C635EA"/>
    <w:rsid w:val="00C63BBD"/>
    <w:rsid w:val="00C87031"/>
    <w:rsid w:val="00CD5BA9"/>
    <w:rsid w:val="00CF76E5"/>
    <w:rsid w:val="00D238AE"/>
    <w:rsid w:val="00D27DA2"/>
    <w:rsid w:val="00D32E8C"/>
    <w:rsid w:val="00D33F64"/>
    <w:rsid w:val="00D36125"/>
    <w:rsid w:val="00D57A13"/>
    <w:rsid w:val="00D6554E"/>
    <w:rsid w:val="00D75CC6"/>
    <w:rsid w:val="00DC420D"/>
    <w:rsid w:val="00DF47C2"/>
    <w:rsid w:val="00E11C23"/>
    <w:rsid w:val="00E23976"/>
    <w:rsid w:val="00E616B1"/>
    <w:rsid w:val="00E93409"/>
    <w:rsid w:val="00EB0B65"/>
    <w:rsid w:val="00EB7785"/>
    <w:rsid w:val="00F741CF"/>
    <w:rsid w:val="00F85556"/>
    <w:rsid w:val="00F85785"/>
    <w:rsid w:val="00F96B78"/>
    <w:rsid w:val="00FB3285"/>
    <w:rsid w:val="00FC1C77"/>
    <w:rsid w:val="00FC22C1"/>
    <w:rsid w:val="00FE0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9D92A5"/>
  <w15:docId w15:val="{5D558E25-994E-6C4D-817D-7820938A4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E42"/>
    <w:rPr>
      <w:rFonts w:ascii="Times New Roman" w:eastAsia="Times New Roman" w:hAnsi="Times New Roman" w:cs="Times New Roman"/>
    </w:rPr>
  </w:style>
  <w:style w:type="paragraph" w:styleId="Heading1">
    <w:name w:val="heading 1"/>
    <w:basedOn w:val="Normal"/>
    <w:next w:val="Normal"/>
    <w:link w:val="Heading1Char"/>
    <w:uiPriority w:val="9"/>
    <w:qFormat/>
    <w:rsid w:val="00240A6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A6A"/>
    <w:rPr>
      <w:rFonts w:asciiTheme="majorHAnsi" w:eastAsiaTheme="majorEastAsia" w:hAnsiTheme="majorHAnsi" w:cstheme="majorBidi"/>
      <w:color w:val="2F5496" w:themeColor="accent1" w:themeShade="BF"/>
      <w:sz w:val="32"/>
      <w:szCs w:val="32"/>
    </w:rPr>
  </w:style>
  <w:style w:type="character" w:customStyle="1" w:styleId="normaltextrun">
    <w:name w:val="normaltextrun"/>
    <w:basedOn w:val="DefaultParagraphFont"/>
    <w:rsid w:val="006402DA"/>
  </w:style>
  <w:style w:type="character" w:customStyle="1" w:styleId="eop">
    <w:name w:val="eop"/>
    <w:basedOn w:val="DefaultParagraphFont"/>
    <w:rsid w:val="006402DA"/>
  </w:style>
  <w:style w:type="paragraph" w:styleId="ListParagraph">
    <w:name w:val="List Paragraph"/>
    <w:basedOn w:val="Normal"/>
    <w:uiPriority w:val="34"/>
    <w:qFormat/>
    <w:rsid w:val="00586E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669637">
      <w:bodyDiv w:val="1"/>
      <w:marLeft w:val="0"/>
      <w:marRight w:val="0"/>
      <w:marTop w:val="0"/>
      <w:marBottom w:val="0"/>
      <w:divBdr>
        <w:top w:val="none" w:sz="0" w:space="0" w:color="auto"/>
        <w:left w:val="none" w:sz="0" w:space="0" w:color="auto"/>
        <w:bottom w:val="none" w:sz="0" w:space="0" w:color="auto"/>
        <w:right w:val="none" w:sz="0" w:space="0" w:color="auto"/>
      </w:divBdr>
    </w:div>
    <w:div w:id="95638291">
      <w:bodyDiv w:val="1"/>
      <w:marLeft w:val="0"/>
      <w:marRight w:val="0"/>
      <w:marTop w:val="0"/>
      <w:marBottom w:val="0"/>
      <w:divBdr>
        <w:top w:val="none" w:sz="0" w:space="0" w:color="auto"/>
        <w:left w:val="none" w:sz="0" w:space="0" w:color="auto"/>
        <w:bottom w:val="none" w:sz="0" w:space="0" w:color="auto"/>
        <w:right w:val="none" w:sz="0" w:space="0" w:color="auto"/>
      </w:divBdr>
    </w:div>
    <w:div w:id="111676428">
      <w:bodyDiv w:val="1"/>
      <w:marLeft w:val="0"/>
      <w:marRight w:val="0"/>
      <w:marTop w:val="0"/>
      <w:marBottom w:val="0"/>
      <w:divBdr>
        <w:top w:val="none" w:sz="0" w:space="0" w:color="auto"/>
        <w:left w:val="none" w:sz="0" w:space="0" w:color="auto"/>
        <w:bottom w:val="none" w:sz="0" w:space="0" w:color="auto"/>
        <w:right w:val="none" w:sz="0" w:space="0" w:color="auto"/>
      </w:divBdr>
    </w:div>
    <w:div w:id="153498328">
      <w:bodyDiv w:val="1"/>
      <w:marLeft w:val="0"/>
      <w:marRight w:val="0"/>
      <w:marTop w:val="0"/>
      <w:marBottom w:val="0"/>
      <w:divBdr>
        <w:top w:val="none" w:sz="0" w:space="0" w:color="auto"/>
        <w:left w:val="none" w:sz="0" w:space="0" w:color="auto"/>
        <w:bottom w:val="none" w:sz="0" w:space="0" w:color="auto"/>
        <w:right w:val="none" w:sz="0" w:space="0" w:color="auto"/>
      </w:divBdr>
    </w:div>
    <w:div w:id="174737646">
      <w:bodyDiv w:val="1"/>
      <w:marLeft w:val="0"/>
      <w:marRight w:val="0"/>
      <w:marTop w:val="0"/>
      <w:marBottom w:val="0"/>
      <w:divBdr>
        <w:top w:val="none" w:sz="0" w:space="0" w:color="auto"/>
        <w:left w:val="none" w:sz="0" w:space="0" w:color="auto"/>
        <w:bottom w:val="none" w:sz="0" w:space="0" w:color="auto"/>
        <w:right w:val="none" w:sz="0" w:space="0" w:color="auto"/>
      </w:divBdr>
    </w:div>
    <w:div w:id="185992444">
      <w:bodyDiv w:val="1"/>
      <w:marLeft w:val="0"/>
      <w:marRight w:val="0"/>
      <w:marTop w:val="0"/>
      <w:marBottom w:val="0"/>
      <w:divBdr>
        <w:top w:val="none" w:sz="0" w:space="0" w:color="auto"/>
        <w:left w:val="none" w:sz="0" w:space="0" w:color="auto"/>
        <w:bottom w:val="none" w:sz="0" w:space="0" w:color="auto"/>
        <w:right w:val="none" w:sz="0" w:space="0" w:color="auto"/>
      </w:divBdr>
      <w:divsChild>
        <w:div w:id="1459301490">
          <w:marLeft w:val="446"/>
          <w:marRight w:val="0"/>
          <w:marTop w:val="0"/>
          <w:marBottom w:val="0"/>
          <w:divBdr>
            <w:top w:val="none" w:sz="0" w:space="0" w:color="auto"/>
            <w:left w:val="none" w:sz="0" w:space="0" w:color="auto"/>
            <w:bottom w:val="none" w:sz="0" w:space="0" w:color="auto"/>
            <w:right w:val="none" w:sz="0" w:space="0" w:color="auto"/>
          </w:divBdr>
        </w:div>
        <w:div w:id="1685744873">
          <w:marLeft w:val="446"/>
          <w:marRight w:val="0"/>
          <w:marTop w:val="0"/>
          <w:marBottom w:val="0"/>
          <w:divBdr>
            <w:top w:val="none" w:sz="0" w:space="0" w:color="auto"/>
            <w:left w:val="none" w:sz="0" w:space="0" w:color="auto"/>
            <w:bottom w:val="none" w:sz="0" w:space="0" w:color="auto"/>
            <w:right w:val="none" w:sz="0" w:space="0" w:color="auto"/>
          </w:divBdr>
        </w:div>
        <w:div w:id="2007855420">
          <w:marLeft w:val="446"/>
          <w:marRight w:val="0"/>
          <w:marTop w:val="0"/>
          <w:marBottom w:val="0"/>
          <w:divBdr>
            <w:top w:val="none" w:sz="0" w:space="0" w:color="auto"/>
            <w:left w:val="none" w:sz="0" w:space="0" w:color="auto"/>
            <w:bottom w:val="none" w:sz="0" w:space="0" w:color="auto"/>
            <w:right w:val="none" w:sz="0" w:space="0" w:color="auto"/>
          </w:divBdr>
        </w:div>
        <w:div w:id="1049572808">
          <w:marLeft w:val="446"/>
          <w:marRight w:val="0"/>
          <w:marTop w:val="0"/>
          <w:marBottom w:val="0"/>
          <w:divBdr>
            <w:top w:val="none" w:sz="0" w:space="0" w:color="auto"/>
            <w:left w:val="none" w:sz="0" w:space="0" w:color="auto"/>
            <w:bottom w:val="none" w:sz="0" w:space="0" w:color="auto"/>
            <w:right w:val="none" w:sz="0" w:space="0" w:color="auto"/>
          </w:divBdr>
        </w:div>
        <w:div w:id="140969137">
          <w:marLeft w:val="446"/>
          <w:marRight w:val="0"/>
          <w:marTop w:val="0"/>
          <w:marBottom w:val="0"/>
          <w:divBdr>
            <w:top w:val="none" w:sz="0" w:space="0" w:color="auto"/>
            <w:left w:val="none" w:sz="0" w:space="0" w:color="auto"/>
            <w:bottom w:val="none" w:sz="0" w:space="0" w:color="auto"/>
            <w:right w:val="none" w:sz="0" w:space="0" w:color="auto"/>
          </w:divBdr>
        </w:div>
      </w:divsChild>
    </w:div>
    <w:div w:id="234248872">
      <w:bodyDiv w:val="1"/>
      <w:marLeft w:val="0"/>
      <w:marRight w:val="0"/>
      <w:marTop w:val="0"/>
      <w:marBottom w:val="0"/>
      <w:divBdr>
        <w:top w:val="none" w:sz="0" w:space="0" w:color="auto"/>
        <w:left w:val="none" w:sz="0" w:space="0" w:color="auto"/>
        <w:bottom w:val="none" w:sz="0" w:space="0" w:color="auto"/>
        <w:right w:val="none" w:sz="0" w:space="0" w:color="auto"/>
      </w:divBdr>
    </w:div>
    <w:div w:id="246501212">
      <w:bodyDiv w:val="1"/>
      <w:marLeft w:val="0"/>
      <w:marRight w:val="0"/>
      <w:marTop w:val="0"/>
      <w:marBottom w:val="0"/>
      <w:divBdr>
        <w:top w:val="none" w:sz="0" w:space="0" w:color="auto"/>
        <w:left w:val="none" w:sz="0" w:space="0" w:color="auto"/>
        <w:bottom w:val="none" w:sz="0" w:space="0" w:color="auto"/>
        <w:right w:val="none" w:sz="0" w:space="0" w:color="auto"/>
      </w:divBdr>
    </w:div>
    <w:div w:id="248774941">
      <w:bodyDiv w:val="1"/>
      <w:marLeft w:val="0"/>
      <w:marRight w:val="0"/>
      <w:marTop w:val="0"/>
      <w:marBottom w:val="0"/>
      <w:divBdr>
        <w:top w:val="none" w:sz="0" w:space="0" w:color="auto"/>
        <w:left w:val="none" w:sz="0" w:space="0" w:color="auto"/>
        <w:bottom w:val="none" w:sz="0" w:space="0" w:color="auto"/>
        <w:right w:val="none" w:sz="0" w:space="0" w:color="auto"/>
      </w:divBdr>
    </w:div>
    <w:div w:id="300423918">
      <w:bodyDiv w:val="1"/>
      <w:marLeft w:val="0"/>
      <w:marRight w:val="0"/>
      <w:marTop w:val="0"/>
      <w:marBottom w:val="0"/>
      <w:divBdr>
        <w:top w:val="none" w:sz="0" w:space="0" w:color="auto"/>
        <w:left w:val="none" w:sz="0" w:space="0" w:color="auto"/>
        <w:bottom w:val="none" w:sz="0" w:space="0" w:color="auto"/>
        <w:right w:val="none" w:sz="0" w:space="0" w:color="auto"/>
      </w:divBdr>
    </w:div>
    <w:div w:id="319160757">
      <w:bodyDiv w:val="1"/>
      <w:marLeft w:val="0"/>
      <w:marRight w:val="0"/>
      <w:marTop w:val="0"/>
      <w:marBottom w:val="0"/>
      <w:divBdr>
        <w:top w:val="none" w:sz="0" w:space="0" w:color="auto"/>
        <w:left w:val="none" w:sz="0" w:space="0" w:color="auto"/>
        <w:bottom w:val="none" w:sz="0" w:space="0" w:color="auto"/>
        <w:right w:val="none" w:sz="0" w:space="0" w:color="auto"/>
      </w:divBdr>
      <w:divsChild>
        <w:div w:id="33044512">
          <w:marLeft w:val="446"/>
          <w:marRight w:val="0"/>
          <w:marTop w:val="0"/>
          <w:marBottom w:val="0"/>
          <w:divBdr>
            <w:top w:val="none" w:sz="0" w:space="0" w:color="auto"/>
            <w:left w:val="none" w:sz="0" w:space="0" w:color="auto"/>
            <w:bottom w:val="none" w:sz="0" w:space="0" w:color="auto"/>
            <w:right w:val="none" w:sz="0" w:space="0" w:color="auto"/>
          </w:divBdr>
        </w:div>
        <w:div w:id="395322800">
          <w:marLeft w:val="446"/>
          <w:marRight w:val="0"/>
          <w:marTop w:val="0"/>
          <w:marBottom w:val="0"/>
          <w:divBdr>
            <w:top w:val="none" w:sz="0" w:space="0" w:color="auto"/>
            <w:left w:val="none" w:sz="0" w:space="0" w:color="auto"/>
            <w:bottom w:val="none" w:sz="0" w:space="0" w:color="auto"/>
            <w:right w:val="none" w:sz="0" w:space="0" w:color="auto"/>
          </w:divBdr>
        </w:div>
        <w:div w:id="531382494">
          <w:marLeft w:val="446"/>
          <w:marRight w:val="0"/>
          <w:marTop w:val="0"/>
          <w:marBottom w:val="0"/>
          <w:divBdr>
            <w:top w:val="none" w:sz="0" w:space="0" w:color="auto"/>
            <w:left w:val="none" w:sz="0" w:space="0" w:color="auto"/>
            <w:bottom w:val="none" w:sz="0" w:space="0" w:color="auto"/>
            <w:right w:val="none" w:sz="0" w:space="0" w:color="auto"/>
          </w:divBdr>
        </w:div>
        <w:div w:id="1829595423">
          <w:marLeft w:val="446"/>
          <w:marRight w:val="0"/>
          <w:marTop w:val="0"/>
          <w:marBottom w:val="0"/>
          <w:divBdr>
            <w:top w:val="none" w:sz="0" w:space="0" w:color="auto"/>
            <w:left w:val="none" w:sz="0" w:space="0" w:color="auto"/>
            <w:bottom w:val="none" w:sz="0" w:space="0" w:color="auto"/>
            <w:right w:val="none" w:sz="0" w:space="0" w:color="auto"/>
          </w:divBdr>
        </w:div>
      </w:divsChild>
    </w:div>
    <w:div w:id="401490769">
      <w:bodyDiv w:val="1"/>
      <w:marLeft w:val="0"/>
      <w:marRight w:val="0"/>
      <w:marTop w:val="0"/>
      <w:marBottom w:val="0"/>
      <w:divBdr>
        <w:top w:val="none" w:sz="0" w:space="0" w:color="auto"/>
        <w:left w:val="none" w:sz="0" w:space="0" w:color="auto"/>
        <w:bottom w:val="none" w:sz="0" w:space="0" w:color="auto"/>
        <w:right w:val="none" w:sz="0" w:space="0" w:color="auto"/>
      </w:divBdr>
    </w:div>
    <w:div w:id="424766198">
      <w:bodyDiv w:val="1"/>
      <w:marLeft w:val="0"/>
      <w:marRight w:val="0"/>
      <w:marTop w:val="0"/>
      <w:marBottom w:val="0"/>
      <w:divBdr>
        <w:top w:val="none" w:sz="0" w:space="0" w:color="auto"/>
        <w:left w:val="none" w:sz="0" w:space="0" w:color="auto"/>
        <w:bottom w:val="none" w:sz="0" w:space="0" w:color="auto"/>
        <w:right w:val="none" w:sz="0" w:space="0" w:color="auto"/>
      </w:divBdr>
    </w:div>
    <w:div w:id="484976889">
      <w:bodyDiv w:val="1"/>
      <w:marLeft w:val="0"/>
      <w:marRight w:val="0"/>
      <w:marTop w:val="0"/>
      <w:marBottom w:val="0"/>
      <w:divBdr>
        <w:top w:val="none" w:sz="0" w:space="0" w:color="auto"/>
        <w:left w:val="none" w:sz="0" w:space="0" w:color="auto"/>
        <w:bottom w:val="none" w:sz="0" w:space="0" w:color="auto"/>
        <w:right w:val="none" w:sz="0" w:space="0" w:color="auto"/>
      </w:divBdr>
    </w:div>
    <w:div w:id="536546099">
      <w:bodyDiv w:val="1"/>
      <w:marLeft w:val="0"/>
      <w:marRight w:val="0"/>
      <w:marTop w:val="0"/>
      <w:marBottom w:val="0"/>
      <w:divBdr>
        <w:top w:val="none" w:sz="0" w:space="0" w:color="auto"/>
        <w:left w:val="none" w:sz="0" w:space="0" w:color="auto"/>
        <w:bottom w:val="none" w:sz="0" w:space="0" w:color="auto"/>
        <w:right w:val="none" w:sz="0" w:space="0" w:color="auto"/>
      </w:divBdr>
    </w:div>
    <w:div w:id="574556147">
      <w:bodyDiv w:val="1"/>
      <w:marLeft w:val="0"/>
      <w:marRight w:val="0"/>
      <w:marTop w:val="0"/>
      <w:marBottom w:val="0"/>
      <w:divBdr>
        <w:top w:val="none" w:sz="0" w:space="0" w:color="auto"/>
        <w:left w:val="none" w:sz="0" w:space="0" w:color="auto"/>
        <w:bottom w:val="none" w:sz="0" w:space="0" w:color="auto"/>
        <w:right w:val="none" w:sz="0" w:space="0" w:color="auto"/>
      </w:divBdr>
    </w:div>
    <w:div w:id="574752049">
      <w:bodyDiv w:val="1"/>
      <w:marLeft w:val="0"/>
      <w:marRight w:val="0"/>
      <w:marTop w:val="0"/>
      <w:marBottom w:val="0"/>
      <w:divBdr>
        <w:top w:val="none" w:sz="0" w:space="0" w:color="auto"/>
        <w:left w:val="none" w:sz="0" w:space="0" w:color="auto"/>
        <w:bottom w:val="none" w:sz="0" w:space="0" w:color="auto"/>
        <w:right w:val="none" w:sz="0" w:space="0" w:color="auto"/>
      </w:divBdr>
    </w:div>
    <w:div w:id="737049308">
      <w:bodyDiv w:val="1"/>
      <w:marLeft w:val="0"/>
      <w:marRight w:val="0"/>
      <w:marTop w:val="0"/>
      <w:marBottom w:val="0"/>
      <w:divBdr>
        <w:top w:val="none" w:sz="0" w:space="0" w:color="auto"/>
        <w:left w:val="none" w:sz="0" w:space="0" w:color="auto"/>
        <w:bottom w:val="none" w:sz="0" w:space="0" w:color="auto"/>
        <w:right w:val="none" w:sz="0" w:space="0" w:color="auto"/>
      </w:divBdr>
    </w:div>
    <w:div w:id="739206272">
      <w:bodyDiv w:val="1"/>
      <w:marLeft w:val="0"/>
      <w:marRight w:val="0"/>
      <w:marTop w:val="0"/>
      <w:marBottom w:val="0"/>
      <w:divBdr>
        <w:top w:val="none" w:sz="0" w:space="0" w:color="auto"/>
        <w:left w:val="none" w:sz="0" w:space="0" w:color="auto"/>
        <w:bottom w:val="none" w:sz="0" w:space="0" w:color="auto"/>
        <w:right w:val="none" w:sz="0" w:space="0" w:color="auto"/>
      </w:divBdr>
    </w:div>
    <w:div w:id="744453080">
      <w:bodyDiv w:val="1"/>
      <w:marLeft w:val="0"/>
      <w:marRight w:val="0"/>
      <w:marTop w:val="0"/>
      <w:marBottom w:val="0"/>
      <w:divBdr>
        <w:top w:val="none" w:sz="0" w:space="0" w:color="auto"/>
        <w:left w:val="none" w:sz="0" w:space="0" w:color="auto"/>
        <w:bottom w:val="none" w:sz="0" w:space="0" w:color="auto"/>
        <w:right w:val="none" w:sz="0" w:space="0" w:color="auto"/>
      </w:divBdr>
    </w:div>
    <w:div w:id="744453235">
      <w:bodyDiv w:val="1"/>
      <w:marLeft w:val="0"/>
      <w:marRight w:val="0"/>
      <w:marTop w:val="0"/>
      <w:marBottom w:val="0"/>
      <w:divBdr>
        <w:top w:val="none" w:sz="0" w:space="0" w:color="auto"/>
        <w:left w:val="none" w:sz="0" w:space="0" w:color="auto"/>
        <w:bottom w:val="none" w:sz="0" w:space="0" w:color="auto"/>
        <w:right w:val="none" w:sz="0" w:space="0" w:color="auto"/>
      </w:divBdr>
    </w:div>
    <w:div w:id="746610213">
      <w:bodyDiv w:val="1"/>
      <w:marLeft w:val="0"/>
      <w:marRight w:val="0"/>
      <w:marTop w:val="0"/>
      <w:marBottom w:val="0"/>
      <w:divBdr>
        <w:top w:val="none" w:sz="0" w:space="0" w:color="auto"/>
        <w:left w:val="none" w:sz="0" w:space="0" w:color="auto"/>
        <w:bottom w:val="none" w:sz="0" w:space="0" w:color="auto"/>
        <w:right w:val="none" w:sz="0" w:space="0" w:color="auto"/>
      </w:divBdr>
    </w:div>
    <w:div w:id="771898287">
      <w:bodyDiv w:val="1"/>
      <w:marLeft w:val="0"/>
      <w:marRight w:val="0"/>
      <w:marTop w:val="0"/>
      <w:marBottom w:val="0"/>
      <w:divBdr>
        <w:top w:val="none" w:sz="0" w:space="0" w:color="auto"/>
        <w:left w:val="none" w:sz="0" w:space="0" w:color="auto"/>
        <w:bottom w:val="none" w:sz="0" w:space="0" w:color="auto"/>
        <w:right w:val="none" w:sz="0" w:space="0" w:color="auto"/>
      </w:divBdr>
      <w:divsChild>
        <w:div w:id="1566724256">
          <w:marLeft w:val="0"/>
          <w:marRight w:val="0"/>
          <w:marTop w:val="0"/>
          <w:marBottom w:val="0"/>
          <w:divBdr>
            <w:top w:val="none" w:sz="0" w:space="0" w:color="auto"/>
            <w:left w:val="none" w:sz="0" w:space="0" w:color="auto"/>
            <w:bottom w:val="none" w:sz="0" w:space="0" w:color="auto"/>
            <w:right w:val="none" w:sz="0" w:space="0" w:color="auto"/>
          </w:divBdr>
          <w:divsChild>
            <w:div w:id="677200566">
              <w:marLeft w:val="0"/>
              <w:marRight w:val="0"/>
              <w:marTop w:val="0"/>
              <w:marBottom w:val="0"/>
              <w:divBdr>
                <w:top w:val="none" w:sz="0" w:space="0" w:color="auto"/>
                <w:left w:val="none" w:sz="0" w:space="0" w:color="auto"/>
                <w:bottom w:val="none" w:sz="0" w:space="0" w:color="auto"/>
                <w:right w:val="none" w:sz="0" w:space="0" w:color="auto"/>
              </w:divBdr>
              <w:divsChild>
                <w:div w:id="154031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374223">
      <w:bodyDiv w:val="1"/>
      <w:marLeft w:val="0"/>
      <w:marRight w:val="0"/>
      <w:marTop w:val="0"/>
      <w:marBottom w:val="0"/>
      <w:divBdr>
        <w:top w:val="none" w:sz="0" w:space="0" w:color="auto"/>
        <w:left w:val="none" w:sz="0" w:space="0" w:color="auto"/>
        <w:bottom w:val="none" w:sz="0" w:space="0" w:color="auto"/>
        <w:right w:val="none" w:sz="0" w:space="0" w:color="auto"/>
      </w:divBdr>
      <w:divsChild>
        <w:div w:id="1760171137">
          <w:marLeft w:val="446"/>
          <w:marRight w:val="0"/>
          <w:marTop w:val="0"/>
          <w:marBottom w:val="0"/>
          <w:divBdr>
            <w:top w:val="none" w:sz="0" w:space="0" w:color="auto"/>
            <w:left w:val="none" w:sz="0" w:space="0" w:color="auto"/>
            <w:bottom w:val="none" w:sz="0" w:space="0" w:color="auto"/>
            <w:right w:val="none" w:sz="0" w:space="0" w:color="auto"/>
          </w:divBdr>
        </w:div>
        <w:div w:id="479614973">
          <w:marLeft w:val="446"/>
          <w:marRight w:val="0"/>
          <w:marTop w:val="0"/>
          <w:marBottom w:val="0"/>
          <w:divBdr>
            <w:top w:val="none" w:sz="0" w:space="0" w:color="auto"/>
            <w:left w:val="none" w:sz="0" w:space="0" w:color="auto"/>
            <w:bottom w:val="none" w:sz="0" w:space="0" w:color="auto"/>
            <w:right w:val="none" w:sz="0" w:space="0" w:color="auto"/>
          </w:divBdr>
        </w:div>
        <w:div w:id="218369276">
          <w:marLeft w:val="446"/>
          <w:marRight w:val="0"/>
          <w:marTop w:val="0"/>
          <w:marBottom w:val="0"/>
          <w:divBdr>
            <w:top w:val="none" w:sz="0" w:space="0" w:color="auto"/>
            <w:left w:val="none" w:sz="0" w:space="0" w:color="auto"/>
            <w:bottom w:val="none" w:sz="0" w:space="0" w:color="auto"/>
            <w:right w:val="none" w:sz="0" w:space="0" w:color="auto"/>
          </w:divBdr>
        </w:div>
      </w:divsChild>
    </w:div>
    <w:div w:id="800073586">
      <w:bodyDiv w:val="1"/>
      <w:marLeft w:val="0"/>
      <w:marRight w:val="0"/>
      <w:marTop w:val="0"/>
      <w:marBottom w:val="0"/>
      <w:divBdr>
        <w:top w:val="none" w:sz="0" w:space="0" w:color="auto"/>
        <w:left w:val="none" w:sz="0" w:space="0" w:color="auto"/>
        <w:bottom w:val="none" w:sz="0" w:space="0" w:color="auto"/>
        <w:right w:val="none" w:sz="0" w:space="0" w:color="auto"/>
      </w:divBdr>
    </w:div>
    <w:div w:id="800155424">
      <w:bodyDiv w:val="1"/>
      <w:marLeft w:val="0"/>
      <w:marRight w:val="0"/>
      <w:marTop w:val="0"/>
      <w:marBottom w:val="0"/>
      <w:divBdr>
        <w:top w:val="none" w:sz="0" w:space="0" w:color="auto"/>
        <w:left w:val="none" w:sz="0" w:space="0" w:color="auto"/>
        <w:bottom w:val="none" w:sz="0" w:space="0" w:color="auto"/>
        <w:right w:val="none" w:sz="0" w:space="0" w:color="auto"/>
      </w:divBdr>
    </w:div>
    <w:div w:id="819149574">
      <w:bodyDiv w:val="1"/>
      <w:marLeft w:val="0"/>
      <w:marRight w:val="0"/>
      <w:marTop w:val="0"/>
      <w:marBottom w:val="0"/>
      <w:divBdr>
        <w:top w:val="none" w:sz="0" w:space="0" w:color="auto"/>
        <w:left w:val="none" w:sz="0" w:space="0" w:color="auto"/>
        <w:bottom w:val="none" w:sz="0" w:space="0" w:color="auto"/>
        <w:right w:val="none" w:sz="0" w:space="0" w:color="auto"/>
      </w:divBdr>
    </w:div>
    <w:div w:id="826747805">
      <w:bodyDiv w:val="1"/>
      <w:marLeft w:val="0"/>
      <w:marRight w:val="0"/>
      <w:marTop w:val="0"/>
      <w:marBottom w:val="0"/>
      <w:divBdr>
        <w:top w:val="none" w:sz="0" w:space="0" w:color="auto"/>
        <w:left w:val="none" w:sz="0" w:space="0" w:color="auto"/>
        <w:bottom w:val="none" w:sz="0" w:space="0" w:color="auto"/>
        <w:right w:val="none" w:sz="0" w:space="0" w:color="auto"/>
      </w:divBdr>
    </w:div>
    <w:div w:id="913734741">
      <w:bodyDiv w:val="1"/>
      <w:marLeft w:val="0"/>
      <w:marRight w:val="0"/>
      <w:marTop w:val="0"/>
      <w:marBottom w:val="0"/>
      <w:divBdr>
        <w:top w:val="none" w:sz="0" w:space="0" w:color="auto"/>
        <w:left w:val="none" w:sz="0" w:space="0" w:color="auto"/>
        <w:bottom w:val="none" w:sz="0" w:space="0" w:color="auto"/>
        <w:right w:val="none" w:sz="0" w:space="0" w:color="auto"/>
      </w:divBdr>
      <w:divsChild>
        <w:div w:id="154955124">
          <w:marLeft w:val="446"/>
          <w:marRight w:val="0"/>
          <w:marTop w:val="0"/>
          <w:marBottom w:val="0"/>
          <w:divBdr>
            <w:top w:val="none" w:sz="0" w:space="0" w:color="auto"/>
            <w:left w:val="none" w:sz="0" w:space="0" w:color="auto"/>
            <w:bottom w:val="none" w:sz="0" w:space="0" w:color="auto"/>
            <w:right w:val="none" w:sz="0" w:space="0" w:color="auto"/>
          </w:divBdr>
        </w:div>
        <w:div w:id="249197214">
          <w:marLeft w:val="446"/>
          <w:marRight w:val="0"/>
          <w:marTop w:val="0"/>
          <w:marBottom w:val="0"/>
          <w:divBdr>
            <w:top w:val="none" w:sz="0" w:space="0" w:color="auto"/>
            <w:left w:val="none" w:sz="0" w:space="0" w:color="auto"/>
            <w:bottom w:val="none" w:sz="0" w:space="0" w:color="auto"/>
            <w:right w:val="none" w:sz="0" w:space="0" w:color="auto"/>
          </w:divBdr>
        </w:div>
        <w:div w:id="407730709">
          <w:marLeft w:val="446"/>
          <w:marRight w:val="0"/>
          <w:marTop w:val="0"/>
          <w:marBottom w:val="0"/>
          <w:divBdr>
            <w:top w:val="none" w:sz="0" w:space="0" w:color="auto"/>
            <w:left w:val="none" w:sz="0" w:space="0" w:color="auto"/>
            <w:bottom w:val="none" w:sz="0" w:space="0" w:color="auto"/>
            <w:right w:val="none" w:sz="0" w:space="0" w:color="auto"/>
          </w:divBdr>
        </w:div>
        <w:div w:id="623851996">
          <w:marLeft w:val="446"/>
          <w:marRight w:val="0"/>
          <w:marTop w:val="0"/>
          <w:marBottom w:val="0"/>
          <w:divBdr>
            <w:top w:val="none" w:sz="0" w:space="0" w:color="auto"/>
            <w:left w:val="none" w:sz="0" w:space="0" w:color="auto"/>
            <w:bottom w:val="none" w:sz="0" w:space="0" w:color="auto"/>
            <w:right w:val="none" w:sz="0" w:space="0" w:color="auto"/>
          </w:divBdr>
        </w:div>
        <w:div w:id="821966754">
          <w:marLeft w:val="446"/>
          <w:marRight w:val="0"/>
          <w:marTop w:val="0"/>
          <w:marBottom w:val="0"/>
          <w:divBdr>
            <w:top w:val="none" w:sz="0" w:space="0" w:color="auto"/>
            <w:left w:val="none" w:sz="0" w:space="0" w:color="auto"/>
            <w:bottom w:val="none" w:sz="0" w:space="0" w:color="auto"/>
            <w:right w:val="none" w:sz="0" w:space="0" w:color="auto"/>
          </w:divBdr>
        </w:div>
        <w:div w:id="860510002">
          <w:marLeft w:val="446"/>
          <w:marRight w:val="0"/>
          <w:marTop w:val="0"/>
          <w:marBottom w:val="0"/>
          <w:divBdr>
            <w:top w:val="none" w:sz="0" w:space="0" w:color="auto"/>
            <w:left w:val="none" w:sz="0" w:space="0" w:color="auto"/>
            <w:bottom w:val="none" w:sz="0" w:space="0" w:color="auto"/>
            <w:right w:val="none" w:sz="0" w:space="0" w:color="auto"/>
          </w:divBdr>
        </w:div>
        <w:div w:id="1647975818">
          <w:marLeft w:val="446"/>
          <w:marRight w:val="0"/>
          <w:marTop w:val="0"/>
          <w:marBottom w:val="0"/>
          <w:divBdr>
            <w:top w:val="none" w:sz="0" w:space="0" w:color="auto"/>
            <w:left w:val="none" w:sz="0" w:space="0" w:color="auto"/>
            <w:bottom w:val="none" w:sz="0" w:space="0" w:color="auto"/>
            <w:right w:val="none" w:sz="0" w:space="0" w:color="auto"/>
          </w:divBdr>
        </w:div>
        <w:div w:id="1843422941">
          <w:marLeft w:val="446"/>
          <w:marRight w:val="0"/>
          <w:marTop w:val="0"/>
          <w:marBottom w:val="0"/>
          <w:divBdr>
            <w:top w:val="none" w:sz="0" w:space="0" w:color="auto"/>
            <w:left w:val="none" w:sz="0" w:space="0" w:color="auto"/>
            <w:bottom w:val="none" w:sz="0" w:space="0" w:color="auto"/>
            <w:right w:val="none" w:sz="0" w:space="0" w:color="auto"/>
          </w:divBdr>
        </w:div>
      </w:divsChild>
    </w:div>
    <w:div w:id="917787933">
      <w:bodyDiv w:val="1"/>
      <w:marLeft w:val="0"/>
      <w:marRight w:val="0"/>
      <w:marTop w:val="0"/>
      <w:marBottom w:val="0"/>
      <w:divBdr>
        <w:top w:val="none" w:sz="0" w:space="0" w:color="auto"/>
        <w:left w:val="none" w:sz="0" w:space="0" w:color="auto"/>
        <w:bottom w:val="none" w:sz="0" w:space="0" w:color="auto"/>
        <w:right w:val="none" w:sz="0" w:space="0" w:color="auto"/>
      </w:divBdr>
      <w:divsChild>
        <w:div w:id="480776637">
          <w:marLeft w:val="446"/>
          <w:marRight w:val="0"/>
          <w:marTop w:val="0"/>
          <w:marBottom w:val="0"/>
          <w:divBdr>
            <w:top w:val="none" w:sz="0" w:space="0" w:color="auto"/>
            <w:left w:val="none" w:sz="0" w:space="0" w:color="auto"/>
            <w:bottom w:val="none" w:sz="0" w:space="0" w:color="auto"/>
            <w:right w:val="none" w:sz="0" w:space="0" w:color="auto"/>
          </w:divBdr>
        </w:div>
        <w:div w:id="510998513">
          <w:marLeft w:val="446"/>
          <w:marRight w:val="0"/>
          <w:marTop w:val="0"/>
          <w:marBottom w:val="0"/>
          <w:divBdr>
            <w:top w:val="none" w:sz="0" w:space="0" w:color="auto"/>
            <w:left w:val="none" w:sz="0" w:space="0" w:color="auto"/>
            <w:bottom w:val="none" w:sz="0" w:space="0" w:color="auto"/>
            <w:right w:val="none" w:sz="0" w:space="0" w:color="auto"/>
          </w:divBdr>
        </w:div>
        <w:div w:id="670647707">
          <w:marLeft w:val="446"/>
          <w:marRight w:val="0"/>
          <w:marTop w:val="0"/>
          <w:marBottom w:val="0"/>
          <w:divBdr>
            <w:top w:val="none" w:sz="0" w:space="0" w:color="auto"/>
            <w:left w:val="none" w:sz="0" w:space="0" w:color="auto"/>
            <w:bottom w:val="none" w:sz="0" w:space="0" w:color="auto"/>
            <w:right w:val="none" w:sz="0" w:space="0" w:color="auto"/>
          </w:divBdr>
        </w:div>
        <w:div w:id="1155682922">
          <w:marLeft w:val="446"/>
          <w:marRight w:val="0"/>
          <w:marTop w:val="0"/>
          <w:marBottom w:val="0"/>
          <w:divBdr>
            <w:top w:val="none" w:sz="0" w:space="0" w:color="auto"/>
            <w:left w:val="none" w:sz="0" w:space="0" w:color="auto"/>
            <w:bottom w:val="none" w:sz="0" w:space="0" w:color="auto"/>
            <w:right w:val="none" w:sz="0" w:space="0" w:color="auto"/>
          </w:divBdr>
        </w:div>
        <w:div w:id="1404713916">
          <w:marLeft w:val="446"/>
          <w:marRight w:val="0"/>
          <w:marTop w:val="0"/>
          <w:marBottom w:val="0"/>
          <w:divBdr>
            <w:top w:val="none" w:sz="0" w:space="0" w:color="auto"/>
            <w:left w:val="none" w:sz="0" w:space="0" w:color="auto"/>
            <w:bottom w:val="none" w:sz="0" w:space="0" w:color="auto"/>
            <w:right w:val="none" w:sz="0" w:space="0" w:color="auto"/>
          </w:divBdr>
        </w:div>
      </w:divsChild>
    </w:div>
    <w:div w:id="927083526">
      <w:bodyDiv w:val="1"/>
      <w:marLeft w:val="0"/>
      <w:marRight w:val="0"/>
      <w:marTop w:val="0"/>
      <w:marBottom w:val="0"/>
      <w:divBdr>
        <w:top w:val="none" w:sz="0" w:space="0" w:color="auto"/>
        <w:left w:val="none" w:sz="0" w:space="0" w:color="auto"/>
        <w:bottom w:val="none" w:sz="0" w:space="0" w:color="auto"/>
        <w:right w:val="none" w:sz="0" w:space="0" w:color="auto"/>
      </w:divBdr>
    </w:div>
    <w:div w:id="954867039">
      <w:bodyDiv w:val="1"/>
      <w:marLeft w:val="0"/>
      <w:marRight w:val="0"/>
      <w:marTop w:val="0"/>
      <w:marBottom w:val="0"/>
      <w:divBdr>
        <w:top w:val="none" w:sz="0" w:space="0" w:color="auto"/>
        <w:left w:val="none" w:sz="0" w:space="0" w:color="auto"/>
        <w:bottom w:val="none" w:sz="0" w:space="0" w:color="auto"/>
        <w:right w:val="none" w:sz="0" w:space="0" w:color="auto"/>
      </w:divBdr>
      <w:divsChild>
        <w:div w:id="30112501">
          <w:marLeft w:val="446"/>
          <w:marRight w:val="0"/>
          <w:marTop w:val="0"/>
          <w:marBottom w:val="0"/>
          <w:divBdr>
            <w:top w:val="none" w:sz="0" w:space="0" w:color="auto"/>
            <w:left w:val="none" w:sz="0" w:space="0" w:color="auto"/>
            <w:bottom w:val="none" w:sz="0" w:space="0" w:color="auto"/>
            <w:right w:val="none" w:sz="0" w:space="0" w:color="auto"/>
          </w:divBdr>
        </w:div>
        <w:div w:id="596864111">
          <w:marLeft w:val="446"/>
          <w:marRight w:val="0"/>
          <w:marTop w:val="0"/>
          <w:marBottom w:val="0"/>
          <w:divBdr>
            <w:top w:val="none" w:sz="0" w:space="0" w:color="auto"/>
            <w:left w:val="none" w:sz="0" w:space="0" w:color="auto"/>
            <w:bottom w:val="none" w:sz="0" w:space="0" w:color="auto"/>
            <w:right w:val="none" w:sz="0" w:space="0" w:color="auto"/>
          </w:divBdr>
        </w:div>
        <w:div w:id="722673991">
          <w:marLeft w:val="446"/>
          <w:marRight w:val="0"/>
          <w:marTop w:val="0"/>
          <w:marBottom w:val="0"/>
          <w:divBdr>
            <w:top w:val="none" w:sz="0" w:space="0" w:color="auto"/>
            <w:left w:val="none" w:sz="0" w:space="0" w:color="auto"/>
            <w:bottom w:val="none" w:sz="0" w:space="0" w:color="auto"/>
            <w:right w:val="none" w:sz="0" w:space="0" w:color="auto"/>
          </w:divBdr>
        </w:div>
        <w:div w:id="779641377">
          <w:marLeft w:val="446"/>
          <w:marRight w:val="0"/>
          <w:marTop w:val="0"/>
          <w:marBottom w:val="0"/>
          <w:divBdr>
            <w:top w:val="none" w:sz="0" w:space="0" w:color="auto"/>
            <w:left w:val="none" w:sz="0" w:space="0" w:color="auto"/>
            <w:bottom w:val="none" w:sz="0" w:space="0" w:color="auto"/>
            <w:right w:val="none" w:sz="0" w:space="0" w:color="auto"/>
          </w:divBdr>
        </w:div>
        <w:div w:id="813371688">
          <w:marLeft w:val="446"/>
          <w:marRight w:val="0"/>
          <w:marTop w:val="0"/>
          <w:marBottom w:val="0"/>
          <w:divBdr>
            <w:top w:val="none" w:sz="0" w:space="0" w:color="auto"/>
            <w:left w:val="none" w:sz="0" w:space="0" w:color="auto"/>
            <w:bottom w:val="none" w:sz="0" w:space="0" w:color="auto"/>
            <w:right w:val="none" w:sz="0" w:space="0" w:color="auto"/>
          </w:divBdr>
        </w:div>
        <w:div w:id="1049110481">
          <w:marLeft w:val="446"/>
          <w:marRight w:val="0"/>
          <w:marTop w:val="0"/>
          <w:marBottom w:val="0"/>
          <w:divBdr>
            <w:top w:val="none" w:sz="0" w:space="0" w:color="auto"/>
            <w:left w:val="none" w:sz="0" w:space="0" w:color="auto"/>
            <w:bottom w:val="none" w:sz="0" w:space="0" w:color="auto"/>
            <w:right w:val="none" w:sz="0" w:space="0" w:color="auto"/>
          </w:divBdr>
        </w:div>
        <w:div w:id="1709717242">
          <w:marLeft w:val="446"/>
          <w:marRight w:val="0"/>
          <w:marTop w:val="0"/>
          <w:marBottom w:val="0"/>
          <w:divBdr>
            <w:top w:val="none" w:sz="0" w:space="0" w:color="auto"/>
            <w:left w:val="none" w:sz="0" w:space="0" w:color="auto"/>
            <w:bottom w:val="none" w:sz="0" w:space="0" w:color="auto"/>
            <w:right w:val="none" w:sz="0" w:space="0" w:color="auto"/>
          </w:divBdr>
        </w:div>
        <w:div w:id="1883444932">
          <w:marLeft w:val="446"/>
          <w:marRight w:val="0"/>
          <w:marTop w:val="0"/>
          <w:marBottom w:val="0"/>
          <w:divBdr>
            <w:top w:val="none" w:sz="0" w:space="0" w:color="auto"/>
            <w:left w:val="none" w:sz="0" w:space="0" w:color="auto"/>
            <w:bottom w:val="none" w:sz="0" w:space="0" w:color="auto"/>
            <w:right w:val="none" w:sz="0" w:space="0" w:color="auto"/>
          </w:divBdr>
        </w:div>
      </w:divsChild>
    </w:div>
    <w:div w:id="979577982">
      <w:bodyDiv w:val="1"/>
      <w:marLeft w:val="0"/>
      <w:marRight w:val="0"/>
      <w:marTop w:val="0"/>
      <w:marBottom w:val="0"/>
      <w:divBdr>
        <w:top w:val="none" w:sz="0" w:space="0" w:color="auto"/>
        <w:left w:val="none" w:sz="0" w:space="0" w:color="auto"/>
        <w:bottom w:val="none" w:sz="0" w:space="0" w:color="auto"/>
        <w:right w:val="none" w:sz="0" w:space="0" w:color="auto"/>
      </w:divBdr>
    </w:div>
    <w:div w:id="980503342">
      <w:bodyDiv w:val="1"/>
      <w:marLeft w:val="0"/>
      <w:marRight w:val="0"/>
      <w:marTop w:val="0"/>
      <w:marBottom w:val="0"/>
      <w:divBdr>
        <w:top w:val="none" w:sz="0" w:space="0" w:color="auto"/>
        <w:left w:val="none" w:sz="0" w:space="0" w:color="auto"/>
        <w:bottom w:val="none" w:sz="0" w:space="0" w:color="auto"/>
        <w:right w:val="none" w:sz="0" w:space="0" w:color="auto"/>
      </w:divBdr>
    </w:div>
    <w:div w:id="1027176517">
      <w:bodyDiv w:val="1"/>
      <w:marLeft w:val="0"/>
      <w:marRight w:val="0"/>
      <w:marTop w:val="0"/>
      <w:marBottom w:val="0"/>
      <w:divBdr>
        <w:top w:val="none" w:sz="0" w:space="0" w:color="auto"/>
        <w:left w:val="none" w:sz="0" w:space="0" w:color="auto"/>
        <w:bottom w:val="none" w:sz="0" w:space="0" w:color="auto"/>
        <w:right w:val="none" w:sz="0" w:space="0" w:color="auto"/>
      </w:divBdr>
    </w:div>
    <w:div w:id="1049567701">
      <w:bodyDiv w:val="1"/>
      <w:marLeft w:val="0"/>
      <w:marRight w:val="0"/>
      <w:marTop w:val="0"/>
      <w:marBottom w:val="0"/>
      <w:divBdr>
        <w:top w:val="none" w:sz="0" w:space="0" w:color="auto"/>
        <w:left w:val="none" w:sz="0" w:space="0" w:color="auto"/>
        <w:bottom w:val="none" w:sz="0" w:space="0" w:color="auto"/>
        <w:right w:val="none" w:sz="0" w:space="0" w:color="auto"/>
      </w:divBdr>
      <w:divsChild>
        <w:div w:id="179468225">
          <w:marLeft w:val="446"/>
          <w:marRight w:val="0"/>
          <w:marTop w:val="0"/>
          <w:marBottom w:val="0"/>
          <w:divBdr>
            <w:top w:val="none" w:sz="0" w:space="0" w:color="auto"/>
            <w:left w:val="none" w:sz="0" w:space="0" w:color="auto"/>
            <w:bottom w:val="none" w:sz="0" w:space="0" w:color="auto"/>
            <w:right w:val="none" w:sz="0" w:space="0" w:color="auto"/>
          </w:divBdr>
        </w:div>
        <w:div w:id="445471225">
          <w:marLeft w:val="446"/>
          <w:marRight w:val="0"/>
          <w:marTop w:val="0"/>
          <w:marBottom w:val="0"/>
          <w:divBdr>
            <w:top w:val="none" w:sz="0" w:space="0" w:color="auto"/>
            <w:left w:val="none" w:sz="0" w:space="0" w:color="auto"/>
            <w:bottom w:val="none" w:sz="0" w:space="0" w:color="auto"/>
            <w:right w:val="none" w:sz="0" w:space="0" w:color="auto"/>
          </w:divBdr>
        </w:div>
        <w:div w:id="585043858">
          <w:marLeft w:val="446"/>
          <w:marRight w:val="0"/>
          <w:marTop w:val="0"/>
          <w:marBottom w:val="0"/>
          <w:divBdr>
            <w:top w:val="none" w:sz="0" w:space="0" w:color="auto"/>
            <w:left w:val="none" w:sz="0" w:space="0" w:color="auto"/>
            <w:bottom w:val="none" w:sz="0" w:space="0" w:color="auto"/>
            <w:right w:val="none" w:sz="0" w:space="0" w:color="auto"/>
          </w:divBdr>
        </w:div>
        <w:div w:id="810445506">
          <w:marLeft w:val="446"/>
          <w:marRight w:val="0"/>
          <w:marTop w:val="0"/>
          <w:marBottom w:val="0"/>
          <w:divBdr>
            <w:top w:val="none" w:sz="0" w:space="0" w:color="auto"/>
            <w:left w:val="none" w:sz="0" w:space="0" w:color="auto"/>
            <w:bottom w:val="none" w:sz="0" w:space="0" w:color="auto"/>
            <w:right w:val="none" w:sz="0" w:space="0" w:color="auto"/>
          </w:divBdr>
        </w:div>
        <w:div w:id="1291596307">
          <w:marLeft w:val="446"/>
          <w:marRight w:val="0"/>
          <w:marTop w:val="0"/>
          <w:marBottom w:val="0"/>
          <w:divBdr>
            <w:top w:val="none" w:sz="0" w:space="0" w:color="auto"/>
            <w:left w:val="none" w:sz="0" w:space="0" w:color="auto"/>
            <w:bottom w:val="none" w:sz="0" w:space="0" w:color="auto"/>
            <w:right w:val="none" w:sz="0" w:space="0" w:color="auto"/>
          </w:divBdr>
        </w:div>
        <w:div w:id="1797290058">
          <w:marLeft w:val="446"/>
          <w:marRight w:val="0"/>
          <w:marTop w:val="0"/>
          <w:marBottom w:val="0"/>
          <w:divBdr>
            <w:top w:val="none" w:sz="0" w:space="0" w:color="auto"/>
            <w:left w:val="none" w:sz="0" w:space="0" w:color="auto"/>
            <w:bottom w:val="none" w:sz="0" w:space="0" w:color="auto"/>
            <w:right w:val="none" w:sz="0" w:space="0" w:color="auto"/>
          </w:divBdr>
        </w:div>
        <w:div w:id="1804928273">
          <w:marLeft w:val="446"/>
          <w:marRight w:val="0"/>
          <w:marTop w:val="0"/>
          <w:marBottom w:val="0"/>
          <w:divBdr>
            <w:top w:val="none" w:sz="0" w:space="0" w:color="auto"/>
            <w:left w:val="none" w:sz="0" w:space="0" w:color="auto"/>
            <w:bottom w:val="none" w:sz="0" w:space="0" w:color="auto"/>
            <w:right w:val="none" w:sz="0" w:space="0" w:color="auto"/>
          </w:divBdr>
        </w:div>
      </w:divsChild>
    </w:div>
    <w:div w:id="1092973991">
      <w:bodyDiv w:val="1"/>
      <w:marLeft w:val="0"/>
      <w:marRight w:val="0"/>
      <w:marTop w:val="0"/>
      <w:marBottom w:val="0"/>
      <w:divBdr>
        <w:top w:val="none" w:sz="0" w:space="0" w:color="auto"/>
        <w:left w:val="none" w:sz="0" w:space="0" w:color="auto"/>
        <w:bottom w:val="none" w:sz="0" w:space="0" w:color="auto"/>
        <w:right w:val="none" w:sz="0" w:space="0" w:color="auto"/>
      </w:divBdr>
    </w:div>
    <w:div w:id="1113018640">
      <w:bodyDiv w:val="1"/>
      <w:marLeft w:val="0"/>
      <w:marRight w:val="0"/>
      <w:marTop w:val="0"/>
      <w:marBottom w:val="0"/>
      <w:divBdr>
        <w:top w:val="none" w:sz="0" w:space="0" w:color="auto"/>
        <w:left w:val="none" w:sz="0" w:space="0" w:color="auto"/>
        <w:bottom w:val="none" w:sz="0" w:space="0" w:color="auto"/>
        <w:right w:val="none" w:sz="0" w:space="0" w:color="auto"/>
      </w:divBdr>
    </w:div>
    <w:div w:id="1205018470">
      <w:bodyDiv w:val="1"/>
      <w:marLeft w:val="0"/>
      <w:marRight w:val="0"/>
      <w:marTop w:val="0"/>
      <w:marBottom w:val="0"/>
      <w:divBdr>
        <w:top w:val="none" w:sz="0" w:space="0" w:color="auto"/>
        <w:left w:val="none" w:sz="0" w:space="0" w:color="auto"/>
        <w:bottom w:val="none" w:sz="0" w:space="0" w:color="auto"/>
        <w:right w:val="none" w:sz="0" w:space="0" w:color="auto"/>
      </w:divBdr>
    </w:div>
    <w:div w:id="1225021056">
      <w:bodyDiv w:val="1"/>
      <w:marLeft w:val="0"/>
      <w:marRight w:val="0"/>
      <w:marTop w:val="0"/>
      <w:marBottom w:val="0"/>
      <w:divBdr>
        <w:top w:val="none" w:sz="0" w:space="0" w:color="auto"/>
        <w:left w:val="none" w:sz="0" w:space="0" w:color="auto"/>
        <w:bottom w:val="none" w:sz="0" w:space="0" w:color="auto"/>
        <w:right w:val="none" w:sz="0" w:space="0" w:color="auto"/>
      </w:divBdr>
      <w:divsChild>
        <w:div w:id="208107174">
          <w:marLeft w:val="446"/>
          <w:marRight w:val="0"/>
          <w:marTop w:val="0"/>
          <w:marBottom w:val="0"/>
          <w:divBdr>
            <w:top w:val="none" w:sz="0" w:space="0" w:color="auto"/>
            <w:left w:val="none" w:sz="0" w:space="0" w:color="auto"/>
            <w:bottom w:val="none" w:sz="0" w:space="0" w:color="auto"/>
            <w:right w:val="none" w:sz="0" w:space="0" w:color="auto"/>
          </w:divBdr>
        </w:div>
        <w:div w:id="455485358">
          <w:marLeft w:val="446"/>
          <w:marRight w:val="0"/>
          <w:marTop w:val="0"/>
          <w:marBottom w:val="0"/>
          <w:divBdr>
            <w:top w:val="none" w:sz="0" w:space="0" w:color="auto"/>
            <w:left w:val="none" w:sz="0" w:space="0" w:color="auto"/>
            <w:bottom w:val="none" w:sz="0" w:space="0" w:color="auto"/>
            <w:right w:val="none" w:sz="0" w:space="0" w:color="auto"/>
          </w:divBdr>
        </w:div>
        <w:div w:id="518085415">
          <w:marLeft w:val="446"/>
          <w:marRight w:val="0"/>
          <w:marTop w:val="0"/>
          <w:marBottom w:val="0"/>
          <w:divBdr>
            <w:top w:val="none" w:sz="0" w:space="0" w:color="auto"/>
            <w:left w:val="none" w:sz="0" w:space="0" w:color="auto"/>
            <w:bottom w:val="none" w:sz="0" w:space="0" w:color="auto"/>
            <w:right w:val="none" w:sz="0" w:space="0" w:color="auto"/>
          </w:divBdr>
        </w:div>
        <w:div w:id="537855290">
          <w:marLeft w:val="446"/>
          <w:marRight w:val="0"/>
          <w:marTop w:val="0"/>
          <w:marBottom w:val="0"/>
          <w:divBdr>
            <w:top w:val="none" w:sz="0" w:space="0" w:color="auto"/>
            <w:left w:val="none" w:sz="0" w:space="0" w:color="auto"/>
            <w:bottom w:val="none" w:sz="0" w:space="0" w:color="auto"/>
            <w:right w:val="none" w:sz="0" w:space="0" w:color="auto"/>
          </w:divBdr>
        </w:div>
        <w:div w:id="1490365351">
          <w:marLeft w:val="446"/>
          <w:marRight w:val="0"/>
          <w:marTop w:val="0"/>
          <w:marBottom w:val="0"/>
          <w:divBdr>
            <w:top w:val="none" w:sz="0" w:space="0" w:color="auto"/>
            <w:left w:val="none" w:sz="0" w:space="0" w:color="auto"/>
            <w:bottom w:val="none" w:sz="0" w:space="0" w:color="auto"/>
            <w:right w:val="none" w:sz="0" w:space="0" w:color="auto"/>
          </w:divBdr>
        </w:div>
        <w:div w:id="1750039852">
          <w:marLeft w:val="446"/>
          <w:marRight w:val="0"/>
          <w:marTop w:val="0"/>
          <w:marBottom w:val="0"/>
          <w:divBdr>
            <w:top w:val="none" w:sz="0" w:space="0" w:color="auto"/>
            <w:left w:val="none" w:sz="0" w:space="0" w:color="auto"/>
            <w:bottom w:val="none" w:sz="0" w:space="0" w:color="auto"/>
            <w:right w:val="none" w:sz="0" w:space="0" w:color="auto"/>
          </w:divBdr>
        </w:div>
        <w:div w:id="1795439446">
          <w:marLeft w:val="446"/>
          <w:marRight w:val="0"/>
          <w:marTop w:val="0"/>
          <w:marBottom w:val="0"/>
          <w:divBdr>
            <w:top w:val="none" w:sz="0" w:space="0" w:color="auto"/>
            <w:left w:val="none" w:sz="0" w:space="0" w:color="auto"/>
            <w:bottom w:val="none" w:sz="0" w:space="0" w:color="auto"/>
            <w:right w:val="none" w:sz="0" w:space="0" w:color="auto"/>
          </w:divBdr>
        </w:div>
        <w:div w:id="1803496499">
          <w:marLeft w:val="446"/>
          <w:marRight w:val="0"/>
          <w:marTop w:val="0"/>
          <w:marBottom w:val="0"/>
          <w:divBdr>
            <w:top w:val="none" w:sz="0" w:space="0" w:color="auto"/>
            <w:left w:val="none" w:sz="0" w:space="0" w:color="auto"/>
            <w:bottom w:val="none" w:sz="0" w:space="0" w:color="auto"/>
            <w:right w:val="none" w:sz="0" w:space="0" w:color="auto"/>
          </w:divBdr>
        </w:div>
      </w:divsChild>
    </w:div>
    <w:div w:id="1288317780">
      <w:bodyDiv w:val="1"/>
      <w:marLeft w:val="0"/>
      <w:marRight w:val="0"/>
      <w:marTop w:val="0"/>
      <w:marBottom w:val="0"/>
      <w:divBdr>
        <w:top w:val="none" w:sz="0" w:space="0" w:color="auto"/>
        <w:left w:val="none" w:sz="0" w:space="0" w:color="auto"/>
        <w:bottom w:val="none" w:sz="0" w:space="0" w:color="auto"/>
        <w:right w:val="none" w:sz="0" w:space="0" w:color="auto"/>
      </w:divBdr>
    </w:div>
    <w:div w:id="1308820637">
      <w:bodyDiv w:val="1"/>
      <w:marLeft w:val="0"/>
      <w:marRight w:val="0"/>
      <w:marTop w:val="0"/>
      <w:marBottom w:val="0"/>
      <w:divBdr>
        <w:top w:val="none" w:sz="0" w:space="0" w:color="auto"/>
        <w:left w:val="none" w:sz="0" w:space="0" w:color="auto"/>
        <w:bottom w:val="none" w:sz="0" w:space="0" w:color="auto"/>
        <w:right w:val="none" w:sz="0" w:space="0" w:color="auto"/>
      </w:divBdr>
    </w:div>
    <w:div w:id="1334726005">
      <w:bodyDiv w:val="1"/>
      <w:marLeft w:val="0"/>
      <w:marRight w:val="0"/>
      <w:marTop w:val="0"/>
      <w:marBottom w:val="0"/>
      <w:divBdr>
        <w:top w:val="none" w:sz="0" w:space="0" w:color="auto"/>
        <w:left w:val="none" w:sz="0" w:space="0" w:color="auto"/>
        <w:bottom w:val="none" w:sz="0" w:space="0" w:color="auto"/>
        <w:right w:val="none" w:sz="0" w:space="0" w:color="auto"/>
      </w:divBdr>
      <w:divsChild>
        <w:div w:id="986402808">
          <w:marLeft w:val="446"/>
          <w:marRight w:val="0"/>
          <w:marTop w:val="0"/>
          <w:marBottom w:val="0"/>
          <w:divBdr>
            <w:top w:val="none" w:sz="0" w:space="0" w:color="auto"/>
            <w:left w:val="none" w:sz="0" w:space="0" w:color="auto"/>
            <w:bottom w:val="none" w:sz="0" w:space="0" w:color="auto"/>
            <w:right w:val="none" w:sz="0" w:space="0" w:color="auto"/>
          </w:divBdr>
        </w:div>
        <w:div w:id="417019592">
          <w:marLeft w:val="446"/>
          <w:marRight w:val="0"/>
          <w:marTop w:val="0"/>
          <w:marBottom w:val="0"/>
          <w:divBdr>
            <w:top w:val="none" w:sz="0" w:space="0" w:color="auto"/>
            <w:left w:val="none" w:sz="0" w:space="0" w:color="auto"/>
            <w:bottom w:val="none" w:sz="0" w:space="0" w:color="auto"/>
            <w:right w:val="none" w:sz="0" w:space="0" w:color="auto"/>
          </w:divBdr>
        </w:div>
        <w:div w:id="1843736278">
          <w:marLeft w:val="446"/>
          <w:marRight w:val="0"/>
          <w:marTop w:val="0"/>
          <w:marBottom w:val="0"/>
          <w:divBdr>
            <w:top w:val="none" w:sz="0" w:space="0" w:color="auto"/>
            <w:left w:val="none" w:sz="0" w:space="0" w:color="auto"/>
            <w:bottom w:val="none" w:sz="0" w:space="0" w:color="auto"/>
            <w:right w:val="none" w:sz="0" w:space="0" w:color="auto"/>
          </w:divBdr>
        </w:div>
      </w:divsChild>
    </w:div>
    <w:div w:id="1404715915">
      <w:bodyDiv w:val="1"/>
      <w:marLeft w:val="0"/>
      <w:marRight w:val="0"/>
      <w:marTop w:val="0"/>
      <w:marBottom w:val="0"/>
      <w:divBdr>
        <w:top w:val="none" w:sz="0" w:space="0" w:color="auto"/>
        <w:left w:val="none" w:sz="0" w:space="0" w:color="auto"/>
        <w:bottom w:val="none" w:sz="0" w:space="0" w:color="auto"/>
        <w:right w:val="none" w:sz="0" w:space="0" w:color="auto"/>
      </w:divBdr>
    </w:div>
    <w:div w:id="1409494047">
      <w:bodyDiv w:val="1"/>
      <w:marLeft w:val="0"/>
      <w:marRight w:val="0"/>
      <w:marTop w:val="0"/>
      <w:marBottom w:val="0"/>
      <w:divBdr>
        <w:top w:val="none" w:sz="0" w:space="0" w:color="auto"/>
        <w:left w:val="none" w:sz="0" w:space="0" w:color="auto"/>
        <w:bottom w:val="none" w:sz="0" w:space="0" w:color="auto"/>
        <w:right w:val="none" w:sz="0" w:space="0" w:color="auto"/>
      </w:divBdr>
      <w:divsChild>
        <w:div w:id="888617170">
          <w:marLeft w:val="446"/>
          <w:marRight w:val="0"/>
          <w:marTop w:val="0"/>
          <w:marBottom w:val="0"/>
          <w:divBdr>
            <w:top w:val="none" w:sz="0" w:space="0" w:color="auto"/>
            <w:left w:val="none" w:sz="0" w:space="0" w:color="auto"/>
            <w:bottom w:val="none" w:sz="0" w:space="0" w:color="auto"/>
            <w:right w:val="none" w:sz="0" w:space="0" w:color="auto"/>
          </w:divBdr>
        </w:div>
        <w:div w:id="1070420530">
          <w:marLeft w:val="446"/>
          <w:marRight w:val="0"/>
          <w:marTop w:val="0"/>
          <w:marBottom w:val="0"/>
          <w:divBdr>
            <w:top w:val="none" w:sz="0" w:space="0" w:color="auto"/>
            <w:left w:val="none" w:sz="0" w:space="0" w:color="auto"/>
            <w:bottom w:val="none" w:sz="0" w:space="0" w:color="auto"/>
            <w:right w:val="none" w:sz="0" w:space="0" w:color="auto"/>
          </w:divBdr>
        </w:div>
        <w:div w:id="2003196810">
          <w:marLeft w:val="446"/>
          <w:marRight w:val="0"/>
          <w:marTop w:val="0"/>
          <w:marBottom w:val="0"/>
          <w:divBdr>
            <w:top w:val="none" w:sz="0" w:space="0" w:color="auto"/>
            <w:left w:val="none" w:sz="0" w:space="0" w:color="auto"/>
            <w:bottom w:val="none" w:sz="0" w:space="0" w:color="auto"/>
            <w:right w:val="none" w:sz="0" w:space="0" w:color="auto"/>
          </w:divBdr>
        </w:div>
      </w:divsChild>
    </w:div>
    <w:div w:id="1418677303">
      <w:bodyDiv w:val="1"/>
      <w:marLeft w:val="0"/>
      <w:marRight w:val="0"/>
      <w:marTop w:val="0"/>
      <w:marBottom w:val="0"/>
      <w:divBdr>
        <w:top w:val="none" w:sz="0" w:space="0" w:color="auto"/>
        <w:left w:val="none" w:sz="0" w:space="0" w:color="auto"/>
        <w:bottom w:val="none" w:sz="0" w:space="0" w:color="auto"/>
        <w:right w:val="none" w:sz="0" w:space="0" w:color="auto"/>
      </w:divBdr>
    </w:div>
    <w:div w:id="1435399393">
      <w:bodyDiv w:val="1"/>
      <w:marLeft w:val="0"/>
      <w:marRight w:val="0"/>
      <w:marTop w:val="0"/>
      <w:marBottom w:val="0"/>
      <w:divBdr>
        <w:top w:val="none" w:sz="0" w:space="0" w:color="auto"/>
        <w:left w:val="none" w:sz="0" w:space="0" w:color="auto"/>
        <w:bottom w:val="none" w:sz="0" w:space="0" w:color="auto"/>
        <w:right w:val="none" w:sz="0" w:space="0" w:color="auto"/>
      </w:divBdr>
    </w:div>
    <w:div w:id="1444619089">
      <w:bodyDiv w:val="1"/>
      <w:marLeft w:val="0"/>
      <w:marRight w:val="0"/>
      <w:marTop w:val="0"/>
      <w:marBottom w:val="0"/>
      <w:divBdr>
        <w:top w:val="none" w:sz="0" w:space="0" w:color="auto"/>
        <w:left w:val="none" w:sz="0" w:space="0" w:color="auto"/>
        <w:bottom w:val="none" w:sz="0" w:space="0" w:color="auto"/>
        <w:right w:val="none" w:sz="0" w:space="0" w:color="auto"/>
      </w:divBdr>
    </w:div>
    <w:div w:id="1496607563">
      <w:bodyDiv w:val="1"/>
      <w:marLeft w:val="0"/>
      <w:marRight w:val="0"/>
      <w:marTop w:val="0"/>
      <w:marBottom w:val="0"/>
      <w:divBdr>
        <w:top w:val="none" w:sz="0" w:space="0" w:color="auto"/>
        <w:left w:val="none" w:sz="0" w:space="0" w:color="auto"/>
        <w:bottom w:val="none" w:sz="0" w:space="0" w:color="auto"/>
        <w:right w:val="none" w:sz="0" w:space="0" w:color="auto"/>
      </w:divBdr>
    </w:div>
    <w:div w:id="1530214637">
      <w:bodyDiv w:val="1"/>
      <w:marLeft w:val="0"/>
      <w:marRight w:val="0"/>
      <w:marTop w:val="0"/>
      <w:marBottom w:val="0"/>
      <w:divBdr>
        <w:top w:val="none" w:sz="0" w:space="0" w:color="auto"/>
        <w:left w:val="none" w:sz="0" w:space="0" w:color="auto"/>
        <w:bottom w:val="none" w:sz="0" w:space="0" w:color="auto"/>
        <w:right w:val="none" w:sz="0" w:space="0" w:color="auto"/>
      </w:divBdr>
    </w:div>
    <w:div w:id="1559315365">
      <w:bodyDiv w:val="1"/>
      <w:marLeft w:val="0"/>
      <w:marRight w:val="0"/>
      <w:marTop w:val="0"/>
      <w:marBottom w:val="0"/>
      <w:divBdr>
        <w:top w:val="none" w:sz="0" w:space="0" w:color="auto"/>
        <w:left w:val="none" w:sz="0" w:space="0" w:color="auto"/>
        <w:bottom w:val="none" w:sz="0" w:space="0" w:color="auto"/>
        <w:right w:val="none" w:sz="0" w:space="0" w:color="auto"/>
      </w:divBdr>
    </w:div>
    <w:div w:id="1559391298">
      <w:bodyDiv w:val="1"/>
      <w:marLeft w:val="0"/>
      <w:marRight w:val="0"/>
      <w:marTop w:val="0"/>
      <w:marBottom w:val="0"/>
      <w:divBdr>
        <w:top w:val="none" w:sz="0" w:space="0" w:color="auto"/>
        <w:left w:val="none" w:sz="0" w:space="0" w:color="auto"/>
        <w:bottom w:val="none" w:sz="0" w:space="0" w:color="auto"/>
        <w:right w:val="none" w:sz="0" w:space="0" w:color="auto"/>
      </w:divBdr>
    </w:div>
    <w:div w:id="1599560438">
      <w:bodyDiv w:val="1"/>
      <w:marLeft w:val="0"/>
      <w:marRight w:val="0"/>
      <w:marTop w:val="0"/>
      <w:marBottom w:val="0"/>
      <w:divBdr>
        <w:top w:val="none" w:sz="0" w:space="0" w:color="auto"/>
        <w:left w:val="none" w:sz="0" w:space="0" w:color="auto"/>
        <w:bottom w:val="none" w:sz="0" w:space="0" w:color="auto"/>
        <w:right w:val="none" w:sz="0" w:space="0" w:color="auto"/>
      </w:divBdr>
    </w:div>
    <w:div w:id="1607149651">
      <w:bodyDiv w:val="1"/>
      <w:marLeft w:val="0"/>
      <w:marRight w:val="0"/>
      <w:marTop w:val="0"/>
      <w:marBottom w:val="0"/>
      <w:divBdr>
        <w:top w:val="none" w:sz="0" w:space="0" w:color="auto"/>
        <w:left w:val="none" w:sz="0" w:space="0" w:color="auto"/>
        <w:bottom w:val="none" w:sz="0" w:space="0" w:color="auto"/>
        <w:right w:val="none" w:sz="0" w:space="0" w:color="auto"/>
      </w:divBdr>
    </w:div>
    <w:div w:id="1688094250">
      <w:bodyDiv w:val="1"/>
      <w:marLeft w:val="0"/>
      <w:marRight w:val="0"/>
      <w:marTop w:val="0"/>
      <w:marBottom w:val="0"/>
      <w:divBdr>
        <w:top w:val="none" w:sz="0" w:space="0" w:color="auto"/>
        <w:left w:val="none" w:sz="0" w:space="0" w:color="auto"/>
        <w:bottom w:val="none" w:sz="0" w:space="0" w:color="auto"/>
        <w:right w:val="none" w:sz="0" w:space="0" w:color="auto"/>
      </w:divBdr>
    </w:div>
    <w:div w:id="1761297162">
      <w:bodyDiv w:val="1"/>
      <w:marLeft w:val="0"/>
      <w:marRight w:val="0"/>
      <w:marTop w:val="0"/>
      <w:marBottom w:val="0"/>
      <w:divBdr>
        <w:top w:val="none" w:sz="0" w:space="0" w:color="auto"/>
        <w:left w:val="none" w:sz="0" w:space="0" w:color="auto"/>
        <w:bottom w:val="none" w:sz="0" w:space="0" w:color="auto"/>
        <w:right w:val="none" w:sz="0" w:space="0" w:color="auto"/>
      </w:divBdr>
    </w:div>
    <w:div w:id="1771579866">
      <w:bodyDiv w:val="1"/>
      <w:marLeft w:val="0"/>
      <w:marRight w:val="0"/>
      <w:marTop w:val="0"/>
      <w:marBottom w:val="0"/>
      <w:divBdr>
        <w:top w:val="none" w:sz="0" w:space="0" w:color="auto"/>
        <w:left w:val="none" w:sz="0" w:space="0" w:color="auto"/>
        <w:bottom w:val="none" w:sz="0" w:space="0" w:color="auto"/>
        <w:right w:val="none" w:sz="0" w:space="0" w:color="auto"/>
      </w:divBdr>
    </w:div>
    <w:div w:id="1794060501">
      <w:bodyDiv w:val="1"/>
      <w:marLeft w:val="0"/>
      <w:marRight w:val="0"/>
      <w:marTop w:val="0"/>
      <w:marBottom w:val="0"/>
      <w:divBdr>
        <w:top w:val="none" w:sz="0" w:space="0" w:color="auto"/>
        <w:left w:val="none" w:sz="0" w:space="0" w:color="auto"/>
        <w:bottom w:val="none" w:sz="0" w:space="0" w:color="auto"/>
        <w:right w:val="none" w:sz="0" w:space="0" w:color="auto"/>
      </w:divBdr>
    </w:div>
    <w:div w:id="1841508428">
      <w:bodyDiv w:val="1"/>
      <w:marLeft w:val="0"/>
      <w:marRight w:val="0"/>
      <w:marTop w:val="0"/>
      <w:marBottom w:val="0"/>
      <w:divBdr>
        <w:top w:val="none" w:sz="0" w:space="0" w:color="auto"/>
        <w:left w:val="none" w:sz="0" w:space="0" w:color="auto"/>
        <w:bottom w:val="none" w:sz="0" w:space="0" w:color="auto"/>
        <w:right w:val="none" w:sz="0" w:space="0" w:color="auto"/>
      </w:divBdr>
    </w:div>
    <w:div w:id="1851407172">
      <w:bodyDiv w:val="1"/>
      <w:marLeft w:val="0"/>
      <w:marRight w:val="0"/>
      <w:marTop w:val="0"/>
      <w:marBottom w:val="0"/>
      <w:divBdr>
        <w:top w:val="none" w:sz="0" w:space="0" w:color="auto"/>
        <w:left w:val="none" w:sz="0" w:space="0" w:color="auto"/>
        <w:bottom w:val="none" w:sz="0" w:space="0" w:color="auto"/>
        <w:right w:val="none" w:sz="0" w:space="0" w:color="auto"/>
      </w:divBdr>
    </w:div>
    <w:div w:id="1869102843">
      <w:bodyDiv w:val="1"/>
      <w:marLeft w:val="0"/>
      <w:marRight w:val="0"/>
      <w:marTop w:val="0"/>
      <w:marBottom w:val="0"/>
      <w:divBdr>
        <w:top w:val="none" w:sz="0" w:space="0" w:color="auto"/>
        <w:left w:val="none" w:sz="0" w:space="0" w:color="auto"/>
        <w:bottom w:val="none" w:sz="0" w:space="0" w:color="auto"/>
        <w:right w:val="none" w:sz="0" w:space="0" w:color="auto"/>
      </w:divBdr>
    </w:div>
    <w:div w:id="1898933805">
      <w:bodyDiv w:val="1"/>
      <w:marLeft w:val="0"/>
      <w:marRight w:val="0"/>
      <w:marTop w:val="0"/>
      <w:marBottom w:val="0"/>
      <w:divBdr>
        <w:top w:val="none" w:sz="0" w:space="0" w:color="auto"/>
        <w:left w:val="none" w:sz="0" w:space="0" w:color="auto"/>
        <w:bottom w:val="none" w:sz="0" w:space="0" w:color="auto"/>
        <w:right w:val="none" w:sz="0" w:space="0" w:color="auto"/>
      </w:divBdr>
    </w:div>
    <w:div w:id="1926649928">
      <w:bodyDiv w:val="1"/>
      <w:marLeft w:val="0"/>
      <w:marRight w:val="0"/>
      <w:marTop w:val="0"/>
      <w:marBottom w:val="0"/>
      <w:divBdr>
        <w:top w:val="none" w:sz="0" w:space="0" w:color="auto"/>
        <w:left w:val="none" w:sz="0" w:space="0" w:color="auto"/>
        <w:bottom w:val="none" w:sz="0" w:space="0" w:color="auto"/>
        <w:right w:val="none" w:sz="0" w:space="0" w:color="auto"/>
      </w:divBdr>
    </w:div>
    <w:div w:id="1927497806">
      <w:bodyDiv w:val="1"/>
      <w:marLeft w:val="0"/>
      <w:marRight w:val="0"/>
      <w:marTop w:val="0"/>
      <w:marBottom w:val="0"/>
      <w:divBdr>
        <w:top w:val="none" w:sz="0" w:space="0" w:color="auto"/>
        <w:left w:val="none" w:sz="0" w:space="0" w:color="auto"/>
        <w:bottom w:val="none" w:sz="0" w:space="0" w:color="auto"/>
        <w:right w:val="none" w:sz="0" w:space="0" w:color="auto"/>
      </w:divBdr>
    </w:div>
    <w:div w:id="2027707311">
      <w:bodyDiv w:val="1"/>
      <w:marLeft w:val="0"/>
      <w:marRight w:val="0"/>
      <w:marTop w:val="0"/>
      <w:marBottom w:val="0"/>
      <w:divBdr>
        <w:top w:val="none" w:sz="0" w:space="0" w:color="auto"/>
        <w:left w:val="none" w:sz="0" w:space="0" w:color="auto"/>
        <w:bottom w:val="none" w:sz="0" w:space="0" w:color="auto"/>
        <w:right w:val="none" w:sz="0" w:space="0" w:color="auto"/>
      </w:divBdr>
    </w:div>
    <w:div w:id="2028868040">
      <w:bodyDiv w:val="1"/>
      <w:marLeft w:val="0"/>
      <w:marRight w:val="0"/>
      <w:marTop w:val="0"/>
      <w:marBottom w:val="0"/>
      <w:divBdr>
        <w:top w:val="none" w:sz="0" w:space="0" w:color="auto"/>
        <w:left w:val="none" w:sz="0" w:space="0" w:color="auto"/>
        <w:bottom w:val="none" w:sz="0" w:space="0" w:color="auto"/>
        <w:right w:val="none" w:sz="0" w:space="0" w:color="auto"/>
      </w:divBdr>
    </w:div>
    <w:div w:id="2035036657">
      <w:bodyDiv w:val="1"/>
      <w:marLeft w:val="0"/>
      <w:marRight w:val="0"/>
      <w:marTop w:val="0"/>
      <w:marBottom w:val="0"/>
      <w:divBdr>
        <w:top w:val="none" w:sz="0" w:space="0" w:color="auto"/>
        <w:left w:val="none" w:sz="0" w:space="0" w:color="auto"/>
        <w:bottom w:val="none" w:sz="0" w:space="0" w:color="auto"/>
        <w:right w:val="none" w:sz="0" w:space="0" w:color="auto"/>
      </w:divBdr>
    </w:div>
    <w:div w:id="2035887180">
      <w:bodyDiv w:val="1"/>
      <w:marLeft w:val="0"/>
      <w:marRight w:val="0"/>
      <w:marTop w:val="0"/>
      <w:marBottom w:val="0"/>
      <w:divBdr>
        <w:top w:val="none" w:sz="0" w:space="0" w:color="auto"/>
        <w:left w:val="none" w:sz="0" w:space="0" w:color="auto"/>
        <w:bottom w:val="none" w:sz="0" w:space="0" w:color="auto"/>
        <w:right w:val="none" w:sz="0" w:space="0" w:color="auto"/>
      </w:divBdr>
      <w:divsChild>
        <w:div w:id="555166412">
          <w:marLeft w:val="446"/>
          <w:marRight w:val="0"/>
          <w:marTop w:val="0"/>
          <w:marBottom w:val="0"/>
          <w:divBdr>
            <w:top w:val="none" w:sz="0" w:space="0" w:color="auto"/>
            <w:left w:val="none" w:sz="0" w:space="0" w:color="auto"/>
            <w:bottom w:val="none" w:sz="0" w:space="0" w:color="auto"/>
            <w:right w:val="none" w:sz="0" w:space="0" w:color="auto"/>
          </w:divBdr>
        </w:div>
        <w:div w:id="1174304522">
          <w:marLeft w:val="446"/>
          <w:marRight w:val="0"/>
          <w:marTop w:val="0"/>
          <w:marBottom w:val="0"/>
          <w:divBdr>
            <w:top w:val="none" w:sz="0" w:space="0" w:color="auto"/>
            <w:left w:val="none" w:sz="0" w:space="0" w:color="auto"/>
            <w:bottom w:val="none" w:sz="0" w:space="0" w:color="auto"/>
            <w:right w:val="none" w:sz="0" w:space="0" w:color="auto"/>
          </w:divBdr>
        </w:div>
      </w:divsChild>
    </w:div>
    <w:div w:id="2057123071">
      <w:bodyDiv w:val="1"/>
      <w:marLeft w:val="0"/>
      <w:marRight w:val="0"/>
      <w:marTop w:val="0"/>
      <w:marBottom w:val="0"/>
      <w:divBdr>
        <w:top w:val="none" w:sz="0" w:space="0" w:color="auto"/>
        <w:left w:val="none" w:sz="0" w:space="0" w:color="auto"/>
        <w:bottom w:val="none" w:sz="0" w:space="0" w:color="auto"/>
        <w:right w:val="none" w:sz="0" w:space="0" w:color="auto"/>
      </w:divBdr>
    </w:div>
    <w:div w:id="2113476974">
      <w:bodyDiv w:val="1"/>
      <w:marLeft w:val="0"/>
      <w:marRight w:val="0"/>
      <w:marTop w:val="0"/>
      <w:marBottom w:val="0"/>
      <w:divBdr>
        <w:top w:val="none" w:sz="0" w:space="0" w:color="auto"/>
        <w:left w:val="none" w:sz="0" w:space="0" w:color="auto"/>
        <w:bottom w:val="none" w:sz="0" w:space="0" w:color="auto"/>
        <w:right w:val="none" w:sz="0" w:space="0" w:color="auto"/>
      </w:divBdr>
    </w:div>
    <w:div w:id="2114664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865</TotalTime>
  <Pages>9</Pages>
  <Words>2011</Words>
  <Characters>10844</Characters>
  <Application>Microsoft Office Word</Application>
  <DocSecurity>0</DocSecurity>
  <Lines>235</Lines>
  <Paragraphs>191</Paragraphs>
  <ScaleCrop>false</ScaleCrop>
  <HeadingPairs>
    <vt:vector size="2" baseType="variant">
      <vt:variant>
        <vt:lpstr>Title</vt:lpstr>
      </vt:variant>
      <vt:variant>
        <vt:i4>1</vt:i4>
      </vt:variant>
    </vt:vector>
  </HeadingPairs>
  <TitlesOfParts>
    <vt:vector size="1" baseType="lpstr">
      <vt:lpstr/>
    </vt:vector>
  </TitlesOfParts>
  <Manager/>
  <Company>Torc Robotics, Inc.</Company>
  <LinksUpToDate>false</LinksUpToDate>
  <CharactersWithSpaces>12664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AVCDL awareness</dc:title>
  <dc:subject>AVCDL awareness training</dc:subject>
  <dc:creator>Charles Wilson</dc:creator>
  <cp:keywords>AVCDL, cybersecurity</cp:keywords>
  <dc:description/>
  <cp:lastModifiedBy>Charles Wilson</cp:lastModifiedBy>
  <cp:revision>62</cp:revision>
  <dcterms:created xsi:type="dcterms:W3CDTF">2022-12-22T18:29:00Z</dcterms:created>
  <dcterms:modified xsi:type="dcterms:W3CDTF">2024-11-12T20:22:00Z</dcterms:modified>
  <cp:category/>
</cp:coreProperties>
</file>