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240A6A">
      <w:pPr>
        <w:pStyle w:val="Heading1"/>
      </w:pPr>
      <w:r>
        <w:t>Title</w:t>
      </w:r>
    </w:p>
    <w:p w14:paraId="539AE0FC" w14:textId="52471E75" w:rsidR="00A97E4D" w:rsidRPr="00CB1743" w:rsidRDefault="00A97E4D" w:rsidP="00CB1743">
      <w:pPr>
        <w:jc w:val="both"/>
        <w:rPr>
          <w:rFonts w:asciiTheme="minorHAnsi" w:hAnsiTheme="minorHAnsi" w:cstheme="minorHAnsi"/>
          <w:sz w:val="22"/>
          <w:szCs w:val="22"/>
        </w:rPr>
      </w:pPr>
      <w:r w:rsidRPr="00CB1743">
        <w:rPr>
          <w:rFonts w:asciiTheme="minorHAnsi" w:hAnsiTheme="minorHAnsi" w:cstheme="minorHAnsi"/>
          <w:sz w:val="22"/>
          <w:szCs w:val="22"/>
        </w:rPr>
        <w:t>I’m Charles Wilson</w:t>
      </w:r>
      <w:r w:rsidR="001C5234" w:rsidRPr="00CB1743">
        <w:rPr>
          <w:rFonts w:asciiTheme="minorHAnsi" w:hAnsiTheme="minorHAnsi" w:cstheme="minorHAnsi"/>
          <w:sz w:val="22"/>
          <w:szCs w:val="22"/>
        </w:rPr>
        <w:t>,</w:t>
      </w:r>
      <w:r w:rsidRPr="00CB1743">
        <w:rPr>
          <w:rFonts w:asciiTheme="minorHAnsi" w:hAnsiTheme="minorHAnsi" w:cstheme="minorHAnsi"/>
          <w:sz w:val="22"/>
          <w:szCs w:val="22"/>
        </w:rPr>
        <w:t xml:space="preserve"> Senior Principal Engineer </w:t>
      </w:r>
      <w:r w:rsidR="001C5234" w:rsidRPr="00CB1743">
        <w:rPr>
          <w:rFonts w:asciiTheme="minorHAnsi" w:hAnsiTheme="minorHAnsi" w:cstheme="minorHAnsi"/>
          <w:sz w:val="22"/>
          <w:szCs w:val="22"/>
        </w:rPr>
        <w:t xml:space="preserve">at Motional responsible </w:t>
      </w:r>
      <w:r w:rsidRPr="00CB1743">
        <w:rPr>
          <w:rFonts w:asciiTheme="minorHAnsi" w:hAnsiTheme="minorHAnsi" w:cstheme="minorHAnsi"/>
          <w:sz w:val="22"/>
          <w:szCs w:val="22"/>
        </w:rPr>
        <w:t xml:space="preserve">for </w:t>
      </w:r>
      <w:r w:rsidR="006A409C" w:rsidRPr="00CB1743">
        <w:rPr>
          <w:rFonts w:asciiTheme="minorHAnsi" w:hAnsiTheme="minorHAnsi" w:cstheme="minorHAnsi"/>
          <w:sz w:val="22"/>
          <w:szCs w:val="22"/>
        </w:rPr>
        <w:t xml:space="preserve">the </w:t>
      </w:r>
      <w:r w:rsidRPr="00CB1743">
        <w:rPr>
          <w:rFonts w:asciiTheme="minorHAnsi" w:hAnsiTheme="minorHAnsi" w:cstheme="minorHAnsi"/>
          <w:sz w:val="22"/>
          <w:szCs w:val="22"/>
        </w:rPr>
        <w:t>cybersecurity development lifecycle practice</w:t>
      </w:r>
      <w:r w:rsidR="001C5234" w:rsidRPr="00CB1743">
        <w:rPr>
          <w:rFonts w:asciiTheme="minorHAnsi" w:hAnsiTheme="minorHAnsi" w:cstheme="minorHAnsi"/>
          <w:sz w:val="22"/>
          <w:szCs w:val="22"/>
        </w:rPr>
        <w:t xml:space="preserve">. </w:t>
      </w:r>
      <w:r w:rsidR="00C61BAF" w:rsidRPr="00CB1743">
        <w:rPr>
          <w:rFonts w:asciiTheme="minorHAnsi" w:eastAsia="Calibri" w:hAnsiTheme="minorHAnsi" w:cstheme="minorHAnsi"/>
          <w:sz w:val="22"/>
          <w:szCs w:val="22"/>
        </w:rPr>
        <w:t>This presentation will cover the incremental adoption of the AVCDL</w:t>
      </w:r>
      <w:r w:rsidRPr="00CB1743">
        <w:rPr>
          <w:rFonts w:asciiTheme="minorHAnsi" w:hAnsiTheme="minorHAnsi" w:cstheme="minorHAnsi"/>
          <w:sz w:val="22"/>
          <w:szCs w:val="22"/>
        </w:rPr>
        <w:t>.</w:t>
      </w:r>
    </w:p>
    <w:p w14:paraId="52FEF49E" w14:textId="0D012F4D" w:rsidR="009D7900" w:rsidRDefault="00C61BAF" w:rsidP="00240A6A">
      <w:pPr>
        <w:pStyle w:val="Heading1"/>
      </w:pPr>
      <w:r w:rsidRPr="00C61BAF">
        <w:t>AVCDL Core Document Set</w:t>
      </w:r>
    </w:p>
    <w:p w14:paraId="6214907D" w14:textId="37D5AE67" w:rsidR="00A97E4D" w:rsidRPr="00CB1743" w:rsidRDefault="00C61BAF" w:rsidP="00C61BAF">
      <w:pPr>
        <w:jc w:val="both"/>
        <w:rPr>
          <w:rFonts w:asciiTheme="minorHAnsi" w:hAnsiTheme="minorHAnsi" w:cstheme="minorHAnsi"/>
          <w:sz w:val="22"/>
          <w:szCs w:val="22"/>
        </w:rPr>
      </w:pPr>
      <w:r w:rsidRPr="00C61BAF">
        <w:rPr>
          <w:rFonts w:asciiTheme="minorHAnsi" w:hAnsiTheme="minorHAnsi" w:cstheme="minorHAnsi"/>
          <w:sz w:val="22"/>
          <w:szCs w:val="22"/>
        </w:rPr>
        <w:t>The AVCDL is a comprehensive cybersecurity development lifecycle.</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Its very scope presents a challenge to wholesale adoption.</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Here we see an overview of the AVCDL core document set.</w:t>
      </w:r>
      <w:r w:rsidRPr="00CB1743">
        <w:rPr>
          <w:rFonts w:asciiTheme="minorHAnsi" w:hAnsiTheme="minorHAnsi" w:cstheme="minorHAnsi"/>
          <w:sz w:val="22"/>
          <w:szCs w:val="22"/>
        </w:rPr>
        <w:t xml:space="preserve"> There's the primary document, a set of secondary documents, and associated supporting material</w:t>
      </w:r>
      <w:r w:rsidR="00A97E4D" w:rsidRPr="00CB1743">
        <w:rPr>
          <w:rFonts w:asciiTheme="minorHAnsi" w:hAnsiTheme="minorHAnsi" w:cstheme="minorHAnsi"/>
          <w:sz w:val="22"/>
          <w:szCs w:val="22"/>
        </w:rPr>
        <w:t>.</w:t>
      </w:r>
    </w:p>
    <w:p w14:paraId="2C31DD0A" w14:textId="5E07CC47" w:rsidR="009D7900" w:rsidRDefault="00C61BAF" w:rsidP="00240A6A">
      <w:pPr>
        <w:pStyle w:val="Heading1"/>
      </w:pPr>
      <w:r w:rsidRPr="00C61BAF">
        <w:t>AVCDL Materials</w:t>
      </w:r>
    </w:p>
    <w:p w14:paraId="76A7AB90" w14:textId="69FA24FA" w:rsidR="00C61BAF" w:rsidRPr="00C61BAF" w:rsidRDefault="00C61BAF" w:rsidP="00C61BAF">
      <w:pPr>
        <w:jc w:val="both"/>
        <w:rPr>
          <w:rFonts w:asciiTheme="minorHAnsi" w:hAnsiTheme="minorHAnsi" w:cstheme="minorHAnsi"/>
          <w:sz w:val="22"/>
          <w:szCs w:val="22"/>
        </w:rPr>
      </w:pPr>
      <w:r w:rsidRPr="00C61BAF">
        <w:rPr>
          <w:rFonts w:asciiTheme="minorHAnsi" w:hAnsiTheme="minorHAnsi" w:cstheme="minorHAnsi"/>
          <w:sz w:val="22"/>
          <w:szCs w:val="22"/>
        </w:rPr>
        <w:t>If we look a little deeper, that supporting material extends into blog posts</w:t>
      </w:r>
      <w:r w:rsidR="00430C45">
        <w:rPr>
          <w:rFonts w:asciiTheme="minorHAnsi" w:hAnsiTheme="minorHAnsi" w:cstheme="minorHAnsi"/>
          <w:sz w:val="22"/>
          <w:szCs w:val="22"/>
        </w:rPr>
        <w:t>,</w:t>
      </w:r>
      <w:r w:rsidRPr="00C61BAF">
        <w:rPr>
          <w:rFonts w:asciiTheme="minorHAnsi" w:hAnsiTheme="minorHAnsi" w:cstheme="minorHAnsi"/>
          <w:sz w:val="22"/>
          <w:szCs w:val="22"/>
        </w:rPr>
        <w:t xml:space="preserve"> elaboration</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documents</w:t>
      </w:r>
      <w:r w:rsidR="00430C45">
        <w:rPr>
          <w:rFonts w:asciiTheme="minorHAnsi" w:hAnsiTheme="minorHAnsi" w:cstheme="minorHAnsi"/>
          <w:sz w:val="22"/>
          <w:szCs w:val="22"/>
        </w:rPr>
        <w:t>,</w:t>
      </w:r>
      <w:r w:rsidRPr="00C61BAF">
        <w:rPr>
          <w:rFonts w:asciiTheme="minorHAnsi" w:hAnsiTheme="minorHAnsi" w:cstheme="minorHAnsi"/>
          <w:sz w:val="22"/>
          <w:szCs w:val="22"/>
        </w:rPr>
        <w:t xml:space="preserve"> supply chain materials,</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templates to go along with the supply chain materials,</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and tracking documents used in the creation of the AVCDL.</w:t>
      </w:r>
    </w:p>
    <w:p w14:paraId="196DBAC9" w14:textId="77777777" w:rsidR="00C61BAF" w:rsidRPr="00C61BAF" w:rsidRDefault="00C61BAF" w:rsidP="00C61BAF">
      <w:pPr>
        <w:jc w:val="both"/>
      </w:pPr>
    </w:p>
    <w:p w14:paraId="21A37415" w14:textId="77777777" w:rsidR="00C61BAF" w:rsidRPr="00C61BAF" w:rsidRDefault="00C61BAF" w:rsidP="00C61BAF">
      <w:pPr>
        <w:jc w:val="both"/>
        <w:rPr>
          <w:rFonts w:asciiTheme="minorHAnsi" w:hAnsiTheme="minorHAnsi" w:cstheme="minorHAnsi"/>
          <w:sz w:val="22"/>
          <w:szCs w:val="22"/>
        </w:rPr>
      </w:pPr>
      <w:r w:rsidRPr="00C61BAF">
        <w:rPr>
          <w:rFonts w:asciiTheme="minorHAnsi" w:hAnsiTheme="minorHAnsi" w:cstheme="minorHAnsi"/>
          <w:sz w:val="22"/>
          <w:szCs w:val="22"/>
        </w:rPr>
        <w:t>[pause]</w:t>
      </w:r>
    </w:p>
    <w:p w14:paraId="16A912E9" w14:textId="77777777" w:rsidR="00C61BAF" w:rsidRPr="00C61BAF" w:rsidRDefault="00C61BAF" w:rsidP="00C61BAF">
      <w:pPr>
        <w:jc w:val="both"/>
        <w:rPr>
          <w:rFonts w:asciiTheme="minorHAnsi" w:hAnsiTheme="minorHAnsi" w:cstheme="minorHAnsi"/>
          <w:sz w:val="22"/>
          <w:szCs w:val="22"/>
        </w:rPr>
      </w:pPr>
    </w:p>
    <w:p w14:paraId="2642F16F" w14:textId="77777777" w:rsidR="00C61BAF" w:rsidRPr="00CB1743" w:rsidRDefault="00C61BAF" w:rsidP="00C61BAF">
      <w:pPr>
        <w:jc w:val="both"/>
        <w:rPr>
          <w:rFonts w:asciiTheme="minorHAnsi" w:hAnsiTheme="minorHAnsi" w:cstheme="minorHAnsi"/>
          <w:sz w:val="22"/>
          <w:szCs w:val="22"/>
        </w:rPr>
      </w:pPr>
      <w:r w:rsidRPr="00C61BAF">
        <w:rPr>
          <w:rFonts w:asciiTheme="minorHAnsi" w:hAnsiTheme="minorHAnsi" w:cstheme="minorHAnsi"/>
          <w:sz w:val="22"/>
          <w:szCs w:val="22"/>
        </w:rPr>
        <w:t>Basically, it's everything that you need in order to do product cybersecurity.</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Now, this is a good thing if you have a relatively mature organization with respect to cybersecurity, because you'll use the AVCDL to determine what edge cases you're not covering.</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If on the other hand, your organization has had no cybersecurity group within it in the past, or has a severely limited number of activities which are done in cybersecurity, then the AVCDL presents an overwhelming challenge.</w:t>
      </w:r>
    </w:p>
    <w:p w14:paraId="1612D6F5" w14:textId="77777777" w:rsidR="00C61BAF" w:rsidRDefault="00C61BAF" w:rsidP="00C61BAF">
      <w:pPr>
        <w:jc w:val="both"/>
        <w:rPr>
          <w:rFonts w:asciiTheme="minorHAnsi" w:hAnsiTheme="minorHAnsi" w:cstheme="minorHAnsi"/>
          <w:sz w:val="22"/>
          <w:szCs w:val="22"/>
        </w:rPr>
      </w:pPr>
    </w:p>
    <w:p w14:paraId="14DFD742" w14:textId="467CDD11" w:rsidR="00794A93" w:rsidRDefault="00794A93" w:rsidP="00C61BAF">
      <w:pPr>
        <w:jc w:val="both"/>
        <w:rPr>
          <w:rFonts w:asciiTheme="minorHAnsi" w:hAnsiTheme="minorHAnsi" w:cstheme="minorHAnsi"/>
          <w:sz w:val="22"/>
          <w:szCs w:val="22"/>
        </w:rPr>
      </w:pPr>
      <w:r>
        <w:rPr>
          <w:rFonts w:asciiTheme="minorHAnsi" w:hAnsiTheme="minorHAnsi" w:cstheme="minorHAnsi"/>
          <w:sz w:val="22"/>
          <w:szCs w:val="22"/>
        </w:rPr>
        <w:t>[pause]</w:t>
      </w:r>
    </w:p>
    <w:p w14:paraId="5BCD5716" w14:textId="77777777" w:rsidR="00794A93" w:rsidRPr="00CB1743" w:rsidRDefault="00794A93" w:rsidP="00C61BAF">
      <w:pPr>
        <w:jc w:val="both"/>
        <w:rPr>
          <w:rFonts w:asciiTheme="minorHAnsi" w:hAnsiTheme="minorHAnsi" w:cstheme="minorHAnsi"/>
          <w:sz w:val="22"/>
          <w:szCs w:val="22"/>
        </w:rPr>
      </w:pPr>
    </w:p>
    <w:p w14:paraId="690EF898" w14:textId="6BCD29AD" w:rsidR="00A97E4D" w:rsidRPr="00CB1743" w:rsidRDefault="00C61BAF" w:rsidP="00C61BAF">
      <w:pPr>
        <w:jc w:val="both"/>
        <w:rPr>
          <w:rFonts w:asciiTheme="minorHAnsi" w:hAnsiTheme="minorHAnsi" w:cstheme="minorHAnsi"/>
          <w:sz w:val="22"/>
          <w:szCs w:val="22"/>
        </w:rPr>
      </w:pPr>
      <w:r w:rsidRPr="00CB1743">
        <w:rPr>
          <w:rFonts w:asciiTheme="minorHAnsi" w:hAnsiTheme="minorHAnsi" w:cstheme="minorHAnsi"/>
          <w:sz w:val="22"/>
          <w:szCs w:val="22"/>
        </w:rPr>
        <w:t>Let's look at how the AVCDL is put together and how we can reduce the complexity of it by adopting it in an incremental fashion.</w:t>
      </w:r>
    </w:p>
    <w:p w14:paraId="03BF7267" w14:textId="670851F6" w:rsidR="00240A6A" w:rsidRDefault="00C61BAF" w:rsidP="00240A6A">
      <w:pPr>
        <w:pStyle w:val="Heading1"/>
      </w:pPr>
      <w:r w:rsidRPr="00C61BAF">
        <w:t>AVCDL Framework</w:t>
      </w:r>
      <w:r>
        <w:t xml:space="preserve"> (1)</w:t>
      </w:r>
    </w:p>
    <w:p w14:paraId="28F7B789" w14:textId="6428057C" w:rsidR="00C61BAF" w:rsidRPr="00C61BAF" w:rsidRDefault="00C61BAF" w:rsidP="00C61BAF">
      <w:pPr>
        <w:jc w:val="both"/>
        <w:rPr>
          <w:rFonts w:asciiTheme="minorHAnsi" w:hAnsiTheme="minorHAnsi" w:cstheme="minorHAnsi"/>
          <w:sz w:val="22"/>
          <w:szCs w:val="22"/>
        </w:rPr>
      </w:pPr>
      <w:r w:rsidRPr="00C61BAF">
        <w:rPr>
          <w:rFonts w:asciiTheme="minorHAnsi" w:hAnsiTheme="minorHAnsi" w:cstheme="minorHAnsi"/>
          <w:sz w:val="22"/>
          <w:szCs w:val="22"/>
        </w:rPr>
        <w:t>Let’s start with the AVCDL framework itself.</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As you can see, the framework is divided into three major areas.</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The first area (the foundation phase) includes those activities necessary throughout the entire lifecycle.</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The second area (the developmental phases) includes those activities which need to be performed in the creation of the product.</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The third and final area (the post-developmental phases) include those activities performed once the product has been released.</w:t>
      </w:r>
    </w:p>
    <w:p w14:paraId="4248D830" w14:textId="77777777" w:rsidR="00C61BAF" w:rsidRPr="00C61BAF" w:rsidRDefault="00C61BAF" w:rsidP="00C61BAF">
      <w:pPr>
        <w:jc w:val="both"/>
        <w:rPr>
          <w:rFonts w:asciiTheme="minorHAnsi" w:hAnsiTheme="minorHAnsi" w:cstheme="minorHAnsi"/>
          <w:sz w:val="22"/>
          <w:szCs w:val="22"/>
        </w:rPr>
      </w:pPr>
    </w:p>
    <w:p w14:paraId="28D17E6D" w14:textId="7F9A9179" w:rsidR="00994262" w:rsidRPr="00CB1743" w:rsidRDefault="00C61BAF" w:rsidP="00C61BAF">
      <w:pPr>
        <w:jc w:val="both"/>
        <w:rPr>
          <w:rFonts w:asciiTheme="minorHAnsi" w:hAnsiTheme="minorHAnsi" w:cstheme="minorHAnsi"/>
          <w:sz w:val="22"/>
          <w:szCs w:val="22"/>
        </w:rPr>
      </w:pPr>
      <w:r w:rsidRPr="00CB1743">
        <w:rPr>
          <w:rFonts w:asciiTheme="minorHAnsi" w:hAnsiTheme="minorHAnsi" w:cstheme="minorHAnsi"/>
          <w:sz w:val="22"/>
          <w:szCs w:val="22"/>
        </w:rPr>
        <w:t>Now let's look at each of these areas in turn</w:t>
      </w:r>
      <w:r w:rsidR="00994262" w:rsidRPr="00CB1743">
        <w:rPr>
          <w:rFonts w:asciiTheme="minorHAnsi" w:hAnsiTheme="minorHAnsi" w:cstheme="minorHAnsi"/>
          <w:sz w:val="22"/>
          <w:szCs w:val="22"/>
        </w:rPr>
        <w:t>.</w:t>
      </w:r>
    </w:p>
    <w:p w14:paraId="0CE5B1B5" w14:textId="1F28768A" w:rsidR="00240A6A" w:rsidRDefault="00C61BAF" w:rsidP="00240A6A">
      <w:pPr>
        <w:pStyle w:val="Heading1"/>
      </w:pPr>
      <w:r w:rsidRPr="00C61BAF">
        <w:t>AVCDL Framework</w:t>
      </w:r>
      <w:r>
        <w:t xml:space="preserve"> (2)</w:t>
      </w:r>
    </w:p>
    <w:p w14:paraId="0A3904FE" w14:textId="5DCFD9C9" w:rsidR="00994262" w:rsidRPr="00CB1743" w:rsidRDefault="00C61BAF" w:rsidP="00C61BAF">
      <w:pPr>
        <w:jc w:val="both"/>
        <w:rPr>
          <w:rFonts w:asciiTheme="minorHAnsi" w:hAnsiTheme="minorHAnsi" w:cstheme="minorHAnsi"/>
          <w:sz w:val="22"/>
          <w:szCs w:val="22"/>
        </w:rPr>
      </w:pPr>
      <w:r w:rsidRPr="00C61BAF">
        <w:rPr>
          <w:rFonts w:asciiTheme="minorHAnsi" w:hAnsiTheme="minorHAnsi" w:cstheme="minorHAnsi"/>
          <w:sz w:val="22"/>
          <w:szCs w:val="22"/>
        </w:rPr>
        <w:t>The foundation phase activities are broad in scope and highly impactful in that once these activities are in place, they're applied throughout the life</w:t>
      </w:r>
      <w:r w:rsidR="00BC44D6">
        <w:rPr>
          <w:rFonts w:asciiTheme="minorHAnsi" w:hAnsiTheme="minorHAnsi" w:cstheme="minorHAnsi"/>
          <w:sz w:val="22"/>
          <w:szCs w:val="22"/>
        </w:rPr>
        <w:t>time</w:t>
      </w:r>
      <w:r w:rsidRPr="00C61BAF">
        <w:rPr>
          <w:rFonts w:asciiTheme="minorHAnsi" w:hAnsiTheme="minorHAnsi" w:cstheme="minorHAnsi"/>
          <w:sz w:val="22"/>
          <w:szCs w:val="22"/>
        </w:rPr>
        <w:t xml:space="preserve"> of every project.</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Because of this, these activities need to be given special attention.</w:t>
      </w:r>
      <w:r w:rsidRPr="00CB1743">
        <w:rPr>
          <w:rFonts w:asciiTheme="minorHAnsi" w:hAnsiTheme="minorHAnsi" w:cstheme="minorHAnsi"/>
          <w:sz w:val="22"/>
          <w:szCs w:val="22"/>
        </w:rPr>
        <w:t xml:space="preserve"> They will have ripple effects both within a particular product</w:t>
      </w:r>
      <w:r w:rsidR="00BC44D6">
        <w:rPr>
          <w:rFonts w:asciiTheme="minorHAnsi" w:hAnsiTheme="minorHAnsi" w:cstheme="minorHAnsi"/>
          <w:sz w:val="22"/>
          <w:szCs w:val="22"/>
        </w:rPr>
        <w:t>’</w:t>
      </w:r>
      <w:r w:rsidRPr="00CB1743">
        <w:rPr>
          <w:rFonts w:asciiTheme="minorHAnsi" w:hAnsiTheme="minorHAnsi" w:cstheme="minorHAnsi"/>
          <w:sz w:val="22"/>
          <w:szCs w:val="22"/>
        </w:rPr>
        <w:t>s development and also across the entire families of products to which they're applied</w:t>
      </w:r>
      <w:r w:rsidR="00994262" w:rsidRPr="00CB1743">
        <w:rPr>
          <w:rFonts w:asciiTheme="minorHAnsi" w:hAnsiTheme="minorHAnsi" w:cstheme="minorHAnsi"/>
          <w:sz w:val="22"/>
          <w:szCs w:val="22"/>
        </w:rPr>
        <w:t>.</w:t>
      </w:r>
    </w:p>
    <w:p w14:paraId="278A5EAA" w14:textId="77777777" w:rsidR="00CB1743" w:rsidRDefault="00CB1743">
      <w:pPr>
        <w:rPr>
          <w:rFonts w:asciiTheme="majorHAnsi" w:eastAsiaTheme="majorEastAsia" w:hAnsiTheme="majorHAnsi" w:cstheme="majorBidi"/>
          <w:color w:val="2F5496" w:themeColor="accent1" w:themeShade="BF"/>
          <w:sz w:val="32"/>
          <w:szCs w:val="32"/>
        </w:rPr>
      </w:pPr>
      <w:r>
        <w:br w:type="page"/>
      </w:r>
    </w:p>
    <w:p w14:paraId="2B010DEA" w14:textId="3C79CBC0" w:rsidR="009D7900" w:rsidRDefault="00C61BAF" w:rsidP="00240A6A">
      <w:pPr>
        <w:pStyle w:val="Heading1"/>
      </w:pPr>
      <w:r w:rsidRPr="00C61BAF">
        <w:lastRenderedPageBreak/>
        <w:t>AVCDL Framework</w:t>
      </w:r>
      <w:r>
        <w:t xml:space="preserve"> (3)</w:t>
      </w:r>
    </w:p>
    <w:p w14:paraId="6FC248AF" w14:textId="3C1F1278" w:rsidR="00994262" w:rsidRPr="00CB1743" w:rsidRDefault="00C61BAF" w:rsidP="00C61BAF">
      <w:pPr>
        <w:spacing w:after="240"/>
        <w:jc w:val="both"/>
        <w:rPr>
          <w:rFonts w:asciiTheme="minorHAnsi" w:hAnsiTheme="minorHAnsi" w:cstheme="minorHAnsi"/>
          <w:sz w:val="22"/>
          <w:szCs w:val="22"/>
        </w:rPr>
      </w:pPr>
      <w:r w:rsidRPr="00C61BAF">
        <w:rPr>
          <w:rFonts w:asciiTheme="minorHAnsi" w:hAnsiTheme="minorHAnsi" w:cstheme="minorHAnsi"/>
          <w:sz w:val="22"/>
          <w:szCs w:val="22"/>
        </w:rPr>
        <w:t>Arguably the developmental</w:t>
      </w:r>
      <w:r w:rsidR="00FE33A2">
        <w:rPr>
          <w:rFonts w:asciiTheme="minorHAnsi" w:hAnsiTheme="minorHAnsi" w:cstheme="minorHAnsi"/>
          <w:sz w:val="22"/>
          <w:szCs w:val="22"/>
        </w:rPr>
        <w:t xml:space="preserve"> phase</w:t>
      </w:r>
      <w:r w:rsidRPr="00C61BAF">
        <w:rPr>
          <w:rFonts w:asciiTheme="minorHAnsi" w:hAnsiTheme="minorHAnsi" w:cstheme="minorHAnsi"/>
          <w:sz w:val="22"/>
          <w:szCs w:val="22"/>
        </w:rPr>
        <w:t xml:space="preserve"> activities are the most flexible in terms of how and when they're implemented.</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This is because these activities are the most tactical.</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Many of them can be implemented in isolation.</w:t>
      </w:r>
      <w:r w:rsidRPr="00CB1743">
        <w:rPr>
          <w:rFonts w:asciiTheme="minorHAnsi" w:hAnsiTheme="minorHAnsi" w:cstheme="minorHAnsi"/>
          <w:sz w:val="22"/>
          <w:szCs w:val="22"/>
        </w:rPr>
        <w:t xml:space="preserve"> </w:t>
      </w:r>
      <w:r w:rsidRPr="00C61BAF">
        <w:rPr>
          <w:rFonts w:asciiTheme="minorHAnsi" w:hAnsiTheme="minorHAnsi" w:cstheme="minorHAnsi"/>
          <w:sz w:val="22"/>
          <w:szCs w:val="22"/>
        </w:rPr>
        <w:t>The exception are the gates</w:t>
      </w:r>
      <w:r w:rsidR="00FE33A2">
        <w:rPr>
          <w:rFonts w:asciiTheme="minorHAnsi" w:hAnsiTheme="minorHAnsi" w:cstheme="minorHAnsi"/>
          <w:sz w:val="22"/>
          <w:szCs w:val="22"/>
        </w:rPr>
        <w:t>,</w:t>
      </w:r>
      <w:r w:rsidRPr="00C61BAF">
        <w:rPr>
          <w:rFonts w:asciiTheme="minorHAnsi" w:hAnsiTheme="minorHAnsi" w:cstheme="minorHAnsi"/>
          <w:sz w:val="22"/>
          <w:szCs w:val="22"/>
        </w:rPr>
        <w:t xml:space="preserve"> as they're used to synchronize various activities and groups within the organization.</w:t>
      </w:r>
      <w:r w:rsidRPr="00CB1743">
        <w:rPr>
          <w:rFonts w:asciiTheme="minorHAnsi" w:hAnsiTheme="minorHAnsi" w:cstheme="minorHAnsi"/>
          <w:sz w:val="22"/>
          <w:szCs w:val="22"/>
        </w:rPr>
        <w:t xml:space="preserve"> That being said, the gates are intended to be very light touch activities, and in general, gate management is the responsibility of project management, not cybersecurity</w:t>
      </w:r>
      <w:r w:rsidR="00240A6A" w:rsidRPr="00CB1743">
        <w:rPr>
          <w:rFonts w:asciiTheme="minorHAnsi" w:hAnsiTheme="minorHAnsi" w:cstheme="minorHAnsi"/>
          <w:sz w:val="22"/>
          <w:szCs w:val="22"/>
        </w:rPr>
        <w:t>.</w:t>
      </w:r>
    </w:p>
    <w:p w14:paraId="07B5FE0C" w14:textId="332F29CE" w:rsidR="009F0D85" w:rsidRDefault="00C61BAF" w:rsidP="00CB1743">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AVCDL Framework (4)</w:t>
      </w:r>
    </w:p>
    <w:p w14:paraId="75941ED2" w14:textId="4F40DD93" w:rsidR="00330EC2" w:rsidRDefault="00C61BAF" w:rsidP="00C61BAF">
      <w:pPr>
        <w:spacing w:after="240"/>
        <w:jc w:val="both"/>
        <w:rPr>
          <w:rStyle w:val="eop"/>
          <w:rFonts w:ascii="Calibri" w:hAnsi="Calibri" w:cs="Calibri"/>
          <w:color w:val="000000"/>
          <w:sz w:val="22"/>
          <w:szCs w:val="22"/>
          <w:shd w:val="clear" w:color="auto" w:fill="FFFFFF"/>
        </w:rPr>
      </w:pPr>
      <w:r w:rsidRPr="00C61BAF">
        <w:rPr>
          <w:rFonts w:ascii="Calibri" w:hAnsi="Calibri" w:cs="Calibri"/>
          <w:color w:val="000000"/>
          <w:sz w:val="22"/>
          <w:szCs w:val="22"/>
          <w:shd w:val="clear" w:color="auto" w:fill="FFFFFF"/>
        </w:rPr>
        <w:t>Post-developmental (also known as operational) activities, split the difference between the foundational and the developmental behaviors,</w:t>
      </w:r>
      <w:r>
        <w:rPr>
          <w:rFonts w:ascii="Calibri" w:hAnsi="Calibri" w:cs="Calibri"/>
          <w:color w:val="000000"/>
          <w:sz w:val="22"/>
          <w:szCs w:val="22"/>
          <w:shd w:val="clear" w:color="auto" w:fill="FFFFFF"/>
        </w:rPr>
        <w:t xml:space="preserve"> </w:t>
      </w:r>
      <w:r w:rsidRPr="00C61BAF">
        <w:rPr>
          <w:rFonts w:ascii="Calibri" w:hAnsi="Calibri" w:cs="Calibri"/>
          <w:color w:val="000000"/>
          <w:sz w:val="22"/>
          <w:szCs w:val="22"/>
          <w:shd w:val="clear" w:color="auto" w:fill="FFFFFF"/>
        </w:rPr>
        <w:t>in that they have long term impact because the product is out in the field and is being managed,</w:t>
      </w:r>
      <w:r>
        <w:rPr>
          <w:rFonts w:ascii="Calibri" w:hAnsi="Calibri" w:cs="Calibri"/>
          <w:color w:val="000000"/>
          <w:sz w:val="22"/>
          <w:szCs w:val="22"/>
          <w:shd w:val="clear" w:color="auto" w:fill="FFFFFF"/>
        </w:rPr>
        <w:t xml:space="preserve"> </w:t>
      </w:r>
      <w:r w:rsidRPr="00C61BAF">
        <w:rPr>
          <w:rFonts w:ascii="Calibri" w:hAnsi="Calibri" w:cs="Calibri"/>
          <w:color w:val="000000"/>
          <w:sz w:val="22"/>
          <w:szCs w:val="22"/>
          <w:shd w:val="clear" w:color="auto" w:fill="FFFFFF"/>
        </w:rPr>
        <w:t>but they also have a lot of interaction with operational technology activities.</w:t>
      </w:r>
      <w:r>
        <w:rPr>
          <w:rFonts w:ascii="Calibri" w:hAnsi="Calibri" w:cs="Calibri"/>
          <w:color w:val="000000"/>
          <w:sz w:val="22"/>
          <w:szCs w:val="22"/>
          <w:shd w:val="clear" w:color="auto" w:fill="FFFFFF"/>
        </w:rPr>
        <w:t xml:space="preserve"> </w:t>
      </w:r>
      <w:r w:rsidRPr="00C61BAF">
        <w:rPr>
          <w:rFonts w:ascii="Calibri" w:hAnsi="Calibri" w:cs="Calibri"/>
          <w:color w:val="000000"/>
          <w:sz w:val="22"/>
          <w:szCs w:val="22"/>
          <w:shd w:val="clear" w:color="auto" w:fill="FFFFFF"/>
        </w:rPr>
        <w:t xml:space="preserve">At the same time, they're highly focused in terms of the way that decommissioning is handled for cybersecurity, which has a much more active involvement </w:t>
      </w:r>
      <w:r w:rsidR="00FE33A2">
        <w:rPr>
          <w:rFonts w:ascii="Calibri" w:hAnsi="Calibri" w:cs="Calibri"/>
          <w:color w:val="000000"/>
          <w:sz w:val="22"/>
          <w:szCs w:val="22"/>
          <w:shd w:val="clear" w:color="auto" w:fill="FFFFFF"/>
        </w:rPr>
        <w:t xml:space="preserve">when </w:t>
      </w:r>
      <w:r w:rsidRPr="00C61BAF">
        <w:rPr>
          <w:rFonts w:ascii="Calibri" w:hAnsi="Calibri" w:cs="Calibri"/>
          <w:color w:val="000000"/>
          <w:sz w:val="22"/>
          <w:szCs w:val="22"/>
          <w:shd w:val="clear" w:color="auto" w:fill="FFFFFF"/>
        </w:rPr>
        <w:t>compared with the rest of the organization</w:t>
      </w:r>
      <w:r w:rsidR="006402DA">
        <w:rPr>
          <w:rStyle w:val="normaltextrun"/>
          <w:rFonts w:ascii="Calibri" w:hAnsi="Calibri" w:cs="Calibri"/>
          <w:color w:val="000000"/>
          <w:sz w:val="22"/>
          <w:szCs w:val="22"/>
          <w:shd w:val="clear" w:color="auto" w:fill="FFFFFF"/>
        </w:rPr>
        <w:t>.</w:t>
      </w:r>
      <w:r w:rsidR="006402DA">
        <w:rPr>
          <w:rStyle w:val="eop"/>
          <w:rFonts w:ascii="Calibri" w:hAnsi="Calibri" w:cs="Calibri"/>
          <w:color w:val="000000"/>
          <w:sz w:val="22"/>
          <w:szCs w:val="22"/>
          <w:shd w:val="clear" w:color="auto" w:fill="FFFFFF"/>
        </w:rPr>
        <w:t> </w:t>
      </w:r>
    </w:p>
    <w:p w14:paraId="600A9107" w14:textId="77777777" w:rsidR="00136F6D" w:rsidRDefault="00136F6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2928599" w14:textId="7478F98D" w:rsidR="006402DA" w:rsidRDefault="00C61BAF" w:rsidP="00CB1743">
      <w:pPr>
        <w:jc w:val="both"/>
        <w:rPr>
          <w:rFonts w:asciiTheme="majorHAnsi" w:eastAsiaTheme="majorEastAsia" w:hAnsiTheme="majorHAnsi" w:cstheme="majorBidi"/>
          <w:color w:val="2F5496" w:themeColor="accent1" w:themeShade="BF"/>
          <w:sz w:val="32"/>
          <w:szCs w:val="32"/>
        </w:rPr>
      </w:pPr>
      <w:r w:rsidRPr="00C61BAF">
        <w:rPr>
          <w:rFonts w:asciiTheme="majorHAnsi" w:eastAsiaTheme="majorEastAsia" w:hAnsiTheme="majorHAnsi" w:cstheme="majorBidi"/>
          <w:color w:val="2F5496" w:themeColor="accent1" w:themeShade="BF"/>
          <w:sz w:val="32"/>
          <w:szCs w:val="32"/>
        </w:rPr>
        <w:lastRenderedPageBreak/>
        <w:t>Incremental Adoption Spectrum</w:t>
      </w:r>
      <w:r>
        <w:rPr>
          <w:rFonts w:asciiTheme="majorHAnsi" w:eastAsiaTheme="majorEastAsia" w:hAnsiTheme="majorHAnsi" w:cstheme="majorBidi"/>
          <w:color w:val="2F5496" w:themeColor="accent1" w:themeShade="BF"/>
          <w:sz w:val="32"/>
          <w:szCs w:val="32"/>
        </w:rPr>
        <w:t xml:space="preserve"> (1)</w:t>
      </w:r>
    </w:p>
    <w:p w14:paraId="3BAB6341" w14:textId="26E73894" w:rsidR="00C61BAF" w:rsidRPr="00C61BAF" w:rsidRDefault="00C61BAF" w:rsidP="00C61BAF">
      <w:pPr>
        <w:spacing w:after="240"/>
        <w:jc w:val="both"/>
        <w:rPr>
          <w:rFonts w:ascii="Calibri" w:hAnsi="Calibri" w:cs="Calibri"/>
          <w:color w:val="000000"/>
          <w:sz w:val="22"/>
          <w:szCs w:val="22"/>
          <w:shd w:val="clear" w:color="auto" w:fill="FFFFFF"/>
        </w:rPr>
      </w:pPr>
      <w:r w:rsidRPr="00C61BAF">
        <w:rPr>
          <w:rFonts w:ascii="Calibri" w:hAnsi="Calibri" w:cs="Calibri"/>
          <w:color w:val="000000"/>
          <w:sz w:val="22"/>
          <w:szCs w:val="22"/>
          <w:shd w:val="clear" w:color="auto" w:fill="FFFFFF"/>
        </w:rPr>
        <w:t xml:space="preserve">Now, let's consider the approach that we'll take </w:t>
      </w:r>
      <w:r w:rsidR="00136F6D">
        <w:rPr>
          <w:rFonts w:ascii="Calibri" w:hAnsi="Calibri" w:cs="Calibri"/>
          <w:color w:val="000000"/>
          <w:sz w:val="22"/>
          <w:szCs w:val="22"/>
          <w:shd w:val="clear" w:color="auto" w:fill="FFFFFF"/>
        </w:rPr>
        <w:t>in</w:t>
      </w:r>
      <w:r w:rsidRPr="00C61BAF">
        <w:rPr>
          <w:rFonts w:ascii="Calibri" w:hAnsi="Calibri" w:cs="Calibri"/>
          <w:color w:val="000000"/>
          <w:sz w:val="22"/>
          <w:szCs w:val="22"/>
          <w:shd w:val="clear" w:color="auto" w:fill="FFFFFF"/>
        </w:rPr>
        <w:t xml:space="preserve"> grouping the AVCDL activities for incremental adoption.</w:t>
      </w:r>
    </w:p>
    <w:p w14:paraId="0BC973AD" w14:textId="77777777" w:rsidR="00C61BAF" w:rsidRPr="00C61BAF" w:rsidRDefault="00C61BAF" w:rsidP="00C61BAF">
      <w:pPr>
        <w:spacing w:after="240"/>
        <w:jc w:val="both"/>
        <w:rPr>
          <w:rFonts w:ascii="Calibri" w:hAnsi="Calibri" w:cs="Calibri"/>
          <w:color w:val="000000"/>
          <w:sz w:val="22"/>
          <w:szCs w:val="22"/>
          <w:shd w:val="clear" w:color="auto" w:fill="FFFFFF"/>
        </w:rPr>
      </w:pPr>
      <w:r w:rsidRPr="00C61BAF">
        <w:rPr>
          <w:rFonts w:ascii="Calibri" w:hAnsi="Calibri" w:cs="Calibri"/>
          <w:color w:val="000000"/>
          <w:sz w:val="22"/>
          <w:szCs w:val="22"/>
          <w:shd w:val="clear" w:color="auto" w:fill="FFFFFF"/>
        </w:rPr>
        <w:t>[pause]</w:t>
      </w:r>
    </w:p>
    <w:p w14:paraId="6385B871" w14:textId="279FA352" w:rsidR="00426182" w:rsidRDefault="00C61BAF" w:rsidP="00C61BAF">
      <w:pPr>
        <w:spacing w:after="240"/>
        <w:jc w:val="both"/>
        <w:rPr>
          <w:rStyle w:val="eop"/>
          <w:rFonts w:ascii="Calibri" w:hAnsi="Calibri" w:cs="Calibri"/>
          <w:color w:val="000000"/>
          <w:sz w:val="22"/>
          <w:szCs w:val="22"/>
          <w:shd w:val="clear" w:color="auto" w:fill="FFFFFF"/>
        </w:rPr>
      </w:pPr>
      <w:r w:rsidRPr="00C61BAF">
        <w:rPr>
          <w:rFonts w:ascii="Calibri" w:hAnsi="Calibri" w:cs="Calibri"/>
          <w:color w:val="000000"/>
          <w:sz w:val="22"/>
          <w:szCs w:val="22"/>
          <w:shd w:val="clear" w:color="auto" w:fill="FFFFFF"/>
        </w:rPr>
        <w:t>If we consider a spectrum of adoption where we have tactical activities on one end and strategic ones on the other,</w:t>
      </w:r>
      <w:r>
        <w:rPr>
          <w:rFonts w:ascii="Calibri" w:hAnsi="Calibri" w:cs="Calibri"/>
          <w:color w:val="000000"/>
          <w:sz w:val="22"/>
          <w:szCs w:val="22"/>
          <w:shd w:val="clear" w:color="auto" w:fill="FFFFFF"/>
        </w:rPr>
        <w:t xml:space="preserve"> </w:t>
      </w:r>
      <w:r w:rsidRPr="00C61BAF">
        <w:rPr>
          <w:rFonts w:ascii="Calibri" w:hAnsi="Calibri" w:cs="Calibri"/>
          <w:color w:val="000000"/>
          <w:sz w:val="22"/>
          <w:szCs w:val="22"/>
          <w:shd w:val="clear" w:color="auto" w:fill="FFFFFF"/>
        </w:rPr>
        <w:t xml:space="preserve">we can think about five stages for </w:t>
      </w:r>
      <w:r w:rsidR="00136F6D">
        <w:rPr>
          <w:rFonts w:ascii="Calibri" w:hAnsi="Calibri" w:cs="Calibri"/>
          <w:color w:val="000000"/>
          <w:sz w:val="22"/>
          <w:szCs w:val="22"/>
          <w:shd w:val="clear" w:color="auto" w:fill="FFFFFF"/>
        </w:rPr>
        <w:t>grouping</w:t>
      </w:r>
      <w:r w:rsidRPr="00C61BA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w:t>
      </w:r>
      <w:r w:rsidRPr="00C61BAF">
        <w:rPr>
          <w:rFonts w:ascii="Calibri" w:hAnsi="Calibri" w:cs="Calibri"/>
          <w:color w:val="000000"/>
          <w:sz w:val="22"/>
          <w:szCs w:val="22"/>
          <w:shd w:val="clear" w:color="auto" w:fill="FFFFFF"/>
        </w:rPr>
        <w:t>We’</w:t>
      </w:r>
      <w:r w:rsidR="00136F6D">
        <w:rPr>
          <w:rFonts w:ascii="Calibri" w:hAnsi="Calibri" w:cs="Calibri"/>
          <w:color w:val="000000"/>
          <w:sz w:val="22"/>
          <w:szCs w:val="22"/>
          <w:shd w:val="clear" w:color="auto" w:fill="FFFFFF"/>
        </w:rPr>
        <w:t>ll</w:t>
      </w:r>
      <w:r w:rsidRPr="00C61BAF">
        <w:rPr>
          <w:rFonts w:ascii="Calibri" w:hAnsi="Calibri" w:cs="Calibri"/>
          <w:color w:val="000000"/>
          <w:sz w:val="22"/>
          <w:szCs w:val="22"/>
          <w:shd w:val="clear" w:color="auto" w:fill="FFFFFF"/>
        </w:rPr>
        <w:t xml:space="preserve"> then put the various AVCDL activities into these stages based on their complexity and organizational impact</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2FE41E14" w14:textId="30362163" w:rsidR="00C61BAF" w:rsidRDefault="00C61BAF" w:rsidP="00CB1743">
      <w:pPr>
        <w:jc w:val="both"/>
        <w:rPr>
          <w:rFonts w:asciiTheme="majorHAnsi" w:eastAsiaTheme="majorEastAsia" w:hAnsiTheme="majorHAnsi" w:cstheme="majorBidi"/>
          <w:color w:val="2F5496" w:themeColor="accent1" w:themeShade="BF"/>
          <w:sz w:val="32"/>
          <w:szCs w:val="32"/>
        </w:rPr>
      </w:pPr>
      <w:r w:rsidRPr="00C61BAF">
        <w:rPr>
          <w:rFonts w:asciiTheme="majorHAnsi" w:eastAsiaTheme="majorEastAsia" w:hAnsiTheme="majorHAnsi" w:cstheme="majorBidi"/>
          <w:color w:val="2F5496" w:themeColor="accent1" w:themeShade="BF"/>
          <w:sz w:val="32"/>
          <w:szCs w:val="32"/>
        </w:rPr>
        <w:t>Incremental Adoption Spectrum</w:t>
      </w:r>
      <w:r>
        <w:rPr>
          <w:rFonts w:asciiTheme="majorHAnsi" w:eastAsiaTheme="majorEastAsia" w:hAnsiTheme="majorHAnsi" w:cstheme="majorBidi"/>
          <w:color w:val="2F5496" w:themeColor="accent1" w:themeShade="BF"/>
          <w:sz w:val="32"/>
          <w:szCs w:val="32"/>
        </w:rPr>
        <w:t xml:space="preserve"> (2)</w:t>
      </w:r>
    </w:p>
    <w:p w14:paraId="01A0BB2D" w14:textId="067148C3" w:rsidR="00092D9D" w:rsidRDefault="00C61BAF" w:rsidP="00FC1C77">
      <w:pPr>
        <w:spacing w:after="240"/>
        <w:jc w:val="both"/>
        <w:rPr>
          <w:rStyle w:val="normaltextrun"/>
          <w:rFonts w:ascii="Calibri" w:hAnsi="Calibri" w:cs="Calibri"/>
          <w:color w:val="000000"/>
          <w:sz w:val="22"/>
          <w:szCs w:val="22"/>
          <w:shd w:val="clear" w:color="auto" w:fill="FFFFFF"/>
        </w:rPr>
      </w:pPr>
      <w:r w:rsidRPr="00C61BAF">
        <w:rPr>
          <w:rFonts w:ascii="Calibri" w:eastAsia="Arial" w:hAnsi="Calibri" w:cs="Calibri"/>
          <w:color w:val="000000"/>
          <w:sz w:val="22"/>
          <w:szCs w:val="22"/>
          <w:shd w:val="clear" w:color="auto" w:fill="FFFFFF"/>
        </w:rPr>
        <w:t>The stages are barebones,</w:t>
      </w:r>
    </w:p>
    <w:p w14:paraId="711D64B9" w14:textId="2045C959" w:rsidR="00C61BAF" w:rsidRDefault="00C61BAF" w:rsidP="0042312E">
      <w:pPr>
        <w:jc w:val="both"/>
        <w:rPr>
          <w:rFonts w:asciiTheme="majorHAnsi" w:eastAsiaTheme="majorEastAsia" w:hAnsiTheme="majorHAnsi" w:cstheme="majorBidi"/>
          <w:color w:val="2F5496" w:themeColor="accent1" w:themeShade="BF"/>
          <w:sz w:val="32"/>
          <w:szCs w:val="32"/>
        </w:rPr>
      </w:pPr>
      <w:r w:rsidRPr="00C61BAF">
        <w:rPr>
          <w:rFonts w:asciiTheme="majorHAnsi" w:eastAsiaTheme="majorEastAsia" w:hAnsiTheme="majorHAnsi" w:cstheme="majorBidi"/>
          <w:color w:val="2F5496" w:themeColor="accent1" w:themeShade="BF"/>
          <w:sz w:val="32"/>
          <w:szCs w:val="32"/>
        </w:rPr>
        <w:t>Incremental Adoption Spectrum</w:t>
      </w:r>
      <w:r>
        <w:rPr>
          <w:rFonts w:asciiTheme="majorHAnsi" w:eastAsiaTheme="majorEastAsia" w:hAnsiTheme="majorHAnsi" w:cstheme="majorBidi"/>
          <w:color w:val="2F5496" w:themeColor="accent1" w:themeShade="BF"/>
          <w:sz w:val="32"/>
          <w:szCs w:val="32"/>
        </w:rPr>
        <w:t xml:space="preserve"> (3)</w:t>
      </w:r>
    </w:p>
    <w:p w14:paraId="5CEDC330" w14:textId="28F81D8E" w:rsidR="00092D9D" w:rsidRDefault="00C61BAF" w:rsidP="00FC1C77">
      <w:pPr>
        <w:spacing w:after="240"/>
        <w:jc w:val="both"/>
        <w:rPr>
          <w:rStyle w:val="normaltextrun"/>
          <w:rFonts w:ascii="Calibri" w:hAnsi="Calibri" w:cs="Calibri"/>
          <w:color w:val="000000"/>
          <w:sz w:val="22"/>
          <w:szCs w:val="22"/>
          <w:shd w:val="clear" w:color="auto" w:fill="FFFFFF"/>
        </w:rPr>
      </w:pPr>
      <w:r w:rsidRPr="00C61BAF">
        <w:rPr>
          <w:rFonts w:ascii="Calibri" w:eastAsia="Arial" w:hAnsi="Calibri" w:cs="Calibri"/>
          <w:color w:val="000000"/>
          <w:sz w:val="22"/>
          <w:szCs w:val="22"/>
          <w:shd w:val="clear" w:color="auto" w:fill="FFFFFF"/>
        </w:rPr>
        <w:t>tactical,</w:t>
      </w:r>
    </w:p>
    <w:p w14:paraId="12FBE927" w14:textId="6A5EA69B" w:rsidR="00C61BAF" w:rsidRDefault="00C61BAF" w:rsidP="0042312E">
      <w:pPr>
        <w:jc w:val="both"/>
        <w:rPr>
          <w:rFonts w:asciiTheme="majorHAnsi" w:eastAsiaTheme="majorEastAsia" w:hAnsiTheme="majorHAnsi" w:cstheme="majorBidi"/>
          <w:color w:val="2F5496" w:themeColor="accent1" w:themeShade="BF"/>
          <w:sz w:val="32"/>
          <w:szCs w:val="32"/>
        </w:rPr>
      </w:pPr>
      <w:r w:rsidRPr="00C61BAF">
        <w:rPr>
          <w:rFonts w:asciiTheme="majorHAnsi" w:eastAsiaTheme="majorEastAsia" w:hAnsiTheme="majorHAnsi" w:cstheme="majorBidi"/>
          <w:color w:val="2F5496" w:themeColor="accent1" w:themeShade="BF"/>
          <w:sz w:val="32"/>
          <w:szCs w:val="32"/>
        </w:rPr>
        <w:t>Incremental Adoption Spectrum</w:t>
      </w:r>
      <w:r>
        <w:rPr>
          <w:rFonts w:asciiTheme="majorHAnsi" w:eastAsiaTheme="majorEastAsia" w:hAnsiTheme="majorHAnsi" w:cstheme="majorBidi"/>
          <w:color w:val="2F5496" w:themeColor="accent1" w:themeShade="BF"/>
          <w:sz w:val="32"/>
          <w:szCs w:val="32"/>
        </w:rPr>
        <w:t xml:space="preserve"> (4)</w:t>
      </w:r>
    </w:p>
    <w:p w14:paraId="3590D2DB" w14:textId="05AF0213" w:rsidR="00426182" w:rsidRDefault="00B2662F" w:rsidP="00FC1C77">
      <w:pPr>
        <w:spacing w:after="240"/>
        <w:jc w:val="both"/>
        <w:rPr>
          <w:rStyle w:val="eop"/>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tracked,</w:t>
      </w:r>
      <w:r w:rsidR="00426182">
        <w:rPr>
          <w:rStyle w:val="eop"/>
          <w:rFonts w:ascii="Calibri" w:hAnsi="Calibri" w:cs="Calibri"/>
          <w:color w:val="000000"/>
          <w:sz w:val="22"/>
          <w:szCs w:val="22"/>
          <w:shd w:val="clear" w:color="auto" w:fill="FFFFFF"/>
        </w:rPr>
        <w:t> </w:t>
      </w:r>
    </w:p>
    <w:p w14:paraId="3A8DFC08" w14:textId="6B09CF1D" w:rsidR="00B2662F" w:rsidRDefault="00B2662F" w:rsidP="0042312E">
      <w:pPr>
        <w:jc w:val="both"/>
        <w:rPr>
          <w:rFonts w:asciiTheme="majorHAnsi" w:eastAsiaTheme="majorEastAsia" w:hAnsiTheme="majorHAnsi" w:cstheme="majorBidi"/>
          <w:color w:val="2F5496" w:themeColor="accent1" w:themeShade="BF"/>
          <w:sz w:val="32"/>
          <w:szCs w:val="32"/>
        </w:rPr>
      </w:pPr>
      <w:r w:rsidRPr="00C61BAF">
        <w:rPr>
          <w:rFonts w:asciiTheme="majorHAnsi" w:eastAsiaTheme="majorEastAsia" w:hAnsiTheme="majorHAnsi" w:cstheme="majorBidi"/>
          <w:color w:val="2F5496" w:themeColor="accent1" w:themeShade="BF"/>
          <w:sz w:val="32"/>
          <w:szCs w:val="32"/>
        </w:rPr>
        <w:t>Incremental Adoption Spectrum</w:t>
      </w:r>
      <w:r>
        <w:rPr>
          <w:rFonts w:asciiTheme="majorHAnsi" w:eastAsiaTheme="majorEastAsia" w:hAnsiTheme="majorHAnsi" w:cstheme="majorBidi"/>
          <w:color w:val="2F5496" w:themeColor="accent1" w:themeShade="BF"/>
          <w:sz w:val="32"/>
          <w:szCs w:val="32"/>
        </w:rPr>
        <w:t xml:space="preserve"> (5)</w:t>
      </w:r>
    </w:p>
    <w:p w14:paraId="740AA52E" w14:textId="7E92FCD5" w:rsidR="00B2662F" w:rsidRDefault="00B2662F" w:rsidP="00B2662F">
      <w:pPr>
        <w:spacing w:after="240"/>
        <w:jc w:val="both"/>
        <w:rPr>
          <w:rStyle w:val="normaltextrun"/>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managed,</w:t>
      </w:r>
    </w:p>
    <w:p w14:paraId="576FD397" w14:textId="58339051" w:rsidR="00B2662F" w:rsidRDefault="00B2662F" w:rsidP="0042312E">
      <w:pPr>
        <w:jc w:val="both"/>
        <w:rPr>
          <w:rFonts w:asciiTheme="majorHAnsi" w:eastAsiaTheme="majorEastAsia" w:hAnsiTheme="majorHAnsi" w:cstheme="majorBidi"/>
          <w:color w:val="2F5496" w:themeColor="accent1" w:themeShade="BF"/>
          <w:sz w:val="32"/>
          <w:szCs w:val="32"/>
        </w:rPr>
      </w:pPr>
      <w:r w:rsidRPr="00C61BAF">
        <w:rPr>
          <w:rFonts w:asciiTheme="majorHAnsi" w:eastAsiaTheme="majorEastAsia" w:hAnsiTheme="majorHAnsi" w:cstheme="majorBidi"/>
          <w:color w:val="2F5496" w:themeColor="accent1" w:themeShade="BF"/>
          <w:sz w:val="32"/>
          <w:szCs w:val="32"/>
        </w:rPr>
        <w:t>Incremental Adoption Spectrum</w:t>
      </w:r>
      <w:r>
        <w:rPr>
          <w:rFonts w:asciiTheme="majorHAnsi" w:eastAsiaTheme="majorEastAsia" w:hAnsiTheme="majorHAnsi" w:cstheme="majorBidi"/>
          <w:color w:val="2F5496" w:themeColor="accent1" w:themeShade="BF"/>
          <w:sz w:val="32"/>
          <w:szCs w:val="32"/>
        </w:rPr>
        <w:t xml:space="preserve"> (6)</w:t>
      </w:r>
    </w:p>
    <w:p w14:paraId="5513BF51" w14:textId="77777777" w:rsidR="00B2662F" w:rsidRPr="00B2662F" w:rsidRDefault="00B2662F" w:rsidP="00B2662F">
      <w:pPr>
        <w:spacing w:after="240"/>
        <w:jc w:val="both"/>
        <w:rPr>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and mature.</w:t>
      </w:r>
    </w:p>
    <w:p w14:paraId="719F6775" w14:textId="77777777" w:rsidR="00B2662F" w:rsidRPr="00B2662F" w:rsidRDefault="00B2662F" w:rsidP="00B2662F">
      <w:pPr>
        <w:spacing w:after="240"/>
        <w:jc w:val="both"/>
        <w:rPr>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[pause]</w:t>
      </w:r>
    </w:p>
    <w:p w14:paraId="781527B0" w14:textId="00F224EE" w:rsidR="00B2662F" w:rsidRDefault="00B2662F" w:rsidP="00B2662F">
      <w:pPr>
        <w:spacing w:after="240"/>
        <w:jc w:val="both"/>
        <w:rPr>
          <w:rStyle w:val="eop"/>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The further you progress from tactical to strategic, the greater the interplay and interdependence there'll be between various activities and with other groups within the organization.</w:t>
      </w:r>
      <w:r>
        <w:rPr>
          <w:rFonts w:ascii="Calibri"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It's far easier to implement the earlier stage</w:t>
      </w:r>
      <w:r w:rsidR="00136F6D">
        <w:rPr>
          <w:rFonts w:ascii="Calibri" w:eastAsia="Arial" w:hAnsi="Calibri" w:cs="Calibri"/>
          <w:color w:val="000000"/>
          <w:sz w:val="22"/>
          <w:szCs w:val="22"/>
          <w:shd w:val="clear" w:color="auto" w:fill="FFFFFF"/>
        </w:rPr>
        <w:t xml:space="preserve"> activities</w:t>
      </w:r>
      <w:r w:rsidRPr="00B2662F">
        <w:rPr>
          <w:rFonts w:ascii="Calibri" w:eastAsia="Arial" w:hAnsi="Calibri" w:cs="Calibri"/>
          <w:color w:val="000000"/>
          <w:sz w:val="22"/>
          <w:szCs w:val="22"/>
          <w:shd w:val="clear" w:color="auto" w:fill="FFFFFF"/>
        </w:rPr>
        <w:t xml:space="preserve"> and make adjustments to your organization's tooling as you progress.</w:t>
      </w:r>
      <w:r>
        <w:rPr>
          <w:rFonts w:ascii="Calibri"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Implementing the later stage activities and attempting to backfill the earlier stage ones will lead to a lot of churn should changes be required.</w:t>
      </w:r>
      <w:r>
        <w:rPr>
          <w:rStyle w:val="eop"/>
          <w:rFonts w:ascii="Calibri" w:hAnsi="Calibri" w:cs="Calibri"/>
          <w:color w:val="000000"/>
          <w:sz w:val="22"/>
          <w:szCs w:val="22"/>
          <w:shd w:val="clear" w:color="auto" w:fill="FFFFFF"/>
        </w:rPr>
        <w:t> </w:t>
      </w:r>
    </w:p>
    <w:p w14:paraId="78C86523" w14:textId="0101066C" w:rsidR="00426182"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t>Prioritized Phase Requirements</w:t>
      </w:r>
    </w:p>
    <w:p w14:paraId="7250547D" w14:textId="237D609F" w:rsidR="00B2662F" w:rsidRPr="00B2662F" w:rsidRDefault="00B2662F" w:rsidP="00B2662F">
      <w:pPr>
        <w:spacing w:after="240"/>
        <w:jc w:val="both"/>
        <w:rPr>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Here's an overview of the AVCDL phase requirements assigned to these five stages.</w:t>
      </w:r>
      <w:r>
        <w:rPr>
          <w:rFonts w:ascii="Calibri"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As you can see, the barebones</w:t>
      </w:r>
      <w:r w:rsidR="00F03BCC">
        <w:rPr>
          <w:rFonts w:ascii="Calibri" w:eastAsia="Arial" w:hAnsi="Calibri" w:cs="Calibri"/>
          <w:color w:val="000000"/>
          <w:sz w:val="22"/>
          <w:szCs w:val="22"/>
          <w:shd w:val="clear" w:color="auto" w:fill="FFFFFF"/>
        </w:rPr>
        <w:t xml:space="preserve"> stage</w:t>
      </w:r>
      <w:r w:rsidRPr="00B2662F">
        <w:rPr>
          <w:rFonts w:ascii="Calibri" w:eastAsia="Arial" w:hAnsi="Calibri" w:cs="Calibri"/>
          <w:color w:val="000000"/>
          <w:sz w:val="22"/>
          <w:szCs w:val="22"/>
          <w:shd w:val="clear" w:color="auto" w:fill="FFFFFF"/>
        </w:rPr>
        <w:t xml:space="preserve"> has very few</w:t>
      </w:r>
      <w:r w:rsidR="00F03BCC">
        <w:rPr>
          <w:rFonts w:ascii="Calibri" w:eastAsia="Arial" w:hAnsi="Calibri" w:cs="Calibri"/>
          <w:color w:val="000000"/>
          <w:sz w:val="22"/>
          <w:szCs w:val="22"/>
          <w:shd w:val="clear" w:color="auto" w:fill="FFFFFF"/>
        </w:rPr>
        <w:t xml:space="preserve"> activities</w:t>
      </w:r>
      <w:r w:rsidRPr="00B2662F">
        <w:rPr>
          <w:rFonts w:ascii="Calibri" w:eastAsia="Arial" w:hAnsi="Calibri" w:cs="Calibri"/>
          <w:color w:val="000000"/>
          <w:sz w:val="22"/>
          <w:szCs w:val="22"/>
          <w:shd w:val="clear" w:color="auto" w:fill="FFFFFF"/>
        </w:rPr>
        <w:t>.</w:t>
      </w:r>
      <w:r>
        <w:rPr>
          <w:rFonts w:ascii="Calibri"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As we progress to the tactical stage, we get a much larger chunk, with slightly fewer in tracked stage.</w:t>
      </w:r>
      <w:r>
        <w:rPr>
          <w:rFonts w:ascii="Calibri"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By the managed stage nearly all activities have been included, with the mature stage having almost nothing.</w:t>
      </w:r>
    </w:p>
    <w:p w14:paraId="7A49352D" w14:textId="0EC62C96" w:rsidR="00426182" w:rsidRDefault="00B2662F" w:rsidP="00B2662F">
      <w:pPr>
        <w:spacing w:after="240"/>
        <w:jc w:val="both"/>
        <w:rPr>
          <w:rStyle w:val="eop"/>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Let's look at some interesting characteristics of this decomposition</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67BB3932" w14:textId="77777777" w:rsidR="00136F6D" w:rsidRDefault="00136F6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964C0E1" w14:textId="106AAEA9" w:rsidR="00426182"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lastRenderedPageBreak/>
        <w:t>Preliminary vs Full Implementation</w:t>
      </w:r>
      <w:r>
        <w:rPr>
          <w:rFonts w:asciiTheme="majorHAnsi" w:eastAsiaTheme="majorEastAsia" w:hAnsiTheme="majorHAnsi" w:cstheme="majorBidi"/>
          <w:color w:val="2F5496" w:themeColor="accent1" w:themeShade="BF"/>
          <w:sz w:val="32"/>
          <w:szCs w:val="32"/>
        </w:rPr>
        <w:t xml:space="preserve"> (1)</w:t>
      </w:r>
    </w:p>
    <w:p w14:paraId="31E0169E" w14:textId="77777777" w:rsidR="00B2662F" w:rsidRPr="00B2662F" w:rsidRDefault="00B2662F" w:rsidP="00B2662F">
      <w:pPr>
        <w:spacing w:after="240"/>
        <w:jc w:val="both"/>
        <w:rPr>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Four of the phase requirements</w:t>
      </w:r>
    </w:p>
    <w:p w14:paraId="7CD07F51" w14:textId="77777777" w:rsidR="00B2662F" w:rsidRPr="00B2662F" w:rsidRDefault="00B2662F" w:rsidP="00B2662F">
      <w:pPr>
        <w:pStyle w:val="ListParagraph"/>
        <w:numPr>
          <w:ilvl w:val="0"/>
          <w:numId w:val="1"/>
        </w:numPr>
        <w:spacing w:after="240"/>
        <w:ind w:left="270" w:hanging="270"/>
        <w:jc w:val="both"/>
        <w:rPr>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tool chain support,</w:t>
      </w:r>
    </w:p>
    <w:p w14:paraId="65B1310C" w14:textId="77777777" w:rsidR="00B2662F" w:rsidRPr="00B2662F" w:rsidRDefault="00B2662F" w:rsidP="00B2662F">
      <w:pPr>
        <w:pStyle w:val="ListParagraph"/>
        <w:numPr>
          <w:ilvl w:val="0"/>
          <w:numId w:val="1"/>
        </w:numPr>
        <w:spacing w:after="240"/>
        <w:ind w:left="270" w:hanging="270"/>
        <w:jc w:val="both"/>
        <w:rPr>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threat prioritization plan,</w:t>
      </w:r>
    </w:p>
    <w:p w14:paraId="59B3857B" w14:textId="77777777" w:rsidR="00B2662F" w:rsidRPr="00B2662F" w:rsidRDefault="00B2662F" w:rsidP="00B2662F">
      <w:pPr>
        <w:pStyle w:val="ListParagraph"/>
        <w:numPr>
          <w:ilvl w:val="0"/>
          <w:numId w:val="1"/>
        </w:numPr>
        <w:spacing w:after="240"/>
        <w:ind w:left="270" w:hanging="270"/>
        <w:jc w:val="both"/>
        <w:rPr>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security design review, and</w:t>
      </w:r>
    </w:p>
    <w:p w14:paraId="57149DA5" w14:textId="77777777" w:rsidR="00B2662F" w:rsidRPr="00B2662F" w:rsidRDefault="00B2662F" w:rsidP="00B2662F">
      <w:pPr>
        <w:pStyle w:val="ListParagraph"/>
        <w:numPr>
          <w:ilvl w:val="0"/>
          <w:numId w:val="1"/>
        </w:numPr>
        <w:spacing w:after="240"/>
        <w:ind w:left="270" w:hanging="270"/>
        <w:jc w:val="both"/>
        <w:rPr>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source code review</w:t>
      </w:r>
    </w:p>
    <w:p w14:paraId="4AA0EA5B" w14:textId="0646878C" w:rsidR="00426182" w:rsidRDefault="00B2662F" w:rsidP="00B2662F">
      <w:pPr>
        <w:spacing w:after="240"/>
        <w:jc w:val="both"/>
        <w:rPr>
          <w:rStyle w:val="eop"/>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are implemented in two separate stages (an initial implementation and a final one).</w:t>
      </w:r>
      <w:r>
        <w:rPr>
          <w:rFonts w:ascii="Calibri"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This is because of their interplay with other activities within the AVCDL, as well as with the greater organizational interaction required by their implementation</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707CA6B4" w14:textId="16317041" w:rsidR="00B2662F"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t>Preliminary vs Full Implementation</w:t>
      </w:r>
      <w:r>
        <w:rPr>
          <w:rFonts w:asciiTheme="majorHAnsi" w:eastAsiaTheme="majorEastAsia" w:hAnsiTheme="majorHAnsi" w:cstheme="majorBidi"/>
          <w:color w:val="2F5496" w:themeColor="accent1" w:themeShade="BF"/>
          <w:sz w:val="32"/>
          <w:szCs w:val="32"/>
        </w:rPr>
        <w:t xml:space="preserve"> (2)</w:t>
      </w:r>
    </w:p>
    <w:p w14:paraId="3061CEBE" w14:textId="472D14D7" w:rsidR="006D6B9B" w:rsidRDefault="00B2662F" w:rsidP="00FC1C77">
      <w:pPr>
        <w:spacing w:after="240"/>
        <w:jc w:val="both"/>
        <w:rPr>
          <w:rStyle w:val="normaltextrun"/>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In the case of the security design review and the source code review, they'll be fully implemented in the tracked stage</w:t>
      </w:r>
      <w:r w:rsidR="00987E89">
        <w:rPr>
          <w:rStyle w:val="normaltextrun"/>
          <w:rFonts w:ascii="Calibri" w:hAnsi="Calibri" w:cs="Calibri"/>
          <w:color w:val="000000"/>
          <w:sz w:val="22"/>
          <w:szCs w:val="22"/>
          <w:shd w:val="clear" w:color="auto" w:fill="FFFFFF"/>
        </w:rPr>
        <w:t>.</w:t>
      </w:r>
    </w:p>
    <w:p w14:paraId="759AD758" w14:textId="1FAC5FE3" w:rsidR="00B2662F"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t>Preliminary vs Full Implementation</w:t>
      </w:r>
      <w:r>
        <w:rPr>
          <w:rFonts w:asciiTheme="majorHAnsi" w:eastAsiaTheme="majorEastAsia" w:hAnsiTheme="majorHAnsi" w:cstheme="majorBidi"/>
          <w:color w:val="2F5496" w:themeColor="accent1" w:themeShade="BF"/>
          <w:sz w:val="32"/>
          <w:szCs w:val="32"/>
        </w:rPr>
        <w:t xml:space="preserve"> (3)</w:t>
      </w:r>
    </w:p>
    <w:p w14:paraId="4B48884C" w14:textId="77777777" w:rsidR="00B2662F" w:rsidRDefault="00B2662F" w:rsidP="00FC1C77">
      <w:pPr>
        <w:spacing w:after="240"/>
        <w:jc w:val="both"/>
        <w:rPr>
          <w:rStyle w:val="normaltextrun"/>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Whereas the tool chain support and threat prioritization plan won't be fully implemented until the managed stage</w:t>
      </w:r>
      <w:r w:rsidR="00987E89">
        <w:rPr>
          <w:rStyle w:val="normaltextrun"/>
          <w:rFonts w:ascii="Calibri" w:hAnsi="Calibri" w:cs="Calibri"/>
          <w:color w:val="000000"/>
          <w:sz w:val="22"/>
          <w:szCs w:val="22"/>
          <w:shd w:val="clear" w:color="auto" w:fill="FFFFFF"/>
        </w:rPr>
        <w:t>.</w:t>
      </w:r>
    </w:p>
    <w:p w14:paraId="38A1A36D" w14:textId="55D9ECD6" w:rsidR="00B2662F"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t>Safety-related Phase Requirements</w:t>
      </w:r>
    </w:p>
    <w:p w14:paraId="2C0761F1" w14:textId="669B8CF4" w:rsidR="00B2662F" w:rsidRDefault="00B2662F" w:rsidP="00B2662F">
      <w:pPr>
        <w:spacing w:after="240"/>
        <w:jc w:val="both"/>
        <w:rPr>
          <w:rStyle w:val="eop"/>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Additionally, the safety related phase requirements have been grouped together because of their tight coupling</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p>
    <w:p w14:paraId="2FE0EB58" w14:textId="77378AFD" w:rsidR="00B2662F"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t>Incremental Implementation Stages</w:t>
      </w:r>
    </w:p>
    <w:p w14:paraId="62B159BF" w14:textId="55221638" w:rsidR="00B2662F" w:rsidRDefault="00B2662F" w:rsidP="00B2662F">
      <w:pPr>
        <w:spacing w:after="240"/>
        <w:jc w:val="both"/>
        <w:rPr>
          <w:rStyle w:val="eop"/>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Now, let's look at each of the implementation stages and what they entail</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p>
    <w:p w14:paraId="22C2FCD5" w14:textId="3F3F7176" w:rsidR="00B2662F"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t>Barebones</w:t>
      </w:r>
    </w:p>
    <w:p w14:paraId="2D6A4D53" w14:textId="2A21A134" w:rsidR="00B2662F" w:rsidRDefault="00B2662F" w:rsidP="00B2662F">
      <w:pPr>
        <w:spacing w:after="240"/>
        <w:jc w:val="both"/>
        <w:rPr>
          <w:rStyle w:val="normaltextrun"/>
          <w:rFonts w:ascii="Calibri" w:hAnsi="Calibri" w:cs="Calibri"/>
          <w:color w:val="000000"/>
          <w:sz w:val="22"/>
          <w:szCs w:val="22"/>
          <w:shd w:val="clear" w:color="auto" w:fill="FFFFFF"/>
        </w:rPr>
      </w:pPr>
      <w:r w:rsidRPr="00B2662F">
        <w:rPr>
          <w:rFonts w:ascii="Calibri" w:eastAsiaTheme="minorHAnsi" w:hAnsi="Calibri" w:cs="Calibri"/>
          <w:color w:val="000000"/>
          <w:sz w:val="22"/>
          <w:szCs w:val="22"/>
          <w:shd w:val="clear" w:color="auto" w:fill="FFFFFF"/>
        </w:rPr>
        <w:t>The barebones stage activities require the least from the development teams.</w:t>
      </w:r>
      <w:r>
        <w:rPr>
          <w:rFonts w:ascii="Calibri" w:eastAsiaTheme="minorHAnsi" w:hAnsi="Calibri" w:cs="Calibri"/>
          <w:color w:val="000000"/>
          <w:sz w:val="22"/>
          <w:szCs w:val="22"/>
          <w:shd w:val="clear" w:color="auto" w:fill="FFFFFF"/>
        </w:rPr>
        <w:t xml:space="preserve"> </w:t>
      </w:r>
      <w:r w:rsidRPr="00B2662F">
        <w:rPr>
          <w:rFonts w:ascii="Calibri" w:eastAsiaTheme="minorHAnsi" w:hAnsi="Calibri" w:cs="Calibri"/>
          <w:color w:val="000000"/>
          <w:sz w:val="22"/>
          <w:szCs w:val="22"/>
          <w:shd w:val="clear" w:color="auto" w:fill="FFFFFF"/>
        </w:rPr>
        <w:t>These are activities that can be undertaken by cybersecurity SMEs in conjunction with devops.</w:t>
      </w:r>
      <w:r>
        <w:rPr>
          <w:rFonts w:ascii="Calibri" w:eastAsiaTheme="minorHAnsi" w:hAnsi="Calibri" w:cs="Calibri"/>
          <w:color w:val="000000"/>
          <w:sz w:val="22"/>
          <w:szCs w:val="22"/>
          <w:shd w:val="clear" w:color="auto" w:fill="FFFFFF"/>
        </w:rPr>
        <w:t xml:space="preserve"> </w:t>
      </w:r>
      <w:r w:rsidRPr="00B2662F">
        <w:rPr>
          <w:rFonts w:ascii="Calibri" w:eastAsiaTheme="minorHAnsi" w:hAnsi="Calibri" w:cs="Calibri"/>
          <w:color w:val="000000"/>
          <w:sz w:val="22"/>
          <w:szCs w:val="22"/>
          <w:shd w:val="clear" w:color="auto" w:fill="FFFFFF"/>
        </w:rPr>
        <w:t>They represent the lowest hanging fruit.</w:t>
      </w:r>
      <w:r>
        <w:rPr>
          <w:rFonts w:ascii="Calibri" w:eastAsiaTheme="minorHAnsi" w:hAnsi="Calibri" w:cs="Calibri"/>
          <w:color w:val="000000"/>
          <w:sz w:val="22"/>
          <w:szCs w:val="22"/>
          <w:shd w:val="clear" w:color="auto" w:fill="FFFFFF"/>
        </w:rPr>
        <w:t xml:space="preserve"> </w:t>
      </w:r>
      <w:r w:rsidRPr="00B2662F">
        <w:rPr>
          <w:rFonts w:ascii="Calibri" w:eastAsiaTheme="minorHAnsi" w:hAnsi="Calibri" w:cs="Calibri"/>
          <w:color w:val="000000"/>
          <w:sz w:val="22"/>
          <w:szCs w:val="22"/>
          <w:shd w:val="clear" w:color="auto" w:fill="FFFFFF"/>
        </w:rPr>
        <w:t>All of them are developmental in nature.</w:t>
      </w:r>
      <w:r>
        <w:rPr>
          <w:rFonts w:ascii="Calibri" w:eastAsiaTheme="minorHAnsi" w:hAnsi="Calibri" w:cs="Calibri"/>
          <w:color w:val="000000"/>
          <w:sz w:val="22"/>
          <w:szCs w:val="22"/>
          <w:shd w:val="clear" w:color="auto" w:fill="FFFFFF"/>
        </w:rPr>
        <w:t xml:space="preserve"> </w:t>
      </w:r>
      <w:r w:rsidRPr="00B2662F">
        <w:rPr>
          <w:rFonts w:ascii="Calibri" w:eastAsiaTheme="minorHAnsi" w:hAnsi="Calibri" w:cs="Calibri"/>
          <w:color w:val="000000"/>
          <w:sz w:val="22"/>
          <w:szCs w:val="22"/>
          <w:shd w:val="clear" w:color="auto" w:fill="FFFFFF"/>
        </w:rPr>
        <w:t>Configuring the secure build, secure settings, deprecation of unsafe functions, and static analysis are all things which are typically already in place in the build process.</w:t>
      </w:r>
      <w:r>
        <w:rPr>
          <w:rFonts w:ascii="Calibri" w:eastAsiaTheme="minorHAnsi" w:hAnsi="Calibri" w:cs="Calibri"/>
          <w:color w:val="000000"/>
          <w:sz w:val="22"/>
          <w:szCs w:val="22"/>
          <w:shd w:val="clear" w:color="auto" w:fill="FFFFFF"/>
        </w:rPr>
        <w:t xml:space="preserve"> </w:t>
      </w:r>
      <w:r w:rsidRPr="00B2662F">
        <w:rPr>
          <w:rFonts w:ascii="Calibri" w:eastAsiaTheme="minorHAnsi" w:hAnsi="Calibri" w:cs="Calibri"/>
          <w:color w:val="000000"/>
          <w:sz w:val="22"/>
          <w:szCs w:val="22"/>
          <w:shd w:val="clear" w:color="auto" w:fill="FFFFFF"/>
        </w:rPr>
        <w:t>What we're trying to achieve is the application of cybersecurity relevant settings in these areas in order to enhance what would otherwise be no security whatsoever</w:t>
      </w:r>
      <w:r>
        <w:rPr>
          <w:rStyle w:val="normaltextrun"/>
          <w:rFonts w:ascii="Calibri" w:hAnsi="Calibri" w:cs="Calibri"/>
          <w:color w:val="000000"/>
          <w:sz w:val="22"/>
          <w:szCs w:val="22"/>
          <w:shd w:val="clear" w:color="auto" w:fill="FFFFFF"/>
        </w:rPr>
        <w:t>.</w:t>
      </w:r>
    </w:p>
    <w:p w14:paraId="6EC2E6CA" w14:textId="77777777" w:rsidR="0042312E" w:rsidRDefault="0042312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6BF2787" w14:textId="626C45E9" w:rsidR="00B2662F"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lastRenderedPageBreak/>
        <w:t>Tactical</w:t>
      </w:r>
    </w:p>
    <w:p w14:paraId="29561AA5" w14:textId="31169356" w:rsidR="00B2662F" w:rsidRPr="00B2662F" w:rsidRDefault="00B2662F" w:rsidP="00B2662F">
      <w:pPr>
        <w:spacing w:after="240"/>
        <w:jc w:val="both"/>
        <w:rPr>
          <w:rFonts w:ascii="Calibri" w:eastAsia="Arial"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The tactical stage is focused on the secure and correct implementation of the system.</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All three areas of the AVCDL are addressed. There’s now interaction with the development and operations teams, with more interaction with the devops team.</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As noted earlier, there are several activities in the stage which are preliminary.</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These activities don't need to be implemented as formally at this point as the others.</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They're included because they're needed to support other activities in this stage.</w:t>
      </w:r>
    </w:p>
    <w:p w14:paraId="6748F8F7" w14:textId="77777777" w:rsidR="00B2662F" w:rsidRPr="00B2662F" w:rsidRDefault="00B2662F" w:rsidP="00B2662F">
      <w:pPr>
        <w:spacing w:after="240"/>
        <w:jc w:val="both"/>
        <w:rPr>
          <w:rFonts w:ascii="Calibri" w:eastAsia="Arial"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[pause]</w:t>
      </w:r>
    </w:p>
    <w:p w14:paraId="75841171" w14:textId="77777777" w:rsidR="00B2662F" w:rsidRPr="00B2662F" w:rsidRDefault="00B2662F" w:rsidP="00B2662F">
      <w:pPr>
        <w:spacing w:after="240"/>
        <w:jc w:val="both"/>
        <w:rPr>
          <w:rFonts w:ascii="Calibri" w:eastAsia="Arial"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Additionally, we also have activities which are included because they are relevant to the interaction between cybersecurity and safety.</w:t>
      </w:r>
    </w:p>
    <w:p w14:paraId="669E039A" w14:textId="77777777" w:rsidR="00B2662F" w:rsidRPr="00B2662F" w:rsidRDefault="00B2662F" w:rsidP="00B2662F">
      <w:pPr>
        <w:spacing w:after="240"/>
        <w:jc w:val="both"/>
        <w:rPr>
          <w:rFonts w:ascii="Calibri" w:eastAsia="Arial"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[pause]</w:t>
      </w:r>
    </w:p>
    <w:p w14:paraId="2E5C4727" w14:textId="08EF7F9E" w:rsidR="00B2662F" w:rsidRDefault="00B2662F" w:rsidP="00B2662F">
      <w:pPr>
        <w:spacing w:after="240"/>
        <w:jc w:val="both"/>
        <w:rPr>
          <w:rStyle w:val="normaltextrun"/>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The tactical stage is</w:t>
      </w:r>
      <w:r w:rsidR="000426BA">
        <w:rPr>
          <w:rFonts w:ascii="Calibri" w:eastAsia="Arial" w:hAnsi="Calibri" w:cs="Calibri"/>
          <w:color w:val="000000"/>
          <w:sz w:val="22"/>
          <w:szCs w:val="22"/>
          <w:shd w:val="clear" w:color="auto" w:fill="FFFFFF"/>
        </w:rPr>
        <w:t xml:space="preserve"> concentrated</w:t>
      </w:r>
      <w:r w:rsidRPr="00B2662F">
        <w:rPr>
          <w:rFonts w:ascii="Calibri" w:eastAsia="Arial" w:hAnsi="Calibri" w:cs="Calibri"/>
          <w:color w:val="000000"/>
          <w:sz w:val="22"/>
          <w:szCs w:val="22"/>
          <w:shd w:val="clear" w:color="auto" w:fill="FFFFFF"/>
        </w:rPr>
        <w:t xml:space="preserve"> in the implementation phase with </w:t>
      </w:r>
      <w:r w:rsidR="000426BA">
        <w:rPr>
          <w:rFonts w:ascii="Calibri" w:eastAsia="Arial" w:hAnsi="Calibri" w:cs="Calibri"/>
          <w:color w:val="000000"/>
          <w:sz w:val="22"/>
          <w:szCs w:val="22"/>
          <w:shd w:val="clear" w:color="auto" w:fill="FFFFFF"/>
        </w:rPr>
        <w:t xml:space="preserve">some </w:t>
      </w:r>
      <w:r w:rsidR="000426BA" w:rsidRPr="00B2662F">
        <w:rPr>
          <w:rFonts w:ascii="Calibri" w:eastAsia="Arial" w:hAnsi="Calibri" w:cs="Calibri"/>
          <w:color w:val="000000"/>
          <w:sz w:val="22"/>
          <w:szCs w:val="22"/>
          <w:shd w:val="clear" w:color="auto" w:fill="FFFFFF"/>
        </w:rPr>
        <w:t xml:space="preserve">activities </w:t>
      </w:r>
      <w:r w:rsidR="000426BA">
        <w:rPr>
          <w:rFonts w:ascii="Calibri" w:eastAsia="Arial" w:hAnsi="Calibri" w:cs="Calibri"/>
          <w:color w:val="000000"/>
          <w:sz w:val="22"/>
          <w:szCs w:val="22"/>
          <w:shd w:val="clear" w:color="auto" w:fill="FFFFFF"/>
        </w:rPr>
        <w:t xml:space="preserve">from </w:t>
      </w:r>
      <w:r w:rsidRPr="00B2662F">
        <w:rPr>
          <w:rFonts w:ascii="Calibri" w:eastAsia="Arial" w:hAnsi="Calibri" w:cs="Calibri"/>
          <w:color w:val="000000"/>
          <w:sz w:val="22"/>
          <w:szCs w:val="22"/>
          <w:shd w:val="clear" w:color="auto" w:fill="FFFFFF"/>
        </w:rPr>
        <w:t xml:space="preserve">the </w:t>
      </w:r>
      <w:r w:rsidR="000426BA" w:rsidRPr="00B2662F">
        <w:rPr>
          <w:rFonts w:ascii="Calibri" w:eastAsia="Arial" w:hAnsi="Calibri" w:cs="Calibri"/>
          <w:color w:val="000000"/>
          <w:sz w:val="22"/>
          <w:szCs w:val="22"/>
          <w:shd w:val="clear" w:color="auto" w:fill="FFFFFF"/>
        </w:rPr>
        <w:t xml:space="preserve">foundation </w:t>
      </w:r>
      <w:r w:rsidR="000426BA">
        <w:rPr>
          <w:rFonts w:ascii="Calibri" w:eastAsia="Arial" w:hAnsi="Calibri" w:cs="Calibri"/>
          <w:color w:val="000000"/>
          <w:sz w:val="22"/>
          <w:szCs w:val="22"/>
          <w:shd w:val="clear" w:color="auto" w:fill="FFFFFF"/>
        </w:rPr>
        <w:t>and</w:t>
      </w:r>
      <w:r w:rsidRPr="00B2662F">
        <w:rPr>
          <w:rFonts w:ascii="Calibri" w:eastAsia="Arial" w:hAnsi="Calibri" w:cs="Calibri"/>
          <w:color w:val="000000"/>
          <w:sz w:val="22"/>
          <w:szCs w:val="22"/>
          <w:shd w:val="clear" w:color="auto" w:fill="FFFFFF"/>
        </w:rPr>
        <w:t xml:space="preserve"> </w:t>
      </w:r>
      <w:r w:rsidR="000426BA" w:rsidRPr="00B2662F">
        <w:rPr>
          <w:rFonts w:ascii="Calibri" w:eastAsia="Arial" w:hAnsi="Calibri" w:cs="Calibri"/>
          <w:color w:val="000000"/>
          <w:sz w:val="22"/>
          <w:szCs w:val="22"/>
          <w:shd w:val="clear" w:color="auto" w:fill="FFFFFF"/>
        </w:rPr>
        <w:t xml:space="preserve">operation </w:t>
      </w:r>
      <w:r w:rsidRPr="00B2662F">
        <w:rPr>
          <w:rFonts w:ascii="Calibri" w:eastAsia="Arial" w:hAnsi="Calibri" w:cs="Calibri"/>
          <w:color w:val="000000"/>
          <w:sz w:val="22"/>
          <w:szCs w:val="22"/>
          <w:shd w:val="clear" w:color="auto" w:fill="FFFFFF"/>
        </w:rPr>
        <w:t>phase</w:t>
      </w:r>
      <w:r w:rsidR="000426BA">
        <w:rPr>
          <w:rFonts w:ascii="Calibri" w:eastAsia="Arial" w:hAnsi="Calibri" w:cs="Calibri"/>
          <w:color w:val="000000"/>
          <w:sz w:val="22"/>
          <w:szCs w:val="22"/>
          <w:shd w:val="clear" w:color="auto" w:fill="FFFFFF"/>
        </w:rPr>
        <w:t>s</w:t>
      </w:r>
      <w:r w:rsidRPr="00B2662F">
        <w:rPr>
          <w:rFonts w:ascii="Calibri" w:eastAsia="Arial" w:hAnsi="Calibri" w:cs="Calibri"/>
          <w:color w:val="000000"/>
          <w:sz w:val="22"/>
          <w:szCs w:val="22"/>
          <w:shd w:val="clear" w:color="auto" w:fill="FFFFFF"/>
        </w:rPr>
        <w:t xml:space="preserve"> being included</w:t>
      </w:r>
      <w:r>
        <w:rPr>
          <w:rStyle w:val="normaltextrun"/>
          <w:rFonts w:ascii="Calibri" w:hAnsi="Calibri" w:cs="Calibri"/>
          <w:color w:val="000000"/>
          <w:sz w:val="22"/>
          <w:szCs w:val="22"/>
          <w:shd w:val="clear" w:color="auto" w:fill="FFFFFF"/>
        </w:rPr>
        <w:t>.</w:t>
      </w:r>
    </w:p>
    <w:p w14:paraId="2522663B" w14:textId="42B87C00" w:rsidR="00B2662F"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t>Tracked</w:t>
      </w:r>
    </w:p>
    <w:p w14:paraId="33B8AEB7" w14:textId="734DC28C" w:rsidR="00B2662F" w:rsidRDefault="00B2662F" w:rsidP="00B2662F">
      <w:pPr>
        <w:spacing w:after="240"/>
        <w:jc w:val="both"/>
        <w:rPr>
          <w:rStyle w:val="eop"/>
          <w:rFonts w:ascii="Calibri" w:hAnsi="Calibri" w:cs="Calibri"/>
          <w:color w:val="000000"/>
          <w:sz w:val="22"/>
          <w:szCs w:val="22"/>
          <w:shd w:val="clear" w:color="auto" w:fill="FFFFFF"/>
        </w:rPr>
      </w:pPr>
      <w:r w:rsidRPr="00B2662F">
        <w:rPr>
          <w:rFonts w:ascii="Calibri" w:eastAsia="Arial" w:hAnsi="Calibri" w:cs="Calibri"/>
          <w:color w:val="000000"/>
          <w:sz w:val="22"/>
          <w:szCs w:val="22"/>
          <w:shd w:val="clear" w:color="auto" w:fill="FFFFFF"/>
        </w:rPr>
        <w:t>The track stage is focused on the secure design of the system.</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In this stage, the activities of the requirements and design phases of the AVCDL are addressed.</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This requires far more coordination with the systems engineering and development teams early on in the creation of the system.</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Additionally, we're picking up more elements from the foundation phase, specifically in the areas of requirements and deployment</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p>
    <w:p w14:paraId="4F136EAF" w14:textId="041BD2BA" w:rsidR="00B2662F" w:rsidRDefault="00B2662F" w:rsidP="0042312E">
      <w:pPr>
        <w:jc w:val="both"/>
        <w:rPr>
          <w:rFonts w:asciiTheme="majorHAnsi" w:eastAsiaTheme="majorEastAsia" w:hAnsiTheme="majorHAnsi" w:cstheme="majorBidi"/>
          <w:color w:val="2F5496" w:themeColor="accent1" w:themeShade="BF"/>
          <w:sz w:val="32"/>
          <w:szCs w:val="32"/>
        </w:rPr>
      </w:pPr>
      <w:r w:rsidRPr="00B2662F">
        <w:rPr>
          <w:rFonts w:asciiTheme="majorHAnsi" w:eastAsiaTheme="majorEastAsia" w:hAnsiTheme="majorHAnsi" w:cstheme="majorBidi"/>
          <w:color w:val="2F5496" w:themeColor="accent1" w:themeShade="BF"/>
          <w:sz w:val="32"/>
          <w:szCs w:val="32"/>
        </w:rPr>
        <w:t>Managed</w:t>
      </w:r>
    </w:p>
    <w:p w14:paraId="2A61160C" w14:textId="2269197F" w:rsidR="00B2662F" w:rsidRDefault="00B2662F" w:rsidP="00B2662F">
      <w:pPr>
        <w:spacing w:after="240"/>
        <w:jc w:val="both"/>
      </w:pPr>
      <w:r w:rsidRPr="00B2662F">
        <w:rPr>
          <w:rFonts w:ascii="Calibri" w:eastAsia="Arial" w:hAnsi="Calibri" w:cs="Calibri"/>
          <w:color w:val="000000"/>
          <w:sz w:val="22"/>
          <w:szCs w:val="22"/>
          <w:shd w:val="clear" w:color="auto" w:fill="FFFFFF"/>
        </w:rPr>
        <w:t>The manage</w:t>
      </w:r>
      <w:r w:rsidR="000426BA">
        <w:rPr>
          <w:rFonts w:ascii="Calibri" w:eastAsia="Arial" w:hAnsi="Calibri" w:cs="Calibri"/>
          <w:color w:val="000000"/>
          <w:sz w:val="22"/>
          <w:szCs w:val="22"/>
          <w:shd w:val="clear" w:color="auto" w:fill="FFFFFF"/>
        </w:rPr>
        <w:t>d</w:t>
      </w:r>
      <w:r w:rsidRPr="00B2662F">
        <w:rPr>
          <w:rFonts w:ascii="Calibri" w:eastAsia="Arial" w:hAnsi="Calibri" w:cs="Calibri"/>
          <w:color w:val="000000"/>
          <w:sz w:val="22"/>
          <w:szCs w:val="22"/>
          <w:shd w:val="clear" w:color="auto" w:fill="FFFFFF"/>
        </w:rPr>
        <w:t xml:space="preserve"> stage is focused on the management of the end-to-end life of the system.</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In this stage, the interaction between cybersecurity and project management is emphasized</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 xml:space="preserve">as seen here by the inclusion of the five gates within the </w:t>
      </w:r>
      <w:r w:rsidR="000426BA">
        <w:rPr>
          <w:rFonts w:ascii="Calibri" w:eastAsia="Arial" w:hAnsi="Calibri" w:cs="Calibri"/>
          <w:color w:val="000000"/>
          <w:sz w:val="22"/>
          <w:szCs w:val="22"/>
          <w:shd w:val="clear" w:color="auto" w:fill="FFFFFF"/>
        </w:rPr>
        <w:t>developmental</w:t>
      </w:r>
      <w:r w:rsidRPr="00B2662F">
        <w:rPr>
          <w:rFonts w:ascii="Calibri" w:eastAsia="Arial" w:hAnsi="Calibri" w:cs="Calibri"/>
          <w:color w:val="000000"/>
          <w:sz w:val="22"/>
          <w:szCs w:val="22"/>
          <w:shd w:val="clear" w:color="auto" w:fill="FFFFFF"/>
        </w:rPr>
        <w:t xml:space="preserve"> phases</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We also pick up the threat model review, the attack surface analysis review, and final review.</w:t>
      </w:r>
      <w:r>
        <w:rPr>
          <w:rFonts w:ascii="Calibri" w:eastAsia="Arial" w:hAnsi="Calibri" w:cs="Calibri"/>
          <w:color w:val="000000"/>
          <w:sz w:val="22"/>
          <w:szCs w:val="22"/>
          <w:shd w:val="clear" w:color="auto" w:fill="FFFFFF"/>
        </w:rPr>
        <w:t xml:space="preserve"> </w:t>
      </w:r>
      <w:r w:rsidRPr="00B2662F">
        <w:rPr>
          <w:rFonts w:ascii="Calibri" w:eastAsia="Arial" w:hAnsi="Calibri" w:cs="Calibri"/>
          <w:color w:val="000000"/>
          <w:sz w:val="22"/>
          <w:szCs w:val="22"/>
          <w:shd w:val="clear" w:color="auto" w:fill="FFFFFF"/>
        </w:rPr>
        <w:t>Additionally, we look at the decommissioning processes and we finish out the toolchain support, and the threat prioritization plan</w:t>
      </w:r>
      <w:r>
        <w:rPr>
          <w:rStyle w:val="normaltextrun"/>
          <w:rFonts w:ascii="Calibri" w:hAnsi="Calibri" w:cs="Calibri"/>
          <w:color w:val="000000"/>
          <w:sz w:val="22"/>
          <w:szCs w:val="22"/>
          <w:shd w:val="clear" w:color="auto" w:fill="FFFFFF"/>
        </w:rPr>
        <w:t>.</w:t>
      </w:r>
    </w:p>
    <w:p w14:paraId="15202DD2" w14:textId="400B3E5F" w:rsidR="006F4DF6" w:rsidRDefault="00987E89" w:rsidP="0042312E">
      <w:pPr>
        <w:jc w:val="both"/>
        <w:rPr>
          <w:rFonts w:asciiTheme="majorHAnsi" w:eastAsiaTheme="majorEastAsia" w:hAnsiTheme="majorHAnsi" w:cstheme="majorBidi"/>
          <w:color w:val="2F5496" w:themeColor="accent1" w:themeShade="BF"/>
          <w:sz w:val="32"/>
          <w:szCs w:val="32"/>
        </w:rPr>
      </w:pPr>
      <w:r>
        <w:rPr>
          <w:rStyle w:val="eop"/>
          <w:rFonts w:ascii="Calibri" w:hAnsi="Calibri" w:cs="Calibri"/>
          <w:color w:val="000000"/>
          <w:sz w:val="22"/>
          <w:szCs w:val="22"/>
          <w:shd w:val="clear" w:color="auto" w:fill="FFFFFF"/>
        </w:rPr>
        <w:t> </w:t>
      </w:r>
      <w:r w:rsidR="006F4DF6" w:rsidRPr="006F4DF6">
        <w:rPr>
          <w:rFonts w:asciiTheme="majorHAnsi" w:eastAsiaTheme="majorEastAsia" w:hAnsiTheme="majorHAnsi" w:cstheme="majorBidi"/>
          <w:color w:val="2F5496" w:themeColor="accent1" w:themeShade="BF"/>
          <w:sz w:val="32"/>
          <w:szCs w:val="32"/>
        </w:rPr>
        <w:t>Mature</w:t>
      </w:r>
    </w:p>
    <w:p w14:paraId="22B46368" w14:textId="3AB4EEAF" w:rsidR="006F4DF6" w:rsidRPr="006F4DF6" w:rsidRDefault="006F4DF6" w:rsidP="006F4DF6">
      <w:pPr>
        <w:spacing w:after="24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In our last stage, the mature stage, we're focusing on the long</w:t>
      </w:r>
      <w:r>
        <w:rPr>
          <w:rFonts w:ascii="Calibri" w:eastAsia="Arial" w:hAnsi="Calibri" w:cs="Calibri"/>
          <w:color w:val="000000"/>
          <w:sz w:val="22"/>
          <w:szCs w:val="22"/>
          <w:shd w:val="clear" w:color="auto" w:fill="FFFFFF"/>
        </w:rPr>
        <w:t>-</w:t>
      </w:r>
      <w:r w:rsidRPr="006F4DF6">
        <w:rPr>
          <w:rFonts w:ascii="Calibri" w:eastAsia="Arial" w:hAnsi="Calibri" w:cs="Calibri"/>
          <w:color w:val="000000"/>
          <w:sz w:val="22"/>
          <w:szCs w:val="22"/>
          <w:shd w:val="clear" w:color="auto" w:fill="FFFFFF"/>
        </w:rPr>
        <w:t>term support of the system.</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Specifically, attention is given to training and ownership activities.</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One could argue that the roles and responsibilities need to be established ahead of time before anything else happens.</w:t>
      </w:r>
    </w:p>
    <w:p w14:paraId="0E8AA0F1" w14:textId="7D564FEA" w:rsidR="006F4DF6" w:rsidRDefault="006F4DF6" w:rsidP="006F4DF6">
      <w:pPr>
        <w:spacing w:after="240"/>
        <w:jc w:val="both"/>
        <w:rPr>
          <w:rStyle w:val="eop"/>
          <w:rFonts w:ascii="Calibri"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However, in reality, the roles and responsibilities and training material tend to be the last things formally added to the system</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p>
    <w:p w14:paraId="75C8DF25" w14:textId="77777777" w:rsidR="000426BA" w:rsidRDefault="000426B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194C153" w14:textId="66FF9375" w:rsidR="006F4DF6" w:rsidRDefault="006F4DF6" w:rsidP="0042312E">
      <w:pPr>
        <w:jc w:val="both"/>
        <w:rPr>
          <w:rFonts w:asciiTheme="majorHAnsi" w:eastAsiaTheme="majorEastAsia" w:hAnsiTheme="majorHAnsi" w:cstheme="majorBidi"/>
          <w:color w:val="2F5496" w:themeColor="accent1" w:themeShade="BF"/>
          <w:sz w:val="32"/>
          <w:szCs w:val="32"/>
        </w:rPr>
      </w:pPr>
      <w:r w:rsidRPr="006F4DF6">
        <w:rPr>
          <w:rFonts w:asciiTheme="majorHAnsi" w:eastAsiaTheme="majorEastAsia" w:hAnsiTheme="majorHAnsi" w:cstheme="majorBidi"/>
          <w:color w:val="2F5496" w:themeColor="accent1" w:themeShade="BF"/>
          <w:sz w:val="32"/>
          <w:szCs w:val="32"/>
        </w:rPr>
        <w:lastRenderedPageBreak/>
        <w:t>Supply Chain Activities</w:t>
      </w:r>
    </w:p>
    <w:p w14:paraId="6198A407" w14:textId="77777777" w:rsidR="006F4DF6" w:rsidRPr="006F4DF6" w:rsidRDefault="006F4DF6" w:rsidP="006F4DF6">
      <w:pPr>
        <w:spacing w:after="24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One thing not addressed up to this point is the supply chain.</w:t>
      </w:r>
    </w:p>
    <w:p w14:paraId="3CB01ADF" w14:textId="02055B52" w:rsidR="006F4DF6" w:rsidRPr="006F4DF6" w:rsidRDefault="006F4DF6" w:rsidP="006F4DF6">
      <w:pPr>
        <w:spacing w:after="24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As with any complex system, you have to consider the supply chain and its relationship with respect to cybersecurity.</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Within the AVCDL, there are three activities called out.</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These are</w:t>
      </w:r>
    </w:p>
    <w:p w14:paraId="4B03BEF1" w14:textId="77777777" w:rsidR="006F4DF6" w:rsidRPr="006F4DF6" w:rsidRDefault="006F4DF6" w:rsidP="006F4DF6">
      <w:pPr>
        <w:pStyle w:val="ListParagraph"/>
        <w:numPr>
          <w:ilvl w:val="0"/>
          <w:numId w:val="3"/>
        </w:numPr>
        <w:spacing w:after="240"/>
        <w:ind w:left="270" w:hanging="27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the autonomous vehicle cybersecurity manufacturer's disclosure statement or AVCMDS,</w:t>
      </w:r>
    </w:p>
    <w:p w14:paraId="69C10CE6" w14:textId="6AF16029" w:rsidR="006F4DF6" w:rsidRPr="006F4DF6" w:rsidRDefault="006F4DF6" w:rsidP="006F4DF6">
      <w:pPr>
        <w:pStyle w:val="ListParagraph"/>
        <w:numPr>
          <w:ilvl w:val="0"/>
          <w:numId w:val="3"/>
        </w:numPr>
        <w:spacing w:after="240"/>
        <w:ind w:left="270" w:hanging="27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the supplier self</w:t>
      </w:r>
      <w:r>
        <w:rPr>
          <w:rFonts w:ascii="Calibri" w:eastAsia="Arial" w:hAnsi="Calibri" w:cs="Calibri"/>
          <w:color w:val="000000"/>
          <w:sz w:val="22"/>
          <w:szCs w:val="22"/>
          <w:shd w:val="clear" w:color="auto" w:fill="FFFFFF"/>
        </w:rPr>
        <w:t>-</w:t>
      </w:r>
      <w:r w:rsidRPr="006F4DF6">
        <w:rPr>
          <w:rFonts w:ascii="Calibri" w:eastAsia="Arial" w:hAnsi="Calibri" w:cs="Calibri"/>
          <w:color w:val="000000"/>
          <w:sz w:val="22"/>
          <w:szCs w:val="22"/>
          <w:shd w:val="clear" w:color="auto" w:fill="FFFFFF"/>
        </w:rPr>
        <w:t>reported cybersecurity maturity assessment or CMM and</w:t>
      </w:r>
    </w:p>
    <w:p w14:paraId="2E18BC3B" w14:textId="77777777" w:rsidR="006F4DF6" w:rsidRPr="006F4DF6" w:rsidRDefault="006F4DF6" w:rsidP="006F4DF6">
      <w:pPr>
        <w:pStyle w:val="ListParagraph"/>
        <w:numPr>
          <w:ilvl w:val="0"/>
          <w:numId w:val="3"/>
        </w:numPr>
        <w:spacing w:after="240"/>
        <w:ind w:left="270" w:hanging="27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the cybersecurity interface agreement or CIA.</w:t>
      </w:r>
    </w:p>
    <w:p w14:paraId="05F9F3C3" w14:textId="77777777" w:rsidR="006F4DF6" w:rsidRPr="006F4DF6" w:rsidRDefault="006F4DF6" w:rsidP="006F4DF6">
      <w:pPr>
        <w:spacing w:after="24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it's really unlikely that any two organizations will have the same level of maturity with respect to their processes and so doing these three activities is critical to the success of a project regardless of the relative maturity of the two organizations.</w:t>
      </w:r>
    </w:p>
    <w:p w14:paraId="52C97D2B" w14:textId="45581D5F" w:rsidR="006F4DF6" w:rsidRDefault="006F4DF6" w:rsidP="006F4DF6">
      <w:pPr>
        <w:spacing w:after="240"/>
        <w:jc w:val="both"/>
        <w:rPr>
          <w:rStyle w:val="eop"/>
          <w:rFonts w:ascii="Calibri"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This is because by undertaking these activities, you're able to align the cybersecurity activities of both the supplier and the customer and identify the gaps that exist in the two organizations.</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If you have suppliers or you are a supplier, you should undertake to complete this information</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p>
    <w:p w14:paraId="16D3C9AB" w14:textId="0B1C82C2" w:rsidR="006F4DF6" w:rsidRDefault="006F4DF6" w:rsidP="0042312E">
      <w:pPr>
        <w:jc w:val="both"/>
        <w:rPr>
          <w:rFonts w:asciiTheme="majorHAnsi" w:eastAsiaTheme="majorEastAsia" w:hAnsiTheme="majorHAnsi" w:cstheme="majorBidi"/>
          <w:color w:val="2F5496" w:themeColor="accent1" w:themeShade="BF"/>
          <w:sz w:val="32"/>
          <w:szCs w:val="32"/>
        </w:rPr>
      </w:pPr>
      <w:r w:rsidRPr="006F4DF6">
        <w:rPr>
          <w:rFonts w:asciiTheme="majorHAnsi" w:eastAsiaTheme="majorEastAsia" w:hAnsiTheme="majorHAnsi" w:cstheme="majorBidi"/>
          <w:color w:val="2F5496" w:themeColor="accent1" w:themeShade="BF"/>
          <w:sz w:val="32"/>
          <w:szCs w:val="32"/>
        </w:rPr>
        <w:t>Evaluating Your Status</w:t>
      </w:r>
    </w:p>
    <w:p w14:paraId="55EC5FF0" w14:textId="4902E5ED" w:rsidR="006F4DF6" w:rsidRDefault="006F4DF6" w:rsidP="006F4DF6">
      <w:pPr>
        <w:spacing w:after="240"/>
        <w:jc w:val="both"/>
      </w:pPr>
      <w:r w:rsidRPr="006F4DF6">
        <w:rPr>
          <w:rFonts w:ascii="Calibri" w:eastAsia="Arial" w:hAnsi="Calibri" w:cs="Calibri"/>
          <w:color w:val="000000"/>
          <w:sz w:val="22"/>
          <w:szCs w:val="22"/>
          <w:shd w:val="clear" w:color="auto" w:fill="FFFFFF"/>
        </w:rPr>
        <w:t>Regardless of where you're starting from</w:t>
      </w:r>
      <w:r w:rsidR="006C0A51">
        <w:rPr>
          <w:rFonts w:ascii="Calibri" w:eastAsia="Arial" w:hAnsi="Calibri" w:cs="Calibri"/>
          <w:color w:val="000000"/>
          <w:sz w:val="22"/>
          <w:szCs w:val="22"/>
          <w:shd w:val="clear" w:color="auto" w:fill="FFFFFF"/>
        </w:rPr>
        <w:t>,</w:t>
      </w:r>
      <w:r w:rsidRPr="006F4DF6">
        <w:rPr>
          <w:rFonts w:ascii="Calibri" w:eastAsia="Arial" w:hAnsi="Calibri" w:cs="Calibri"/>
          <w:color w:val="000000"/>
          <w:sz w:val="22"/>
          <w:szCs w:val="22"/>
          <w:shd w:val="clear" w:color="auto" w:fill="FFFFFF"/>
        </w:rPr>
        <w:t xml:space="preserve"> it's important to evaluate what your own organization's maturity is and to keep track of it as you progress through the evolution of your organization’s maturity.</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For that, we can use the supplier cybersecurity maturity assessment.</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Simply perform the assessment on your own organization</w:t>
      </w:r>
      <w:r>
        <w:rPr>
          <w:rStyle w:val="normaltextrun"/>
          <w:rFonts w:ascii="Calibri" w:hAnsi="Calibri" w:cs="Calibri"/>
          <w:color w:val="000000"/>
          <w:sz w:val="22"/>
          <w:szCs w:val="22"/>
          <w:shd w:val="clear" w:color="auto" w:fill="FFFFFF"/>
        </w:rPr>
        <w:t>.</w:t>
      </w:r>
    </w:p>
    <w:p w14:paraId="68296A94" w14:textId="66ABFF39" w:rsidR="006F4DF6" w:rsidRDefault="006F4DF6" w:rsidP="0042312E">
      <w:pPr>
        <w:jc w:val="both"/>
        <w:rPr>
          <w:rFonts w:asciiTheme="majorHAnsi" w:eastAsiaTheme="majorEastAsia" w:hAnsiTheme="majorHAnsi" w:cstheme="majorBidi"/>
          <w:color w:val="2F5496" w:themeColor="accent1" w:themeShade="BF"/>
          <w:sz w:val="32"/>
          <w:szCs w:val="32"/>
        </w:rPr>
      </w:pPr>
      <w:r w:rsidRPr="006F4DF6">
        <w:rPr>
          <w:rFonts w:asciiTheme="majorHAnsi" w:eastAsiaTheme="majorEastAsia" w:hAnsiTheme="majorHAnsi" w:cstheme="majorBidi"/>
          <w:color w:val="2F5496" w:themeColor="accent1" w:themeShade="BF"/>
          <w:sz w:val="32"/>
          <w:szCs w:val="32"/>
        </w:rPr>
        <w:t>Mapping Your Status</w:t>
      </w:r>
    </w:p>
    <w:p w14:paraId="17EA9B4A" w14:textId="0423EF0E" w:rsidR="006F4DF6" w:rsidRDefault="006F4DF6" w:rsidP="006F4DF6">
      <w:pPr>
        <w:spacing w:after="240"/>
        <w:jc w:val="both"/>
        <w:rPr>
          <w:rStyle w:val="eop"/>
          <w:rFonts w:ascii="Calibri"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To track progress over time the AVCDL provides an Excel spreadsheet with a spider plot of all AVCDL phase requirements.</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This can be used to generate a time series</w:t>
      </w:r>
      <w:r w:rsidR="006C0A51">
        <w:rPr>
          <w:rFonts w:ascii="Calibri" w:eastAsia="Arial" w:hAnsi="Calibri" w:cs="Calibri"/>
          <w:color w:val="000000"/>
          <w:sz w:val="22"/>
          <w:szCs w:val="22"/>
          <w:shd w:val="clear" w:color="auto" w:fill="FFFFFF"/>
        </w:rPr>
        <w:t xml:space="preserve"> chart, like the one</w:t>
      </w:r>
      <w:r w:rsidRPr="006F4DF6">
        <w:rPr>
          <w:rFonts w:ascii="Calibri" w:eastAsia="Arial" w:hAnsi="Calibri" w:cs="Calibri"/>
          <w:color w:val="000000"/>
          <w:sz w:val="22"/>
          <w:szCs w:val="22"/>
          <w:shd w:val="clear" w:color="auto" w:fill="FFFFFF"/>
        </w:rPr>
        <w:t xml:space="preserve"> seen here</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p>
    <w:p w14:paraId="1E543276" w14:textId="2030ACB6" w:rsidR="006F4DF6" w:rsidRDefault="006F4DF6" w:rsidP="0042312E">
      <w:pPr>
        <w:jc w:val="both"/>
        <w:rPr>
          <w:rFonts w:asciiTheme="majorHAnsi" w:eastAsiaTheme="majorEastAsia" w:hAnsiTheme="majorHAnsi" w:cstheme="majorBidi"/>
          <w:color w:val="2F5496" w:themeColor="accent1" w:themeShade="BF"/>
          <w:sz w:val="32"/>
          <w:szCs w:val="32"/>
        </w:rPr>
      </w:pPr>
      <w:r w:rsidRPr="006F4DF6">
        <w:rPr>
          <w:rFonts w:asciiTheme="majorHAnsi" w:eastAsiaTheme="majorEastAsia" w:hAnsiTheme="majorHAnsi" w:cstheme="majorBidi"/>
          <w:color w:val="2F5496" w:themeColor="accent1" w:themeShade="BF"/>
          <w:sz w:val="32"/>
          <w:szCs w:val="32"/>
        </w:rPr>
        <w:t>Summary</w:t>
      </w:r>
    </w:p>
    <w:p w14:paraId="3CB53677" w14:textId="77777777" w:rsidR="006C0A51" w:rsidRDefault="006F4DF6" w:rsidP="006F4DF6">
      <w:pPr>
        <w:spacing w:after="24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In summary, remember that although the cybersecurity lifecycle is really large and fairly complex, the problem is still tractable.</w:t>
      </w:r>
    </w:p>
    <w:p w14:paraId="14270C0E" w14:textId="5B7F30BF" w:rsidR="006C0A51" w:rsidRDefault="006F4DF6" w:rsidP="006F4DF6">
      <w:pPr>
        <w:spacing w:after="24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You should start by doing a cybersecurity maturity self</w:t>
      </w:r>
      <w:r>
        <w:rPr>
          <w:rFonts w:ascii="Calibri" w:eastAsia="Arial" w:hAnsi="Calibri" w:cs="Calibri"/>
          <w:color w:val="000000"/>
          <w:sz w:val="22"/>
          <w:szCs w:val="22"/>
          <w:shd w:val="clear" w:color="auto" w:fill="FFFFFF"/>
        </w:rPr>
        <w:t>-</w:t>
      </w:r>
      <w:r w:rsidRPr="006F4DF6">
        <w:rPr>
          <w:rFonts w:ascii="Calibri" w:eastAsia="Arial" w:hAnsi="Calibri" w:cs="Calibri"/>
          <w:color w:val="000000"/>
          <w:sz w:val="22"/>
          <w:szCs w:val="22"/>
          <w:shd w:val="clear" w:color="auto" w:fill="FFFFFF"/>
        </w:rPr>
        <w:t>assessment to find out where you</w:t>
      </w:r>
      <w:r w:rsidR="0070731E">
        <w:rPr>
          <w:rFonts w:ascii="Calibri" w:eastAsia="Arial" w:hAnsi="Calibri" w:cs="Calibri"/>
          <w:color w:val="000000"/>
          <w:sz w:val="22"/>
          <w:szCs w:val="22"/>
          <w:shd w:val="clear" w:color="auto" w:fill="FFFFFF"/>
        </w:rPr>
        <w:t>’re starting from</w:t>
      </w:r>
      <w:r w:rsidRPr="006F4DF6">
        <w:rPr>
          <w:rFonts w:ascii="Calibri" w:eastAsia="Arial" w:hAnsi="Calibri" w:cs="Calibri"/>
          <w:color w:val="000000"/>
          <w:sz w:val="22"/>
          <w:szCs w:val="22"/>
          <w:shd w:val="clear" w:color="auto" w:fill="FFFFFF"/>
        </w:rPr>
        <w:t>.</w:t>
      </w:r>
    </w:p>
    <w:p w14:paraId="525BDB21" w14:textId="324B5D0D" w:rsidR="006C0A51" w:rsidRDefault="006C0A51" w:rsidP="006F4DF6">
      <w:pPr>
        <w:spacing w:after="240"/>
        <w:jc w:val="both"/>
        <w:rPr>
          <w:rFonts w:ascii="Calibri" w:eastAsia="Arial" w:hAnsi="Calibri" w:cs="Calibri"/>
          <w:color w:val="000000"/>
          <w:sz w:val="22"/>
          <w:szCs w:val="22"/>
          <w:shd w:val="clear" w:color="auto" w:fill="FFFFFF"/>
        </w:rPr>
      </w:pPr>
      <w:r>
        <w:rPr>
          <w:rFonts w:ascii="Calibri" w:eastAsia="Arial" w:hAnsi="Calibri" w:cs="Calibri"/>
          <w:color w:val="000000"/>
          <w:sz w:val="22"/>
          <w:szCs w:val="22"/>
          <w:shd w:val="clear" w:color="auto" w:fill="FFFFFF"/>
        </w:rPr>
        <w:t>Remember to c</w:t>
      </w:r>
      <w:r w:rsidR="006F4DF6" w:rsidRPr="006F4DF6">
        <w:rPr>
          <w:rFonts w:ascii="Calibri" w:eastAsia="Arial" w:hAnsi="Calibri" w:cs="Calibri"/>
          <w:color w:val="000000"/>
          <w:sz w:val="22"/>
          <w:szCs w:val="22"/>
          <w:shd w:val="clear" w:color="auto" w:fill="FFFFFF"/>
        </w:rPr>
        <w:t>onsider the supply chain.</w:t>
      </w:r>
    </w:p>
    <w:p w14:paraId="746E3639" w14:textId="77777777" w:rsidR="006C0A51" w:rsidRDefault="006F4DF6" w:rsidP="006F4DF6">
      <w:pPr>
        <w:spacing w:after="24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And finally, track the progress that you're making as you go.</w:t>
      </w:r>
    </w:p>
    <w:p w14:paraId="1F20A4C6" w14:textId="76BE0FB9" w:rsidR="006F4DF6" w:rsidRDefault="006F4DF6" w:rsidP="006F4DF6">
      <w:pPr>
        <w:spacing w:after="240"/>
        <w:jc w:val="both"/>
      </w:pPr>
      <w:r w:rsidRPr="006F4DF6">
        <w:rPr>
          <w:rFonts w:ascii="Calibri" w:eastAsia="Arial" w:hAnsi="Calibri" w:cs="Calibri"/>
          <w:color w:val="000000"/>
          <w:sz w:val="22"/>
          <w:szCs w:val="22"/>
          <w:shd w:val="clear" w:color="auto" w:fill="FFFFFF"/>
        </w:rPr>
        <w:t>This last point is helpful both from an internal standpoint and also because one of the aspects of cybersecurity for things like ISO/SAE 21434 or UN R155 is that you should be making ongoing progress in your product cybersecurity posture</w:t>
      </w:r>
      <w:r>
        <w:rPr>
          <w:rStyle w:val="normaltextrun"/>
          <w:rFonts w:ascii="Calibri" w:hAnsi="Calibri" w:cs="Calibri"/>
          <w:color w:val="000000"/>
          <w:sz w:val="22"/>
          <w:szCs w:val="22"/>
          <w:shd w:val="clear" w:color="auto" w:fill="FFFFFF"/>
        </w:rPr>
        <w:t>.</w:t>
      </w:r>
    </w:p>
    <w:p w14:paraId="3483DFCF" w14:textId="77777777" w:rsidR="006C0A51" w:rsidRDefault="006C0A5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F32FFB2" w14:textId="43231906" w:rsidR="006F4DF6" w:rsidRDefault="006F4DF6" w:rsidP="0042312E">
      <w:pPr>
        <w:jc w:val="both"/>
        <w:rPr>
          <w:rFonts w:asciiTheme="majorHAnsi" w:eastAsiaTheme="majorEastAsia" w:hAnsiTheme="majorHAnsi" w:cstheme="majorBidi"/>
          <w:color w:val="2F5496" w:themeColor="accent1" w:themeShade="BF"/>
          <w:sz w:val="32"/>
          <w:szCs w:val="32"/>
        </w:rPr>
      </w:pPr>
      <w:r w:rsidRPr="006F4DF6">
        <w:rPr>
          <w:rFonts w:asciiTheme="majorHAnsi" w:eastAsiaTheme="majorEastAsia" w:hAnsiTheme="majorHAnsi" w:cstheme="majorBidi"/>
          <w:color w:val="2F5496" w:themeColor="accent1" w:themeShade="BF"/>
          <w:sz w:val="32"/>
          <w:szCs w:val="32"/>
        </w:rPr>
        <w:lastRenderedPageBreak/>
        <w:t>AVCDL on GitHub</w:t>
      </w:r>
    </w:p>
    <w:p w14:paraId="00CBE996" w14:textId="77777777" w:rsidR="006F4DF6" w:rsidRPr="006F4DF6" w:rsidRDefault="006F4DF6" w:rsidP="006F4DF6">
      <w:pPr>
        <w:spacing w:after="240"/>
        <w:jc w:val="both"/>
        <w:rPr>
          <w:rFonts w:ascii="Calibri" w:eastAsia="Arial"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All AVCDL materials, both in source and distribution forms, are available on our GitHub site, as shown here.</w:t>
      </w:r>
    </w:p>
    <w:p w14:paraId="42884946" w14:textId="122D73A5" w:rsidR="006F4DF6" w:rsidRDefault="006F4DF6" w:rsidP="006F4DF6">
      <w:pPr>
        <w:spacing w:after="240"/>
        <w:jc w:val="both"/>
        <w:rPr>
          <w:rStyle w:val="eop"/>
          <w:rFonts w:ascii="Calibri" w:hAnsi="Calibri" w:cs="Calibri"/>
          <w:color w:val="000000"/>
          <w:sz w:val="22"/>
          <w:szCs w:val="22"/>
          <w:shd w:val="clear" w:color="auto" w:fill="FFFFFF"/>
        </w:rPr>
      </w:pPr>
      <w:r w:rsidRPr="006F4DF6">
        <w:rPr>
          <w:rFonts w:ascii="Calibri" w:eastAsia="Arial" w:hAnsi="Calibri" w:cs="Calibri"/>
          <w:color w:val="000000"/>
          <w:sz w:val="22"/>
          <w:szCs w:val="22"/>
          <w:shd w:val="clear" w:color="auto" w:fill="FFFFFF"/>
        </w:rPr>
        <w:t xml:space="preserve">Because of the size of the repository, it's recommended that you either clone the repository or download a </w:t>
      </w:r>
      <w:r w:rsidR="0070731E">
        <w:rPr>
          <w:rFonts w:ascii="Calibri" w:eastAsia="Arial" w:hAnsi="Calibri" w:cs="Calibri"/>
          <w:color w:val="000000"/>
          <w:sz w:val="22"/>
          <w:szCs w:val="22"/>
          <w:shd w:val="clear" w:color="auto" w:fill="FFFFFF"/>
        </w:rPr>
        <w:t>ZIP</w:t>
      </w:r>
      <w:r w:rsidRPr="006F4DF6">
        <w:rPr>
          <w:rFonts w:ascii="Calibri" w:eastAsia="Arial" w:hAnsi="Calibri" w:cs="Calibri"/>
          <w:color w:val="000000"/>
          <w:sz w:val="22"/>
          <w:szCs w:val="22"/>
          <w:shd w:val="clear" w:color="auto" w:fill="FFFFFF"/>
        </w:rPr>
        <w:t xml:space="preserve"> archive of it if you're not familiar with using Git. Instructions for downloading a ZIP archive are linked to on the repository’s front page</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p>
    <w:p w14:paraId="016FD4B5" w14:textId="42412CBB" w:rsidR="006F4DF6" w:rsidRDefault="006F4DF6" w:rsidP="006F4DF6">
      <w:pPr>
        <w:spacing w:after="240"/>
        <w:jc w:val="both"/>
        <w:rPr>
          <w:rFonts w:asciiTheme="majorHAnsi" w:eastAsiaTheme="majorEastAsia" w:hAnsiTheme="majorHAnsi" w:cstheme="majorBidi"/>
          <w:color w:val="2F5496" w:themeColor="accent1" w:themeShade="BF"/>
          <w:sz w:val="32"/>
          <w:szCs w:val="32"/>
        </w:rPr>
      </w:pPr>
      <w:r w:rsidRPr="006F4DF6">
        <w:rPr>
          <w:rFonts w:asciiTheme="majorHAnsi" w:eastAsiaTheme="majorEastAsia" w:hAnsiTheme="majorHAnsi" w:cstheme="majorBidi"/>
          <w:color w:val="2F5496" w:themeColor="accent1" w:themeShade="BF"/>
          <w:sz w:val="32"/>
          <w:szCs w:val="32"/>
        </w:rPr>
        <w:t>References</w:t>
      </w:r>
    </w:p>
    <w:p w14:paraId="3A3FC1CD" w14:textId="59B085F1" w:rsidR="006F4DF6" w:rsidRDefault="006F4DF6" w:rsidP="006F4DF6">
      <w:pPr>
        <w:spacing w:after="240"/>
        <w:jc w:val="both"/>
      </w:pPr>
      <w:r w:rsidRPr="006F4DF6">
        <w:rPr>
          <w:rFonts w:ascii="Calibri" w:eastAsia="Arial" w:hAnsi="Calibri" w:cs="Calibri"/>
          <w:color w:val="000000"/>
          <w:sz w:val="22"/>
          <w:szCs w:val="22"/>
          <w:shd w:val="clear" w:color="auto" w:fill="FFFFFF"/>
        </w:rPr>
        <w:t>Here are references to the source material used in the creation of this presentation.</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They'll also be included in the video description.</w:t>
      </w:r>
      <w:r>
        <w:rPr>
          <w:rFonts w:ascii="Calibri" w:eastAsia="Arial" w:hAnsi="Calibri" w:cs="Calibri"/>
          <w:color w:val="000000"/>
          <w:sz w:val="22"/>
          <w:szCs w:val="22"/>
          <w:shd w:val="clear" w:color="auto" w:fill="FFFFFF"/>
        </w:rPr>
        <w:t xml:space="preserve"> </w:t>
      </w:r>
      <w:r w:rsidRPr="006F4DF6">
        <w:rPr>
          <w:rFonts w:ascii="Calibri" w:eastAsia="Arial" w:hAnsi="Calibri" w:cs="Calibri"/>
          <w:color w:val="000000"/>
          <w:sz w:val="22"/>
          <w:szCs w:val="22"/>
          <w:shd w:val="clear" w:color="auto" w:fill="FFFFFF"/>
        </w:rPr>
        <w:t>Additionally, this presentation’s source material will be provided on the AVCDL GitHub repository</w:t>
      </w:r>
      <w:r>
        <w:rPr>
          <w:rStyle w:val="normaltextrun"/>
          <w:rFonts w:ascii="Calibri" w:hAnsi="Calibri" w:cs="Calibri"/>
          <w:color w:val="000000"/>
          <w:sz w:val="22"/>
          <w:szCs w:val="22"/>
          <w:shd w:val="clear" w:color="auto" w:fill="FFFFFF"/>
        </w:rPr>
        <w:t>.</w:t>
      </w:r>
    </w:p>
    <w:p w14:paraId="43393F9B" w14:textId="4C3CBFBE" w:rsidR="00987E89" w:rsidRDefault="00987E89" w:rsidP="00FC1C77">
      <w:pPr>
        <w:spacing w:after="240"/>
        <w:jc w:val="both"/>
      </w:pPr>
    </w:p>
    <w:sectPr w:rsidR="00987E89">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A6457" w14:textId="77777777" w:rsidR="00A81059" w:rsidRDefault="00A81059" w:rsidP="006F4DF6">
      <w:r>
        <w:separator/>
      </w:r>
    </w:p>
  </w:endnote>
  <w:endnote w:type="continuationSeparator" w:id="0">
    <w:p w14:paraId="2E7552F9" w14:textId="77777777" w:rsidR="00A81059" w:rsidRDefault="00A81059" w:rsidP="006F4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938034"/>
      <w:docPartObj>
        <w:docPartGallery w:val="Page Numbers (Bottom of Page)"/>
        <w:docPartUnique/>
      </w:docPartObj>
    </w:sdtPr>
    <w:sdtContent>
      <w:p w14:paraId="6205FD79" w14:textId="383EA8D6" w:rsidR="006F4DF6" w:rsidRDefault="006F4DF6" w:rsidP="000070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77EA7" w14:textId="77777777" w:rsidR="006F4DF6" w:rsidRDefault="006F4DF6" w:rsidP="006F4D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3209334"/>
      <w:docPartObj>
        <w:docPartGallery w:val="Page Numbers (Bottom of Page)"/>
        <w:docPartUnique/>
      </w:docPartObj>
    </w:sdtPr>
    <w:sdtContent>
      <w:p w14:paraId="3CD79031" w14:textId="771EFBCF" w:rsidR="006F4DF6" w:rsidRDefault="006F4DF6" w:rsidP="000070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8BAD12F" w14:textId="77777777" w:rsidR="006F4DF6" w:rsidRDefault="006F4DF6" w:rsidP="006F4D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4849" w14:textId="77777777" w:rsidR="00A81059" w:rsidRDefault="00A81059" w:rsidP="006F4DF6">
      <w:r>
        <w:separator/>
      </w:r>
    </w:p>
  </w:footnote>
  <w:footnote w:type="continuationSeparator" w:id="0">
    <w:p w14:paraId="39F25140" w14:textId="77777777" w:rsidR="00A81059" w:rsidRDefault="00A81059" w:rsidP="006F4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C4FB" w14:textId="19217951" w:rsidR="006F4DF6" w:rsidRDefault="006F4DF6" w:rsidP="006F4DF6">
    <w:pPr>
      <w:pStyle w:val="Title"/>
      <w:jc w:val="center"/>
    </w:pPr>
    <w:r>
      <w:t>Incremental AVCDL Adoption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75B"/>
    <w:multiLevelType w:val="hybridMultilevel"/>
    <w:tmpl w:val="C980D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914E07"/>
    <w:multiLevelType w:val="hybridMultilevel"/>
    <w:tmpl w:val="399A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50F70"/>
    <w:multiLevelType w:val="hybridMultilevel"/>
    <w:tmpl w:val="F2AAFC2A"/>
    <w:lvl w:ilvl="0" w:tplc="7F6CD302">
      <w:start w:val="1"/>
      <w:numFmt w:val="bullet"/>
      <w:lvlText w:val="●"/>
      <w:lvlJc w:val="left"/>
      <w:pPr>
        <w:tabs>
          <w:tab w:val="num" w:pos="720"/>
        </w:tabs>
        <w:ind w:left="720" w:hanging="360"/>
      </w:pPr>
      <w:rPr>
        <w:rFonts w:ascii="Arial" w:hAnsi="Arial" w:hint="default"/>
      </w:rPr>
    </w:lvl>
    <w:lvl w:ilvl="1" w:tplc="955C50E6" w:tentative="1">
      <w:start w:val="1"/>
      <w:numFmt w:val="bullet"/>
      <w:lvlText w:val="●"/>
      <w:lvlJc w:val="left"/>
      <w:pPr>
        <w:tabs>
          <w:tab w:val="num" w:pos="1440"/>
        </w:tabs>
        <w:ind w:left="1440" w:hanging="360"/>
      </w:pPr>
      <w:rPr>
        <w:rFonts w:ascii="Arial" w:hAnsi="Arial" w:hint="default"/>
      </w:rPr>
    </w:lvl>
    <w:lvl w:ilvl="2" w:tplc="0E369878" w:tentative="1">
      <w:start w:val="1"/>
      <w:numFmt w:val="bullet"/>
      <w:lvlText w:val="●"/>
      <w:lvlJc w:val="left"/>
      <w:pPr>
        <w:tabs>
          <w:tab w:val="num" w:pos="2160"/>
        </w:tabs>
        <w:ind w:left="2160" w:hanging="360"/>
      </w:pPr>
      <w:rPr>
        <w:rFonts w:ascii="Arial" w:hAnsi="Arial" w:hint="default"/>
      </w:rPr>
    </w:lvl>
    <w:lvl w:ilvl="3" w:tplc="E1A2863C" w:tentative="1">
      <w:start w:val="1"/>
      <w:numFmt w:val="bullet"/>
      <w:lvlText w:val="●"/>
      <w:lvlJc w:val="left"/>
      <w:pPr>
        <w:tabs>
          <w:tab w:val="num" w:pos="2880"/>
        </w:tabs>
        <w:ind w:left="2880" w:hanging="360"/>
      </w:pPr>
      <w:rPr>
        <w:rFonts w:ascii="Arial" w:hAnsi="Arial" w:hint="default"/>
      </w:rPr>
    </w:lvl>
    <w:lvl w:ilvl="4" w:tplc="31D07752" w:tentative="1">
      <w:start w:val="1"/>
      <w:numFmt w:val="bullet"/>
      <w:lvlText w:val="●"/>
      <w:lvlJc w:val="left"/>
      <w:pPr>
        <w:tabs>
          <w:tab w:val="num" w:pos="3600"/>
        </w:tabs>
        <w:ind w:left="3600" w:hanging="360"/>
      </w:pPr>
      <w:rPr>
        <w:rFonts w:ascii="Arial" w:hAnsi="Arial" w:hint="default"/>
      </w:rPr>
    </w:lvl>
    <w:lvl w:ilvl="5" w:tplc="0950C25C" w:tentative="1">
      <w:start w:val="1"/>
      <w:numFmt w:val="bullet"/>
      <w:lvlText w:val="●"/>
      <w:lvlJc w:val="left"/>
      <w:pPr>
        <w:tabs>
          <w:tab w:val="num" w:pos="4320"/>
        </w:tabs>
        <w:ind w:left="4320" w:hanging="360"/>
      </w:pPr>
      <w:rPr>
        <w:rFonts w:ascii="Arial" w:hAnsi="Arial" w:hint="default"/>
      </w:rPr>
    </w:lvl>
    <w:lvl w:ilvl="6" w:tplc="E522CF32" w:tentative="1">
      <w:start w:val="1"/>
      <w:numFmt w:val="bullet"/>
      <w:lvlText w:val="●"/>
      <w:lvlJc w:val="left"/>
      <w:pPr>
        <w:tabs>
          <w:tab w:val="num" w:pos="5040"/>
        </w:tabs>
        <w:ind w:left="5040" w:hanging="360"/>
      </w:pPr>
      <w:rPr>
        <w:rFonts w:ascii="Arial" w:hAnsi="Arial" w:hint="default"/>
      </w:rPr>
    </w:lvl>
    <w:lvl w:ilvl="7" w:tplc="6A688B86" w:tentative="1">
      <w:start w:val="1"/>
      <w:numFmt w:val="bullet"/>
      <w:lvlText w:val="●"/>
      <w:lvlJc w:val="left"/>
      <w:pPr>
        <w:tabs>
          <w:tab w:val="num" w:pos="5760"/>
        </w:tabs>
        <w:ind w:left="5760" w:hanging="360"/>
      </w:pPr>
      <w:rPr>
        <w:rFonts w:ascii="Arial" w:hAnsi="Arial" w:hint="default"/>
      </w:rPr>
    </w:lvl>
    <w:lvl w:ilvl="8" w:tplc="237231E8" w:tentative="1">
      <w:start w:val="1"/>
      <w:numFmt w:val="bullet"/>
      <w:lvlText w:val="●"/>
      <w:lvlJc w:val="left"/>
      <w:pPr>
        <w:tabs>
          <w:tab w:val="num" w:pos="6480"/>
        </w:tabs>
        <w:ind w:left="6480" w:hanging="360"/>
      </w:pPr>
      <w:rPr>
        <w:rFonts w:ascii="Arial" w:hAnsi="Arial" w:hint="default"/>
      </w:rPr>
    </w:lvl>
  </w:abstractNum>
  <w:num w:numId="1" w16cid:durableId="101266029">
    <w:abstractNumId w:val="1"/>
  </w:num>
  <w:num w:numId="2" w16cid:durableId="1150708197">
    <w:abstractNumId w:val="2"/>
  </w:num>
  <w:num w:numId="3" w16cid:durableId="48486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426BA"/>
    <w:rsid w:val="00092D9D"/>
    <w:rsid w:val="00095F32"/>
    <w:rsid w:val="00136F6D"/>
    <w:rsid w:val="001A255B"/>
    <w:rsid w:val="001B7111"/>
    <w:rsid w:val="001C5234"/>
    <w:rsid w:val="00240A6A"/>
    <w:rsid w:val="00257D65"/>
    <w:rsid w:val="002917C2"/>
    <w:rsid w:val="002C1A84"/>
    <w:rsid w:val="00315390"/>
    <w:rsid w:val="00330EC2"/>
    <w:rsid w:val="003D5C79"/>
    <w:rsid w:val="0042312E"/>
    <w:rsid w:val="00426182"/>
    <w:rsid w:val="00430C45"/>
    <w:rsid w:val="00446010"/>
    <w:rsid w:val="00484937"/>
    <w:rsid w:val="004F7056"/>
    <w:rsid w:val="00513064"/>
    <w:rsid w:val="005814C5"/>
    <w:rsid w:val="005D3EB4"/>
    <w:rsid w:val="005D612D"/>
    <w:rsid w:val="006402DA"/>
    <w:rsid w:val="006A409C"/>
    <w:rsid w:val="006C0A51"/>
    <w:rsid w:val="006D3AF6"/>
    <w:rsid w:val="006D6B9B"/>
    <w:rsid w:val="006F4DF6"/>
    <w:rsid w:val="0070731E"/>
    <w:rsid w:val="00774337"/>
    <w:rsid w:val="00794A93"/>
    <w:rsid w:val="007D6E74"/>
    <w:rsid w:val="008477AB"/>
    <w:rsid w:val="008B43A9"/>
    <w:rsid w:val="00905DA1"/>
    <w:rsid w:val="00931FC3"/>
    <w:rsid w:val="00987E89"/>
    <w:rsid w:val="00994262"/>
    <w:rsid w:val="009D7900"/>
    <w:rsid w:val="009F0D85"/>
    <w:rsid w:val="00A4221D"/>
    <w:rsid w:val="00A81059"/>
    <w:rsid w:val="00A97E4D"/>
    <w:rsid w:val="00B2662F"/>
    <w:rsid w:val="00B419FE"/>
    <w:rsid w:val="00B42A29"/>
    <w:rsid w:val="00B92254"/>
    <w:rsid w:val="00BA7A91"/>
    <w:rsid w:val="00BC44D6"/>
    <w:rsid w:val="00C619AE"/>
    <w:rsid w:val="00C61BAF"/>
    <w:rsid w:val="00C71FDA"/>
    <w:rsid w:val="00C87031"/>
    <w:rsid w:val="00CB1743"/>
    <w:rsid w:val="00CD5BA9"/>
    <w:rsid w:val="00D238AE"/>
    <w:rsid w:val="00D57A13"/>
    <w:rsid w:val="00E11C23"/>
    <w:rsid w:val="00F03BCC"/>
    <w:rsid w:val="00F741CF"/>
    <w:rsid w:val="00F85785"/>
    <w:rsid w:val="00FC1C77"/>
    <w:rsid w:val="00FE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chartTrackingRefBased/>
  <w15:docId w15:val="{8AF5A976-4633-A947-A1FF-4059A6A4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62F"/>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B2662F"/>
    <w:pPr>
      <w:ind w:left="720"/>
      <w:contextualSpacing/>
    </w:pPr>
  </w:style>
  <w:style w:type="paragraph" w:styleId="Header">
    <w:name w:val="header"/>
    <w:basedOn w:val="Normal"/>
    <w:link w:val="HeaderChar"/>
    <w:uiPriority w:val="99"/>
    <w:unhideWhenUsed/>
    <w:rsid w:val="006F4DF6"/>
    <w:pPr>
      <w:tabs>
        <w:tab w:val="center" w:pos="4680"/>
        <w:tab w:val="right" w:pos="9360"/>
      </w:tabs>
    </w:pPr>
  </w:style>
  <w:style w:type="character" w:customStyle="1" w:styleId="HeaderChar">
    <w:name w:val="Header Char"/>
    <w:basedOn w:val="DefaultParagraphFont"/>
    <w:link w:val="Header"/>
    <w:uiPriority w:val="99"/>
    <w:rsid w:val="006F4DF6"/>
    <w:rPr>
      <w:rFonts w:ascii="Times New Roman" w:eastAsia="Times New Roman" w:hAnsi="Times New Roman" w:cs="Times New Roman"/>
    </w:rPr>
  </w:style>
  <w:style w:type="paragraph" w:styleId="Footer">
    <w:name w:val="footer"/>
    <w:basedOn w:val="Normal"/>
    <w:link w:val="FooterChar"/>
    <w:uiPriority w:val="99"/>
    <w:unhideWhenUsed/>
    <w:rsid w:val="006F4DF6"/>
    <w:pPr>
      <w:tabs>
        <w:tab w:val="center" w:pos="4680"/>
        <w:tab w:val="right" w:pos="9360"/>
      </w:tabs>
    </w:pPr>
  </w:style>
  <w:style w:type="character" w:customStyle="1" w:styleId="FooterChar">
    <w:name w:val="Footer Char"/>
    <w:basedOn w:val="DefaultParagraphFont"/>
    <w:link w:val="Footer"/>
    <w:uiPriority w:val="99"/>
    <w:rsid w:val="006F4DF6"/>
    <w:rPr>
      <w:rFonts w:ascii="Times New Roman" w:eastAsia="Times New Roman" w:hAnsi="Times New Roman" w:cs="Times New Roman"/>
    </w:rPr>
  </w:style>
  <w:style w:type="character" w:styleId="PageNumber">
    <w:name w:val="page number"/>
    <w:basedOn w:val="DefaultParagraphFont"/>
    <w:uiPriority w:val="99"/>
    <w:semiHidden/>
    <w:unhideWhenUsed/>
    <w:rsid w:val="006F4DF6"/>
  </w:style>
  <w:style w:type="paragraph" w:styleId="Title">
    <w:name w:val="Title"/>
    <w:basedOn w:val="Normal"/>
    <w:next w:val="Normal"/>
    <w:link w:val="TitleChar"/>
    <w:uiPriority w:val="10"/>
    <w:qFormat/>
    <w:rsid w:val="006F4D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D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3096">
      <w:bodyDiv w:val="1"/>
      <w:marLeft w:val="0"/>
      <w:marRight w:val="0"/>
      <w:marTop w:val="0"/>
      <w:marBottom w:val="0"/>
      <w:divBdr>
        <w:top w:val="none" w:sz="0" w:space="0" w:color="auto"/>
        <w:left w:val="none" w:sz="0" w:space="0" w:color="auto"/>
        <w:bottom w:val="none" w:sz="0" w:space="0" w:color="auto"/>
        <w:right w:val="none" w:sz="0" w:space="0" w:color="auto"/>
      </w:divBdr>
    </w:div>
    <w:div w:id="250238977">
      <w:bodyDiv w:val="1"/>
      <w:marLeft w:val="0"/>
      <w:marRight w:val="0"/>
      <w:marTop w:val="0"/>
      <w:marBottom w:val="0"/>
      <w:divBdr>
        <w:top w:val="none" w:sz="0" w:space="0" w:color="auto"/>
        <w:left w:val="none" w:sz="0" w:space="0" w:color="auto"/>
        <w:bottom w:val="none" w:sz="0" w:space="0" w:color="auto"/>
        <w:right w:val="none" w:sz="0" w:space="0" w:color="auto"/>
      </w:divBdr>
    </w:div>
    <w:div w:id="308021407">
      <w:bodyDiv w:val="1"/>
      <w:marLeft w:val="0"/>
      <w:marRight w:val="0"/>
      <w:marTop w:val="0"/>
      <w:marBottom w:val="0"/>
      <w:divBdr>
        <w:top w:val="none" w:sz="0" w:space="0" w:color="auto"/>
        <w:left w:val="none" w:sz="0" w:space="0" w:color="auto"/>
        <w:bottom w:val="none" w:sz="0" w:space="0" w:color="auto"/>
        <w:right w:val="none" w:sz="0" w:space="0" w:color="auto"/>
      </w:divBdr>
    </w:div>
    <w:div w:id="378017432">
      <w:bodyDiv w:val="1"/>
      <w:marLeft w:val="0"/>
      <w:marRight w:val="0"/>
      <w:marTop w:val="0"/>
      <w:marBottom w:val="0"/>
      <w:divBdr>
        <w:top w:val="none" w:sz="0" w:space="0" w:color="auto"/>
        <w:left w:val="none" w:sz="0" w:space="0" w:color="auto"/>
        <w:bottom w:val="none" w:sz="0" w:space="0" w:color="auto"/>
        <w:right w:val="none" w:sz="0" w:space="0" w:color="auto"/>
      </w:divBdr>
    </w:div>
    <w:div w:id="445468337">
      <w:bodyDiv w:val="1"/>
      <w:marLeft w:val="0"/>
      <w:marRight w:val="0"/>
      <w:marTop w:val="0"/>
      <w:marBottom w:val="0"/>
      <w:divBdr>
        <w:top w:val="none" w:sz="0" w:space="0" w:color="auto"/>
        <w:left w:val="none" w:sz="0" w:space="0" w:color="auto"/>
        <w:bottom w:val="none" w:sz="0" w:space="0" w:color="auto"/>
        <w:right w:val="none" w:sz="0" w:space="0" w:color="auto"/>
      </w:divBdr>
    </w:div>
    <w:div w:id="653995710">
      <w:bodyDiv w:val="1"/>
      <w:marLeft w:val="0"/>
      <w:marRight w:val="0"/>
      <w:marTop w:val="0"/>
      <w:marBottom w:val="0"/>
      <w:divBdr>
        <w:top w:val="none" w:sz="0" w:space="0" w:color="auto"/>
        <w:left w:val="none" w:sz="0" w:space="0" w:color="auto"/>
        <w:bottom w:val="none" w:sz="0" w:space="0" w:color="auto"/>
        <w:right w:val="none" w:sz="0" w:space="0" w:color="auto"/>
      </w:divBdr>
    </w:div>
    <w:div w:id="673917974">
      <w:bodyDiv w:val="1"/>
      <w:marLeft w:val="0"/>
      <w:marRight w:val="0"/>
      <w:marTop w:val="0"/>
      <w:marBottom w:val="0"/>
      <w:divBdr>
        <w:top w:val="none" w:sz="0" w:space="0" w:color="auto"/>
        <w:left w:val="none" w:sz="0" w:space="0" w:color="auto"/>
        <w:bottom w:val="none" w:sz="0" w:space="0" w:color="auto"/>
        <w:right w:val="none" w:sz="0" w:space="0" w:color="auto"/>
      </w:divBdr>
    </w:div>
    <w:div w:id="765924093">
      <w:bodyDiv w:val="1"/>
      <w:marLeft w:val="0"/>
      <w:marRight w:val="0"/>
      <w:marTop w:val="0"/>
      <w:marBottom w:val="0"/>
      <w:divBdr>
        <w:top w:val="none" w:sz="0" w:space="0" w:color="auto"/>
        <w:left w:val="none" w:sz="0" w:space="0" w:color="auto"/>
        <w:bottom w:val="none" w:sz="0" w:space="0" w:color="auto"/>
        <w:right w:val="none" w:sz="0" w:space="0" w:color="auto"/>
      </w:divBdr>
      <w:divsChild>
        <w:div w:id="585312674">
          <w:marLeft w:val="274"/>
          <w:marRight w:val="0"/>
          <w:marTop w:val="0"/>
          <w:marBottom w:val="0"/>
          <w:divBdr>
            <w:top w:val="none" w:sz="0" w:space="0" w:color="auto"/>
            <w:left w:val="none" w:sz="0" w:space="0" w:color="auto"/>
            <w:bottom w:val="none" w:sz="0" w:space="0" w:color="auto"/>
            <w:right w:val="none" w:sz="0" w:space="0" w:color="auto"/>
          </w:divBdr>
        </w:div>
        <w:div w:id="1474256404">
          <w:marLeft w:val="274"/>
          <w:marRight w:val="0"/>
          <w:marTop w:val="0"/>
          <w:marBottom w:val="0"/>
          <w:divBdr>
            <w:top w:val="none" w:sz="0" w:space="0" w:color="auto"/>
            <w:left w:val="none" w:sz="0" w:space="0" w:color="auto"/>
            <w:bottom w:val="none" w:sz="0" w:space="0" w:color="auto"/>
            <w:right w:val="none" w:sz="0" w:space="0" w:color="auto"/>
          </w:divBdr>
        </w:div>
        <w:div w:id="433674934">
          <w:marLeft w:val="274"/>
          <w:marRight w:val="0"/>
          <w:marTop w:val="0"/>
          <w:marBottom w:val="0"/>
          <w:divBdr>
            <w:top w:val="none" w:sz="0" w:space="0" w:color="auto"/>
            <w:left w:val="none" w:sz="0" w:space="0" w:color="auto"/>
            <w:bottom w:val="none" w:sz="0" w:space="0" w:color="auto"/>
            <w:right w:val="none" w:sz="0" w:space="0" w:color="auto"/>
          </w:divBdr>
        </w:div>
      </w:divsChild>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393">
      <w:bodyDiv w:val="1"/>
      <w:marLeft w:val="0"/>
      <w:marRight w:val="0"/>
      <w:marTop w:val="0"/>
      <w:marBottom w:val="0"/>
      <w:divBdr>
        <w:top w:val="none" w:sz="0" w:space="0" w:color="auto"/>
        <w:left w:val="none" w:sz="0" w:space="0" w:color="auto"/>
        <w:bottom w:val="none" w:sz="0" w:space="0" w:color="auto"/>
        <w:right w:val="none" w:sz="0" w:space="0" w:color="auto"/>
      </w:divBdr>
    </w:div>
    <w:div w:id="1589465487">
      <w:bodyDiv w:val="1"/>
      <w:marLeft w:val="0"/>
      <w:marRight w:val="0"/>
      <w:marTop w:val="0"/>
      <w:marBottom w:val="0"/>
      <w:divBdr>
        <w:top w:val="none" w:sz="0" w:space="0" w:color="auto"/>
        <w:left w:val="none" w:sz="0" w:space="0" w:color="auto"/>
        <w:bottom w:val="none" w:sz="0" w:space="0" w:color="auto"/>
        <w:right w:val="none" w:sz="0" w:space="0" w:color="auto"/>
      </w:divBdr>
    </w:div>
    <w:div w:id="1696887253">
      <w:bodyDiv w:val="1"/>
      <w:marLeft w:val="0"/>
      <w:marRight w:val="0"/>
      <w:marTop w:val="0"/>
      <w:marBottom w:val="0"/>
      <w:divBdr>
        <w:top w:val="none" w:sz="0" w:space="0" w:color="auto"/>
        <w:left w:val="none" w:sz="0" w:space="0" w:color="auto"/>
        <w:bottom w:val="none" w:sz="0" w:space="0" w:color="auto"/>
        <w:right w:val="none" w:sz="0" w:space="0" w:color="auto"/>
      </w:divBdr>
    </w:div>
    <w:div w:id="1925725976">
      <w:bodyDiv w:val="1"/>
      <w:marLeft w:val="0"/>
      <w:marRight w:val="0"/>
      <w:marTop w:val="0"/>
      <w:marBottom w:val="0"/>
      <w:divBdr>
        <w:top w:val="none" w:sz="0" w:space="0" w:color="auto"/>
        <w:left w:val="none" w:sz="0" w:space="0" w:color="auto"/>
        <w:bottom w:val="none" w:sz="0" w:space="0" w:color="auto"/>
        <w:right w:val="none" w:sz="0" w:space="0" w:color="auto"/>
      </w:divBdr>
    </w:div>
    <w:div w:id="214187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Incremental AVCDL Adoption</vt:lpstr>
    </vt:vector>
  </TitlesOfParts>
  <Manager/>
  <Company>Motional</Company>
  <LinksUpToDate>false</LinksUpToDate>
  <CharactersWithSpaces>11501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Incremental AVCDL Adoption</dc:title>
  <dc:subject>AVCDL adoption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24</cp:revision>
  <dcterms:created xsi:type="dcterms:W3CDTF">2022-12-22T18:29:00Z</dcterms:created>
  <dcterms:modified xsi:type="dcterms:W3CDTF">2023-09-15T13:24:00Z</dcterms:modified>
  <cp:category/>
</cp:coreProperties>
</file>