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1B26A7">
      <w:pPr>
        <w:pStyle w:val="Heading1"/>
        <w:spacing w:after="240"/>
        <w:jc w:val="both"/>
      </w:pPr>
      <w:r>
        <w:t>Title</w:t>
      </w:r>
    </w:p>
    <w:p w14:paraId="360E4B2A" w14:textId="16D33801" w:rsidR="001B26A7" w:rsidRPr="001B26A7" w:rsidRDefault="001B26A7" w:rsidP="001B26A7">
      <w:pPr>
        <w:pStyle w:val="Heading1"/>
        <w:spacing w:before="0"/>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I'm Charles Wilson, Cybersecurity Engineering Technical Fellow at Motional, responsible for cybersecurity development lifecycle practice.</w:t>
      </w:r>
    </w:p>
    <w:p w14:paraId="7D2B4088" w14:textId="0329BAA9" w:rsidR="001B26A7" w:rsidRDefault="001B26A7" w:rsidP="001B26A7">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 xml:space="preserve">This presentation will cover </w:t>
      </w:r>
      <w:r w:rsidR="007A22BA">
        <w:rPr>
          <w:rFonts w:ascii="Times New Roman" w:eastAsia="Times New Roman" w:hAnsi="Times New Roman" w:cs="Times New Roman"/>
          <w:color w:val="auto"/>
          <w:sz w:val="24"/>
          <w:szCs w:val="24"/>
        </w:rPr>
        <w:t>the AVCDL’s cybersecurity requirements taxonomy</w:t>
      </w:r>
      <w:r w:rsidRPr="001B26A7">
        <w:rPr>
          <w:rFonts w:ascii="Times New Roman" w:eastAsia="Times New Roman" w:hAnsi="Times New Roman" w:cs="Times New Roman"/>
          <w:color w:val="auto"/>
          <w:sz w:val="24"/>
          <w:szCs w:val="24"/>
        </w:rPr>
        <w:t>.</w:t>
      </w:r>
    </w:p>
    <w:p w14:paraId="6642F363" w14:textId="1DBFE1F3" w:rsidR="001B26A7" w:rsidRDefault="001B26A7" w:rsidP="001B26A7">
      <w:pPr>
        <w:pStyle w:val="Heading1"/>
        <w:spacing w:after="240"/>
        <w:jc w:val="both"/>
      </w:pPr>
      <w:r>
        <w:t>Training Path</w:t>
      </w:r>
    </w:p>
    <w:p w14:paraId="5487B793" w14:textId="77777777" w:rsidR="001B26A7" w:rsidRPr="001B26A7" w:rsidRDefault="001B26A7" w:rsidP="001B26A7">
      <w:pPr>
        <w:pStyle w:val="Heading1"/>
        <w:spacing w:before="0"/>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This diagram shows the overall AVCDL training path.</w:t>
      </w:r>
    </w:p>
    <w:p w14:paraId="3DA66A23" w14:textId="77777777" w:rsidR="001B26A7" w:rsidRPr="001B26A7" w:rsidRDefault="001B26A7" w:rsidP="001B26A7">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If you’re taking this training, it’s assumed that you’ve already completed the AVCDL overview training.</w:t>
      </w:r>
    </w:p>
    <w:p w14:paraId="1AA10FA8" w14:textId="78172CB5" w:rsidR="001B26A7" w:rsidRDefault="001B26A7" w:rsidP="001B26A7">
      <w:pPr>
        <w:pStyle w:val="Heading1"/>
        <w:jc w:val="both"/>
        <w:rPr>
          <w:rFonts w:ascii="Times New Roman" w:eastAsia="Times New Roman" w:hAnsi="Times New Roman" w:cs="Times New Roman"/>
          <w:color w:val="auto"/>
          <w:sz w:val="24"/>
          <w:szCs w:val="24"/>
        </w:rPr>
      </w:pPr>
      <w:r w:rsidRPr="001B26A7">
        <w:rPr>
          <w:rFonts w:ascii="Times New Roman" w:eastAsia="Times New Roman" w:hAnsi="Times New Roman" w:cs="Times New Roman"/>
          <w:color w:val="auto"/>
          <w:sz w:val="24"/>
          <w:szCs w:val="24"/>
        </w:rPr>
        <w:t xml:space="preserve">This training covers </w:t>
      </w:r>
      <w:r w:rsidR="00097EFB">
        <w:rPr>
          <w:rFonts w:ascii="Times New Roman" w:eastAsia="Times New Roman" w:hAnsi="Times New Roman" w:cs="Times New Roman"/>
          <w:color w:val="auto"/>
          <w:sz w:val="24"/>
          <w:szCs w:val="24"/>
        </w:rPr>
        <w:t xml:space="preserve">the </w:t>
      </w:r>
      <w:r w:rsidR="002958AA" w:rsidRPr="002958AA">
        <w:rPr>
          <w:rFonts w:ascii="Times New Roman" w:eastAsia="Times New Roman" w:hAnsi="Times New Roman" w:cs="Times New Roman"/>
          <w:color w:val="auto"/>
          <w:sz w:val="24"/>
          <w:szCs w:val="24"/>
        </w:rPr>
        <w:t>taxonomy of cybersecurity requirements</w:t>
      </w:r>
      <w:r w:rsidRPr="001B26A7">
        <w:rPr>
          <w:rFonts w:ascii="Times New Roman" w:eastAsia="Times New Roman" w:hAnsi="Times New Roman" w:cs="Times New Roman"/>
          <w:color w:val="auto"/>
          <w:sz w:val="24"/>
          <w:szCs w:val="24"/>
        </w:rPr>
        <w:t>.</w:t>
      </w:r>
    </w:p>
    <w:p w14:paraId="057B59A2" w14:textId="77777777" w:rsidR="001B26A7" w:rsidRDefault="001B26A7">
      <w:pPr>
        <w:rPr>
          <w:rFonts w:asciiTheme="majorHAnsi" w:eastAsiaTheme="majorEastAsia" w:hAnsiTheme="majorHAnsi" w:cstheme="majorBidi"/>
          <w:color w:val="2F5496" w:themeColor="accent1" w:themeShade="BF"/>
          <w:sz w:val="32"/>
          <w:szCs w:val="32"/>
        </w:rPr>
      </w:pPr>
      <w:r>
        <w:br w:type="page"/>
      </w:r>
    </w:p>
    <w:p w14:paraId="4940B09C" w14:textId="38754240" w:rsidR="003717AD" w:rsidRPr="003717AD" w:rsidRDefault="003717AD" w:rsidP="001B26A7">
      <w:pPr>
        <w:pStyle w:val="Heading1"/>
        <w:spacing w:after="240"/>
        <w:jc w:val="both"/>
      </w:pPr>
      <w:r>
        <w:lastRenderedPageBreak/>
        <w:t>Introduction</w:t>
      </w:r>
    </w:p>
    <w:p w14:paraId="3CD5CA2B" w14:textId="77777777" w:rsidR="002958AA" w:rsidRPr="002958AA" w:rsidRDefault="002958AA" w:rsidP="002958AA">
      <w:pPr>
        <w:spacing w:after="240"/>
        <w:jc w:val="both"/>
        <w:rPr>
          <w:rFonts w:eastAsiaTheme="minorHAnsi"/>
        </w:rPr>
      </w:pPr>
      <w:r w:rsidRPr="002958AA">
        <w:rPr>
          <w:rFonts w:eastAsiaTheme="minorHAnsi"/>
        </w:rPr>
        <w:t>The state of cyber security requirements today is pretty hit or miss.</w:t>
      </w:r>
    </w:p>
    <w:p w14:paraId="1BF3140E" w14:textId="77777777" w:rsidR="002958AA" w:rsidRPr="002958AA" w:rsidRDefault="002958AA" w:rsidP="002958AA">
      <w:pPr>
        <w:spacing w:after="240"/>
        <w:jc w:val="both"/>
        <w:rPr>
          <w:rFonts w:eastAsiaTheme="minorHAnsi"/>
        </w:rPr>
      </w:pPr>
      <w:r w:rsidRPr="002958AA">
        <w:rPr>
          <w:rFonts w:eastAsiaTheme="minorHAnsi"/>
        </w:rPr>
        <w:t>Sometimes it hits the target, but usually we’re hard pressed to get close to the mark.</w:t>
      </w:r>
    </w:p>
    <w:p w14:paraId="757A7535" w14:textId="77777777" w:rsidR="002958AA" w:rsidRPr="002958AA" w:rsidRDefault="002958AA" w:rsidP="002958AA">
      <w:pPr>
        <w:spacing w:after="240"/>
        <w:jc w:val="both"/>
        <w:rPr>
          <w:rFonts w:eastAsiaTheme="minorHAnsi"/>
        </w:rPr>
      </w:pPr>
      <w:r w:rsidRPr="002958AA">
        <w:rPr>
          <w:rFonts w:eastAsiaTheme="minorHAnsi"/>
        </w:rPr>
        <w:t>It's really inconsistent.</w:t>
      </w:r>
    </w:p>
    <w:p w14:paraId="7A40EFB3" w14:textId="77777777" w:rsidR="002958AA" w:rsidRPr="002958AA" w:rsidRDefault="002958AA" w:rsidP="002958AA">
      <w:pPr>
        <w:spacing w:after="240"/>
        <w:jc w:val="both"/>
        <w:rPr>
          <w:rFonts w:eastAsiaTheme="minorHAnsi"/>
        </w:rPr>
      </w:pPr>
      <w:r w:rsidRPr="002958AA">
        <w:rPr>
          <w:rFonts w:eastAsiaTheme="minorHAnsi"/>
        </w:rPr>
        <w:t>&lt;pause&gt;</w:t>
      </w:r>
    </w:p>
    <w:p w14:paraId="21D4E598" w14:textId="77777777" w:rsidR="002958AA" w:rsidRPr="002958AA" w:rsidRDefault="002958AA" w:rsidP="002958AA">
      <w:pPr>
        <w:spacing w:after="240"/>
        <w:jc w:val="both"/>
        <w:rPr>
          <w:rFonts w:eastAsiaTheme="minorHAnsi"/>
        </w:rPr>
      </w:pPr>
      <w:r w:rsidRPr="002958AA">
        <w:rPr>
          <w:rFonts w:eastAsiaTheme="minorHAnsi"/>
        </w:rPr>
        <w:t>What we've ended up with is just a huge pile of very specific requirements that are not attached to the functional requirements, but rather simply are added to the list of functional requirements.</w:t>
      </w:r>
    </w:p>
    <w:p w14:paraId="56989838" w14:textId="77777777" w:rsidR="002958AA" w:rsidRPr="002958AA" w:rsidRDefault="002958AA" w:rsidP="002958AA">
      <w:pPr>
        <w:spacing w:after="240"/>
        <w:jc w:val="both"/>
        <w:rPr>
          <w:rFonts w:eastAsiaTheme="minorHAnsi"/>
        </w:rPr>
      </w:pPr>
      <w:r w:rsidRPr="002958AA">
        <w:rPr>
          <w:rFonts w:eastAsiaTheme="minorHAnsi"/>
        </w:rPr>
        <w:t>Keep in mind that cybersecurity requirements are nonfunctional.</w:t>
      </w:r>
    </w:p>
    <w:p w14:paraId="27F27025" w14:textId="77777777" w:rsidR="002958AA" w:rsidRPr="002958AA" w:rsidRDefault="002958AA" w:rsidP="002958AA">
      <w:pPr>
        <w:spacing w:after="240"/>
        <w:jc w:val="both"/>
        <w:rPr>
          <w:rFonts w:eastAsiaTheme="minorHAnsi"/>
        </w:rPr>
      </w:pPr>
      <w:r w:rsidRPr="002958AA">
        <w:rPr>
          <w:rFonts w:eastAsiaTheme="minorHAnsi"/>
        </w:rPr>
        <w:t>They're meant to constrain the functional requirements.</w:t>
      </w:r>
    </w:p>
    <w:p w14:paraId="1116F326" w14:textId="77777777" w:rsidR="002958AA" w:rsidRPr="002958AA" w:rsidRDefault="002958AA" w:rsidP="002958AA">
      <w:pPr>
        <w:spacing w:after="240"/>
        <w:jc w:val="both"/>
        <w:rPr>
          <w:rFonts w:eastAsiaTheme="minorHAnsi"/>
        </w:rPr>
      </w:pPr>
      <w:r w:rsidRPr="002958AA">
        <w:rPr>
          <w:rFonts w:eastAsiaTheme="minorHAnsi"/>
        </w:rPr>
        <w:t>Because of that, they're not going to be constructed in the same way.</w:t>
      </w:r>
    </w:p>
    <w:p w14:paraId="55CB50D8" w14:textId="77777777" w:rsidR="002958AA" w:rsidRPr="002958AA" w:rsidRDefault="002958AA" w:rsidP="002958AA">
      <w:pPr>
        <w:spacing w:after="240"/>
        <w:jc w:val="both"/>
        <w:rPr>
          <w:rFonts w:eastAsiaTheme="minorHAnsi"/>
        </w:rPr>
      </w:pPr>
      <w:r w:rsidRPr="002958AA">
        <w:rPr>
          <w:rFonts w:eastAsiaTheme="minorHAnsi"/>
        </w:rPr>
        <w:t>&lt;pause&gt;</w:t>
      </w:r>
    </w:p>
    <w:p w14:paraId="589BC3F4" w14:textId="77777777" w:rsidR="002958AA" w:rsidRPr="002958AA" w:rsidRDefault="002958AA" w:rsidP="002958AA">
      <w:pPr>
        <w:spacing w:after="240"/>
        <w:jc w:val="both"/>
        <w:rPr>
          <w:rFonts w:eastAsiaTheme="minorHAnsi"/>
        </w:rPr>
      </w:pPr>
      <w:r w:rsidRPr="002958AA">
        <w:rPr>
          <w:rFonts w:eastAsiaTheme="minorHAnsi"/>
        </w:rPr>
        <w:t xml:space="preserve">What we'd like to have </w:t>
      </w:r>
      <w:proofErr w:type="gramStart"/>
      <w:r w:rsidRPr="002958AA">
        <w:rPr>
          <w:rFonts w:eastAsiaTheme="minorHAnsi"/>
        </w:rPr>
        <w:t>is</w:t>
      </w:r>
      <w:proofErr w:type="gramEnd"/>
      <w:r w:rsidRPr="002958AA">
        <w:rPr>
          <w:rFonts w:eastAsiaTheme="minorHAnsi"/>
        </w:rPr>
        <w:t xml:space="preserve"> a catalog, a library if you will of cybersecurity requirements</w:t>
      </w:r>
    </w:p>
    <w:p w14:paraId="63FA3059" w14:textId="77777777" w:rsidR="002958AA" w:rsidRPr="002958AA" w:rsidRDefault="002958AA" w:rsidP="002958AA">
      <w:pPr>
        <w:spacing w:after="240"/>
        <w:jc w:val="both"/>
        <w:rPr>
          <w:rFonts w:eastAsiaTheme="minorHAnsi"/>
        </w:rPr>
      </w:pPr>
      <w:r w:rsidRPr="002958AA">
        <w:rPr>
          <w:rFonts w:eastAsiaTheme="minorHAnsi"/>
        </w:rPr>
        <w:t>that we can pick and choose and attached to these functional requirements.</w:t>
      </w:r>
    </w:p>
    <w:p w14:paraId="5F11A190" w14:textId="77777777" w:rsidR="002958AA" w:rsidRPr="002958AA" w:rsidRDefault="002958AA" w:rsidP="002958AA">
      <w:pPr>
        <w:spacing w:after="240"/>
        <w:jc w:val="both"/>
        <w:rPr>
          <w:rFonts w:eastAsiaTheme="minorHAnsi"/>
        </w:rPr>
      </w:pPr>
      <w:r w:rsidRPr="002958AA">
        <w:rPr>
          <w:rFonts w:eastAsiaTheme="minorHAnsi"/>
        </w:rPr>
        <w:t>&lt;pause&gt;</w:t>
      </w:r>
    </w:p>
    <w:p w14:paraId="5E90DB51" w14:textId="0CF20542" w:rsidR="002958AA" w:rsidRPr="002958AA" w:rsidRDefault="0023534E" w:rsidP="002958AA">
      <w:pPr>
        <w:spacing w:after="240"/>
        <w:jc w:val="both"/>
        <w:rPr>
          <w:rFonts w:eastAsiaTheme="minorHAnsi"/>
        </w:rPr>
      </w:pPr>
      <w:r>
        <w:rPr>
          <w:rFonts w:eastAsiaTheme="minorHAnsi"/>
        </w:rPr>
        <w:t>W</w:t>
      </w:r>
      <w:r w:rsidR="002958AA" w:rsidRPr="002958AA">
        <w:rPr>
          <w:rFonts w:eastAsiaTheme="minorHAnsi"/>
        </w:rPr>
        <w:t>e</w:t>
      </w:r>
      <w:r>
        <w:rPr>
          <w:rFonts w:eastAsiaTheme="minorHAnsi"/>
        </w:rPr>
        <w:t xml:space="preserve"> also</w:t>
      </w:r>
      <w:r w:rsidR="002958AA" w:rsidRPr="002958AA">
        <w:rPr>
          <w:rFonts w:eastAsiaTheme="minorHAnsi"/>
        </w:rPr>
        <w:t xml:space="preserve"> need to have them organized in a far more systematic fashion than we've had in the past.</w:t>
      </w:r>
    </w:p>
    <w:p w14:paraId="7175D426" w14:textId="7AFFAA17" w:rsidR="00A66575" w:rsidRPr="00A66575" w:rsidRDefault="002958AA" w:rsidP="002958AA">
      <w:pPr>
        <w:spacing w:after="240"/>
        <w:jc w:val="both"/>
        <w:rPr>
          <w:rFonts w:eastAsiaTheme="minorHAnsi"/>
        </w:rPr>
      </w:pPr>
      <w:r w:rsidRPr="002958AA">
        <w:rPr>
          <w:rFonts w:eastAsiaTheme="minorHAnsi"/>
        </w:rPr>
        <w:t>In order to achieve that goal, let’s start by reviewing the fundamentals of what we're asking of the requirements and where they need to be applied</w:t>
      </w:r>
      <w:r w:rsidR="001B26A7" w:rsidRPr="001B26A7">
        <w:rPr>
          <w:rFonts w:eastAsiaTheme="minorHAnsi"/>
        </w:rPr>
        <w:t>.</w:t>
      </w:r>
    </w:p>
    <w:p w14:paraId="262C0642" w14:textId="77777777" w:rsidR="009710F4" w:rsidRDefault="009710F4">
      <w:pPr>
        <w:rPr>
          <w:rFonts w:asciiTheme="majorHAnsi" w:eastAsiaTheme="majorEastAsia" w:hAnsiTheme="majorHAnsi" w:cstheme="majorBidi"/>
          <w:color w:val="2F5496" w:themeColor="accent1" w:themeShade="BF"/>
          <w:sz w:val="32"/>
          <w:szCs w:val="32"/>
        </w:rPr>
      </w:pPr>
      <w:r>
        <w:br w:type="page"/>
      </w:r>
    </w:p>
    <w:p w14:paraId="3CBB1198" w14:textId="7358867B" w:rsidR="00586E42" w:rsidRDefault="002958AA" w:rsidP="002E77C2">
      <w:pPr>
        <w:pStyle w:val="Heading1"/>
        <w:spacing w:after="240"/>
        <w:jc w:val="both"/>
      </w:pPr>
      <w:r w:rsidRPr="002958AA">
        <w:lastRenderedPageBreak/>
        <w:t>Cybersecurity Control Points</w:t>
      </w:r>
    </w:p>
    <w:p w14:paraId="1D89AFDE" w14:textId="77777777" w:rsidR="009710F4" w:rsidRPr="009710F4" w:rsidRDefault="009710F4" w:rsidP="009710F4">
      <w:pPr>
        <w:spacing w:after="240"/>
        <w:jc w:val="both"/>
      </w:pPr>
      <w:r w:rsidRPr="009710F4">
        <w:t>Let's start by talking about cybersecurity control points.</w:t>
      </w:r>
    </w:p>
    <w:p w14:paraId="3AA20598" w14:textId="77777777" w:rsidR="009710F4" w:rsidRPr="009710F4" w:rsidRDefault="009710F4" w:rsidP="009710F4">
      <w:pPr>
        <w:spacing w:after="240"/>
        <w:jc w:val="both"/>
      </w:pPr>
      <w:r w:rsidRPr="009710F4">
        <w:t>Here we have two entities. A and B.</w:t>
      </w:r>
    </w:p>
    <w:p w14:paraId="203578FF" w14:textId="77777777" w:rsidR="009710F4" w:rsidRPr="009710F4" w:rsidRDefault="009710F4" w:rsidP="009710F4">
      <w:pPr>
        <w:spacing w:after="240"/>
        <w:jc w:val="both"/>
      </w:pPr>
      <w:r w:rsidRPr="009710F4">
        <w:t>They represent arbitrary entities which communicate, store and process cybersecurity-relevant data.</w:t>
      </w:r>
    </w:p>
    <w:p w14:paraId="5B7FAEEC" w14:textId="77777777" w:rsidR="009710F4" w:rsidRPr="009710F4" w:rsidRDefault="009710F4" w:rsidP="009710F4">
      <w:pPr>
        <w:spacing w:after="240"/>
        <w:jc w:val="both"/>
      </w:pPr>
      <w:r w:rsidRPr="009710F4">
        <w:t>Let’s consider where we would apply cybersecurity controls.</w:t>
      </w:r>
    </w:p>
    <w:p w14:paraId="14B981B6" w14:textId="77777777" w:rsidR="009710F4" w:rsidRPr="009710F4" w:rsidRDefault="009710F4" w:rsidP="009710F4">
      <w:pPr>
        <w:spacing w:after="240"/>
        <w:jc w:val="both"/>
      </w:pPr>
      <w:r w:rsidRPr="009710F4">
        <w:t>&lt;pause&gt;</w:t>
      </w:r>
    </w:p>
    <w:p w14:paraId="5F6E634E" w14:textId="77777777" w:rsidR="009710F4" w:rsidRPr="009710F4" w:rsidRDefault="009710F4" w:rsidP="009710F4">
      <w:pPr>
        <w:spacing w:after="240"/>
        <w:jc w:val="both"/>
      </w:pPr>
      <w:r w:rsidRPr="009710F4">
        <w:t>The first place is in the data channel, where we apply controls to address data in motion.</w:t>
      </w:r>
    </w:p>
    <w:p w14:paraId="62F7191A" w14:textId="1315046C" w:rsidR="009710F4" w:rsidRPr="009710F4" w:rsidRDefault="009710F4" w:rsidP="009710F4">
      <w:pPr>
        <w:spacing w:after="240"/>
        <w:jc w:val="both"/>
      </w:pPr>
      <w:r w:rsidRPr="009710F4">
        <w:t>We think about these things all the time when we talk about TLS or FTPS or other security</w:t>
      </w:r>
      <w:r>
        <w:t>-</w:t>
      </w:r>
      <w:r w:rsidRPr="009710F4">
        <w:t>oriented protocols.</w:t>
      </w:r>
    </w:p>
    <w:p w14:paraId="378E28B5" w14:textId="77777777" w:rsidR="009710F4" w:rsidRPr="009710F4" w:rsidRDefault="009710F4" w:rsidP="009710F4">
      <w:pPr>
        <w:spacing w:after="240"/>
        <w:jc w:val="both"/>
      </w:pPr>
      <w:r w:rsidRPr="009710F4">
        <w:t>&lt;pause&gt;</w:t>
      </w:r>
    </w:p>
    <w:p w14:paraId="4EDED742" w14:textId="77777777" w:rsidR="009710F4" w:rsidRPr="009710F4" w:rsidRDefault="009710F4" w:rsidP="009710F4">
      <w:pPr>
        <w:spacing w:after="240"/>
        <w:jc w:val="both"/>
      </w:pPr>
      <w:r w:rsidRPr="009710F4">
        <w:t>The second place of control that we have is for data storage. This is data at rest.</w:t>
      </w:r>
    </w:p>
    <w:p w14:paraId="2B79AF42" w14:textId="77777777" w:rsidR="009710F4" w:rsidRPr="009710F4" w:rsidRDefault="009710F4" w:rsidP="009710F4">
      <w:pPr>
        <w:spacing w:after="240"/>
        <w:jc w:val="both"/>
      </w:pPr>
      <w:r w:rsidRPr="009710F4">
        <w:t>Here we're thinking about controls applied either through an access control list type system or using mechanisms such as cryptography.</w:t>
      </w:r>
    </w:p>
    <w:p w14:paraId="584C20DC" w14:textId="77777777" w:rsidR="009710F4" w:rsidRPr="009710F4" w:rsidRDefault="009710F4" w:rsidP="009710F4">
      <w:pPr>
        <w:spacing w:after="240"/>
        <w:jc w:val="both"/>
      </w:pPr>
      <w:r w:rsidRPr="009710F4">
        <w:t>&lt;pause&gt;</w:t>
      </w:r>
    </w:p>
    <w:p w14:paraId="329870B7" w14:textId="77777777" w:rsidR="009710F4" w:rsidRPr="009710F4" w:rsidRDefault="009710F4" w:rsidP="009710F4">
      <w:pPr>
        <w:spacing w:after="240"/>
        <w:jc w:val="both"/>
      </w:pPr>
      <w:r w:rsidRPr="009710F4">
        <w:t>Finally, we're going to address about data in use.</w:t>
      </w:r>
    </w:p>
    <w:p w14:paraId="462588FB" w14:textId="77777777" w:rsidR="009710F4" w:rsidRPr="009710F4" w:rsidRDefault="009710F4" w:rsidP="009710F4">
      <w:pPr>
        <w:spacing w:after="240"/>
        <w:jc w:val="both"/>
      </w:pPr>
      <w:r w:rsidRPr="009710F4">
        <w:t>That’s when you have sensitive information that is being processed.</w:t>
      </w:r>
    </w:p>
    <w:p w14:paraId="3A3A82DF" w14:textId="77777777" w:rsidR="009710F4" w:rsidRPr="009710F4" w:rsidRDefault="009710F4" w:rsidP="009710F4">
      <w:pPr>
        <w:spacing w:after="240"/>
        <w:jc w:val="both"/>
      </w:pPr>
      <w:r w:rsidRPr="009710F4">
        <w:t>How do you address that?</w:t>
      </w:r>
    </w:p>
    <w:p w14:paraId="3EF8DA25" w14:textId="77777777" w:rsidR="009710F4" w:rsidRPr="009710F4" w:rsidRDefault="009710F4" w:rsidP="009710F4">
      <w:pPr>
        <w:spacing w:after="240"/>
        <w:jc w:val="both"/>
      </w:pPr>
      <w:r w:rsidRPr="009710F4">
        <w:t>&lt;pause&gt;</w:t>
      </w:r>
    </w:p>
    <w:p w14:paraId="7DFC6119" w14:textId="77777777" w:rsidR="009710F4" w:rsidRPr="009710F4" w:rsidRDefault="009710F4" w:rsidP="009710F4">
      <w:pPr>
        <w:spacing w:after="240"/>
        <w:jc w:val="both"/>
      </w:pPr>
      <w:r w:rsidRPr="009710F4">
        <w:t>When we bring all these three together, we can see that we are covering the lifetime of the data.</w:t>
      </w:r>
    </w:p>
    <w:p w14:paraId="40A04910" w14:textId="01F8E946" w:rsidR="00586E42" w:rsidRPr="00EB0B65" w:rsidRDefault="009710F4" w:rsidP="009710F4">
      <w:pPr>
        <w:spacing w:after="240"/>
        <w:jc w:val="both"/>
      </w:pPr>
      <w:r w:rsidRPr="009710F4">
        <w:t>Now let's look in more detail at the assets classes that fall into these three categories.</w:t>
      </w:r>
    </w:p>
    <w:p w14:paraId="08F3F0B2" w14:textId="77777777" w:rsidR="009710F4" w:rsidRDefault="009710F4">
      <w:pPr>
        <w:rPr>
          <w:rFonts w:asciiTheme="majorHAnsi" w:eastAsiaTheme="majorEastAsia" w:hAnsiTheme="majorHAnsi" w:cstheme="majorBidi"/>
          <w:color w:val="2F5496" w:themeColor="accent1" w:themeShade="BF"/>
          <w:sz w:val="32"/>
          <w:szCs w:val="32"/>
        </w:rPr>
      </w:pPr>
      <w:r>
        <w:br w:type="page"/>
      </w:r>
    </w:p>
    <w:p w14:paraId="0D3B6AFB" w14:textId="4B26298D" w:rsidR="00586E42" w:rsidRDefault="009710F4" w:rsidP="002E77C2">
      <w:pPr>
        <w:pStyle w:val="Heading1"/>
        <w:spacing w:after="240"/>
        <w:jc w:val="both"/>
      </w:pPr>
      <w:r w:rsidRPr="009710F4">
        <w:lastRenderedPageBreak/>
        <w:t>Asset Classes</w:t>
      </w:r>
    </w:p>
    <w:p w14:paraId="2A85D479" w14:textId="0F510872" w:rsidR="00FB4B3B" w:rsidRPr="00FB4B3B" w:rsidRDefault="00FB4B3B" w:rsidP="00FB4B3B">
      <w:pPr>
        <w:spacing w:after="240"/>
        <w:jc w:val="both"/>
      </w:pPr>
      <w:r w:rsidRPr="00FB4B3B">
        <w:t>Let’s enumerate the asset classes for the different states that we have for data</w:t>
      </w:r>
      <w:r w:rsidR="002B6FD9">
        <w:t xml:space="preserve"> </w:t>
      </w:r>
      <w:r w:rsidRPr="00FB4B3B">
        <w:t>at</w:t>
      </w:r>
      <w:r w:rsidR="002B6FD9">
        <w:t xml:space="preserve"> </w:t>
      </w:r>
      <w:r w:rsidRPr="00FB4B3B">
        <w:t>rest, data in motion</w:t>
      </w:r>
      <w:r w:rsidR="002B6FD9">
        <w:t>,</w:t>
      </w:r>
      <w:r w:rsidRPr="00FB4B3B">
        <w:t xml:space="preserve"> and data </w:t>
      </w:r>
      <w:r w:rsidR="002B6FD9">
        <w:t>in</w:t>
      </w:r>
      <w:r w:rsidRPr="00FB4B3B">
        <w:t xml:space="preserve"> use.</w:t>
      </w:r>
    </w:p>
    <w:p w14:paraId="314F89EC" w14:textId="31381803" w:rsidR="00FB4B3B" w:rsidRPr="00FB4B3B" w:rsidRDefault="00FB4B3B" w:rsidP="00FB4B3B">
      <w:pPr>
        <w:spacing w:after="240"/>
        <w:jc w:val="both"/>
      </w:pPr>
      <w:r w:rsidRPr="00FB4B3B">
        <w:t>&lt;pause&gt;</w:t>
      </w:r>
    </w:p>
    <w:p w14:paraId="4A4E863D" w14:textId="193AA5E5" w:rsidR="00FB4B3B" w:rsidRPr="00FB4B3B" w:rsidRDefault="00FB4B3B" w:rsidP="00FB4B3B">
      <w:pPr>
        <w:spacing w:after="240"/>
        <w:jc w:val="both"/>
      </w:pPr>
      <w:r w:rsidRPr="00FB4B3B">
        <w:t>Our first class</w:t>
      </w:r>
      <w:r w:rsidR="002B6FD9">
        <w:t xml:space="preserve"> within data at rest</w:t>
      </w:r>
      <w:r w:rsidRPr="00FB4B3B">
        <w:t xml:space="preserve"> is executables.</w:t>
      </w:r>
    </w:p>
    <w:p w14:paraId="001130A7" w14:textId="77777777" w:rsidR="00FB4B3B" w:rsidRPr="00FB4B3B" w:rsidRDefault="00FB4B3B" w:rsidP="00FB4B3B">
      <w:pPr>
        <w:spacing w:after="240"/>
        <w:jc w:val="both"/>
      </w:pPr>
      <w:r w:rsidRPr="00FB4B3B">
        <w:t>That is, any binary data which may run on the system.</w:t>
      </w:r>
    </w:p>
    <w:p w14:paraId="1C3562F1" w14:textId="77777777" w:rsidR="00FB4B3B" w:rsidRPr="00FB4B3B" w:rsidRDefault="00FB4B3B" w:rsidP="00FB4B3B">
      <w:pPr>
        <w:spacing w:after="240"/>
        <w:jc w:val="both"/>
      </w:pPr>
      <w:r w:rsidRPr="00FB4B3B">
        <w:t>This includes software and firmware.</w:t>
      </w:r>
    </w:p>
    <w:p w14:paraId="68A6569E" w14:textId="5A910217" w:rsidR="00FB4B3B" w:rsidRPr="00FB4B3B" w:rsidRDefault="00FB4B3B" w:rsidP="00FB4B3B">
      <w:pPr>
        <w:spacing w:after="240"/>
        <w:jc w:val="both"/>
      </w:pPr>
      <w:r w:rsidRPr="00FB4B3B">
        <w:t>Basically, anything which has a binary representation which can be interpreted as a set of instructions for the system.</w:t>
      </w:r>
    </w:p>
    <w:p w14:paraId="086AC515" w14:textId="77777777" w:rsidR="00FB4B3B" w:rsidRPr="00FB4B3B" w:rsidRDefault="00FB4B3B" w:rsidP="00FB4B3B">
      <w:pPr>
        <w:spacing w:after="240"/>
        <w:jc w:val="both"/>
      </w:pPr>
      <w:r w:rsidRPr="00FB4B3B">
        <w:t>&lt;pause&gt;</w:t>
      </w:r>
    </w:p>
    <w:p w14:paraId="340682B7" w14:textId="77777777" w:rsidR="00FB4B3B" w:rsidRPr="00FB4B3B" w:rsidRDefault="00FB4B3B" w:rsidP="00FB4B3B">
      <w:pPr>
        <w:spacing w:after="240"/>
        <w:jc w:val="both"/>
      </w:pPr>
      <w:r w:rsidRPr="00FB4B3B">
        <w:t>Next is configuration data.</w:t>
      </w:r>
    </w:p>
    <w:p w14:paraId="1654A810" w14:textId="77777777" w:rsidR="00FB4B3B" w:rsidRPr="00FB4B3B" w:rsidRDefault="00FB4B3B" w:rsidP="00FB4B3B">
      <w:pPr>
        <w:spacing w:after="240"/>
        <w:jc w:val="both"/>
      </w:pPr>
      <w:r w:rsidRPr="00FB4B3B">
        <w:t>This is the data used to establish the personality of the system.</w:t>
      </w:r>
    </w:p>
    <w:p w14:paraId="11C93785" w14:textId="77777777" w:rsidR="00FB4B3B" w:rsidRPr="00FB4B3B" w:rsidRDefault="00FB4B3B" w:rsidP="00FB4B3B">
      <w:pPr>
        <w:spacing w:after="240"/>
        <w:jc w:val="both"/>
      </w:pPr>
      <w:r w:rsidRPr="00FB4B3B">
        <w:t>One could consider this the metadata that gives personality to the executables.</w:t>
      </w:r>
    </w:p>
    <w:p w14:paraId="5A0D3A3B" w14:textId="77777777" w:rsidR="00FB4B3B" w:rsidRPr="00FB4B3B" w:rsidRDefault="00FB4B3B" w:rsidP="00FB4B3B">
      <w:pPr>
        <w:spacing w:after="240"/>
        <w:jc w:val="both"/>
      </w:pPr>
      <w:r w:rsidRPr="00FB4B3B">
        <w:t>&lt;pause&gt;</w:t>
      </w:r>
    </w:p>
    <w:p w14:paraId="682E2934" w14:textId="77777777" w:rsidR="00FB4B3B" w:rsidRPr="00FB4B3B" w:rsidRDefault="00FB4B3B" w:rsidP="00FB4B3B">
      <w:pPr>
        <w:spacing w:after="240"/>
        <w:jc w:val="both"/>
      </w:pPr>
      <w:r w:rsidRPr="00FB4B3B">
        <w:t>The next is structured data or databases.</w:t>
      </w:r>
    </w:p>
    <w:p w14:paraId="7CC53719" w14:textId="77777777" w:rsidR="00FB4B3B" w:rsidRPr="00FB4B3B" w:rsidRDefault="00FB4B3B" w:rsidP="00FB4B3B">
      <w:pPr>
        <w:spacing w:after="240"/>
        <w:jc w:val="both"/>
      </w:pPr>
      <w:r w:rsidRPr="00FB4B3B">
        <w:t>This is data in a structured format and it's typically managed by specialized database engines.</w:t>
      </w:r>
    </w:p>
    <w:p w14:paraId="0508DF22" w14:textId="77777777" w:rsidR="00FB4B3B" w:rsidRPr="00FB4B3B" w:rsidRDefault="00FB4B3B" w:rsidP="00FB4B3B">
      <w:pPr>
        <w:spacing w:after="240"/>
        <w:jc w:val="both"/>
      </w:pPr>
      <w:r w:rsidRPr="00FB4B3B">
        <w:t>&lt;pause&gt;</w:t>
      </w:r>
    </w:p>
    <w:p w14:paraId="777BFFE2" w14:textId="282939C5" w:rsidR="00FB4B3B" w:rsidRPr="00FB4B3B" w:rsidRDefault="00FB4B3B" w:rsidP="00FB4B3B">
      <w:pPr>
        <w:spacing w:after="240"/>
        <w:jc w:val="both"/>
      </w:pPr>
      <w:r w:rsidRPr="00FB4B3B">
        <w:t>Next, we have unstructured data.</w:t>
      </w:r>
    </w:p>
    <w:p w14:paraId="08F9E9D1" w14:textId="77777777" w:rsidR="00FB4B3B" w:rsidRPr="00FB4B3B" w:rsidRDefault="00FB4B3B" w:rsidP="00FB4B3B">
      <w:pPr>
        <w:spacing w:after="240"/>
        <w:jc w:val="both"/>
      </w:pPr>
      <w:r w:rsidRPr="00FB4B3B">
        <w:t>This is any data store not handled as a database, so binary data files fall into this class, as do plain text files.</w:t>
      </w:r>
    </w:p>
    <w:p w14:paraId="6A39DEE0" w14:textId="77777777" w:rsidR="00FB4B3B" w:rsidRPr="00FB4B3B" w:rsidRDefault="00FB4B3B" w:rsidP="00FB4B3B">
      <w:pPr>
        <w:spacing w:after="240"/>
        <w:jc w:val="both"/>
      </w:pPr>
      <w:r w:rsidRPr="00FB4B3B">
        <w:t>&lt;pause&gt;</w:t>
      </w:r>
    </w:p>
    <w:p w14:paraId="266A8021" w14:textId="77777777" w:rsidR="00FB4B3B" w:rsidRPr="00FB4B3B" w:rsidRDefault="00FB4B3B" w:rsidP="00FB4B3B">
      <w:pPr>
        <w:spacing w:after="240"/>
        <w:jc w:val="both"/>
      </w:pPr>
      <w:r w:rsidRPr="00FB4B3B">
        <w:t>System credentials are something which we consider specifically because of their cybersecurity-relevance and sensitivity.</w:t>
      </w:r>
    </w:p>
    <w:p w14:paraId="5D402891" w14:textId="77777777" w:rsidR="00FB4B3B" w:rsidRPr="00FB4B3B" w:rsidRDefault="00FB4B3B" w:rsidP="00FB4B3B">
      <w:pPr>
        <w:spacing w:after="240"/>
        <w:jc w:val="both"/>
      </w:pPr>
      <w:r w:rsidRPr="00FB4B3B">
        <w:t>This is data intended to be used to establish and maintain the identity of an entity.</w:t>
      </w:r>
    </w:p>
    <w:p w14:paraId="096C9924" w14:textId="77777777" w:rsidR="00FB4B3B" w:rsidRPr="00FB4B3B" w:rsidRDefault="00FB4B3B" w:rsidP="00FB4B3B">
      <w:pPr>
        <w:spacing w:after="240"/>
        <w:jc w:val="both"/>
      </w:pPr>
      <w:r w:rsidRPr="00FB4B3B">
        <w:t>&lt;pause&gt;</w:t>
      </w:r>
    </w:p>
    <w:p w14:paraId="5AB1BB6E" w14:textId="77777777" w:rsidR="00FB4B3B" w:rsidRPr="00FB4B3B" w:rsidRDefault="00FB4B3B" w:rsidP="00FB4B3B">
      <w:pPr>
        <w:spacing w:after="240"/>
        <w:jc w:val="both"/>
      </w:pPr>
      <w:r w:rsidRPr="00FB4B3B">
        <w:t>Finally, we have log files.</w:t>
      </w:r>
    </w:p>
    <w:p w14:paraId="438EB147" w14:textId="77777777" w:rsidR="00FB4B3B" w:rsidRPr="00FB4B3B" w:rsidRDefault="00FB4B3B" w:rsidP="00FB4B3B">
      <w:pPr>
        <w:spacing w:after="240"/>
        <w:jc w:val="both"/>
      </w:pPr>
      <w:r w:rsidRPr="00FB4B3B">
        <w:lastRenderedPageBreak/>
        <w:t>This data is used to record system events specifically here, we're referring to either a data log or an audit log.</w:t>
      </w:r>
    </w:p>
    <w:p w14:paraId="6258F5DE" w14:textId="77777777" w:rsidR="00FB4B3B" w:rsidRPr="00FB4B3B" w:rsidRDefault="00FB4B3B" w:rsidP="00FB4B3B">
      <w:pPr>
        <w:spacing w:after="240"/>
        <w:jc w:val="both"/>
      </w:pPr>
      <w:r w:rsidRPr="00FB4B3B">
        <w:t>We tend to care more about audit logs within the realm of cybersecurity because of the sensitivity of the data.</w:t>
      </w:r>
    </w:p>
    <w:p w14:paraId="03C00811" w14:textId="77777777" w:rsidR="00FB4B3B" w:rsidRPr="00FB4B3B" w:rsidRDefault="00FB4B3B" w:rsidP="00FB4B3B">
      <w:pPr>
        <w:spacing w:after="240"/>
        <w:jc w:val="both"/>
      </w:pPr>
      <w:r w:rsidRPr="00FB4B3B">
        <w:t>&lt;pause&gt;</w:t>
      </w:r>
    </w:p>
    <w:p w14:paraId="649AED9C" w14:textId="21CE8706" w:rsidR="00FB4B3B" w:rsidRPr="00FB4B3B" w:rsidRDefault="00FB4B3B" w:rsidP="00FB4B3B">
      <w:pPr>
        <w:spacing w:after="240"/>
        <w:jc w:val="both"/>
      </w:pPr>
      <w:r w:rsidRPr="00FB4B3B">
        <w:t>For data in motion, we're going to think about either PII, that is personally identifiable information because of its intrinsic sensitivity</w:t>
      </w:r>
    </w:p>
    <w:p w14:paraId="0EF1DBAC" w14:textId="77777777" w:rsidR="00FB4B3B" w:rsidRPr="00FB4B3B" w:rsidRDefault="00FB4B3B" w:rsidP="00FB4B3B">
      <w:pPr>
        <w:spacing w:after="240"/>
        <w:jc w:val="both"/>
      </w:pPr>
      <w:r w:rsidRPr="00FB4B3B">
        <w:t>&lt;pause&gt;</w:t>
      </w:r>
    </w:p>
    <w:p w14:paraId="3DE3603E" w14:textId="0B1EA5A2" w:rsidR="00FB4B3B" w:rsidRPr="00FB4B3B" w:rsidRDefault="00FB4B3B" w:rsidP="00FB4B3B">
      <w:pPr>
        <w:spacing w:after="240"/>
        <w:jc w:val="both"/>
      </w:pPr>
      <w:r w:rsidRPr="00FB4B3B">
        <w:t>and also, more generally packets themselves.</w:t>
      </w:r>
    </w:p>
    <w:p w14:paraId="4F09EACC" w14:textId="2C2DFA3A" w:rsidR="00FB4B3B" w:rsidRPr="00FB4B3B" w:rsidRDefault="002B6FD9" w:rsidP="00FB4B3B">
      <w:pPr>
        <w:spacing w:after="240"/>
        <w:jc w:val="both"/>
      </w:pPr>
      <w:r>
        <w:t>T</w:t>
      </w:r>
      <w:r w:rsidR="00FB4B3B" w:rsidRPr="00FB4B3B">
        <w:t>hese are the data units being used to carry messages with data in transit.</w:t>
      </w:r>
    </w:p>
    <w:p w14:paraId="60BD47F5" w14:textId="6B5F3D5B" w:rsidR="00FB4B3B" w:rsidRPr="00FB4B3B" w:rsidRDefault="00FB4B3B" w:rsidP="00FB4B3B">
      <w:pPr>
        <w:spacing w:after="240"/>
        <w:jc w:val="both"/>
      </w:pPr>
      <w:r w:rsidRPr="00FB4B3B">
        <w:t>&lt;pause&gt;</w:t>
      </w:r>
    </w:p>
    <w:p w14:paraId="07112B8B" w14:textId="3FC1C585" w:rsidR="00FB4B3B" w:rsidRPr="00FB4B3B" w:rsidRDefault="00FB4B3B" w:rsidP="00FB4B3B">
      <w:pPr>
        <w:spacing w:after="240"/>
        <w:jc w:val="both"/>
      </w:pPr>
      <w:r w:rsidRPr="00FB4B3B">
        <w:t>Finally, for in use data, we're going to consider computer memory.</w:t>
      </w:r>
    </w:p>
    <w:p w14:paraId="298FDD96" w14:textId="07A7A681" w:rsidR="00D109E4" w:rsidRDefault="002B6FD9" w:rsidP="00FB4B3B">
      <w:pPr>
        <w:spacing w:after="240"/>
        <w:jc w:val="both"/>
      </w:pPr>
      <w:r w:rsidRPr="00FB4B3B">
        <w:t xml:space="preserve">Here </w:t>
      </w:r>
      <w:r>
        <w:t>w</w:t>
      </w:r>
      <w:r w:rsidR="00FB4B3B" w:rsidRPr="00FB4B3B">
        <w:t xml:space="preserve">e </w:t>
      </w:r>
      <w:r>
        <w:t>have</w:t>
      </w:r>
      <w:r w:rsidRPr="00FB4B3B">
        <w:t xml:space="preserve"> </w:t>
      </w:r>
      <w:r w:rsidR="00FB4B3B" w:rsidRPr="00FB4B3B">
        <w:t>data actively available within executing systems</w:t>
      </w:r>
      <w:r w:rsidR="00D109E4" w:rsidRPr="00D109E4">
        <w:t>.</w:t>
      </w:r>
    </w:p>
    <w:p w14:paraId="4608A3C3" w14:textId="009A2D3E" w:rsidR="00910173" w:rsidRDefault="00FB4B3B" w:rsidP="00765407">
      <w:pPr>
        <w:spacing w:after="240"/>
        <w:jc w:val="both"/>
        <w:rPr>
          <w:rFonts w:asciiTheme="majorHAnsi" w:eastAsiaTheme="majorEastAsia" w:hAnsiTheme="majorHAnsi" w:cstheme="majorBidi"/>
          <w:color w:val="2F5496" w:themeColor="accent1" w:themeShade="BF"/>
          <w:sz w:val="32"/>
          <w:szCs w:val="32"/>
        </w:rPr>
      </w:pPr>
      <w:r w:rsidRPr="00FB4B3B">
        <w:rPr>
          <w:rFonts w:asciiTheme="majorHAnsi" w:eastAsiaTheme="majorEastAsia" w:hAnsiTheme="majorHAnsi" w:cstheme="majorBidi"/>
          <w:color w:val="2F5496" w:themeColor="accent1" w:themeShade="BF"/>
          <w:sz w:val="32"/>
          <w:szCs w:val="32"/>
        </w:rPr>
        <w:t>Cybersecurity Properties</w:t>
      </w:r>
    </w:p>
    <w:p w14:paraId="04D6F46A" w14:textId="77777777" w:rsidR="00FB4B3B" w:rsidRPr="00FB4B3B" w:rsidRDefault="00FB4B3B" w:rsidP="00FB4B3B">
      <w:pPr>
        <w:spacing w:after="240"/>
        <w:jc w:val="both"/>
      </w:pPr>
      <w:r w:rsidRPr="00FB4B3B">
        <w:t>Now, let's take a look at cybersecurity properties.</w:t>
      </w:r>
    </w:p>
    <w:p w14:paraId="7F04B522" w14:textId="40344C58" w:rsidR="00586E42" w:rsidRPr="00EB0B65" w:rsidRDefault="00FB4B3B" w:rsidP="00FB4B3B">
      <w:pPr>
        <w:spacing w:after="240"/>
        <w:jc w:val="both"/>
      </w:pPr>
      <w:r w:rsidRPr="00FB4B3B">
        <w:t>These are the characteristics of the assets that we wish to ensure are maintained</w:t>
      </w:r>
      <w:r w:rsidR="00910173" w:rsidRPr="00910173">
        <w:t>.</w:t>
      </w:r>
    </w:p>
    <w:p w14:paraId="6B4B9E9E" w14:textId="6B5E6184" w:rsidR="00586E42" w:rsidRDefault="00FB4B3B" w:rsidP="00910173">
      <w:pPr>
        <w:pStyle w:val="Heading1"/>
        <w:spacing w:after="240"/>
        <w:jc w:val="both"/>
      </w:pPr>
      <w:r w:rsidRPr="00FB4B3B">
        <w:t>Cybersecurity Properties (CIA)</w:t>
      </w:r>
      <w:r w:rsidR="00910173">
        <w:t xml:space="preserve"> </w:t>
      </w:r>
    </w:p>
    <w:p w14:paraId="5BFD88FE" w14:textId="77777777" w:rsidR="00FB4B3B" w:rsidRPr="00FB4B3B" w:rsidRDefault="00FB4B3B" w:rsidP="00FB4B3B">
      <w:pPr>
        <w:spacing w:after="240"/>
        <w:jc w:val="both"/>
      </w:pPr>
      <w:r w:rsidRPr="00FB4B3B">
        <w:t>We can't talk about cybersecurity properties without bringing up the CIA.</w:t>
      </w:r>
    </w:p>
    <w:p w14:paraId="6EFCC394" w14:textId="77777777" w:rsidR="00FB4B3B" w:rsidRPr="00FB4B3B" w:rsidRDefault="00FB4B3B" w:rsidP="00FB4B3B">
      <w:pPr>
        <w:spacing w:after="240"/>
        <w:jc w:val="both"/>
      </w:pPr>
      <w:r w:rsidRPr="00FB4B3B">
        <w:t>This triad of properties has existed for a very, very long time.</w:t>
      </w:r>
    </w:p>
    <w:p w14:paraId="6AC34A7B" w14:textId="77777777" w:rsidR="00FB4B3B" w:rsidRPr="00FB4B3B" w:rsidRDefault="00FB4B3B" w:rsidP="00FB4B3B">
      <w:pPr>
        <w:spacing w:after="240"/>
        <w:jc w:val="both"/>
      </w:pPr>
      <w:r w:rsidRPr="00FB4B3B">
        <w:t>It's comprised of the properties of confidentiality, integrity and availability.</w:t>
      </w:r>
    </w:p>
    <w:p w14:paraId="52DFD46F" w14:textId="77777777" w:rsidR="00FB4B3B" w:rsidRPr="00FB4B3B" w:rsidRDefault="00FB4B3B" w:rsidP="00FB4B3B">
      <w:pPr>
        <w:spacing w:after="240"/>
        <w:jc w:val="both"/>
      </w:pPr>
      <w:r w:rsidRPr="00FB4B3B">
        <w:t>Now, although the CIA tends to held up as the gold standard, it's not and has never been universally accepted as the only basis for cybersecurity properties.</w:t>
      </w:r>
    </w:p>
    <w:p w14:paraId="395D5618" w14:textId="5501FF71" w:rsidR="00D6554E" w:rsidRPr="00EB0B65" w:rsidRDefault="00FB4B3B" w:rsidP="00FB4B3B">
      <w:pPr>
        <w:spacing w:after="240"/>
        <w:jc w:val="both"/>
      </w:pPr>
      <w:r w:rsidRPr="00FB4B3B">
        <w:t>Let's take a quick look at a timeline that shows this</w:t>
      </w:r>
      <w:r w:rsidR="00D6554E">
        <w:t>.</w:t>
      </w:r>
    </w:p>
    <w:p w14:paraId="325F2626" w14:textId="77777777" w:rsidR="00D6554E" w:rsidRDefault="00D6554E" w:rsidP="00765407">
      <w:pPr>
        <w:jc w:val="both"/>
        <w:rPr>
          <w:rFonts w:asciiTheme="majorHAnsi" w:eastAsiaTheme="majorEastAsia" w:hAnsiTheme="majorHAnsi" w:cstheme="majorBidi"/>
          <w:color w:val="2F5496" w:themeColor="accent1" w:themeShade="BF"/>
          <w:sz w:val="32"/>
          <w:szCs w:val="32"/>
        </w:rPr>
      </w:pPr>
      <w:r>
        <w:br w:type="page"/>
      </w:r>
    </w:p>
    <w:p w14:paraId="1B438E18" w14:textId="612B5C33" w:rsidR="00586E42" w:rsidRDefault="00076A07" w:rsidP="00910173">
      <w:pPr>
        <w:pStyle w:val="Heading1"/>
        <w:spacing w:after="240"/>
        <w:jc w:val="both"/>
      </w:pPr>
      <w:r w:rsidRPr="00076A07">
        <w:lastRenderedPageBreak/>
        <w:t>Cybersecurity Properties Timeline</w:t>
      </w:r>
    </w:p>
    <w:p w14:paraId="146990DD" w14:textId="77777777" w:rsidR="003A222F" w:rsidRPr="003A222F" w:rsidRDefault="003A222F" w:rsidP="003A222F">
      <w:pPr>
        <w:spacing w:after="240"/>
        <w:jc w:val="both"/>
      </w:pPr>
      <w:r w:rsidRPr="003A222F">
        <w:t>When people talk about the CIA and want to mention where it comes from,</w:t>
      </w:r>
    </w:p>
    <w:p w14:paraId="2FB3543E" w14:textId="77777777" w:rsidR="003A222F" w:rsidRPr="003A222F" w:rsidRDefault="003A222F" w:rsidP="003A222F">
      <w:pPr>
        <w:spacing w:after="240"/>
        <w:jc w:val="both"/>
      </w:pPr>
      <w:r w:rsidRPr="003A222F">
        <w:t>they point to a document that was written by Saltzer and Schroeder in 1975 entitled, The Protection of Information in Computer Systems.</w:t>
      </w:r>
    </w:p>
    <w:p w14:paraId="4034EA9F" w14:textId="77777777" w:rsidR="003A222F" w:rsidRPr="003A222F" w:rsidRDefault="003A222F" w:rsidP="003A222F">
      <w:pPr>
        <w:spacing w:after="240"/>
        <w:jc w:val="both"/>
      </w:pPr>
      <w:r w:rsidRPr="003A222F">
        <w:t>Now, this is by no means the first time that anyone had spoken about the properties of confidentiality, integrity and availability.</w:t>
      </w:r>
    </w:p>
    <w:p w14:paraId="79305B97" w14:textId="77777777" w:rsidR="003A222F" w:rsidRPr="003A222F" w:rsidRDefault="003A222F" w:rsidP="003A222F">
      <w:pPr>
        <w:spacing w:after="240"/>
        <w:jc w:val="both"/>
      </w:pPr>
      <w:r w:rsidRPr="003A222F">
        <w:t>We can go all the way back through documents that you see here by Conway Maxwell and Morgan in 1971 and back further to documents by Ware in 1967.</w:t>
      </w:r>
    </w:p>
    <w:p w14:paraId="7CF0C517" w14:textId="77777777" w:rsidR="003A222F" w:rsidRPr="003A222F" w:rsidRDefault="003A222F" w:rsidP="003A222F">
      <w:pPr>
        <w:spacing w:after="240"/>
        <w:jc w:val="both"/>
      </w:pPr>
      <w:r w:rsidRPr="003A222F">
        <w:t>And then finally to a document titled On Distributed Communication: Security, Secrecy, and Tamper-free considerations by Baran in 1964, a full 11 years before Saltzer and Schroeder paper.</w:t>
      </w:r>
    </w:p>
    <w:p w14:paraId="37216FA9" w14:textId="77777777" w:rsidR="003A222F" w:rsidRPr="003A222F" w:rsidRDefault="003A222F" w:rsidP="003A222F">
      <w:pPr>
        <w:spacing w:after="240"/>
        <w:jc w:val="both"/>
      </w:pPr>
      <w:r w:rsidRPr="003A222F">
        <w:t>Throughout this period, there's a conversation going on as to what these things mean.</w:t>
      </w:r>
    </w:p>
    <w:p w14:paraId="68A21453" w14:textId="77777777" w:rsidR="003A222F" w:rsidRPr="003A222F" w:rsidRDefault="003A222F" w:rsidP="003A222F">
      <w:pPr>
        <w:spacing w:after="240"/>
        <w:jc w:val="both"/>
      </w:pPr>
      <w:r w:rsidRPr="003A222F">
        <w:t>And by the time we get to 1975 we more or less settle on those three.</w:t>
      </w:r>
    </w:p>
    <w:p w14:paraId="73B652FB" w14:textId="77777777" w:rsidR="003A222F" w:rsidRPr="003A222F" w:rsidRDefault="003A222F" w:rsidP="003A222F">
      <w:pPr>
        <w:spacing w:after="240"/>
        <w:jc w:val="both"/>
      </w:pPr>
      <w:r w:rsidRPr="003A222F">
        <w:t>In 1983, when the Department of Defense released the Trusted Computer Systems Evaluation Criteria known as The Orange Book,</w:t>
      </w:r>
    </w:p>
    <w:p w14:paraId="214F405E" w14:textId="77777777" w:rsidR="003A222F" w:rsidRPr="003A222F" w:rsidRDefault="003A222F" w:rsidP="003A222F">
      <w:pPr>
        <w:spacing w:after="240"/>
        <w:jc w:val="both"/>
      </w:pPr>
      <w:r w:rsidRPr="003A222F">
        <w:t>they didn't think that it was significant to put in a reference to the CIA model which makes one wonder.</w:t>
      </w:r>
    </w:p>
    <w:p w14:paraId="5ACF8706" w14:textId="77777777" w:rsidR="003A222F" w:rsidRPr="003A222F" w:rsidRDefault="003A222F" w:rsidP="003A222F">
      <w:pPr>
        <w:spacing w:after="240"/>
        <w:jc w:val="both"/>
      </w:pPr>
      <w:r w:rsidRPr="003A222F">
        <w:t>And it’s not until 2002 that definitions for CIA show up in the United States Federal Register.</w:t>
      </w:r>
    </w:p>
    <w:p w14:paraId="37D77D17" w14:textId="77777777" w:rsidR="003A222F" w:rsidRPr="003A222F" w:rsidRDefault="003A222F" w:rsidP="003A222F">
      <w:pPr>
        <w:spacing w:after="240"/>
        <w:jc w:val="both"/>
      </w:pPr>
      <w:r w:rsidRPr="003A222F">
        <w:t>And from Saltzman and Schroeder until we get to the seminal Microsoft Security Development Lifecycle book in 2006,</w:t>
      </w:r>
    </w:p>
    <w:p w14:paraId="0D0A191E" w14:textId="77777777" w:rsidR="003A222F" w:rsidRPr="003A222F" w:rsidRDefault="003A222F" w:rsidP="003A222F">
      <w:pPr>
        <w:spacing w:after="240"/>
        <w:jc w:val="both"/>
      </w:pPr>
      <w:r w:rsidRPr="003A222F">
        <w:t>a number of sources, either Parker or Firesmith or Jurjens or Mead and Hough</w:t>
      </w:r>
    </w:p>
    <w:p w14:paraId="555FC899" w14:textId="77777777" w:rsidR="003A222F" w:rsidRPr="003A222F" w:rsidRDefault="003A222F" w:rsidP="003A222F">
      <w:pPr>
        <w:spacing w:after="240"/>
        <w:jc w:val="both"/>
      </w:pPr>
      <w:r w:rsidRPr="003A222F">
        <w:t>bring up that the CIA model itself is not sufficient to represent all the cybersecurity properties we need to consider.</w:t>
      </w:r>
    </w:p>
    <w:p w14:paraId="406DB248" w14:textId="2234CA0F" w:rsidR="003A222F" w:rsidRPr="003A222F" w:rsidRDefault="003A222F" w:rsidP="003A222F">
      <w:pPr>
        <w:spacing w:after="240"/>
        <w:jc w:val="both"/>
      </w:pPr>
      <w:r w:rsidRPr="003A222F">
        <w:t>And even the Microsoft SDL introduces STRIDE as an alternative to the use of CIA as the property set.</w:t>
      </w:r>
    </w:p>
    <w:p w14:paraId="55DC3D6E" w14:textId="5875C643" w:rsidR="003A222F" w:rsidRPr="003A222F" w:rsidRDefault="003A222F" w:rsidP="003A222F">
      <w:pPr>
        <w:spacing w:after="240"/>
        <w:jc w:val="both"/>
      </w:pPr>
      <w:r w:rsidRPr="003A222F">
        <w:t>I'm not going to cover STRIDE in this discussion or why I don't think that it’s a good replacement for the CIA.</w:t>
      </w:r>
      <w:r w:rsidR="00E858BD">
        <w:t xml:space="preserve"> That discussion will be covered in the threat modeling training material.</w:t>
      </w:r>
    </w:p>
    <w:p w14:paraId="540D5FAA" w14:textId="77777777" w:rsidR="003A222F" w:rsidRPr="003A222F" w:rsidRDefault="003A222F" w:rsidP="003A222F">
      <w:pPr>
        <w:spacing w:after="240"/>
        <w:jc w:val="both"/>
      </w:pPr>
      <w:r w:rsidRPr="003A222F">
        <w:t>It’s important to appreciate that even after Microsoft’s SDL and the introduction of STRIDE, the conversations on replacing the CIA or extending the CIA continued.</w:t>
      </w:r>
    </w:p>
    <w:p w14:paraId="66580503" w14:textId="77777777" w:rsidR="003A222F" w:rsidRPr="003A222F" w:rsidRDefault="003A222F" w:rsidP="003A222F">
      <w:pPr>
        <w:spacing w:after="240"/>
        <w:jc w:val="both"/>
      </w:pPr>
      <w:r w:rsidRPr="003A222F">
        <w:t>And in 2007 with Calderon and Marta discussed a possible taxonomy of security requirements.</w:t>
      </w:r>
    </w:p>
    <w:p w14:paraId="59C52E90" w14:textId="77777777" w:rsidR="003A222F" w:rsidRPr="003A222F" w:rsidRDefault="003A222F" w:rsidP="003A222F">
      <w:pPr>
        <w:spacing w:after="240"/>
        <w:jc w:val="both"/>
      </w:pPr>
    </w:p>
    <w:p w14:paraId="7C98286B" w14:textId="77777777" w:rsidR="003A222F" w:rsidRPr="003A222F" w:rsidRDefault="003A222F" w:rsidP="003A222F">
      <w:pPr>
        <w:spacing w:after="240"/>
        <w:jc w:val="both"/>
      </w:pPr>
      <w:r w:rsidRPr="003A222F">
        <w:lastRenderedPageBreak/>
        <w:t>And as late as 2019 with Yu’s paper, Distributed Immutable Ephemeral - New Paradigms for the Next Era of Security have carried on the discussion.</w:t>
      </w:r>
    </w:p>
    <w:p w14:paraId="45C04E56" w14:textId="77777777" w:rsidR="003A222F" w:rsidRPr="003A222F" w:rsidRDefault="003A222F" w:rsidP="003A222F">
      <w:pPr>
        <w:spacing w:after="240"/>
        <w:jc w:val="both"/>
      </w:pPr>
      <w:r w:rsidRPr="003A222F">
        <w:t>&lt;pause&gt;</w:t>
      </w:r>
    </w:p>
    <w:p w14:paraId="378EC155" w14:textId="77777777" w:rsidR="003A222F" w:rsidRPr="003A222F" w:rsidRDefault="003A222F" w:rsidP="003A222F">
      <w:pPr>
        <w:spacing w:after="240"/>
        <w:jc w:val="both"/>
      </w:pPr>
      <w:r w:rsidRPr="003A222F">
        <w:t>The two documents that I think are worth looking at in the context of extending the CIA are going to be</w:t>
      </w:r>
    </w:p>
    <w:p w14:paraId="41E2F02C" w14:textId="77777777" w:rsidR="003A222F" w:rsidRPr="003A222F" w:rsidRDefault="003A222F" w:rsidP="003A222F">
      <w:pPr>
        <w:spacing w:after="240"/>
        <w:jc w:val="both"/>
      </w:pPr>
      <w:r w:rsidRPr="003A222F">
        <w:t>the 1984 ISO/OSI document also called X.800</w:t>
      </w:r>
    </w:p>
    <w:p w14:paraId="2991F6A3" w14:textId="77777777" w:rsidR="003A222F" w:rsidRPr="003A222F" w:rsidRDefault="003A222F" w:rsidP="003A222F">
      <w:pPr>
        <w:spacing w:after="240"/>
        <w:jc w:val="both"/>
      </w:pPr>
      <w:r w:rsidRPr="003A222F">
        <w:t>And 2001 NIST SP 800-33.</w:t>
      </w:r>
    </w:p>
    <w:p w14:paraId="6EC3AE1F" w14:textId="77777777" w:rsidR="003A222F" w:rsidRPr="003A222F" w:rsidRDefault="003A222F" w:rsidP="003A222F">
      <w:pPr>
        <w:spacing w:after="240"/>
        <w:jc w:val="both"/>
      </w:pPr>
      <w:r w:rsidRPr="003A222F">
        <w:t>&lt;pause&gt;</w:t>
      </w:r>
    </w:p>
    <w:p w14:paraId="4BC3E828" w14:textId="77777777" w:rsidR="003A222F" w:rsidRPr="003A222F" w:rsidRDefault="003A222F" w:rsidP="003A222F">
      <w:pPr>
        <w:spacing w:after="240"/>
        <w:jc w:val="both"/>
      </w:pPr>
      <w:r w:rsidRPr="003A222F">
        <w:t>SP 800-33, entitled Underlying Technical Models for Information Technology Security gives us probably our best insight into what an extended set of properties might be.</w:t>
      </w:r>
    </w:p>
    <w:p w14:paraId="42D3FE0D" w14:textId="16B15853" w:rsidR="00D6554E" w:rsidRPr="00EB0B65" w:rsidRDefault="003A222F" w:rsidP="003A222F">
      <w:pPr>
        <w:spacing w:after="240"/>
        <w:jc w:val="both"/>
      </w:pPr>
      <w:r w:rsidRPr="003A222F">
        <w:t>So, let's look at that now.</w:t>
      </w:r>
    </w:p>
    <w:p w14:paraId="6E20B920" w14:textId="77777777" w:rsidR="00D05D11" w:rsidRDefault="00D05D11">
      <w:pPr>
        <w:rPr>
          <w:rFonts w:asciiTheme="majorHAnsi" w:eastAsiaTheme="majorEastAsia" w:hAnsiTheme="majorHAnsi" w:cstheme="majorBidi"/>
          <w:color w:val="2F5496" w:themeColor="accent1" w:themeShade="BF"/>
          <w:sz w:val="32"/>
          <w:szCs w:val="32"/>
        </w:rPr>
      </w:pPr>
      <w:r>
        <w:br w:type="page"/>
      </w:r>
    </w:p>
    <w:p w14:paraId="6E69CAC8" w14:textId="1EF668D7" w:rsidR="00586E42" w:rsidRDefault="00076A07" w:rsidP="00910173">
      <w:pPr>
        <w:pStyle w:val="Heading1"/>
        <w:spacing w:after="240"/>
        <w:jc w:val="both"/>
      </w:pPr>
      <w:r w:rsidRPr="00076A07">
        <w:lastRenderedPageBreak/>
        <w:t>Security Services Model</w:t>
      </w:r>
    </w:p>
    <w:p w14:paraId="401A4A58" w14:textId="63FA8F77" w:rsidR="00076A07" w:rsidRPr="00076A07" w:rsidRDefault="00076A07" w:rsidP="00076A07">
      <w:pPr>
        <w:spacing w:after="240"/>
        <w:jc w:val="both"/>
      </w:pPr>
      <w:r w:rsidRPr="00076A07">
        <w:t>So</w:t>
      </w:r>
      <w:r>
        <w:t>,</w:t>
      </w:r>
      <w:r w:rsidRPr="00076A07">
        <w:t xml:space="preserve"> here's the model for security services that NIST developed in SP 800-33.</w:t>
      </w:r>
    </w:p>
    <w:p w14:paraId="42FB445B" w14:textId="77777777" w:rsidR="00076A07" w:rsidRPr="00076A07" w:rsidRDefault="00076A07" w:rsidP="00076A07">
      <w:pPr>
        <w:spacing w:after="240"/>
        <w:jc w:val="both"/>
      </w:pPr>
      <w:r w:rsidRPr="00076A07">
        <w:t>We have the user on the left. The user could be a process or a person.</w:t>
      </w:r>
    </w:p>
    <w:p w14:paraId="36CF77EF" w14:textId="77777777" w:rsidR="00076A07" w:rsidRPr="00076A07" w:rsidRDefault="00076A07" w:rsidP="00076A07">
      <w:pPr>
        <w:spacing w:after="240"/>
        <w:jc w:val="both"/>
      </w:pPr>
      <w:r w:rsidRPr="00076A07">
        <w:t>On the right, we have the resource of interest.</w:t>
      </w:r>
    </w:p>
    <w:p w14:paraId="3151021F" w14:textId="77777777" w:rsidR="00076A07" w:rsidRPr="00076A07" w:rsidRDefault="00076A07" w:rsidP="00076A07">
      <w:pPr>
        <w:spacing w:after="240"/>
        <w:jc w:val="both"/>
      </w:pPr>
      <w:r w:rsidRPr="00076A07">
        <w:t>Between the two are a bunch of activities that mediate the interaction between the user and the resource.</w:t>
      </w:r>
    </w:p>
    <w:p w14:paraId="0CB6BF01" w14:textId="77777777" w:rsidR="00076A07" w:rsidRPr="00076A07" w:rsidRDefault="00076A07" w:rsidP="00076A07">
      <w:pPr>
        <w:spacing w:after="240"/>
        <w:jc w:val="both"/>
      </w:pPr>
      <w:r w:rsidRPr="00076A07">
        <w:t>If we think about this in the context of the CIA,</w:t>
      </w:r>
    </w:p>
    <w:p w14:paraId="3CA9EB81" w14:textId="77777777" w:rsidR="00076A07" w:rsidRPr="00076A07" w:rsidRDefault="00076A07" w:rsidP="00076A07">
      <w:pPr>
        <w:spacing w:after="240"/>
        <w:jc w:val="both"/>
      </w:pPr>
      <w:r w:rsidRPr="00076A07">
        <w:t>for confidentiality, we have the activity at the top labeled transaction privacy,</w:t>
      </w:r>
    </w:p>
    <w:p w14:paraId="25C8C1BD" w14:textId="77777777" w:rsidR="00076A07" w:rsidRPr="00076A07" w:rsidRDefault="00076A07" w:rsidP="00076A07">
      <w:pPr>
        <w:spacing w:after="240"/>
        <w:jc w:val="both"/>
      </w:pPr>
      <w:r w:rsidRPr="00076A07">
        <w:t>for integrity, we have proof of wholeness</w:t>
      </w:r>
    </w:p>
    <w:p w14:paraId="704A43C3" w14:textId="77777777" w:rsidR="00076A07" w:rsidRPr="00076A07" w:rsidRDefault="00076A07" w:rsidP="00076A07">
      <w:pPr>
        <w:spacing w:after="240"/>
        <w:jc w:val="both"/>
      </w:pPr>
      <w:r w:rsidRPr="00076A07">
        <w:t>and finally, for availability, we could map that to the access control enforcement to make sure that you can actually get at the thing you want to get at.</w:t>
      </w:r>
    </w:p>
    <w:p w14:paraId="38840909" w14:textId="77777777" w:rsidR="00076A07" w:rsidRPr="00076A07" w:rsidRDefault="00076A07" w:rsidP="00076A07">
      <w:pPr>
        <w:spacing w:after="240"/>
        <w:jc w:val="both"/>
      </w:pPr>
      <w:r w:rsidRPr="00076A07">
        <w:t>&lt;pause&gt;</w:t>
      </w:r>
    </w:p>
    <w:p w14:paraId="1D85CB8D" w14:textId="19C1F649" w:rsidR="00076A07" w:rsidRPr="00076A07" w:rsidRDefault="00076A07" w:rsidP="00076A07">
      <w:pPr>
        <w:spacing w:after="240"/>
        <w:jc w:val="both"/>
      </w:pPr>
      <w:r w:rsidRPr="00076A07">
        <w:t xml:space="preserve">But even after we do that, we have activities not covered </w:t>
      </w:r>
      <w:r w:rsidR="002B6FD9">
        <w:t>by</w:t>
      </w:r>
      <w:r w:rsidRPr="00076A07">
        <w:t xml:space="preserve"> the CIA, but considered necessary.</w:t>
      </w:r>
    </w:p>
    <w:p w14:paraId="686FEDB2" w14:textId="77777777" w:rsidR="00076A07" w:rsidRPr="00076A07" w:rsidRDefault="00076A07" w:rsidP="00076A07">
      <w:pPr>
        <w:spacing w:after="240"/>
        <w:jc w:val="both"/>
      </w:pPr>
      <w:r w:rsidRPr="00076A07">
        <w:t>&lt;pause&gt;</w:t>
      </w:r>
    </w:p>
    <w:p w14:paraId="4B9BA523" w14:textId="77777777" w:rsidR="00076A07" w:rsidRPr="00076A07" w:rsidRDefault="00076A07" w:rsidP="00076A07">
      <w:pPr>
        <w:spacing w:after="240"/>
        <w:jc w:val="both"/>
      </w:pPr>
      <w:r w:rsidRPr="00076A07">
        <w:t>We've got non-repudiation.</w:t>
      </w:r>
    </w:p>
    <w:p w14:paraId="0338C805" w14:textId="77777777" w:rsidR="00076A07" w:rsidRPr="00076A07" w:rsidRDefault="00076A07" w:rsidP="00076A07">
      <w:pPr>
        <w:spacing w:after="240"/>
        <w:jc w:val="both"/>
      </w:pPr>
      <w:r w:rsidRPr="00076A07">
        <w:t>So that actions that happen are attested to.</w:t>
      </w:r>
    </w:p>
    <w:p w14:paraId="167B3E41" w14:textId="77777777" w:rsidR="00076A07" w:rsidRPr="00076A07" w:rsidRDefault="00076A07" w:rsidP="00076A07">
      <w:pPr>
        <w:spacing w:after="240"/>
        <w:jc w:val="both"/>
      </w:pPr>
      <w:r w:rsidRPr="00076A07">
        <w:t>We have authentication</w:t>
      </w:r>
    </w:p>
    <w:p w14:paraId="2F1381AC" w14:textId="77777777" w:rsidR="00076A07" w:rsidRPr="00076A07" w:rsidRDefault="00076A07" w:rsidP="00076A07">
      <w:pPr>
        <w:spacing w:after="240"/>
        <w:jc w:val="both"/>
      </w:pPr>
      <w:r w:rsidRPr="00076A07">
        <w:t>we have authorization,</w:t>
      </w:r>
    </w:p>
    <w:p w14:paraId="4D272514" w14:textId="77777777" w:rsidR="00076A07" w:rsidRPr="00076A07" w:rsidRDefault="00076A07" w:rsidP="00076A07">
      <w:pPr>
        <w:spacing w:after="240"/>
        <w:jc w:val="both"/>
      </w:pPr>
      <w:r w:rsidRPr="00076A07">
        <w:t>And we have audit so that you can go back and see what actually happened.</w:t>
      </w:r>
    </w:p>
    <w:p w14:paraId="5DE7ED0F" w14:textId="77777777" w:rsidR="00076A07" w:rsidRPr="00076A07" w:rsidRDefault="00076A07" w:rsidP="00076A07">
      <w:pPr>
        <w:spacing w:after="240"/>
        <w:jc w:val="both"/>
      </w:pPr>
      <w:r w:rsidRPr="00076A07">
        <w:t>&lt;pause&gt;</w:t>
      </w:r>
    </w:p>
    <w:p w14:paraId="76E8C0B4" w14:textId="77777777" w:rsidR="00076A07" w:rsidRPr="00076A07" w:rsidRDefault="00076A07" w:rsidP="00076A07">
      <w:pPr>
        <w:spacing w:after="240"/>
        <w:jc w:val="both"/>
      </w:pPr>
      <w:r w:rsidRPr="00076A07">
        <w:t>There are two additional activities which are sort of supervisory.</w:t>
      </w:r>
    </w:p>
    <w:p w14:paraId="5B0F431A" w14:textId="77777777" w:rsidR="00076A07" w:rsidRPr="00076A07" w:rsidRDefault="00076A07" w:rsidP="00076A07">
      <w:pPr>
        <w:spacing w:after="240"/>
        <w:jc w:val="both"/>
      </w:pPr>
      <w:r w:rsidRPr="00076A07">
        <w:t>One is to restore the secure state and the other is intrusion detection.</w:t>
      </w:r>
    </w:p>
    <w:p w14:paraId="2DD1567E" w14:textId="77777777" w:rsidR="00076A07" w:rsidRPr="00076A07" w:rsidRDefault="00076A07" w:rsidP="00076A07">
      <w:pPr>
        <w:spacing w:after="240"/>
        <w:jc w:val="both"/>
      </w:pPr>
      <w:r w:rsidRPr="00076A07">
        <w:t>Those are less property and more control aspects of the system.</w:t>
      </w:r>
    </w:p>
    <w:p w14:paraId="729939AB" w14:textId="714E86AB" w:rsidR="00BD3264" w:rsidRPr="00EB0B65" w:rsidRDefault="00076A07" w:rsidP="00076A07">
      <w:pPr>
        <w:spacing w:after="240"/>
        <w:jc w:val="both"/>
      </w:pPr>
      <w:r w:rsidRPr="00076A07">
        <w:t>So</w:t>
      </w:r>
      <w:r>
        <w:t>,</w:t>
      </w:r>
      <w:r w:rsidRPr="00076A07">
        <w:t xml:space="preserve"> let's take this and consider how this can inform a larger set of cybersecurity properties.</w:t>
      </w:r>
    </w:p>
    <w:p w14:paraId="379C29C6" w14:textId="77777777" w:rsidR="00D05D11" w:rsidRDefault="00D05D11">
      <w:pPr>
        <w:rPr>
          <w:rFonts w:asciiTheme="majorHAnsi" w:eastAsiaTheme="majorEastAsia" w:hAnsiTheme="majorHAnsi" w:cstheme="majorBidi"/>
          <w:color w:val="2F5496" w:themeColor="accent1" w:themeShade="BF"/>
          <w:sz w:val="32"/>
          <w:szCs w:val="32"/>
        </w:rPr>
      </w:pPr>
      <w:r>
        <w:br w:type="page"/>
      </w:r>
    </w:p>
    <w:p w14:paraId="37487BB1" w14:textId="6E7BEE78" w:rsidR="00586E42" w:rsidRDefault="00D05D11" w:rsidP="00910173">
      <w:pPr>
        <w:pStyle w:val="Heading1"/>
        <w:spacing w:after="240"/>
        <w:jc w:val="both"/>
      </w:pPr>
      <w:r w:rsidRPr="00D05D11">
        <w:lastRenderedPageBreak/>
        <w:t>Nested CIA</w:t>
      </w:r>
    </w:p>
    <w:p w14:paraId="3591AEF7" w14:textId="77777777" w:rsidR="00D05D11" w:rsidRPr="00D05D11" w:rsidRDefault="00D05D11" w:rsidP="00D05D11">
      <w:pPr>
        <w:spacing w:after="240"/>
        <w:jc w:val="both"/>
      </w:pPr>
      <w:r w:rsidRPr="00D05D11">
        <w:t>Returning again to our CIA triad,</w:t>
      </w:r>
    </w:p>
    <w:p w14:paraId="509548D7" w14:textId="77777777" w:rsidR="00D05D11" w:rsidRPr="00D05D11" w:rsidRDefault="00D05D11" w:rsidP="00D05D11">
      <w:pPr>
        <w:spacing w:after="240"/>
        <w:jc w:val="both"/>
      </w:pPr>
      <w:r w:rsidRPr="00D05D11">
        <w:t>the question becomes, is this the best way to think about these three cybersecurity properties and how they relate to each other.</w:t>
      </w:r>
    </w:p>
    <w:p w14:paraId="61A705BA" w14:textId="77777777" w:rsidR="00D05D11" w:rsidRPr="00D05D11" w:rsidRDefault="00D05D11" w:rsidP="00D05D11">
      <w:pPr>
        <w:spacing w:after="240"/>
        <w:jc w:val="both"/>
      </w:pPr>
      <w:r w:rsidRPr="00D05D11">
        <w:t>&lt;pause&gt;</w:t>
      </w:r>
    </w:p>
    <w:p w14:paraId="3C56B71E" w14:textId="77777777" w:rsidR="00D05D11" w:rsidRPr="00D05D11" w:rsidRDefault="00D05D11" w:rsidP="00D05D11">
      <w:pPr>
        <w:spacing w:after="240"/>
        <w:jc w:val="both"/>
      </w:pPr>
      <w:r w:rsidRPr="00D05D11">
        <w:t>Although it is true that you could argue that they're orthogonal to each other, we can create a different representation for them.</w:t>
      </w:r>
    </w:p>
    <w:p w14:paraId="6EABCE60" w14:textId="77777777" w:rsidR="00D05D11" w:rsidRPr="00D05D11" w:rsidRDefault="00D05D11" w:rsidP="00D05D11">
      <w:pPr>
        <w:spacing w:after="240"/>
        <w:jc w:val="both"/>
      </w:pPr>
      <w:r w:rsidRPr="00D05D11">
        <w:t>&lt;pause&gt;</w:t>
      </w:r>
    </w:p>
    <w:p w14:paraId="73421F7D" w14:textId="77777777" w:rsidR="00D05D11" w:rsidRPr="00D05D11" w:rsidRDefault="00D05D11" w:rsidP="00D05D11">
      <w:pPr>
        <w:spacing w:after="240"/>
        <w:jc w:val="both"/>
      </w:pPr>
      <w:r w:rsidRPr="00D05D11">
        <w:t>In this representation,</w:t>
      </w:r>
    </w:p>
    <w:p w14:paraId="1B7FC744" w14:textId="77777777" w:rsidR="00D05D11" w:rsidRPr="00D05D11" w:rsidRDefault="00D05D11" w:rsidP="00D05D11">
      <w:pPr>
        <w:spacing w:after="240"/>
        <w:jc w:val="both"/>
      </w:pPr>
      <w:r w:rsidRPr="00D05D11">
        <w:t>we still have data at the center of everything, but they're now nested.</w:t>
      </w:r>
    </w:p>
    <w:p w14:paraId="40665345" w14:textId="77777777" w:rsidR="00D05D11" w:rsidRPr="00D05D11" w:rsidRDefault="00D05D11" w:rsidP="00D05D11">
      <w:pPr>
        <w:spacing w:after="240"/>
        <w:jc w:val="both"/>
      </w:pPr>
      <w:r w:rsidRPr="00D05D11">
        <w:t>Fundamentally, if you can't get at the data, nothing else matters beyond that.</w:t>
      </w:r>
    </w:p>
    <w:p w14:paraId="6A29AA2B" w14:textId="574E11B9" w:rsidR="00D05D11" w:rsidRPr="00D05D11" w:rsidRDefault="00D05D11" w:rsidP="00D05D11">
      <w:pPr>
        <w:spacing w:after="240"/>
        <w:jc w:val="both"/>
      </w:pPr>
      <w:r w:rsidRPr="00D05D11">
        <w:t xml:space="preserve">If the data doesn't have integrity, </w:t>
      </w:r>
      <w:r w:rsidR="00E858BD">
        <w:t>even if we can access it, it’s useless</w:t>
      </w:r>
      <w:r w:rsidRPr="00D05D11">
        <w:t>.</w:t>
      </w:r>
    </w:p>
    <w:p w14:paraId="46DC1B98" w14:textId="5BFFD7B3" w:rsidR="00D05D11" w:rsidRPr="00D05D11" w:rsidRDefault="00D05D11" w:rsidP="00D05D11">
      <w:pPr>
        <w:spacing w:after="240"/>
        <w:jc w:val="both"/>
      </w:pPr>
      <w:r w:rsidRPr="00D05D11">
        <w:t>And finally, we have confidentiality.</w:t>
      </w:r>
      <w:r w:rsidR="00E858BD">
        <w:t xml:space="preserve"> If we have known good data, but can’t keep others from seeing it, we have a problem.</w:t>
      </w:r>
    </w:p>
    <w:p w14:paraId="05F7C009" w14:textId="3724FEA5" w:rsidR="00D05D11" w:rsidRPr="00D05D11" w:rsidRDefault="00D05D11" w:rsidP="00D05D11">
      <w:pPr>
        <w:spacing w:after="240"/>
        <w:jc w:val="both"/>
      </w:pPr>
      <w:r w:rsidRPr="00D05D11">
        <w:t>So</w:t>
      </w:r>
      <w:r>
        <w:t>,</w:t>
      </w:r>
      <w:r w:rsidRPr="00D05D11">
        <w:t xml:space="preserve"> let's assume that we can use this as a workable model.</w:t>
      </w:r>
    </w:p>
    <w:p w14:paraId="40F5627D" w14:textId="3514F3A9" w:rsidR="006365A2" w:rsidRPr="006365A2" w:rsidRDefault="00D05D11" w:rsidP="00D05D11">
      <w:pPr>
        <w:spacing w:after="240"/>
        <w:jc w:val="both"/>
      </w:pPr>
      <w:r w:rsidRPr="00D05D11">
        <w:t>Let's take those properties that were talked about in N</w:t>
      </w:r>
      <w:r w:rsidR="00667BA7">
        <w:t xml:space="preserve">IST </w:t>
      </w:r>
      <w:r w:rsidRPr="00D05D11">
        <w:t>SP 800-33 which are referred to as the extended CIA in the UN R155 document and see how they can extend this model.</w:t>
      </w:r>
    </w:p>
    <w:p w14:paraId="03BF7267" w14:textId="5A09E7E3" w:rsidR="00240A6A" w:rsidRDefault="00D05D11" w:rsidP="00910173">
      <w:pPr>
        <w:pStyle w:val="Heading1"/>
        <w:spacing w:after="240"/>
        <w:jc w:val="both"/>
      </w:pPr>
      <w:r w:rsidRPr="00D05D11">
        <w:t>Extended CIA</w:t>
      </w:r>
    </w:p>
    <w:p w14:paraId="315FC1B0" w14:textId="77777777" w:rsidR="00D05D11" w:rsidRPr="00D05D11" w:rsidRDefault="00D05D11" w:rsidP="00D05D11">
      <w:pPr>
        <w:spacing w:after="240"/>
        <w:jc w:val="both"/>
        <w:rPr>
          <w:rFonts w:eastAsia="Arial"/>
        </w:rPr>
      </w:pPr>
      <w:r w:rsidRPr="00D05D11">
        <w:rPr>
          <w:rFonts w:eastAsia="Arial"/>
        </w:rPr>
        <w:t>So, here's the extended CIA using the terminology from UN R155.</w:t>
      </w:r>
    </w:p>
    <w:p w14:paraId="401B9B80" w14:textId="77777777" w:rsidR="00D05D11" w:rsidRPr="00D05D11" w:rsidRDefault="00D05D11" w:rsidP="00D05D11">
      <w:pPr>
        <w:spacing w:after="240"/>
        <w:jc w:val="both"/>
        <w:rPr>
          <w:rFonts w:eastAsia="Arial"/>
        </w:rPr>
      </w:pPr>
      <w:r w:rsidRPr="00D05D11">
        <w:rPr>
          <w:rFonts w:eastAsia="Arial"/>
        </w:rPr>
        <w:t>They form a set of concentric rings and they constrain the CIA, with each new layer being dependent upon the previous.</w:t>
      </w:r>
    </w:p>
    <w:p w14:paraId="4AEDE4E9" w14:textId="10D50FA1" w:rsidR="006365A2" w:rsidRPr="006365A2" w:rsidRDefault="00D05D11" w:rsidP="00D05D11">
      <w:pPr>
        <w:spacing w:after="240"/>
        <w:jc w:val="both"/>
        <w:rPr>
          <w:rFonts w:eastAsia="Arial"/>
        </w:rPr>
      </w:pPr>
      <w:r w:rsidRPr="00D05D11">
        <w:rPr>
          <w:rFonts w:eastAsia="Arial"/>
        </w:rPr>
        <w:t>Now, let's look at each of the properties and give them more formal definitions.</w:t>
      </w:r>
    </w:p>
    <w:p w14:paraId="6A48022F" w14:textId="77777777" w:rsidR="00D33F64" w:rsidRDefault="00D33F64" w:rsidP="00765407">
      <w:pPr>
        <w:jc w:val="both"/>
        <w:rPr>
          <w:rFonts w:asciiTheme="majorHAnsi" w:eastAsiaTheme="majorEastAsia" w:hAnsiTheme="majorHAnsi" w:cstheme="majorBidi"/>
          <w:color w:val="2F5496" w:themeColor="accent1" w:themeShade="BF"/>
          <w:sz w:val="32"/>
          <w:szCs w:val="32"/>
        </w:rPr>
      </w:pPr>
      <w:r>
        <w:br w:type="page"/>
      </w:r>
    </w:p>
    <w:p w14:paraId="0CE5B1B5" w14:textId="3AB09435" w:rsidR="00240A6A" w:rsidRDefault="00D05D11" w:rsidP="00D11475">
      <w:pPr>
        <w:pStyle w:val="Heading1"/>
        <w:spacing w:after="240"/>
        <w:jc w:val="both"/>
      </w:pPr>
      <w:r w:rsidRPr="00D05D11">
        <w:lastRenderedPageBreak/>
        <w:t>Cybersecurity Properties</w:t>
      </w:r>
    </w:p>
    <w:p w14:paraId="170FC4CA" w14:textId="77777777" w:rsidR="00070F10" w:rsidRPr="00070F10" w:rsidRDefault="00070F10" w:rsidP="00070F10">
      <w:pPr>
        <w:spacing w:after="240"/>
        <w:jc w:val="both"/>
      </w:pPr>
      <w:r w:rsidRPr="00070F10">
        <w:t>So here are the cybersecurity properties.</w:t>
      </w:r>
    </w:p>
    <w:p w14:paraId="58E7C07A" w14:textId="77777777" w:rsidR="00070F10" w:rsidRPr="00070F10" w:rsidRDefault="00070F10" w:rsidP="00070F10">
      <w:pPr>
        <w:spacing w:after="240"/>
        <w:jc w:val="both"/>
      </w:pPr>
      <w:r w:rsidRPr="00070F10">
        <w:t>&lt;pause&gt;</w:t>
      </w:r>
    </w:p>
    <w:p w14:paraId="3C0CE617" w14:textId="77777777" w:rsidR="00070F10" w:rsidRPr="00070F10" w:rsidRDefault="00070F10" w:rsidP="00070F10">
      <w:pPr>
        <w:spacing w:after="240"/>
        <w:jc w:val="both"/>
      </w:pPr>
      <w:r w:rsidRPr="00070F10">
        <w:t>Note that these are listed in the order provided by UN R155 and not the order shown in the model.</w:t>
      </w:r>
    </w:p>
    <w:p w14:paraId="22DD0ED4" w14:textId="77777777" w:rsidR="00070F10" w:rsidRPr="00070F10" w:rsidRDefault="00070F10" w:rsidP="00070F10">
      <w:pPr>
        <w:spacing w:after="240"/>
        <w:jc w:val="both"/>
      </w:pPr>
      <w:r w:rsidRPr="00070F10">
        <w:t>&lt;pause&gt;</w:t>
      </w:r>
    </w:p>
    <w:p w14:paraId="1A1F9C63" w14:textId="77777777" w:rsidR="00070F10" w:rsidRPr="00070F10" w:rsidRDefault="00070F10" w:rsidP="00070F10">
      <w:pPr>
        <w:spacing w:after="240"/>
        <w:jc w:val="both"/>
      </w:pPr>
      <w:r w:rsidRPr="00070F10">
        <w:t>When we pull them all together, there are seven of them.</w:t>
      </w:r>
    </w:p>
    <w:p w14:paraId="483E188A" w14:textId="77777777" w:rsidR="00070F10" w:rsidRPr="00070F10" w:rsidRDefault="00070F10" w:rsidP="00070F10">
      <w:pPr>
        <w:spacing w:after="240"/>
        <w:jc w:val="both"/>
      </w:pPr>
      <w:r w:rsidRPr="00070F10">
        <w:t>Confidentiality</w:t>
      </w:r>
      <w:r w:rsidRPr="00070F10">
        <w:tab/>
        <w:t>disclosure of information</w:t>
      </w:r>
    </w:p>
    <w:p w14:paraId="11404DD6" w14:textId="77777777" w:rsidR="00070F10" w:rsidRPr="00070F10" w:rsidRDefault="00070F10" w:rsidP="00070F10">
      <w:pPr>
        <w:spacing w:after="240"/>
        <w:jc w:val="both"/>
      </w:pPr>
      <w:r w:rsidRPr="00070F10">
        <w:t>Integrity</w:t>
      </w:r>
      <w:r w:rsidRPr="00070F10">
        <w:tab/>
      </w:r>
      <w:r w:rsidRPr="00070F10">
        <w:tab/>
        <w:t>data accuracy and completeness</w:t>
      </w:r>
    </w:p>
    <w:p w14:paraId="6AF6CD34" w14:textId="77777777" w:rsidR="00070F10" w:rsidRPr="00070F10" w:rsidRDefault="00070F10" w:rsidP="00070F10">
      <w:pPr>
        <w:spacing w:after="240"/>
        <w:jc w:val="both"/>
      </w:pPr>
      <w:r w:rsidRPr="00070F10">
        <w:t>Availability</w:t>
      </w:r>
      <w:r w:rsidRPr="00070F10">
        <w:tab/>
      </w:r>
      <w:r w:rsidRPr="00070F10">
        <w:tab/>
        <w:t>on-demand access to a resource</w:t>
      </w:r>
    </w:p>
    <w:p w14:paraId="192B2227" w14:textId="77777777" w:rsidR="00070F10" w:rsidRPr="00070F10" w:rsidRDefault="00070F10" w:rsidP="00070F10">
      <w:pPr>
        <w:spacing w:after="240"/>
        <w:jc w:val="both"/>
      </w:pPr>
      <w:r w:rsidRPr="00070F10">
        <w:t>Non-repudiation</w:t>
      </w:r>
      <w:r w:rsidRPr="00070F10">
        <w:tab/>
        <w:t>denial of action taken or failure to acknowledge request</w:t>
      </w:r>
    </w:p>
    <w:p w14:paraId="2D671AFD" w14:textId="45C2799E" w:rsidR="00070F10" w:rsidRPr="00070F10" w:rsidRDefault="00070F10" w:rsidP="00070F10">
      <w:pPr>
        <w:spacing w:after="240"/>
        <w:jc w:val="both"/>
      </w:pPr>
      <w:r w:rsidRPr="00070F10">
        <w:t>Basically</w:t>
      </w:r>
      <w:r>
        <w:t>,</w:t>
      </w:r>
      <w:r w:rsidRPr="00070F10">
        <w:t xml:space="preserve"> you acknowledge that you did what you did</w:t>
      </w:r>
    </w:p>
    <w:p w14:paraId="3008148B" w14:textId="77777777" w:rsidR="00070F10" w:rsidRPr="00070F10" w:rsidRDefault="00070F10" w:rsidP="00070F10">
      <w:pPr>
        <w:spacing w:after="240"/>
        <w:jc w:val="both"/>
      </w:pPr>
      <w:r w:rsidRPr="00070F10">
        <w:t>Authenticity</w:t>
      </w:r>
      <w:r w:rsidRPr="00070F10">
        <w:tab/>
      </w:r>
      <w:r w:rsidRPr="00070F10">
        <w:tab/>
        <w:t>identity of the entity</w:t>
      </w:r>
    </w:p>
    <w:p w14:paraId="4108E958" w14:textId="77777777" w:rsidR="00070F10" w:rsidRPr="00070F10" w:rsidRDefault="00070F10" w:rsidP="00070F10">
      <w:pPr>
        <w:spacing w:after="240"/>
        <w:jc w:val="both"/>
      </w:pPr>
      <w:r w:rsidRPr="00070F10">
        <w:t>accountability or audit</w:t>
      </w:r>
      <w:r w:rsidRPr="00070F10">
        <w:tab/>
        <w:t>system state history</w:t>
      </w:r>
    </w:p>
    <w:p w14:paraId="4BECAD84" w14:textId="77777777" w:rsidR="00070F10" w:rsidRPr="00070F10" w:rsidRDefault="00070F10" w:rsidP="00070F10">
      <w:pPr>
        <w:spacing w:after="240"/>
        <w:jc w:val="both"/>
      </w:pPr>
      <w:r w:rsidRPr="00070F10">
        <w:t>and finally</w:t>
      </w:r>
    </w:p>
    <w:p w14:paraId="3B662FEB" w14:textId="3456A00C" w:rsidR="00D33F64" w:rsidRPr="00EB0B65" w:rsidRDefault="00070F10" w:rsidP="00070F10">
      <w:pPr>
        <w:spacing w:after="240"/>
        <w:jc w:val="both"/>
      </w:pPr>
      <w:r w:rsidRPr="00070F10">
        <w:t>Authorization</w:t>
      </w:r>
      <w:r w:rsidRPr="00070F10">
        <w:tab/>
      </w:r>
      <w:r w:rsidR="00062BE6">
        <w:tab/>
      </w:r>
      <w:r w:rsidRPr="00070F10">
        <w:t>entity's intrinsic privilege state</w:t>
      </w:r>
      <w:r w:rsidR="00D11475" w:rsidRPr="00D11475">
        <w:t>.</w:t>
      </w:r>
    </w:p>
    <w:p w14:paraId="56EED9BC" w14:textId="77777777" w:rsidR="00062BE6" w:rsidRDefault="00062BE6">
      <w:pPr>
        <w:rPr>
          <w:rFonts w:asciiTheme="majorHAnsi" w:eastAsiaTheme="majorEastAsia" w:hAnsiTheme="majorHAnsi" w:cstheme="majorBidi"/>
          <w:color w:val="2F5496" w:themeColor="accent1" w:themeShade="BF"/>
          <w:sz w:val="32"/>
          <w:szCs w:val="32"/>
        </w:rPr>
      </w:pPr>
      <w:r>
        <w:br w:type="page"/>
      </w:r>
    </w:p>
    <w:p w14:paraId="45359739" w14:textId="335B76F1" w:rsidR="006365A2" w:rsidRDefault="00062BE6" w:rsidP="00D11475">
      <w:pPr>
        <w:pStyle w:val="Heading1"/>
        <w:spacing w:after="240"/>
        <w:jc w:val="both"/>
      </w:pPr>
      <w:r w:rsidRPr="00062BE6">
        <w:lastRenderedPageBreak/>
        <w:t>Resource Access Working Model</w:t>
      </w:r>
    </w:p>
    <w:p w14:paraId="1294F64A" w14:textId="77777777" w:rsidR="009862D1" w:rsidRPr="009862D1" w:rsidRDefault="009862D1" w:rsidP="009862D1">
      <w:pPr>
        <w:spacing w:after="240"/>
        <w:jc w:val="both"/>
      </w:pPr>
      <w:r w:rsidRPr="009862D1">
        <w:t>Script:</w:t>
      </w:r>
    </w:p>
    <w:p w14:paraId="1889FDDA" w14:textId="77777777" w:rsidR="009862D1" w:rsidRPr="009862D1" w:rsidRDefault="009862D1" w:rsidP="009862D1">
      <w:pPr>
        <w:spacing w:after="240"/>
        <w:jc w:val="both"/>
      </w:pPr>
      <w:r w:rsidRPr="009862D1">
        <w:t>All of this theory is wonderful, but let's bring it down to something more concrete.</w:t>
      </w:r>
    </w:p>
    <w:p w14:paraId="1E06DF8A" w14:textId="77777777" w:rsidR="009862D1" w:rsidRPr="009862D1" w:rsidRDefault="009862D1" w:rsidP="009862D1">
      <w:pPr>
        <w:spacing w:after="240"/>
        <w:jc w:val="both"/>
      </w:pPr>
      <w:r w:rsidRPr="009862D1">
        <w:t>Let's develop a resource access model that we’ll be using.</w:t>
      </w:r>
    </w:p>
    <w:p w14:paraId="7195D323" w14:textId="77777777" w:rsidR="009862D1" w:rsidRPr="009862D1" w:rsidRDefault="009862D1" w:rsidP="009862D1">
      <w:pPr>
        <w:spacing w:after="240"/>
        <w:jc w:val="both"/>
      </w:pPr>
      <w:r w:rsidRPr="009862D1">
        <w:t>&lt;pause&gt;</w:t>
      </w:r>
    </w:p>
    <w:p w14:paraId="5B3C6EF2" w14:textId="77777777" w:rsidR="009862D1" w:rsidRPr="009862D1" w:rsidRDefault="009862D1" w:rsidP="009862D1">
      <w:pPr>
        <w:spacing w:after="240"/>
        <w:jc w:val="both"/>
      </w:pPr>
      <w:r w:rsidRPr="009862D1">
        <w:t>Here we have the base of our model.</w:t>
      </w:r>
    </w:p>
    <w:p w14:paraId="1CB1CE57" w14:textId="77777777" w:rsidR="009862D1" w:rsidRPr="009862D1" w:rsidRDefault="009862D1" w:rsidP="009862D1">
      <w:pPr>
        <w:spacing w:after="240"/>
        <w:jc w:val="both"/>
      </w:pPr>
      <w:r w:rsidRPr="009862D1">
        <w:t>We have a requester,</w:t>
      </w:r>
    </w:p>
    <w:p w14:paraId="488C4BBC" w14:textId="77777777" w:rsidR="009862D1" w:rsidRPr="009862D1" w:rsidRDefault="009862D1" w:rsidP="009862D1">
      <w:pPr>
        <w:spacing w:after="240"/>
        <w:jc w:val="both"/>
      </w:pPr>
      <w:r w:rsidRPr="009862D1">
        <w:t>a resource owner.</w:t>
      </w:r>
    </w:p>
    <w:p w14:paraId="0E51E22A" w14:textId="77777777" w:rsidR="009862D1" w:rsidRPr="009862D1" w:rsidRDefault="009862D1" w:rsidP="009862D1">
      <w:pPr>
        <w:spacing w:after="240"/>
        <w:jc w:val="both"/>
      </w:pPr>
      <w:r w:rsidRPr="009862D1">
        <w:t>And a resource.</w:t>
      </w:r>
    </w:p>
    <w:p w14:paraId="168B0C12" w14:textId="77777777" w:rsidR="009862D1" w:rsidRPr="009862D1" w:rsidRDefault="009862D1" w:rsidP="009862D1">
      <w:pPr>
        <w:spacing w:after="240"/>
        <w:jc w:val="both"/>
      </w:pPr>
      <w:r w:rsidRPr="009862D1">
        <w:t>&lt;pause&gt;</w:t>
      </w:r>
    </w:p>
    <w:p w14:paraId="08E5D8B7" w14:textId="77777777" w:rsidR="009862D1" w:rsidRPr="009862D1" w:rsidRDefault="009862D1" w:rsidP="009862D1">
      <w:pPr>
        <w:spacing w:after="240"/>
        <w:jc w:val="both"/>
      </w:pPr>
      <w:r w:rsidRPr="009862D1">
        <w:t>A request comes in,</w:t>
      </w:r>
    </w:p>
    <w:p w14:paraId="4075F8E3" w14:textId="77777777" w:rsidR="009862D1" w:rsidRPr="009862D1" w:rsidRDefault="009862D1" w:rsidP="009862D1">
      <w:pPr>
        <w:spacing w:after="240"/>
        <w:jc w:val="both"/>
      </w:pPr>
      <w:r w:rsidRPr="009862D1">
        <w:t>the resource owner manages it,</w:t>
      </w:r>
    </w:p>
    <w:p w14:paraId="2A8BF9E0" w14:textId="77777777" w:rsidR="009862D1" w:rsidRPr="009862D1" w:rsidRDefault="009862D1" w:rsidP="009862D1">
      <w:pPr>
        <w:spacing w:after="240"/>
        <w:jc w:val="both"/>
      </w:pPr>
      <w:r w:rsidRPr="009862D1">
        <w:t>accesses the resource,</w:t>
      </w:r>
    </w:p>
    <w:p w14:paraId="61875292" w14:textId="77777777" w:rsidR="009862D1" w:rsidRPr="009862D1" w:rsidRDefault="009862D1" w:rsidP="009862D1">
      <w:pPr>
        <w:spacing w:after="240"/>
        <w:jc w:val="both"/>
      </w:pPr>
      <w:r w:rsidRPr="009862D1">
        <w:t>and returns information to the requester.</w:t>
      </w:r>
    </w:p>
    <w:p w14:paraId="4725FDED" w14:textId="77777777" w:rsidR="009862D1" w:rsidRPr="009862D1" w:rsidRDefault="009862D1" w:rsidP="009862D1">
      <w:pPr>
        <w:spacing w:after="240"/>
        <w:jc w:val="both"/>
      </w:pPr>
      <w:r w:rsidRPr="009862D1">
        <w:t>&lt;pause&gt;</w:t>
      </w:r>
    </w:p>
    <w:p w14:paraId="57945B2F" w14:textId="77777777" w:rsidR="009862D1" w:rsidRPr="009862D1" w:rsidRDefault="009862D1" w:rsidP="009862D1">
      <w:pPr>
        <w:spacing w:after="240"/>
        <w:jc w:val="both"/>
      </w:pPr>
      <w:r w:rsidRPr="009862D1">
        <w:t>In a more sophisticated system, we log what's happening.</w:t>
      </w:r>
    </w:p>
    <w:p w14:paraId="14EC29AF" w14:textId="77777777" w:rsidR="009862D1" w:rsidRPr="009862D1" w:rsidRDefault="009862D1" w:rsidP="009862D1">
      <w:pPr>
        <w:spacing w:after="240"/>
        <w:jc w:val="both"/>
      </w:pPr>
      <w:r w:rsidRPr="009862D1">
        <w:t>Since we are dealing with activities which are cybersecurity-relevant, we want to be able to log events for audit purposes.</w:t>
      </w:r>
    </w:p>
    <w:p w14:paraId="1E068EEA" w14:textId="77777777" w:rsidR="009862D1" w:rsidRPr="009862D1" w:rsidRDefault="009862D1" w:rsidP="009862D1">
      <w:pPr>
        <w:spacing w:after="240"/>
        <w:jc w:val="both"/>
      </w:pPr>
      <w:r w:rsidRPr="009862D1">
        <w:t>&lt;pause&gt;</w:t>
      </w:r>
    </w:p>
    <w:p w14:paraId="70F43D0A" w14:textId="77777777" w:rsidR="009862D1" w:rsidRPr="009862D1" w:rsidRDefault="009862D1" w:rsidP="009862D1">
      <w:pPr>
        <w:spacing w:after="240"/>
        <w:jc w:val="both"/>
      </w:pPr>
      <w:r w:rsidRPr="009862D1">
        <w:t>When we overlay this with a rough model of communication,</w:t>
      </w:r>
    </w:p>
    <w:p w14:paraId="1A17EB7E" w14:textId="77777777" w:rsidR="009862D1" w:rsidRPr="009862D1" w:rsidRDefault="009862D1" w:rsidP="009862D1">
      <w:pPr>
        <w:spacing w:after="240"/>
        <w:jc w:val="both"/>
      </w:pPr>
      <w:r w:rsidRPr="009862D1">
        <w:t>what we see is that we have a request that comes in.</w:t>
      </w:r>
    </w:p>
    <w:p w14:paraId="20EE21AC" w14:textId="77777777" w:rsidR="009862D1" w:rsidRPr="009862D1" w:rsidRDefault="009862D1" w:rsidP="009862D1">
      <w:pPr>
        <w:spacing w:after="240"/>
        <w:jc w:val="both"/>
      </w:pPr>
      <w:r w:rsidRPr="009862D1">
        <w:t>This request decomposes as a source, a destination, a payload and some kind of integrity check.</w:t>
      </w:r>
    </w:p>
    <w:p w14:paraId="7A28427D" w14:textId="77777777" w:rsidR="009862D1" w:rsidRPr="009862D1" w:rsidRDefault="009862D1" w:rsidP="009862D1">
      <w:pPr>
        <w:spacing w:after="240"/>
        <w:jc w:val="both"/>
      </w:pPr>
      <w:r w:rsidRPr="009862D1">
        <w:t>The payload represents a command with optional data.</w:t>
      </w:r>
    </w:p>
    <w:p w14:paraId="09BAD145" w14:textId="77777777" w:rsidR="009862D1" w:rsidRPr="009862D1" w:rsidRDefault="009862D1" w:rsidP="009862D1">
      <w:pPr>
        <w:spacing w:after="240"/>
        <w:jc w:val="both"/>
      </w:pPr>
      <w:r w:rsidRPr="009862D1">
        <w:t>And that command may represent either a read, accessing the data or a write setting it.</w:t>
      </w:r>
    </w:p>
    <w:p w14:paraId="5BCC6E9E" w14:textId="77777777" w:rsidR="009862D1" w:rsidRPr="009862D1" w:rsidRDefault="009862D1" w:rsidP="009862D1">
      <w:pPr>
        <w:spacing w:after="240"/>
        <w:jc w:val="both"/>
      </w:pPr>
      <w:r w:rsidRPr="009862D1">
        <w:t>&lt;pause&gt;</w:t>
      </w:r>
    </w:p>
    <w:p w14:paraId="77091439" w14:textId="77777777" w:rsidR="009862D1" w:rsidRPr="009862D1" w:rsidRDefault="009862D1" w:rsidP="009862D1">
      <w:pPr>
        <w:spacing w:after="240"/>
        <w:jc w:val="both"/>
      </w:pPr>
      <w:r w:rsidRPr="009862D1">
        <w:lastRenderedPageBreak/>
        <w:t>The data coming back from that activity is a status and optionally data representing either the value read or confirmation that the activity has taken place.</w:t>
      </w:r>
    </w:p>
    <w:p w14:paraId="3B6C067E" w14:textId="77777777" w:rsidR="009862D1" w:rsidRPr="009862D1" w:rsidRDefault="009862D1" w:rsidP="009862D1">
      <w:pPr>
        <w:spacing w:after="240"/>
        <w:jc w:val="both"/>
      </w:pPr>
      <w:r w:rsidRPr="009862D1">
        <w:t>That data represents a payload in a response which, like the request, contains a source and destination and an integrity check.</w:t>
      </w:r>
    </w:p>
    <w:p w14:paraId="0F528AB3" w14:textId="77777777" w:rsidR="009862D1" w:rsidRPr="009862D1" w:rsidRDefault="009862D1" w:rsidP="009862D1">
      <w:pPr>
        <w:spacing w:after="240"/>
        <w:jc w:val="both"/>
      </w:pPr>
      <w:r w:rsidRPr="009862D1">
        <w:t>&lt;pause&gt;</w:t>
      </w:r>
    </w:p>
    <w:p w14:paraId="45328179" w14:textId="77777777" w:rsidR="009862D1" w:rsidRPr="009862D1" w:rsidRDefault="009862D1" w:rsidP="009862D1">
      <w:pPr>
        <w:spacing w:after="240"/>
        <w:jc w:val="both"/>
      </w:pPr>
      <w:r w:rsidRPr="009862D1">
        <w:t>If we apply a CIA cybersecurity property set to this model,</w:t>
      </w:r>
    </w:p>
    <w:p w14:paraId="6C61D278" w14:textId="77777777" w:rsidR="009862D1" w:rsidRPr="009862D1" w:rsidRDefault="009862D1" w:rsidP="009862D1">
      <w:pPr>
        <w:spacing w:after="240"/>
        <w:jc w:val="both"/>
      </w:pPr>
      <w:r w:rsidRPr="009862D1">
        <w:t>we see that we’re only be considering the integrity check in terms of integrity,</w:t>
      </w:r>
    </w:p>
    <w:p w14:paraId="093C6643" w14:textId="77777777" w:rsidR="009862D1" w:rsidRPr="009862D1" w:rsidRDefault="009862D1" w:rsidP="009862D1">
      <w:pPr>
        <w:spacing w:after="240"/>
        <w:jc w:val="both"/>
      </w:pPr>
      <w:r w:rsidRPr="009862D1">
        <w:t>the data, in terms of confidentiality</w:t>
      </w:r>
    </w:p>
    <w:p w14:paraId="456794E4" w14:textId="77777777" w:rsidR="009862D1" w:rsidRPr="009862D1" w:rsidRDefault="009862D1" w:rsidP="009862D1">
      <w:pPr>
        <w:spacing w:after="240"/>
        <w:jc w:val="both"/>
      </w:pPr>
      <w:r w:rsidRPr="009862D1">
        <w:t>and the channel in terms of availability.</w:t>
      </w:r>
    </w:p>
    <w:p w14:paraId="561FB42D" w14:textId="77777777" w:rsidR="009862D1" w:rsidRPr="009862D1" w:rsidRDefault="009862D1" w:rsidP="009862D1">
      <w:pPr>
        <w:spacing w:after="240"/>
        <w:jc w:val="both"/>
      </w:pPr>
      <w:r w:rsidRPr="009862D1">
        <w:t>&lt;pause&gt;</w:t>
      </w:r>
    </w:p>
    <w:p w14:paraId="2BFAD594" w14:textId="77777777" w:rsidR="009862D1" w:rsidRPr="009862D1" w:rsidRDefault="009862D1" w:rsidP="009862D1">
      <w:pPr>
        <w:spacing w:after="240"/>
        <w:jc w:val="both"/>
      </w:pPr>
      <w:r w:rsidRPr="009862D1">
        <w:t>However, if we include the additional properties from the extended CIA property set,</w:t>
      </w:r>
    </w:p>
    <w:p w14:paraId="486AFE66" w14:textId="77777777" w:rsidR="009862D1" w:rsidRPr="009862D1" w:rsidRDefault="009862D1" w:rsidP="009862D1">
      <w:pPr>
        <w:spacing w:after="240"/>
        <w:jc w:val="both"/>
      </w:pPr>
      <w:r w:rsidRPr="009862D1">
        <w:t>we see that the additional touch points into the data,</w:t>
      </w:r>
    </w:p>
    <w:p w14:paraId="7E429C1E" w14:textId="77777777" w:rsidR="009862D1" w:rsidRPr="009862D1" w:rsidRDefault="009862D1" w:rsidP="009862D1">
      <w:pPr>
        <w:spacing w:after="240"/>
        <w:jc w:val="both"/>
      </w:pPr>
      <w:r w:rsidRPr="009862D1">
        <w:t>Combined with the controls that we can discretely apply,</w:t>
      </w:r>
    </w:p>
    <w:p w14:paraId="32C81143" w14:textId="3B42E744" w:rsidR="00FE04C8" w:rsidRPr="006365A2" w:rsidRDefault="009862D1" w:rsidP="009862D1">
      <w:pPr>
        <w:spacing w:after="240"/>
        <w:jc w:val="both"/>
      </w:pPr>
      <w:r w:rsidRPr="009862D1">
        <w:t>Becomes far more interesting and significant.</w:t>
      </w:r>
    </w:p>
    <w:p w14:paraId="31F41103" w14:textId="4C84CBC4" w:rsidR="006365A2" w:rsidRDefault="009862D1" w:rsidP="00D11475">
      <w:pPr>
        <w:pStyle w:val="Heading1"/>
        <w:spacing w:after="240"/>
        <w:jc w:val="both"/>
      </w:pPr>
      <w:r w:rsidRPr="009862D1">
        <w:t>Combining Property and Asset</w:t>
      </w:r>
    </w:p>
    <w:p w14:paraId="07192DC5" w14:textId="77777777" w:rsidR="007A5858" w:rsidRPr="007A5858" w:rsidRDefault="007A5858" w:rsidP="007A5858">
      <w:pPr>
        <w:spacing w:after="240"/>
        <w:jc w:val="both"/>
      </w:pPr>
      <w:r w:rsidRPr="007A5858">
        <w:t>When we combine the concepts of cybersecurity property and asset,</w:t>
      </w:r>
    </w:p>
    <w:p w14:paraId="79F26080" w14:textId="71903ED4" w:rsidR="007A5858" w:rsidRPr="007A5858" w:rsidRDefault="007A5858" w:rsidP="007A5858">
      <w:pPr>
        <w:spacing w:after="240"/>
        <w:jc w:val="both"/>
      </w:pPr>
      <w:r w:rsidRPr="007A5858">
        <w:t xml:space="preserve">what we </w:t>
      </w:r>
      <w:proofErr w:type="spellStart"/>
      <w:r w:rsidRPr="007A5858">
        <w:t>we</w:t>
      </w:r>
      <w:proofErr w:type="spellEnd"/>
      <w:r w:rsidRPr="007A5858">
        <w:t xml:space="preserve"> end up with a much more sophisticated basis to use when creating cybersecurity requirements.</w:t>
      </w:r>
    </w:p>
    <w:p w14:paraId="0CFC5F97" w14:textId="77777777" w:rsidR="007A5858" w:rsidRPr="007A5858" w:rsidRDefault="007A5858" w:rsidP="007A5858">
      <w:pPr>
        <w:spacing w:after="240"/>
        <w:jc w:val="both"/>
      </w:pPr>
      <w:r w:rsidRPr="007A5858">
        <w:t>Now, there have been systems proposed which do just this,</w:t>
      </w:r>
    </w:p>
    <w:p w14:paraId="1A015171" w14:textId="77777777" w:rsidR="007A5858" w:rsidRPr="007A5858" w:rsidRDefault="007A5858" w:rsidP="007A5858">
      <w:pPr>
        <w:spacing w:after="240"/>
        <w:jc w:val="both"/>
      </w:pPr>
      <w:r w:rsidRPr="007A5858">
        <w:t>defining requirements in terms of properties and assets.</w:t>
      </w:r>
    </w:p>
    <w:p w14:paraId="30E2BBE5" w14:textId="77777777" w:rsidR="007A5858" w:rsidRPr="007A5858" w:rsidRDefault="007A5858" w:rsidP="007A5858">
      <w:pPr>
        <w:spacing w:after="240"/>
        <w:jc w:val="both"/>
      </w:pPr>
      <w:r w:rsidRPr="007A5858">
        <w:t>Unfortunately, this leaves a gap.</w:t>
      </w:r>
    </w:p>
    <w:p w14:paraId="7B3D6BFD" w14:textId="6A32981F" w:rsidR="006365A2" w:rsidRPr="006365A2" w:rsidRDefault="007A5858" w:rsidP="007A5858">
      <w:pPr>
        <w:spacing w:after="240"/>
        <w:jc w:val="both"/>
      </w:pPr>
      <w:r w:rsidRPr="007A5858">
        <w:t>So</w:t>
      </w:r>
      <w:r>
        <w:t>,</w:t>
      </w:r>
      <w:r w:rsidRPr="007A5858">
        <w:t xml:space="preserve"> let's </w:t>
      </w:r>
      <w:r>
        <w:t>look at</w:t>
      </w:r>
      <w:r w:rsidRPr="007A5858">
        <w:t xml:space="preserve"> an example of that gap and then discuss how to address it.</w:t>
      </w:r>
    </w:p>
    <w:p w14:paraId="0A1F86A2" w14:textId="77777777" w:rsidR="007A5858" w:rsidRDefault="007A5858">
      <w:pPr>
        <w:rPr>
          <w:rFonts w:asciiTheme="majorHAnsi" w:eastAsiaTheme="majorEastAsia" w:hAnsiTheme="majorHAnsi" w:cstheme="majorBidi"/>
          <w:color w:val="2F5496" w:themeColor="accent1" w:themeShade="BF"/>
          <w:sz w:val="32"/>
          <w:szCs w:val="32"/>
        </w:rPr>
      </w:pPr>
      <w:r>
        <w:br w:type="page"/>
      </w:r>
    </w:p>
    <w:p w14:paraId="2B010DEA" w14:textId="5720385F" w:rsidR="009D7900" w:rsidRDefault="007A5858" w:rsidP="00D11475">
      <w:pPr>
        <w:pStyle w:val="Heading1"/>
        <w:spacing w:after="240"/>
        <w:jc w:val="both"/>
      </w:pPr>
      <w:r w:rsidRPr="007A5858">
        <w:lastRenderedPageBreak/>
        <w:t>Same Problem – Different Floor</w:t>
      </w:r>
    </w:p>
    <w:p w14:paraId="2E5B4A33" w14:textId="77777777" w:rsidR="007A5858" w:rsidRPr="007A5858" w:rsidRDefault="007A5858" w:rsidP="007A5858">
      <w:pPr>
        <w:spacing w:after="240"/>
        <w:jc w:val="both"/>
        <w:rPr>
          <w:rFonts w:eastAsia="Arial"/>
        </w:rPr>
      </w:pPr>
      <w:r w:rsidRPr="007A5858">
        <w:rPr>
          <w:rFonts w:eastAsia="Arial"/>
        </w:rPr>
        <w:t>At first blush, the combination of cybersecurity property and asset class seems to be sufficient to be able to dispense requirements.</w:t>
      </w:r>
    </w:p>
    <w:p w14:paraId="7C61F565" w14:textId="0F20C867" w:rsidR="007A5858" w:rsidRPr="007A5858" w:rsidRDefault="007A5858" w:rsidP="007A5858">
      <w:pPr>
        <w:spacing w:after="240"/>
        <w:jc w:val="both"/>
        <w:rPr>
          <w:rFonts w:eastAsia="Arial"/>
        </w:rPr>
      </w:pPr>
      <w:r w:rsidRPr="007A5858">
        <w:rPr>
          <w:rFonts w:eastAsia="Arial"/>
        </w:rPr>
        <w:t xml:space="preserve">However, </w:t>
      </w:r>
      <w:r w:rsidR="00C57F22">
        <w:rPr>
          <w:rFonts w:eastAsia="Arial"/>
        </w:rPr>
        <w:t xml:space="preserve">there’s </w:t>
      </w:r>
      <w:r w:rsidRPr="007A5858">
        <w:rPr>
          <w:rFonts w:eastAsia="Arial"/>
        </w:rPr>
        <w:t xml:space="preserve">a problem </w:t>
      </w:r>
      <w:r w:rsidR="00C57F22">
        <w:rPr>
          <w:rFonts w:eastAsia="Arial"/>
        </w:rPr>
        <w:t>I’ve seen</w:t>
      </w:r>
      <w:r w:rsidRPr="007A5858">
        <w:rPr>
          <w:rFonts w:eastAsia="Arial"/>
        </w:rPr>
        <w:t xml:space="preserve"> manifest </w:t>
      </w:r>
      <w:r w:rsidR="009D6534">
        <w:rPr>
          <w:rFonts w:eastAsia="Arial"/>
        </w:rPr>
        <w:t>while</w:t>
      </w:r>
      <w:r w:rsidRPr="007A5858">
        <w:rPr>
          <w:rFonts w:eastAsia="Arial"/>
        </w:rPr>
        <w:t xml:space="preserve"> dealing with real world scenarios tracking down issues in a fairly sophisticated system which used a combination of over</w:t>
      </w:r>
      <w:r w:rsidR="009D6534">
        <w:rPr>
          <w:rFonts w:eastAsia="Arial"/>
        </w:rPr>
        <w:t>-</w:t>
      </w:r>
      <w:r w:rsidRPr="007A5858">
        <w:rPr>
          <w:rFonts w:eastAsia="Arial"/>
        </w:rPr>
        <w:t>the</w:t>
      </w:r>
      <w:r w:rsidR="009D6534">
        <w:rPr>
          <w:rFonts w:eastAsia="Arial"/>
        </w:rPr>
        <w:t>-</w:t>
      </w:r>
      <w:r w:rsidRPr="007A5858">
        <w:rPr>
          <w:rFonts w:eastAsia="Arial"/>
        </w:rPr>
        <w:t>air communications, internal ethernet communications</w:t>
      </w:r>
      <w:r w:rsidR="009D6534">
        <w:rPr>
          <w:rFonts w:eastAsia="Arial"/>
        </w:rPr>
        <w:t>,</w:t>
      </w:r>
      <w:r w:rsidRPr="007A5858">
        <w:rPr>
          <w:rFonts w:eastAsia="Arial"/>
        </w:rPr>
        <w:t xml:space="preserve"> and multiple processes.</w:t>
      </w:r>
    </w:p>
    <w:p w14:paraId="68CA8817" w14:textId="544881A1" w:rsidR="007A5858" w:rsidRPr="007A5858" w:rsidRDefault="009D6534" w:rsidP="007A5858">
      <w:pPr>
        <w:spacing w:after="240"/>
        <w:jc w:val="both"/>
        <w:rPr>
          <w:rFonts w:eastAsia="Arial"/>
        </w:rPr>
      </w:pPr>
      <w:r>
        <w:rPr>
          <w:rFonts w:eastAsia="Arial"/>
        </w:rPr>
        <w:t>R</w:t>
      </w:r>
      <w:r w:rsidR="007A5858" w:rsidRPr="007A5858">
        <w:rPr>
          <w:rFonts w:eastAsia="Arial"/>
        </w:rPr>
        <w:t>ather than go into that fairly complex situation</w:t>
      </w:r>
      <w:r>
        <w:rPr>
          <w:rFonts w:eastAsia="Arial"/>
        </w:rPr>
        <w:t>,</w:t>
      </w:r>
    </w:p>
    <w:p w14:paraId="22B17CF3" w14:textId="33707889" w:rsidR="007A5858" w:rsidRPr="007A5858" w:rsidRDefault="009D6534" w:rsidP="007A5858">
      <w:pPr>
        <w:spacing w:after="240"/>
        <w:jc w:val="both"/>
        <w:rPr>
          <w:rFonts w:eastAsia="Arial"/>
        </w:rPr>
      </w:pPr>
      <w:r>
        <w:rPr>
          <w:rFonts w:eastAsia="Arial"/>
        </w:rPr>
        <w:t>l</w:t>
      </w:r>
      <w:r w:rsidR="007A5858" w:rsidRPr="007A5858">
        <w:rPr>
          <w:rFonts w:eastAsia="Arial"/>
        </w:rPr>
        <w:t>et's talk about a simple one which illustrate</w:t>
      </w:r>
      <w:r>
        <w:rPr>
          <w:rFonts w:eastAsia="Arial"/>
        </w:rPr>
        <w:t>s</w:t>
      </w:r>
      <w:r w:rsidR="007A5858" w:rsidRPr="007A5858">
        <w:rPr>
          <w:rFonts w:eastAsia="Arial"/>
        </w:rPr>
        <w:t xml:space="preserve"> the same problem.</w:t>
      </w:r>
    </w:p>
    <w:p w14:paraId="10104478" w14:textId="77777777" w:rsidR="007A5858" w:rsidRDefault="007A5858" w:rsidP="007A5858">
      <w:pPr>
        <w:spacing w:after="240"/>
        <w:jc w:val="both"/>
        <w:rPr>
          <w:rFonts w:eastAsia="Arial"/>
        </w:rPr>
      </w:pPr>
      <w:r w:rsidRPr="007A5858">
        <w:rPr>
          <w:rFonts w:eastAsia="Arial"/>
        </w:rPr>
        <w:t>First, we'll start with the base communication case where we just want to send a message from a source to a destination.</w:t>
      </w:r>
    </w:p>
    <w:p w14:paraId="57B561BB" w14:textId="6E4C0DE0" w:rsidR="009D6534" w:rsidRPr="007A5858" w:rsidRDefault="009D6534" w:rsidP="007A5858">
      <w:pPr>
        <w:spacing w:after="240"/>
        <w:jc w:val="both"/>
        <w:rPr>
          <w:rFonts w:eastAsia="Arial"/>
        </w:rPr>
      </w:pPr>
      <w:r>
        <w:rPr>
          <w:rFonts w:eastAsia="Arial"/>
        </w:rPr>
        <w:t>&lt;pause&gt;</w:t>
      </w:r>
    </w:p>
    <w:p w14:paraId="605EC1BB" w14:textId="321E968C" w:rsidR="007A5858" w:rsidRPr="007A5858" w:rsidRDefault="009D6534" w:rsidP="007A5858">
      <w:pPr>
        <w:spacing w:after="240"/>
        <w:jc w:val="both"/>
        <w:rPr>
          <w:rFonts w:eastAsia="Arial"/>
        </w:rPr>
      </w:pPr>
      <w:r>
        <w:rPr>
          <w:rFonts w:eastAsia="Arial"/>
        </w:rPr>
        <w:t>W</w:t>
      </w:r>
      <w:r w:rsidR="007A5858" w:rsidRPr="007A5858">
        <w:rPr>
          <w:rFonts w:eastAsia="Arial"/>
        </w:rPr>
        <w:t>e can see that here.</w:t>
      </w:r>
    </w:p>
    <w:p w14:paraId="2CBFF2E6" w14:textId="1A34FD68" w:rsidR="007A5858" w:rsidRPr="007A5858" w:rsidRDefault="009D6534" w:rsidP="007A5858">
      <w:pPr>
        <w:spacing w:after="240"/>
        <w:jc w:val="both"/>
        <w:rPr>
          <w:rFonts w:eastAsia="Arial"/>
        </w:rPr>
      </w:pPr>
      <w:r>
        <w:rPr>
          <w:rFonts w:eastAsia="Arial"/>
        </w:rPr>
        <w:t>W</w:t>
      </w:r>
      <w:r w:rsidR="007A5858" w:rsidRPr="007A5858">
        <w:rPr>
          <w:rFonts w:eastAsia="Arial"/>
        </w:rPr>
        <w:t xml:space="preserve">e have a message and we're going to call the contents of the message </w:t>
      </w:r>
      <w:r w:rsidR="0027589B">
        <w:rPr>
          <w:rFonts w:eastAsia="Arial"/>
        </w:rPr>
        <w:t>a</w:t>
      </w:r>
      <w:r w:rsidR="007A5858" w:rsidRPr="007A5858">
        <w:rPr>
          <w:rFonts w:eastAsia="Arial"/>
        </w:rPr>
        <w:t xml:space="preserve"> command.</w:t>
      </w:r>
    </w:p>
    <w:p w14:paraId="6519613C" w14:textId="77777777" w:rsidR="007A5858" w:rsidRPr="007A5858" w:rsidRDefault="007A5858" w:rsidP="007A5858">
      <w:pPr>
        <w:spacing w:after="240"/>
        <w:jc w:val="both"/>
        <w:rPr>
          <w:rFonts w:eastAsia="Arial"/>
        </w:rPr>
      </w:pPr>
      <w:r w:rsidRPr="007A5858">
        <w:rPr>
          <w:rFonts w:eastAsia="Arial"/>
        </w:rPr>
        <w:t>It's going to go from the source to the destination.</w:t>
      </w:r>
    </w:p>
    <w:p w14:paraId="3125EDBC" w14:textId="31219955" w:rsidR="007A5858" w:rsidRDefault="007A5858" w:rsidP="007A5858">
      <w:pPr>
        <w:spacing w:after="240"/>
        <w:jc w:val="both"/>
        <w:rPr>
          <w:rFonts w:eastAsia="Arial"/>
        </w:rPr>
      </w:pPr>
      <w:r w:rsidRPr="007A5858">
        <w:rPr>
          <w:rFonts w:eastAsia="Arial"/>
        </w:rPr>
        <w:t>No</w:t>
      </w:r>
      <w:r w:rsidR="009D6534">
        <w:rPr>
          <w:rFonts w:eastAsia="Arial"/>
        </w:rPr>
        <w:t>w</w:t>
      </w:r>
      <w:r w:rsidRPr="007A5858">
        <w:rPr>
          <w:rFonts w:eastAsia="Arial"/>
        </w:rPr>
        <w:t>, we would think that all right, regardless of, of what the source is, what the destination is, what the channel is that we could just look and say here's what the asset that we're dealing with is here's what the cybersecurity properties are, but let's expand it some more.</w:t>
      </w:r>
    </w:p>
    <w:p w14:paraId="43B779FC" w14:textId="7C557E08" w:rsidR="009D6534" w:rsidRPr="007A5858" w:rsidRDefault="009D6534" w:rsidP="007A5858">
      <w:pPr>
        <w:spacing w:after="240"/>
        <w:jc w:val="both"/>
        <w:rPr>
          <w:rFonts w:eastAsia="Arial"/>
        </w:rPr>
      </w:pPr>
      <w:r>
        <w:rPr>
          <w:rFonts w:eastAsia="Arial"/>
        </w:rPr>
        <w:t>&lt;pause&gt;</w:t>
      </w:r>
    </w:p>
    <w:p w14:paraId="78AEBE1E" w14:textId="2F75DDBE" w:rsidR="007A5858" w:rsidRDefault="007A5858" w:rsidP="007A5858">
      <w:pPr>
        <w:spacing w:after="240"/>
        <w:jc w:val="both"/>
        <w:rPr>
          <w:rFonts w:eastAsia="Arial"/>
        </w:rPr>
      </w:pPr>
      <w:r w:rsidRPr="007A5858">
        <w:rPr>
          <w:rFonts w:eastAsia="Arial"/>
        </w:rPr>
        <w:t>That message may have data associated with it.</w:t>
      </w:r>
    </w:p>
    <w:p w14:paraId="4A3F1580" w14:textId="28A7F430" w:rsidR="009D6534" w:rsidRPr="007A5858" w:rsidRDefault="009D6534" w:rsidP="007A5858">
      <w:pPr>
        <w:spacing w:after="240"/>
        <w:jc w:val="both"/>
        <w:rPr>
          <w:rFonts w:eastAsia="Arial"/>
        </w:rPr>
      </w:pPr>
      <w:r>
        <w:rPr>
          <w:rFonts w:eastAsia="Arial"/>
        </w:rPr>
        <w:t>&lt;pause&gt;</w:t>
      </w:r>
    </w:p>
    <w:p w14:paraId="534B9EF4" w14:textId="0311F95D" w:rsidR="007A5858" w:rsidRPr="007A5858" w:rsidRDefault="009D6534" w:rsidP="007A5858">
      <w:pPr>
        <w:spacing w:after="240"/>
        <w:jc w:val="both"/>
        <w:rPr>
          <w:rFonts w:eastAsia="Arial"/>
        </w:rPr>
      </w:pPr>
      <w:r>
        <w:rPr>
          <w:rFonts w:eastAsia="Arial"/>
        </w:rPr>
        <w:t>W</w:t>
      </w:r>
      <w:r w:rsidR="007A5858" w:rsidRPr="007A5858">
        <w:rPr>
          <w:rFonts w:eastAsia="Arial"/>
        </w:rPr>
        <w:t>e</w:t>
      </w:r>
      <w:r>
        <w:rPr>
          <w:rFonts w:eastAsia="Arial"/>
        </w:rPr>
        <w:t xml:space="preserve"> might</w:t>
      </w:r>
      <w:r w:rsidR="007A5858" w:rsidRPr="007A5858">
        <w:rPr>
          <w:rFonts w:eastAsia="Arial"/>
        </w:rPr>
        <w:t xml:space="preserve"> have more sophisticated communication</w:t>
      </w:r>
      <w:r>
        <w:rPr>
          <w:rFonts w:eastAsia="Arial"/>
        </w:rPr>
        <w:t>, where the message has</w:t>
      </w:r>
      <w:r w:rsidR="007A5858" w:rsidRPr="007A5858">
        <w:rPr>
          <w:rFonts w:eastAsia="Arial"/>
        </w:rPr>
        <w:t xml:space="preserve"> an integrity check </w:t>
      </w:r>
      <w:r>
        <w:rPr>
          <w:rFonts w:eastAsia="Arial"/>
        </w:rPr>
        <w:t>for the</w:t>
      </w:r>
      <w:r w:rsidR="007A5858" w:rsidRPr="007A5858">
        <w:rPr>
          <w:rFonts w:eastAsia="Arial"/>
        </w:rPr>
        <w:t xml:space="preserve"> data.</w:t>
      </w:r>
    </w:p>
    <w:p w14:paraId="6EB12665" w14:textId="77777777" w:rsidR="007A5858" w:rsidRPr="007A5858" w:rsidRDefault="007A5858" w:rsidP="007A5858">
      <w:pPr>
        <w:spacing w:after="240"/>
        <w:jc w:val="both"/>
        <w:rPr>
          <w:rFonts w:eastAsia="Arial"/>
        </w:rPr>
      </w:pPr>
      <w:r w:rsidRPr="007A5858">
        <w:rPr>
          <w:rFonts w:eastAsia="Arial"/>
        </w:rPr>
        <w:t>This is a good thing.</w:t>
      </w:r>
    </w:p>
    <w:p w14:paraId="2BF785C4" w14:textId="41DD97A4" w:rsidR="007A5858" w:rsidRDefault="00EE1495" w:rsidP="007A5858">
      <w:pPr>
        <w:spacing w:after="240"/>
        <w:jc w:val="both"/>
        <w:rPr>
          <w:rFonts w:eastAsia="Arial"/>
        </w:rPr>
      </w:pPr>
      <w:r>
        <w:rPr>
          <w:rFonts w:eastAsia="Arial"/>
        </w:rPr>
        <w:t>L</w:t>
      </w:r>
      <w:r w:rsidR="007A5858" w:rsidRPr="007A5858">
        <w:rPr>
          <w:rFonts w:eastAsia="Arial"/>
        </w:rPr>
        <w:t>et's say that the source and destination aren't</w:t>
      </w:r>
      <w:r w:rsidR="007C54BD">
        <w:rPr>
          <w:rFonts w:eastAsia="Arial"/>
        </w:rPr>
        <w:t>,</w:t>
      </w:r>
      <w:r w:rsidR="007A5858" w:rsidRPr="007A5858">
        <w:rPr>
          <w:rFonts w:eastAsia="Arial"/>
        </w:rPr>
        <w:t xml:space="preserve"> as would be easiest to talk about here</w:t>
      </w:r>
      <w:r w:rsidR="007C54BD">
        <w:rPr>
          <w:rFonts w:eastAsia="Arial"/>
        </w:rPr>
        <w:t>,</w:t>
      </w:r>
      <w:r w:rsidR="007A5858" w:rsidRPr="007A5858">
        <w:rPr>
          <w:rFonts w:eastAsia="Arial"/>
        </w:rPr>
        <w:t xml:space="preserve"> just going from </w:t>
      </w:r>
      <w:r w:rsidR="007C54BD">
        <w:rPr>
          <w:rFonts w:eastAsia="Arial"/>
        </w:rPr>
        <w:t>one</w:t>
      </w:r>
      <w:r w:rsidR="007A5858" w:rsidRPr="007A5858">
        <w:rPr>
          <w:rFonts w:eastAsia="Arial"/>
        </w:rPr>
        <w:t xml:space="preserve"> process to another.</w:t>
      </w:r>
    </w:p>
    <w:p w14:paraId="4B4504DC" w14:textId="7D6C037F" w:rsidR="00EE1495" w:rsidRPr="007A5858" w:rsidRDefault="00EE1495" w:rsidP="007A5858">
      <w:pPr>
        <w:spacing w:after="240"/>
        <w:jc w:val="both"/>
        <w:rPr>
          <w:rFonts w:eastAsia="Arial"/>
        </w:rPr>
      </w:pPr>
      <w:r>
        <w:rPr>
          <w:rFonts w:eastAsia="Arial"/>
        </w:rPr>
        <w:t>&lt;pause&gt;</w:t>
      </w:r>
    </w:p>
    <w:p w14:paraId="3AF93E74" w14:textId="075CDDD9" w:rsidR="007A5858" w:rsidRPr="007A5858" w:rsidRDefault="007A5858" w:rsidP="007A5858">
      <w:pPr>
        <w:spacing w:after="240"/>
        <w:jc w:val="both"/>
        <w:rPr>
          <w:rFonts w:eastAsia="Arial"/>
        </w:rPr>
      </w:pPr>
      <w:r w:rsidRPr="007A5858">
        <w:rPr>
          <w:rFonts w:eastAsia="Arial"/>
        </w:rPr>
        <w:t>What if we have to include a communications channel and we're going to use a protocol over that</w:t>
      </w:r>
      <w:r w:rsidR="006B6D84">
        <w:rPr>
          <w:rFonts w:eastAsia="Arial"/>
        </w:rPr>
        <w:t xml:space="preserve"> channel</w:t>
      </w:r>
      <w:r w:rsidRPr="007A5858">
        <w:rPr>
          <w:rFonts w:eastAsia="Arial"/>
        </w:rPr>
        <w:t>?</w:t>
      </w:r>
    </w:p>
    <w:p w14:paraId="0430EE51" w14:textId="41755372" w:rsidR="007A5858" w:rsidRPr="007A5858" w:rsidRDefault="00EE1495" w:rsidP="007A5858">
      <w:pPr>
        <w:spacing w:after="240"/>
        <w:jc w:val="both"/>
        <w:rPr>
          <w:rFonts w:eastAsia="Arial"/>
        </w:rPr>
      </w:pPr>
      <w:r w:rsidRPr="006B6D84">
        <w:rPr>
          <w:rFonts w:eastAsia="Arial"/>
        </w:rPr>
        <w:t>N</w:t>
      </w:r>
      <w:r w:rsidR="007A5858" w:rsidRPr="007A5858">
        <w:rPr>
          <w:rFonts w:eastAsia="Arial"/>
        </w:rPr>
        <w:t xml:space="preserve">ow, we have to talk about the fact that </w:t>
      </w:r>
      <w:r w:rsidR="006B6D84" w:rsidRPr="006B6D84">
        <w:rPr>
          <w:rFonts w:eastAsia="Arial"/>
        </w:rPr>
        <w:t>in addition to</w:t>
      </w:r>
      <w:r w:rsidR="007A5858" w:rsidRPr="007A5858">
        <w:rPr>
          <w:rFonts w:eastAsia="Arial"/>
        </w:rPr>
        <w:t xml:space="preserve"> our original source and our destination, we </w:t>
      </w:r>
      <w:r w:rsidR="006B6D84" w:rsidRPr="006B6D84">
        <w:rPr>
          <w:rFonts w:eastAsia="Arial"/>
        </w:rPr>
        <w:t>h</w:t>
      </w:r>
      <w:r w:rsidR="007A5858" w:rsidRPr="007A5858">
        <w:rPr>
          <w:rFonts w:eastAsia="Arial"/>
        </w:rPr>
        <w:t xml:space="preserve">ave the source and the destination </w:t>
      </w:r>
      <w:r w:rsidR="006B6D84" w:rsidRPr="006B6D84">
        <w:rPr>
          <w:rFonts w:eastAsia="Arial"/>
        </w:rPr>
        <w:t>of the communications channel</w:t>
      </w:r>
      <w:r w:rsidR="007A5858" w:rsidRPr="007A5858">
        <w:rPr>
          <w:rFonts w:eastAsia="Arial"/>
        </w:rPr>
        <w:t>.</w:t>
      </w:r>
    </w:p>
    <w:p w14:paraId="5EF8A344" w14:textId="17BBD0B6" w:rsidR="00EE1495" w:rsidRPr="007A5858" w:rsidRDefault="00EE1495" w:rsidP="007A5858">
      <w:pPr>
        <w:spacing w:after="240"/>
        <w:jc w:val="both"/>
        <w:rPr>
          <w:rFonts w:eastAsia="Arial"/>
        </w:rPr>
      </w:pPr>
      <w:r>
        <w:rPr>
          <w:rFonts w:eastAsia="Arial"/>
        </w:rPr>
        <w:lastRenderedPageBreak/>
        <w:t>&lt;pause&gt;</w:t>
      </w:r>
    </w:p>
    <w:p w14:paraId="636C72F6" w14:textId="77777777" w:rsidR="004E03A6" w:rsidRDefault="007A5858" w:rsidP="007A5858">
      <w:pPr>
        <w:spacing w:after="240"/>
        <w:jc w:val="both"/>
        <w:rPr>
          <w:rFonts w:eastAsia="Arial"/>
        </w:rPr>
      </w:pPr>
      <w:r w:rsidRPr="007A5858">
        <w:rPr>
          <w:rFonts w:eastAsia="Arial"/>
        </w:rPr>
        <w:t>And in all likelihood, it's going to have integrity data</w:t>
      </w:r>
      <w:r w:rsidR="004E03A6">
        <w:rPr>
          <w:rFonts w:eastAsia="Arial"/>
        </w:rPr>
        <w:t>.</w:t>
      </w:r>
    </w:p>
    <w:p w14:paraId="0EDC7A8E" w14:textId="5C1A3438" w:rsidR="004E03A6" w:rsidRDefault="004E03A6" w:rsidP="007A5858">
      <w:pPr>
        <w:spacing w:after="240"/>
        <w:jc w:val="both"/>
        <w:rPr>
          <w:rFonts w:eastAsia="Arial"/>
        </w:rPr>
      </w:pPr>
      <w:r>
        <w:rPr>
          <w:rFonts w:eastAsia="Arial"/>
        </w:rPr>
        <w:t>&lt;pause&gt;</w:t>
      </w:r>
    </w:p>
    <w:p w14:paraId="58662ED3" w14:textId="77777777" w:rsidR="004E03A6" w:rsidRDefault="004E03A6" w:rsidP="007A5858">
      <w:pPr>
        <w:spacing w:after="240"/>
        <w:jc w:val="both"/>
        <w:rPr>
          <w:rFonts w:eastAsia="Arial"/>
        </w:rPr>
      </w:pPr>
      <w:r>
        <w:rPr>
          <w:rFonts w:eastAsia="Arial"/>
        </w:rPr>
        <w:t>I</w:t>
      </w:r>
      <w:r w:rsidR="007A5858" w:rsidRPr="007A5858">
        <w:rPr>
          <w:rFonts w:eastAsia="Arial"/>
        </w:rPr>
        <w:t xml:space="preserve">t's </w:t>
      </w:r>
      <w:r>
        <w:rPr>
          <w:rFonts w:eastAsia="Arial"/>
        </w:rPr>
        <w:t xml:space="preserve">also </w:t>
      </w:r>
      <w:r w:rsidR="007A5858" w:rsidRPr="007A5858">
        <w:rPr>
          <w:rFonts w:eastAsia="Arial"/>
        </w:rPr>
        <w:t xml:space="preserve">not unlikely that </w:t>
      </w:r>
      <w:r>
        <w:rPr>
          <w:rFonts w:eastAsia="Arial"/>
        </w:rPr>
        <w:t>our</w:t>
      </w:r>
      <w:r w:rsidR="007A5858" w:rsidRPr="007A5858">
        <w:rPr>
          <w:rFonts w:eastAsia="Arial"/>
        </w:rPr>
        <w:t xml:space="preserve"> message, </w:t>
      </w:r>
      <w:r>
        <w:rPr>
          <w:rFonts w:eastAsia="Arial"/>
        </w:rPr>
        <w:t>wrapped in</w:t>
      </w:r>
      <w:r w:rsidR="007A5858" w:rsidRPr="007A5858">
        <w:rPr>
          <w:rFonts w:eastAsia="Arial"/>
        </w:rPr>
        <w:t xml:space="preserve"> protocol A is going to be contained </w:t>
      </w:r>
      <w:r>
        <w:rPr>
          <w:rFonts w:eastAsia="Arial"/>
        </w:rPr>
        <w:t xml:space="preserve">in </w:t>
      </w:r>
      <w:r w:rsidR="007A5858" w:rsidRPr="007A5858">
        <w:rPr>
          <w:rFonts w:eastAsia="Arial"/>
        </w:rPr>
        <w:t>and sent via another channel and it's going to have a wrapper which is protocol B</w:t>
      </w:r>
    </w:p>
    <w:p w14:paraId="3F4A1DCE" w14:textId="10581B79" w:rsidR="004E03A6" w:rsidRDefault="004E03A6" w:rsidP="007A5858">
      <w:pPr>
        <w:spacing w:after="240"/>
        <w:jc w:val="both"/>
        <w:rPr>
          <w:rFonts w:eastAsia="Arial"/>
        </w:rPr>
      </w:pPr>
      <w:r>
        <w:rPr>
          <w:rFonts w:eastAsia="Arial"/>
        </w:rPr>
        <w:t>&lt;pause&gt;</w:t>
      </w:r>
    </w:p>
    <w:p w14:paraId="471FE727" w14:textId="4C4F8602" w:rsidR="007A5858" w:rsidRDefault="007A5858" w:rsidP="007A5858">
      <w:pPr>
        <w:spacing w:after="240"/>
        <w:jc w:val="both"/>
        <w:rPr>
          <w:rFonts w:eastAsia="Arial"/>
        </w:rPr>
      </w:pPr>
      <w:r w:rsidRPr="007A5858">
        <w:rPr>
          <w:rFonts w:eastAsia="Arial"/>
        </w:rPr>
        <w:t xml:space="preserve">and that </w:t>
      </w:r>
      <w:r w:rsidR="004E03A6">
        <w:rPr>
          <w:rFonts w:eastAsia="Arial"/>
        </w:rPr>
        <w:t>it</w:t>
      </w:r>
      <w:r w:rsidRPr="007A5858">
        <w:rPr>
          <w:rFonts w:eastAsia="Arial"/>
        </w:rPr>
        <w:t xml:space="preserve"> may have an integrity check on it.</w:t>
      </w:r>
    </w:p>
    <w:p w14:paraId="361C6125" w14:textId="1FEB3136" w:rsidR="00385E5F" w:rsidRDefault="006B4265" w:rsidP="007A5858">
      <w:pPr>
        <w:spacing w:after="240"/>
        <w:jc w:val="both"/>
        <w:rPr>
          <w:rFonts w:eastAsia="Arial"/>
        </w:rPr>
      </w:pPr>
      <w:r>
        <w:rPr>
          <w:rFonts w:eastAsia="Arial"/>
        </w:rPr>
        <w:t>&lt;pause&gt;</w:t>
      </w:r>
    </w:p>
    <w:p w14:paraId="4CC13DEC" w14:textId="78949265" w:rsidR="006B4265" w:rsidRDefault="006B4265" w:rsidP="007A5858">
      <w:pPr>
        <w:spacing w:after="240"/>
        <w:jc w:val="both"/>
        <w:rPr>
          <w:rFonts w:eastAsia="Arial"/>
        </w:rPr>
      </w:pPr>
      <w:r>
        <w:rPr>
          <w:rFonts w:eastAsia="Arial"/>
        </w:rPr>
        <w:t>Each time we add intermediation between the original source and destination, we create the opportunity for multiple problems.</w:t>
      </w:r>
    </w:p>
    <w:p w14:paraId="6A68B002" w14:textId="7789DF22" w:rsidR="00DD4403" w:rsidRDefault="00DD4403" w:rsidP="007A5858">
      <w:pPr>
        <w:spacing w:after="240"/>
        <w:jc w:val="both"/>
        <w:rPr>
          <w:rFonts w:eastAsia="Arial"/>
        </w:rPr>
      </w:pPr>
      <w:r>
        <w:rPr>
          <w:rFonts w:eastAsia="Arial"/>
        </w:rPr>
        <w:t>Were we to only consider the end-to-end aspect, we might have a cybersecurity requirement regarding integrity, giving us a false sense of security.</w:t>
      </w:r>
    </w:p>
    <w:p w14:paraId="09F8F2E4" w14:textId="531CB5A2" w:rsidR="006B4265" w:rsidRDefault="00DD4403" w:rsidP="007A5858">
      <w:pPr>
        <w:spacing w:after="240"/>
        <w:jc w:val="both"/>
        <w:rPr>
          <w:rFonts w:eastAsia="Arial"/>
        </w:rPr>
      </w:pPr>
      <w:r>
        <w:rPr>
          <w:rFonts w:eastAsia="Arial"/>
        </w:rPr>
        <w:t>In reality, e</w:t>
      </w:r>
      <w:r w:rsidR="006B4265">
        <w:rPr>
          <w:rFonts w:eastAsia="Arial"/>
        </w:rPr>
        <w:t xml:space="preserve">ach of the source and destination pairs can and should be considered </w:t>
      </w:r>
      <w:r>
        <w:rPr>
          <w:rFonts w:eastAsia="Arial"/>
        </w:rPr>
        <w:t>separately</w:t>
      </w:r>
      <w:r w:rsidR="006B4265">
        <w:rPr>
          <w:rFonts w:eastAsia="Arial"/>
        </w:rPr>
        <w:t>.</w:t>
      </w:r>
    </w:p>
    <w:p w14:paraId="12D24D41" w14:textId="1253806A" w:rsidR="006B4265" w:rsidRPr="007A5858" w:rsidRDefault="006B4265" w:rsidP="007A5858">
      <w:pPr>
        <w:spacing w:after="240"/>
        <w:jc w:val="both"/>
        <w:rPr>
          <w:rFonts w:eastAsia="Arial"/>
        </w:rPr>
      </w:pPr>
      <w:r>
        <w:rPr>
          <w:rFonts w:eastAsia="Arial"/>
        </w:rPr>
        <w:t>&lt;pause&gt;</w:t>
      </w:r>
    </w:p>
    <w:p w14:paraId="08652980" w14:textId="55976709" w:rsidR="007A5858" w:rsidRPr="007A5858" w:rsidRDefault="007A5858" w:rsidP="007A5858">
      <w:pPr>
        <w:spacing w:after="240"/>
        <w:jc w:val="both"/>
        <w:rPr>
          <w:rFonts w:eastAsia="Arial"/>
        </w:rPr>
      </w:pPr>
      <w:r w:rsidRPr="007A5858">
        <w:rPr>
          <w:rFonts w:eastAsia="Arial"/>
        </w:rPr>
        <w:t>And if we</w:t>
      </w:r>
      <w:r w:rsidR="006B6D84">
        <w:rPr>
          <w:rFonts w:eastAsia="Arial"/>
        </w:rPr>
        <w:t xml:space="preserve"> were to</w:t>
      </w:r>
      <w:r w:rsidRPr="007A5858">
        <w:rPr>
          <w:rFonts w:eastAsia="Arial"/>
        </w:rPr>
        <w:t xml:space="preserve"> threat model</w:t>
      </w:r>
      <w:r w:rsidR="006B6D84">
        <w:rPr>
          <w:rFonts w:eastAsia="Arial"/>
        </w:rPr>
        <w:t xml:space="preserve"> this</w:t>
      </w:r>
      <w:r w:rsidRPr="007A5858">
        <w:rPr>
          <w:rFonts w:eastAsia="Arial"/>
        </w:rPr>
        <w:t xml:space="preserve">, we </w:t>
      </w:r>
      <w:r w:rsidR="006B6D84">
        <w:rPr>
          <w:rFonts w:eastAsia="Arial"/>
        </w:rPr>
        <w:t>c</w:t>
      </w:r>
      <w:r w:rsidRPr="007A5858">
        <w:rPr>
          <w:rFonts w:eastAsia="Arial"/>
        </w:rPr>
        <w:t>ould say yes, between the final source and the final destination we have an integrity check, but we also need one at the intermediary layers.</w:t>
      </w:r>
    </w:p>
    <w:p w14:paraId="0F5AD0EF" w14:textId="6E220271" w:rsidR="007A5858" w:rsidRPr="007A5858" w:rsidRDefault="007A5858" w:rsidP="007A5858">
      <w:pPr>
        <w:spacing w:after="240"/>
        <w:jc w:val="both"/>
        <w:rPr>
          <w:rFonts w:eastAsia="Arial"/>
        </w:rPr>
      </w:pPr>
      <w:r w:rsidRPr="007A5858">
        <w:rPr>
          <w:rFonts w:eastAsia="Arial"/>
        </w:rPr>
        <w:t>So, there's this intrinsic concept of layering going on here where we might want to apply different types of security</w:t>
      </w:r>
      <w:r w:rsidR="006B6D84">
        <w:rPr>
          <w:rFonts w:eastAsia="Arial"/>
        </w:rPr>
        <w:t xml:space="preserve"> to each layer</w:t>
      </w:r>
      <w:r w:rsidRPr="007A5858">
        <w:rPr>
          <w:rFonts w:eastAsia="Arial"/>
        </w:rPr>
        <w:t>.</w:t>
      </w:r>
    </w:p>
    <w:p w14:paraId="7B4CE733" w14:textId="29C49027" w:rsidR="007A5858" w:rsidRPr="007A5858" w:rsidRDefault="007A5858" w:rsidP="007A5858">
      <w:pPr>
        <w:spacing w:after="240"/>
        <w:jc w:val="both"/>
        <w:rPr>
          <w:rFonts w:eastAsia="Arial"/>
        </w:rPr>
      </w:pPr>
      <w:r w:rsidRPr="007A5858">
        <w:rPr>
          <w:rFonts w:eastAsia="Arial"/>
        </w:rPr>
        <w:t>And if we don't recognize that upfront, we're going to miss the opportunity to be specific about where we apply our controls.</w:t>
      </w:r>
    </w:p>
    <w:p w14:paraId="1FAF5ED9" w14:textId="6F1DFF93" w:rsidR="00EB0B65" w:rsidRPr="00EB0B65" w:rsidRDefault="007A5858" w:rsidP="007A5858">
      <w:pPr>
        <w:spacing w:after="240"/>
        <w:jc w:val="both"/>
      </w:pPr>
      <w:r w:rsidRPr="007A5858">
        <w:rPr>
          <w:rFonts w:eastAsia="Arial"/>
        </w:rPr>
        <w:t>Additionally, when we go to use threat modeling, in order to assess the design to make sure that the controls are in place, the threat modeling tool will miss these things because they will be masked by a lack of layering.</w:t>
      </w:r>
      <w:r w:rsidR="00EB0B65" w:rsidRPr="00EB0B65">
        <w:t> </w:t>
      </w:r>
    </w:p>
    <w:p w14:paraId="0C7645D9" w14:textId="77777777" w:rsidR="00E871AC" w:rsidRDefault="00E871AC">
      <w:pPr>
        <w:rPr>
          <w:rFonts w:asciiTheme="majorHAnsi" w:eastAsiaTheme="majorEastAsia" w:hAnsiTheme="majorHAnsi" w:cstheme="majorBidi"/>
          <w:color w:val="2F5496" w:themeColor="accent1" w:themeShade="BF"/>
          <w:sz w:val="32"/>
          <w:szCs w:val="32"/>
        </w:rPr>
      </w:pPr>
      <w:r>
        <w:br w:type="page"/>
      </w:r>
    </w:p>
    <w:p w14:paraId="5920EA6D" w14:textId="7EB8A3F1" w:rsidR="00D32E8C" w:rsidRDefault="00E871AC" w:rsidP="00D11475">
      <w:pPr>
        <w:pStyle w:val="Heading1"/>
        <w:spacing w:after="240"/>
        <w:jc w:val="both"/>
      </w:pPr>
      <w:r w:rsidRPr="00E871AC">
        <w:lastRenderedPageBreak/>
        <w:t>Layers</w:t>
      </w:r>
    </w:p>
    <w:p w14:paraId="096F3455" w14:textId="16BF150B" w:rsidR="00E871AC" w:rsidRDefault="00E871AC" w:rsidP="00E871AC">
      <w:pPr>
        <w:spacing w:after="240"/>
        <w:jc w:val="both"/>
        <w:rPr>
          <w:rFonts w:eastAsia="Arial"/>
        </w:rPr>
      </w:pPr>
      <w:r>
        <w:rPr>
          <w:rFonts w:eastAsia="Arial"/>
        </w:rPr>
        <w:t>With this example as a backdrop, let’s examine the layers we’ll need.</w:t>
      </w:r>
    </w:p>
    <w:p w14:paraId="2E0D57D9" w14:textId="36DE06D3" w:rsidR="00E871AC" w:rsidRDefault="00E871AC" w:rsidP="00E871AC">
      <w:pPr>
        <w:spacing w:after="240"/>
        <w:jc w:val="both"/>
        <w:rPr>
          <w:rFonts w:eastAsia="Arial"/>
        </w:rPr>
      </w:pPr>
      <w:r>
        <w:rPr>
          <w:rFonts w:eastAsia="Arial"/>
        </w:rPr>
        <w:t>&lt;pause&gt;</w:t>
      </w:r>
    </w:p>
    <w:p w14:paraId="759748F5" w14:textId="2935A106" w:rsidR="00E871AC" w:rsidRPr="00E871AC" w:rsidRDefault="00E871AC" w:rsidP="00E871AC">
      <w:pPr>
        <w:spacing w:after="240"/>
        <w:jc w:val="both"/>
        <w:rPr>
          <w:rFonts w:eastAsia="Arial"/>
        </w:rPr>
      </w:pPr>
      <w:r w:rsidRPr="00E871AC">
        <w:rPr>
          <w:rFonts w:eastAsia="Arial"/>
        </w:rPr>
        <w:t>In an effort to make things as simple as possible but no simpler</w:t>
      </w:r>
      <w:r>
        <w:rPr>
          <w:rFonts w:eastAsia="Arial"/>
        </w:rPr>
        <w:t>,</w:t>
      </w:r>
    </w:p>
    <w:p w14:paraId="1A155C61" w14:textId="74F9AB82" w:rsidR="00E871AC" w:rsidRPr="00E871AC" w:rsidRDefault="00E871AC" w:rsidP="00E871AC">
      <w:pPr>
        <w:spacing w:after="240"/>
        <w:jc w:val="both"/>
        <w:rPr>
          <w:rFonts w:eastAsia="Arial"/>
        </w:rPr>
      </w:pPr>
      <w:r>
        <w:rPr>
          <w:rFonts w:eastAsia="Arial"/>
        </w:rPr>
        <w:t>w</w:t>
      </w:r>
      <w:r w:rsidRPr="00E871AC">
        <w:rPr>
          <w:rFonts w:eastAsia="Arial"/>
        </w:rPr>
        <w:t>e're going to only have four layers that we consider within our model for the taxonomy.</w:t>
      </w:r>
    </w:p>
    <w:p w14:paraId="6458529F" w14:textId="2DABF6BC" w:rsidR="00E871AC" w:rsidRPr="00E871AC" w:rsidRDefault="00E871AC" w:rsidP="00E871AC">
      <w:pPr>
        <w:spacing w:after="240"/>
        <w:jc w:val="both"/>
        <w:rPr>
          <w:rFonts w:eastAsia="Arial"/>
        </w:rPr>
      </w:pPr>
      <w:r w:rsidRPr="00E871AC">
        <w:rPr>
          <w:rFonts w:eastAsia="Arial"/>
        </w:rPr>
        <w:t xml:space="preserve">The first one, the physical layer </w:t>
      </w:r>
      <w:r>
        <w:rPr>
          <w:rFonts w:eastAsia="Arial"/>
        </w:rPr>
        <w:t>represents</w:t>
      </w:r>
      <w:r w:rsidRPr="00E871AC">
        <w:rPr>
          <w:rFonts w:eastAsia="Arial"/>
        </w:rPr>
        <w:t xml:space="preserve"> the hardware.</w:t>
      </w:r>
    </w:p>
    <w:p w14:paraId="1970CDCB" w14:textId="77777777" w:rsidR="00E871AC" w:rsidRPr="00E871AC" w:rsidRDefault="00E871AC" w:rsidP="00E871AC">
      <w:pPr>
        <w:spacing w:after="240"/>
        <w:jc w:val="both"/>
        <w:rPr>
          <w:rFonts w:eastAsia="Arial"/>
        </w:rPr>
      </w:pPr>
      <w:r w:rsidRPr="00E871AC">
        <w:rPr>
          <w:rFonts w:eastAsia="Arial"/>
        </w:rPr>
        <w:t>The next layer is the network layer.</w:t>
      </w:r>
    </w:p>
    <w:p w14:paraId="18B3014C" w14:textId="328AED41" w:rsidR="00E871AC" w:rsidRPr="00E871AC" w:rsidRDefault="00E871AC" w:rsidP="00E871AC">
      <w:pPr>
        <w:spacing w:after="240"/>
        <w:jc w:val="both"/>
        <w:rPr>
          <w:rFonts w:eastAsia="Arial"/>
        </w:rPr>
      </w:pPr>
      <w:r w:rsidRPr="00E871AC">
        <w:rPr>
          <w:rFonts w:eastAsia="Arial"/>
        </w:rPr>
        <w:t xml:space="preserve">It consists of all the system mediated transports, things like </w:t>
      </w:r>
      <w:r>
        <w:rPr>
          <w:rFonts w:eastAsia="Arial"/>
        </w:rPr>
        <w:t>HTTP,</w:t>
      </w:r>
      <w:r w:rsidRPr="00E871AC">
        <w:rPr>
          <w:rFonts w:eastAsia="Arial"/>
        </w:rPr>
        <w:t xml:space="preserve"> FTP and PTP.</w:t>
      </w:r>
    </w:p>
    <w:p w14:paraId="3A50F9D2" w14:textId="77777777" w:rsidR="00E871AC" w:rsidRPr="00E871AC" w:rsidRDefault="00E871AC" w:rsidP="00E871AC">
      <w:pPr>
        <w:spacing w:after="240"/>
        <w:jc w:val="both"/>
        <w:rPr>
          <w:rFonts w:eastAsia="Arial"/>
        </w:rPr>
      </w:pPr>
      <w:r w:rsidRPr="00E871AC">
        <w:rPr>
          <w:rFonts w:eastAsia="Arial"/>
        </w:rPr>
        <w:t>Basically, these are protocols which have predefined interfaces which can't be changed by developers.</w:t>
      </w:r>
    </w:p>
    <w:p w14:paraId="63B7F194" w14:textId="296CC175" w:rsidR="00E871AC" w:rsidRPr="00E871AC" w:rsidRDefault="00E527A8" w:rsidP="00E871AC">
      <w:pPr>
        <w:spacing w:after="240"/>
        <w:jc w:val="both"/>
        <w:rPr>
          <w:rFonts w:eastAsia="Arial"/>
        </w:rPr>
      </w:pPr>
      <w:r>
        <w:rPr>
          <w:rFonts w:eastAsia="Arial"/>
        </w:rPr>
        <w:t>Next,</w:t>
      </w:r>
      <w:r w:rsidR="00E871AC">
        <w:rPr>
          <w:rFonts w:eastAsia="Arial"/>
        </w:rPr>
        <w:t xml:space="preserve"> </w:t>
      </w:r>
      <w:r>
        <w:rPr>
          <w:rFonts w:eastAsia="Arial"/>
        </w:rPr>
        <w:t>we have</w:t>
      </w:r>
      <w:r w:rsidR="00E871AC" w:rsidRPr="00E871AC">
        <w:rPr>
          <w:rFonts w:eastAsia="Arial"/>
        </w:rPr>
        <w:t xml:space="preserve"> the</w:t>
      </w:r>
      <w:r>
        <w:rPr>
          <w:rFonts w:eastAsia="Arial"/>
        </w:rPr>
        <w:t xml:space="preserve"> </w:t>
      </w:r>
      <w:r w:rsidR="00E871AC" w:rsidRPr="00E871AC">
        <w:rPr>
          <w:rFonts w:eastAsia="Arial"/>
        </w:rPr>
        <w:t>protocol layer.</w:t>
      </w:r>
    </w:p>
    <w:p w14:paraId="11355080" w14:textId="77777777" w:rsidR="00E871AC" w:rsidRPr="00E871AC" w:rsidRDefault="00E871AC" w:rsidP="00E871AC">
      <w:pPr>
        <w:spacing w:after="240"/>
        <w:jc w:val="both"/>
        <w:rPr>
          <w:rFonts w:eastAsia="Arial"/>
        </w:rPr>
      </w:pPr>
      <w:r w:rsidRPr="00E871AC">
        <w:rPr>
          <w:rFonts w:eastAsia="Arial"/>
        </w:rPr>
        <w:t>The protocol layer represents all the custom data transports.</w:t>
      </w:r>
    </w:p>
    <w:p w14:paraId="427FF9D1" w14:textId="56F07AD2" w:rsidR="00E871AC" w:rsidRPr="00E871AC" w:rsidRDefault="00E871AC" w:rsidP="00E871AC">
      <w:pPr>
        <w:spacing w:after="240"/>
        <w:jc w:val="both"/>
        <w:rPr>
          <w:rFonts w:eastAsia="Arial"/>
        </w:rPr>
      </w:pPr>
      <w:r>
        <w:rPr>
          <w:rFonts w:eastAsia="Arial"/>
        </w:rPr>
        <w:t>That is</w:t>
      </w:r>
      <w:r w:rsidRPr="00E871AC">
        <w:rPr>
          <w:rFonts w:eastAsia="Arial"/>
        </w:rPr>
        <w:t xml:space="preserve">, any transport protocol which is created and controlled by the organization and allows them to manipulate such things as whether or not there's data integrity, whether or not there are sequence numbers, whether or not </w:t>
      </w:r>
      <w:r>
        <w:rPr>
          <w:rFonts w:eastAsia="Arial"/>
        </w:rPr>
        <w:t>parts</w:t>
      </w:r>
      <w:r w:rsidRPr="00E871AC">
        <w:rPr>
          <w:rFonts w:eastAsia="Arial"/>
        </w:rPr>
        <w:t xml:space="preserve"> of the data are encrypted things which are under the control of the organization.</w:t>
      </w:r>
    </w:p>
    <w:p w14:paraId="32AB9FC0" w14:textId="77777777" w:rsidR="00E527A8" w:rsidRDefault="00E527A8" w:rsidP="00E871AC">
      <w:pPr>
        <w:spacing w:after="240"/>
        <w:jc w:val="both"/>
        <w:rPr>
          <w:rFonts w:eastAsia="Arial"/>
        </w:rPr>
      </w:pPr>
      <w:r>
        <w:rPr>
          <w:rFonts w:eastAsia="Arial"/>
        </w:rPr>
        <w:t>F</w:t>
      </w:r>
      <w:r w:rsidR="00E871AC" w:rsidRPr="00E871AC">
        <w:rPr>
          <w:rFonts w:eastAsia="Arial"/>
        </w:rPr>
        <w:t>inally, we have the application layer</w:t>
      </w:r>
      <w:r>
        <w:rPr>
          <w:rFonts w:eastAsia="Arial"/>
        </w:rPr>
        <w:t>.</w:t>
      </w:r>
    </w:p>
    <w:p w14:paraId="00E750E1" w14:textId="2FC68304" w:rsidR="00E871AC" w:rsidRPr="00E871AC" w:rsidRDefault="00E527A8" w:rsidP="00E871AC">
      <w:pPr>
        <w:spacing w:after="240"/>
        <w:jc w:val="both"/>
        <w:rPr>
          <w:rFonts w:eastAsia="Arial"/>
        </w:rPr>
      </w:pPr>
      <w:r>
        <w:rPr>
          <w:rFonts w:eastAsia="Arial"/>
        </w:rPr>
        <w:t>H</w:t>
      </w:r>
      <w:r w:rsidR="00E871AC" w:rsidRPr="00E871AC">
        <w:rPr>
          <w:rFonts w:eastAsia="Arial"/>
        </w:rPr>
        <w:t>ere we're dealing with processes within executables which are manipulating the data.</w:t>
      </w:r>
    </w:p>
    <w:p w14:paraId="5ECE2FA3" w14:textId="5DE72704" w:rsidR="00D32E8C" w:rsidRPr="00D32E8C" w:rsidRDefault="00E871AC" w:rsidP="00E871AC">
      <w:pPr>
        <w:spacing w:after="240"/>
        <w:jc w:val="both"/>
        <w:rPr>
          <w:rFonts w:eastAsia="Arial"/>
        </w:rPr>
      </w:pPr>
      <w:r w:rsidRPr="00E871AC">
        <w:rPr>
          <w:rFonts w:eastAsia="Arial"/>
        </w:rPr>
        <w:t>These are our end points</w:t>
      </w:r>
      <w:r w:rsidR="00E527A8">
        <w:rPr>
          <w:rFonts w:eastAsia="Arial"/>
        </w:rPr>
        <w:t>,</w:t>
      </w:r>
      <w:r w:rsidRPr="00E871AC">
        <w:rPr>
          <w:rFonts w:eastAsia="Arial"/>
        </w:rPr>
        <w:t xml:space="preserve"> if you will</w:t>
      </w:r>
      <w:r w:rsidR="00E527A8">
        <w:rPr>
          <w:rFonts w:eastAsia="Arial"/>
        </w:rPr>
        <w:t>,</w:t>
      </w:r>
      <w:r w:rsidRPr="00E871AC">
        <w:rPr>
          <w:rFonts w:eastAsia="Arial"/>
        </w:rPr>
        <w:t xml:space="preserve"> </w:t>
      </w:r>
      <w:r w:rsidR="00E527A8">
        <w:rPr>
          <w:rFonts w:eastAsia="Arial"/>
        </w:rPr>
        <w:t>as discussed in</w:t>
      </w:r>
      <w:r w:rsidRPr="00E871AC">
        <w:rPr>
          <w:rFonts w:eastAsia="Arial"/>
        </w:rPr>
        <w:t xml:space="preserve"> the previous </w:t>
      </w:r>
      <w:r w:rsidR="00E527A8">
        <w:rPr>
          <w:rFonts w:eastAsia="Arial"/>
        </w:rPr>
        <w:t>example.</w:t>
      </w:r>
    </w:p>
    <w:p w14:paraId="494D6D0D" w14:textId="77777777" w:rsidR="00E527A8" w:rsidRDefault="00E527A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E0BD08C" w14:textId="298408AC" w:rsidR="00EB0B65" w:rsidRDefault="00E527A8" w:rsidP="00D11475">
      <w:pPr>
        <w:spacing w:after="240"/>
        <w:jc w:val="both"/>
        <w:rPr>
          <w:rFonts w:asciiTheme="majorHAnsi" w:eastAsiaTheme="majorEastAsia" w:hAnsiTheme="majorHAnsi" w:cstheme="majorBidi"/>
          <w:color w:val="2F5496" w:themeColor="accent1" w:themeShade="BF"/>
          <w:sz w:val="32"/>
          <w:szCs w:val="32"/>
        </w:rPr>
      </w:pPr>
      <w:r w:rsidRPr="00E527A8">
        <w:rPr>
          <w:rFonts w:asciiTheme="majorHAnsi" w:eastAsiaTheme="majorEastAsia" w:hAnsiTheme="majorHAnsi" w:cstheme="majorBidi"/>
          <w:color w:val="2F5496" w:themeColor="accent1" w:themeShade="BF"/>
          <w:sz w:val="32"/>
          <w:szCs w:val="32"/>
        </w:rPr>
        <w:lastRenderedPageBreak/>
        <w:t>Taxonomy Space</w:t>
      </w:r>
    </w:p>
    <w:p w14:paraId="66C4FE2C" w14:textId="118315E5" w:rsidR="00E527A8" w:rsidRPr="00E527A8" w:rsidRDefault="00E527A8" w:rsidP="00E527A8">
      <w:pPr>
        <w:spacing w:after="240"/>
        <w:jc w:val="both"/>
        <w:rPr>
          <w:rFonts w:eastAsia="Arial"/>
          <w:shd w:val="clear" w:color="auto" w:fill="FFFFFF"/>
        </w:rPr>
      </w:pPr>
      <w:r w:rsidRPr="00E527A8">
        <w:rPr>
          <w:rFonts w:eastAsia="Arial"/>
          <w:shd w:val="clear" w:color="auto" w:fill="FFFFFF"/>
        </w:rPr>
        <w:t>So, here's what the complete taxonomy space looks like.</w:t>
      </w:r>
    </w:p>
    <w:p w14:paraId="770E617E" w14:textId="77777777" w:rsidR="00E527A8" w:rsidRPr="00E527A8" w:rsidRDefault="00E527A8" w:rsidP="00E527A8">
      <w:pPr>
        <w:spacing w:after="240"/>
        <w:jc w:val="both"/>
        <w:rPr>
          <w:rFonts w:eastAsia="Arial"/>
          <w:shd w:val="clear" w:color="auto" w:fill="FFFFFF"/>
        </w:rPr>
      </w:pPr>
      <w:r w:rsidRPr="00E527A8">
        <w:rPr>
          <w:rFonts w:eastAsia="Arial"/>
          <w:shd w:val="clear" w:color="auto" w:fill="FFFFFF"/>
        </w:rPr>
        <w:t>We've got the cybersecurity property on one axis, the asset on another axis, and the layer on the third.</w:t>
      </w:r>
    </w:p>
    <w:p w14:paraId="27117A35" w14:textId="6CEBB4CD" w:rsidR="00E527A8" w:rsidRPr="00E527A8" w:rsidRDefault="00E527A8" w:rsidP="00E527A8">
      <w:pPr>
        <w:spacing w:after="240"/>
        <w:jc w:val="both"/>
        <w:rPr>
          <w:rFonts w:eastAsia="Arial"/>
          <w:shd w:val="clear" w:color="auto" w:fill="FFFFFF"/>
        </w:rPr>
      </w:pPr>
      <w:r w:rsidRPr="00E527A8">
        <w:rPr>
          <w:rFonts w:eastAsia="Arial"/>
          <w:shd w:val="clear" w:color="auto" w:fill="FFFFFF"/>
        </w:rPr>
        <w:t>It’s all well and good that we have a taxonomy space.</w:t>
      </w:r>
    </w:p>
    <w:p w14:paraId="209F3DFF" w14:textId="77777777" w:rsidR="00E527A8" w:rsidRPr="00E527A8" w:rsidRDefault="00E527A8" w:rsidP="00E527A8">
      <w:pPr>
        <w:spacing w:after="240"/>
        <w:jc w:val="both"/>
        <w:rPr>
          <w:rFonts w:eastAsia="Arial"/>
          <w:shd w:val="clear" w:color="auto" w:fill="FFFFFF"/>
        </w:rPr>
      </w:pPr>
      <w:r w:rsidRPr="00E527A8">
        <w:rPr>
          <w:rFonts w:eastAsia="Arial"/>
          <w:shd w:val="clear" w:color="auto" w:fill="FFFFFF"/>
        </w:rPr>
        <w:t>What do we do with it?</w:t>
      </w:r>
    </w:p>
    <w:p w14:paraId="3FF0DC71" w14:textId="77777777" w:rsidR="00E527A8" w:rsidRPr="00E527A8" w:rsidRDefault="00E527A8" w:rsidP="00E527A8">
      <w:pPr>
        <w:spacing w:after="240"/>
        <w:jc w:val="both"/>
        <w:rPr>
          <w:rFonts w:eastAsia="Arial"/>
          <w:shd w:val="clear" w:color="auto" w:fill="FFFFFF"/>
        </w:rPr>
      </w:pPr>
      <w:r w:rsidRPr="00E527A8">
        <w:rPr>
          <w:rFonts w:eastAsia="Arial"/>
          <w:shd w:val="clear" w:color="auto" w:fill="FFFFFF"/>
        </w:rPr>
        <w:t>How do we populate it?</w:t>
      </w:r>
    </w:p>
    <w:p w14:paraId="0C2515E6" w14:textId="77777777" w:rsidR="00E527A8" w:rsidRPr="00E527A8" w:rsidRDefault="00E527A8" w:rsidP="00E527A8">
      <w:pPr>
        <w:spacing w:after="240"/>
        <w:jc w:val="both"/>
        <w:rPr>
          <w:rFonts w:eastAsia="Arial"/>
          <w:shd w:val="clear" w:color="auto" w:fill="FFFFFF"/>
        </w:rPr>
      </w:pPr>
      <w:r w:rsidRPr="00E527A8">
        <w:rPr>
          <w:rFonts w:eastAsia="Arial"/>
          <w:shd w:val="clear" w:color="auto" w:fill="FFFFFF"/>
        </w:rPr>
        <w:t>How do we use it?</w:t>
      </w:r>
    </w:p>
    <w:p w14:paraId="05032CF3" w14:textId="113994AF" w:rsidR="00FE04C8" w:rsidRPr="00FE04C8" w:rsidRDefault="00E527A8" w:rsidP="00E527A8">
      <w:pPr>
        <w:spacing w:after="240"/>
        <w:jc w:val="both"/>
        <w:rPr>
          <w:rFonts w:eastAsia="Arial"/>
          <w:shd w:val="clear" w:color="auto" w:fill="FFFFFF"/>
        </w:rPr>
      </w:pPr>
      <w:r w:rsidRPr="00E527A8">
        <w:rPr>
          <w:rFonts w:eastAsia="Arial"/>
          <w:shd w:val="clear" w:color="auto" w:fill="FFFFFF"/>
        </w:rPr>
        <w:t>Let’s address these questions.</w:t>
      </w:r>
    </w:p>
    <w:p w14:paraId="3185117C" w14:textId="77777777" w:rsidR="00E527A8" w:rsidRDefault="00E527A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2928599" w14:textId="3A3C2C87" w:rsidR="006402DA" w:rsidRDefault="00E527A8" w:rsidP="00662A82">
      <w:pPr>
        <w:spacing w:after="240"/>
        <w:jc w:val="both"/>
        <w:rPr>
          <w:rFonts w:asciiTheme="majorHAnsi" w:eastAsiaTheme="majorEastAsia" w:hAnsiTheme="majorHAnsi" w:cstheme="majorBidi"/>
          <w:color w:val="2F5496" w:themeColor="accent1" w:themeShade="BF"/>
          <w:sz w:val="32"/>
          <w:szCs w:val="32"/>
        </w:rPr>
      </w:pPr>
      <w:r w:rsidRPr="00E527A8">
        <w:rPr>
          <w:rFonts w:asciiTheme="majorHAnsi" w:eastAsiaTheme="majorEastAsia" w:hAnsiTheme="majorHAnsi" w:cstheme="majorBidi"/>
          <w:color w:val="2F5496" w:themeColor="accent1" w:themeShade="BF"/>
          <w:sz w:val="32"/>
          <w:szCs w:val="32"/>
        </w:rPr>
        <w:lastRenderedPageBreak/>
        <w:t>Identifying Requirement Needs</w:t>
      </w:r>
    </w:p>
    <w:p w14:paraId="1167C03A" w14:textId="4DC43F0D" w:rsidR="00E527A8" w:rsidRDefault="009E2BF2" w:rsidP="00E527A8">
      <w:pPr>
        <w:spacing w:after="240"/>
        <w:jc w:val="both"/>
        <w:rPr>
          <w:rFonts w:eastAsia="Arial"/>
          <w:shd w:val="clear" w:color="auto" w:fill="FFFFFF"/>
        </w:rPr>
      </w:pPr>
      <w:r>
        <w:rPr>
          <w:rFonts w:eastAsia="Arial"/>
          <w:shd w:val="clear" w:color="auto" w:fill="FFFFFF"/>
        </w:rPr>
        <w:t>W</w:t>
      </w:r>
      <w:r w:rsidR="00E527A8" w:rsidRPr="00E527A8">
        <w:rPr>
          <w:rFonts w:eastAsia="Arial"/>
          <w:shd w:val="clear" w:color="auto" w:fill="FFFFFF"/>
        </w:rPr>
        <w:t xml:space="preserve">ith the taxonomy space </w:t>
      </w:r>
      <w:r>
        <w:rPr>
          <w:rFonts w:eastAsia="Arial"/>
          <w:shd w:val="clear" w:color="auto" w:fill="FFFFFF"/>
        </w:rPr>
        <w:t>established</w:t>
      </w:r>
      <w:r w:rsidR="00E527A8" w:rsidRPr="00E527A8">
        <w:rPr>
          <w:rFonts w:eastAsia="Arial"/>
          <w:shd w:val="clear" w:color="auto" w:fill="FFFFFF"/>
        </w:rPr>
        <w:t xml:space="preserve">, let's </w:t>
      </w:r>
      <w:r w:rsidR="009841D0">
        <w:rPr>
          <w:rFonts w:eastAsia="Arial"/>
          <w:shd w:val="clear" w:color="auto" w:fill="FFFFFF"/>
        </w:rPr>
        <w:t xml:space="preserve">look at how we use it to </w:t>
      </w:r>
      <w:r w:rsidR="00E527A8" w:rsidRPr="00E527A8">
        <w:rPr>
          <w:rFonts w:eastAsia="Arial"/>
          <w:shd w:val="clear" w:color="auto" w:fill="FFFFFF"/>
        </w:rPr>
        <w:t>identify requirement needs.</w:t>
      </w:r>
    </w:p>
    <w:p w14:paraId="40434585" w14:textId="4BBFA8F1" w:rsidR="009841D0" w:rsidRPr="00E527A8" w:rsidRDefault="009841D0" w:rsidP="00E527A8">
      <w:pPr>
        <w:spacing w:after="240"/>
        <w:jc w:val="both"/>
        <w:rPr>
          <w:rFonts w:eastAsia="Arial"/>
          <w:shd w:val="clear" w:color="auto" w:fill="FFFFFF"/>
        </w:rPr>
      </w:pPr>
      <w:r>
        <w:rPr>
          <w:rFonts w:eastAsia="Arial"/>
          <w:shd w:val="clear" w:color="auto" w:fill="FFFFFF"/>
        </w:rPr>
        <w:t>&lt;pause&gt;</w:t>
      </w:r>
    </w:p>
    <w:p w14:paraId="22FD9CE1" w14:textId="12C7C42E" w:rsidR="00E527A8" w:rsidRDefault="009841D0" w:rsidP="00E527A8">
      <w:pPr>
        <w:spacing w:after="240"/>
        <w:jc w:val="both"/>
        <w:rPr>
          <w:rFonts w:eastAsia="Arial"/>
          <w:shd w:val="clear" w:color="auto" w:fill="FFFFFF"/>
        </w:rPr>
      </w:pPr>
      <w:r>
        <w:rPr>
          <w:rFonts w:eastAsia="Arial"/>
          <w:shd w:val="clear" w:color="auto" w:fill="FFFFFF"/>
        </w:rPr>
        <w:t>W</w:t>
      </w:r>
      <w:r w:rsidR="00E527A8" w:rsidRPr="00E527A8">
        <w:rPr>
          <w:rFonts w:eastAsia="Arial"/>
          <w:shd w:val="clear" w:color="auto" w:fill="FFFFFF"/>
        </w:rPr>
        <w:t xml:space="preserve">e're going to look layer by layer and </w:t>
      </w:r>
      <w:r w:rsidR="009E2BF2">
        <w:rPr>
          <w:rFonts w:eastAsia="Arial"/>
          <w:shd w:val="clear" w:color="auto" w:fill="FFFFFF"/>
        </w:rPr>
        <w:t>consider for</w:t>
      </w:r>
      <w:r w:rsidR="00E527A8" w:rsidRPr="00E527A8">
        <w:rPr>
          <w:rFonts w:eastAsia="Arial"/>
          <w:shd w:val="clear" w:color="auto" w:fill="FFFFFF"/>
        </w:rPr>
        <w:t xml:space="preserve"> each combination of cyber security property and asset</w:t>
      </w:r>
      <w:r w:rsidR="00F96057">
        <w:rPr>
          <w:rFonts w:eastAsia="Arial"/>
          <w:shd w:val="clear" w:color="auto" w:fill="FFFFFF"/>
        </w:rPr>
        <w:t xml:space="preserve"> w</w:t>
      </w:r>
      <w:r w:rsidR="00E527A8" w:rsidRPr="00E527A8">
        <w:rPr>
          <w:rFonts w:eastAsia="Arial"/>
          <w:shd w:val="clear" w:color="auto" w:fill="FFFFFF"/>
        </w:rPr>
        <w:t>hether we want to make assertions about that particular combination.</w:t>
      </w:r>
    </w:p>
    <w:p w14:paraId="477115C8" w14:textId="64A691C9" w:rsidR="009841D0" w:rsidRDefault="009841D0" w:rsidP="009841D0">
      <w:pPr>
        <w:spacing w:after="240"/>
        <w:jc w:val="both"/>
        <w:rPr>
          <w:rFonts w:eastAsia="Arial"/>
          <w:shd w:val="clear" w:color="auto" w:fill="FFFFFF"/>
        </w:rPr>
      </w:pPr>
      <w:r>
        <w:rPr>
          <w:rFonts w:eastAsia="Arial"/>
          <w:shd w:val="clear" w:color="auto" w:fill="FFFFFF"/>
        </w:rPr>
        <w:t>T</w:t>
      </w:r>
      <w:r w:rsidRPr="00E527A8">
        <w:rPr>
          <w:rFonts w:eastAsia="Arial"/>
          <w:shd w:val="clear" w:color="auto" w:fill="FFFFFF"/>
        </w:rPr>
        <w:t>he advantage that we have in this particular decomposition</w:t>
      </w:r>
      <w:r>
        <w:rPr>
          <w:rFonts w:eastAsia="Arial"/>
          <w:shd w:val="clear" w:color="auto" w:fill="FFFFFF"/>
        </w:rPr>
        <w:t>,</w:t>
      </w:r>
      <w:r w:rsidRPr="00E527A8">
        <w:rPr>
          <w:rFonts w:eastAsia="Arial"/>
          <w:shd w:val="clear" w:color="auto" w:fill="FFFFFF"/>
        </w:rPr>
        <w:t xml:space="preserve"> </w:t>
      </w:r>
    </w:p>
    <w:p w14:paraId="585D834E" w14:textId="23DE8AD7" w:rsidR="009841D0" w:rsidRDefault="009841D0" w:rsidP="009841D0">
      <w:pPr>
        <w:spacing w:after="240"/>
        <w:jc w:val="both"/>
        <w:rPr>
          <w:rFonts w:eastAsia="Arial"/>
          <w:shd w:val="clear" w:color="auto" w:fill="FFFFFF"/>
        </w:rPr>
      </w:pPr>
      <w:r w:rsidRPr="00E527A8">
        <w:rPr>
          <w:rFonts w:eastAsia="Arial"/>
          <w:shd w:val="clear" w:color="auto" w:fill="FFFFFF"/>
        </w:rPr>
        <w:t>having the extended CIA as the properties on the left-hand side and the assets across the top</w:t>
      </w:r>
      <w:r w:rsidR="005F45A9">
        <w:rPr>
          <w:rFonts w:eastAsia="Arial"/>
          <w:shd w:val="clear" w:color="auto" w:fill="FFFFFF"/>
        </w:rPr>
        <w:t>, and going layer by layer,</w:t>
      </w:r>
    </w:p>
    <w:p w14:paraId="51A5339C" w14:textId="0EA33090" w:rsidR="005F45A9" w:rsidRDefault="005F45A9" w:rsidP="009841D0">
      <w:pPr>
        <w:spacing w:after="240"/>
        <w:jc w:val="both"/>
        <w:rPr>
          <w:rFonts w:eastAsia="Arial"/>
          <w:shd w:val="clear" w:color="auto" w:fill="FFFFFF"/>
        </w:rPr>
      </w:pPr>
      <w:r>
        <w:rPr>
          <w:rFonts w:eastAsia="Arial"/>
          <w:shd w:val="clear" w:color="auto" w:fill="FFFFFF"/>
        </w:rPr>
        <w:t>is that we can both fully consider each asset class in the context of cybersecurity properties and how they are applied.</w:t>
      </w:r>
    </w:p>
    <w:p w14:paraId="58BBEF65" w14:textId="769405A8" w:rsidR="005F45A9" w:rsidRDefault="005F45A9" w:rsidP="009841D0">
      <w:pPr>
        <w:spacing w:after="240"/>
        <w:jc w:val="both"/>
        <w:rPr>
          <w:rFonts w:eastAsia="Arial"/>
          <w:shd w:val="clear" w:color="auto" w:fill="FFFFFF"/>
        </w:rPr>
      </w:pPr>
      <w:r>
        <w:rPr>
          <w:rFonts w:eastAsia="Arial"/>
          <w:shd w:val="clear" w:color="auto" w:fill="FFFFFF"/>
        </w:rPr>
        <w:t>That is, each of the four layers is typically worked on by a different specialized developer applying distinct controls.</w:t>
      </w:r>
    </w:p>
    <w:p w14:paraId="41223130" w14:textId="5BF3D7CB" w:rsidR="00F96057" w:rsidRPr="00E527A8" w:rsidRDefault="00F96057" w:rsidP="00E527A8">
      <w:pPr>
        <w:spacing w:after="240"/>
        <w:jc w:val="both"/>
        <w:rPr>
          <w:rFonts w:eastAsia="Arial"/>
          <w:shd w:val="clear" w:color="auto" w:fill="FFFFFF"/>
        </w:rPr>
      </w:pPr>
      <w:r>
        <w:rPr>
          <w:rFonts w:eastAsia="Arial"/>
          <w:shd w:val="clear" w:color="auto" w:fill="FFFFFF"/>
        </w:rPr>
        <w:t>&lt;pause&gt;</w:t>
      </w:r>
    </w:p>
    <w:p w14:paraId="0982FA6C" w14:textId="77777777" w:rsidR="00F96057" w:rsidRDefault="00F96057" w:rsidP="00E527A8">
      <w:pPr>
        <w:spacing w:after="240"/>
        <w:jc w:val="both"/>
        <w:rPr>
          <w:rFonts w:eastAsia="Arial"/>
          <w:shd w:val="clear" w:color="auto" w:fill="FFFFFF"/>
        </w:rPr>
      </w:pPr>
      <w:r>
        <w:rPr>
          <w:rFonts w:eastAsia="Arial"/>
          <w:shd w:val="clear" w:color="auto" w:fill="FFFFFF"/>
        </w:rPr>
        <w:t>L</w:t>
      </w:r>
      <w:r w:rsidR="00E527A8" w:rsidRPr="00E527A8">
        <w:rPr>
          <w:rFonts w:eastAsia="Arial"/>
          <w:shd w:val="clear" w:color="auto" w:fill="FFFFFF"/>
        </w:rPr>
        <w:t>et's start with the application layer</w:t>
      </w:r>
      <w:r>
        <w:rPr>
          <w:rFonts w:eastAsia="Arial"/>
          <w:shd w:val="clear" w:color="auto" w:fill="FFFFFF"/>
        </w:rPr>
        <w:t>.</w:t>
      </w:r>
    </w:p>
    <w:p w14:paraId="7D1031BF" w14:textId="3E26E756" w:rsidR="00E527A8" w:rsidRPr="00E527A8" w:rsidRDefault="005F45A9" w:rsidP="00E527A8">
      <w:pPr>
        <w:spacing w:after="240"/>
        <w:jc w:val="both"/>
        <w:rPr>
          <w:rFonts w:eastAsia="Arial"/>
          <w:shd w:val="clear" w:color="auto" w:fill="FFFFFF"/>
        </w:rPr>
      </w:pPr>
      <w:r>
        <w:rPr>
          <w:rFonts w:eastAsia="Arial"/>
          <w:shd w:val="clear" w:color="auto" w:fill="FFFFFF"/>
        </w:rPr>
        <w:t>For</w:t>
      </w:r>
      <w:r w:rsidR="00E527A8" w:rsidRPr="00E527A8">
        <w:rPr>
          <w:rFonts w:eastAsia="Arial"/>
          <w:shd w:val="clear" w:color="auto" w:fill="FFFFFF"/>
        </w:rPr>
        <w:t xml:space="preserve"> executables, </w:t>
      </w:r>
      <w:r>
        <w:rPr>
          <w:rFonts w:eastAsia="Arial"/>
          <w:shd w:val="clear" w:color="auto" w:fill="FFFFFF"/>
        </w:rPr>
        <w:t xml:space="preserve">the case can be made for </w:t>
      </w:r>
      <w:r w:rsidR="00E527A8" w:rsidRPr="00E527A8">
        <w:rPr>
          <w:rFonts w:eastAsia="Arial"/>
          <w:shd w:val="clear" w:color="auto" w:fill="FFFFFF"/>
        </w:rPr>
        <w:t xml:space="preserve">requirements </w:t>
      </w:r>
      <w:r>
        <w:rPr>
          <w:rFonts w:eastAsia="Arial"/>
          <w:shd w:val="clear" w:color="auto" w:fill="FFFFFF"/>
        </w:rPr>
        <w:t>across</w:t>
      </w:r>
      <w:r w:rsidR="00E527A8" w:rsidRPr="00E527A8">
        <w:rPr>
          <w:rFonts w:eastAsia="Arial"/>
          <w:shd w:val="clear" w:color="auto" w:fill="FFFFFF"/>
        </w:rPr>
        <w:t xml:space="preserve"> </w:t>
      </w:r>
      <w:r w:rsidR="00A51FAF">
        <w:rPr>
          <w:rFonts w:eastAsia="Arial"/>
          <w:shd w:val="clear" w:color="auto" w:fill="FFFFFF"/>
        </w:rPr>
        <w:t>all</w:t>
      </w:r>
      <w:r w:rsidR="00E527A8" w:rsidRPr="00E527A8">
        <w:rPr>
          <w:rFonts w:eastAsia="Arial"/>
          <w:shd w:val="clear" w:color="auto" w:fill="FFFFFF"/>
        </w:rPr>
        <w:t xml:space="preserve"> seven </w:t>
      </w:r>
      <w:r>
        <w:rPr>
          <w:rFonts w:eastAsia="Arial"/>
          <w:shd w:val="clear" w:color="auto" w:fill="FFFFFF"/>
        </w:rPr>
        <w:t xml:space="preserve">cybersecurity </w:t>
      </w:r>
      <w:r w:rsidR="00E527A8" w:rsidRPr="00E527A8">
        <w:rPr>
          <w:rFonts w:eastAsia="Arial"/>
          <w:shd w:val="clear" w:color="auto" w:fill="FFFFFF"/>
        </w:rPr>
        <w:t>properties.</w:t>
      </w:r>
    </w:p>
    <w:p w14:paraId="181507E1" w14:textId="77777777" w:rsidR="00A51FAF" w:rsidRDefault="00E527A8" w:rsidP="00E527A8">
      <w:pPr>
        <w:spacing w:after="240"/>
        <w:jc w:val="both"/>
        <w:rPr>
          <w:rFonts w:eastAsia="Arial"/>
          <w:shd w:val="clear" w:color="auto" w:fill="FFFFFF"/>
        </w:rPr>
      </w:pPr>
      <w:r w:rsidRPr="00E527A8">
        <w:rPr>
          <w:rFonts w:eastAsia="Arial"/>
          <w:shd w:val="clear" w:color="auto" w:fill="FFFFFF"/>
        </w:rPr>
        <w:t>Similarly, for configuration data, we can cover six of them</w:t>
      </w:r>
      <w:r w:rsidR="00A51FAF">
        <w:rPr>
          <w:rFonts w:eastAsia="Arial"/>
          <w:shd w:val="clear" w:color="auto" w:fill="FFFFFF"/>
        </w:rPr>
        <w:t>,</w:t>
      </w:r>
    </w:p>
    <w:p w14:paraId="5A2D40B5" w14:textId="16E6210F" w:rsidR="00E527A8" w:rsidRDefault="00E527A8" w:rsidP="00E527A8">
      <w:pPr>
        <w:spacing w:after="240"/>
        <w:jc w:val="both"/>
        <w:rPr>
          <w:rFonts w:eastAsia="Arial"/>
          <w:shd w:val="clear" w:color="auto" w:fill="FFFFFF"/>
        </w:rPr>
      </w:pPr>
      <w:r w:rsidRPr="00E527A8">
        <w:rPr>
          <w:rFonts w:eastAsia="Arial"/>
          <w:shd w:val="clear" w:color="auto" w:fill="FFFFFF"/>
        </w:rPr>
        <w:t>and so on</w:t>
      </w:r>
      <w:r w:rsidR="009E2BF2">
        <w:rPr>
          <w:rFonts w:eastAsia="Arial"/>
          <w:shd w:val="clear" w:color="auto" w:fill="FFFFFF"/>
        </w:rPr>
        <w:t>,</w:t>
      </w:r>
      <w:r w:rsidRPr="00E527A8">
        <w:rPr>
          <w:rFonts w:eastAsia="Arial"/>
          <w:shd w:val="clear" w:color="auto" w:fill="FFFFFF"/>
        </w:rPr>
        <w:t xml:space="preserve"> until we get to memory where we've only been able to establish that there are </w:t>
      </w:r>
      <w:r w:rsidR="00A51FAF">
        <w:rPr>
          <w:rFonts w:eastAsia="Arial"/>
          <w:shd w:val="clear" w:color="auto" w:fill="FFFFFF"/>
        </w:rPr>
        <w:t>requirements</w:t>
      </w:r>
      <w:r w:rsidRPr="00E527A8">
        <w:rPr>
          <w:rFonts w:eastAsia="Arial"/>
          <w:shd w:val="clear" w:color="auto" w:fill="FFFFFF"/>
        </w:rPr>
        <w:t xml:space="preserve"> that we can assert for confidentiality and integrity.</w:t>
      </w:r>
    </w:p>
    <w:p w14:paraId="2B545DB5" w14:textId="649B8B26" w:rsidR="009E2BF2" w:rsidRPr="00E527A8" w:rsidRDefault="009E2BF2" w:rsidP="00E527A8">
      <w:pPr>
        <w:spacing w:after="240"/>
        <w:jc w:val="both"/>
        <w:rPr>
          <w:rFonts w:eastAsia="Arial"/>
          <w:shd w:val="clear" w:color="auto" w:fill="FFFFFF"/>
        </w:rPr>
      </w:pPr>
      <w:r>
        <w:rPr>
          <w:rFonts w:eastAsia="Arial"/>
          <w:shd w:val="clear" w:color="auto" w:fill="FFFFFF"/>
        </w:rPr>
        <w:t>&lt;pause&gt;</w:t>
      </w:r>
    </w:p>
    <w:p w14:paraId="3F847117" w14:textId="77777777" w:rsidR="009E2BF2" w:rsidRDefault="00A51FAF" w:rsidP="00E527A8">
      <w:pPr>
        <w:spacing w:after="240"/>
        <w:jc w:val="both"/>
        <w:rPr>
          <w:rFonts w:eastAsia="Arial"/>
          <w:shd w:val="clear" w:color="auto" w:fill="FFFFFF"/>
        </w:rPr>
      </w:pPr>
      <w:r>
        <w:rPr>
          <w:rFonts w:eastAsia="Arial"/>
          <w:shd w:val="clear" w:color="auto" w:fill="FFFFFF"/>
        </w:rPr>
        <w:t>I</w:t>
      </w:r>
      <w:r w:rsidR="00E527A8" w:rsidRPr="00E527A8">
        <w:rPr>
          <w:rFonts w:eastAsia="Arial"/>
          <w:shd w:val="clear" w:color="auto" w:fill="FFFFFF"/>
        </w:rPr>
        <w:t>t's important to remember that when creating requirements</w:t>
      </w:r>
    </w:p>
    <w:p w14:paraId="5E9CBFEC" w14:textId="6D9CF28A" w:rsidR="00E527A8" w:rsidRPr="00E527A8" w:rsidRDefault="00E527A8" w:rsidP="00E527A8">
      <w:pPr>
        <w:spacing w:after="240"/>
        <w:jc w:val="both"/>
        <w:rPr>
          <w:rFonts w:eastAsia="Arial"/>
          <w:shd w:val="clear" w:color="auto" w:fill="FFFFFF"/>
        </w:rPr>
      </w:pPr>
      <w:r w:rsidRPr="00E527A8">
        <w:rPr>
          <w:rFonts w:eastAsia="Arial"/>
          <w:shd w:val="clear" w:color="auto" w:fill="FFFFFF"/>
        </w:rPr>
        <w:t xml:space="preserve">that </w:t>
      </w:r>
      <w:r w:rsidR="009E2BF2">
        <w:rPr>
          <w:rFonts w:eastAsia="Arial"/>
          <w:shd w:val="clear" w:color="auto" w:fill="FFFFFF"/>
        </w:rPr>
        <w:t>they</w:t>
      </w:r>
      <w:r w:rsidRPr="00E527A8">
        <w:rPr>
          <w:rFonts w:eastAsia="Arial"/>
          <w:shd w:val="clear" w:color="auto" w:fill="FFFFFF"/>
        </w:rPr>
        <w:t xml:space="preserve"> be represented in a way that </w:t>
      </w:r>
      <w:r w:rsidR="005F45A9">
        <w:rPr>
          <w:rFonts w:eastAsia="Arial"/>
          <w:shd w:val="clear" w:color="auto" w:fill="FFFFFF"/>
        </w:rPr>
        <w:t xml:space="preserve">ensures </w:t>
      </w:r>
      <w:r w:rsidRPr="00E527A8">
        <w:rPr>
          <w:rFonts w:eastAsia="Arial"/>
          <w:shd w:val="clear" w:color="auto" w:fill="FFFFFF"/>
        </w:rPr>
        <w:t xml:space="preserve">each is unique, </w:t>
      </w:r>
      <w:r w:rsidR="00A51FAF">
        <w:rPr>
          <w:rFonts w:eastAsia="Arial"/>
          <w:shd w:val="clear" w:color="auto" w:fill="FFFFFF"/>
        </w:rPr>
        <w:t xml:space="preserve">simple, </w:t>
      </w:r>
      <w:r w:rsidRPr="00E527A8">
        <w:rPr>
          <w:rFonts w:eastAsia="Arial"/>
          <w:shd w:val="clear" w:color="auto" w:fill="FFFFFF"/>
        </w:rPr>
        <w:t>testable</w:t>
      </w:r>
      <w:r w:rsidR="00A51FAF">
        <w:rPr>
          <w:rFonts w:eastAsia="Arial"/>
          <w:shd w:val="clear" w:color="auto" w:fill="FFFFFF"/>
        </w:rPr>
        <w:t>, and</w:t>
      </w:r>
      <w:r w:rsidRPr="00E527A8">
        <w:rPr>
          <w:rFonts w:eastAsia="Arial"/>
          <w:shd w:val="clear" w:color="auto" w:fill="FFFFFF"/>
        </w:rPr>
        <w:t xml:space="preserve"> unambiguous.</w:t>
      </w:r>
    </w:p>
    <w:p w14:paraId="291EF178" w14:textId="3966CE25" w:rsidR="00E527A8" w:rsidRPr="00E527A8" w:rsidRDefault="00A51FAF" w:rsidP="00E527A8">
      <w:pPr>
        <w:spacing w:after="240"/>
        <w:jc w:val="both"/>
        <w:rPr>
          <w:rFonts w:eastAsia="Arial"/>
          <w:shd w:val="clear" w:color="auto" w:fill="FFFFFF"/>
        </w:rPr>
      </w:pPr>
      <w:r>
        <w:rPr>
          <w:rFonts w:eastAsia="Arial"/>
          <w:shd w:val="clear" w:color="auto" w:fill="FFFFFF"/>
        </w:rPr>
        <w:t>I</w:t>
      </w:r>
      <w:r w:rsidR="00E527A8" w:rsidRPr="00E527A8">
        <w:rPr>
          <w:rFonts w:eastAsia="Arial"/>
          <w:shd w:val="clear" w:color="auto" w:fill="FFFFFF"/>
        </w:rPr>
        <w:t>n doing so, you'll be able to create a mapping between individual requirements and tests</w:t>
      </w:r>
      <w:r w:rsidR="009E2BF2">
        <w:rPr>
          <w:rFonts w:eastAsia="Arial"/>
          <w:shd w:val="clear" w:color="auto" w:fill="FFFFFF"/>
        </w:rPr>
        <w:t xml:space="preserve"> to verify their implementation</w:t>
      </w:r>
      <w:r w:rsidR="00E527A8" w:rsidRPr="00E527A8">
        <w:rPr>
          <w:rFonts w:eastAsia="Arial"/>
          <w:shd w:val="clear" w:color="auto" w:fill="FFFFFF"/>
        </w:rPr>
        <w:t>.</w:t>
      </w:r>
    </w:p>
    <w:p w14:paraId="7789209E" w14:textId="1F92C031" w:rsidR="00E527A8" w:rsidRPr="00E527A8" w:rsidRDefault="00A51FAF" w:rsidP="00E527A8">
      <w:pPr>
        <w:spacing w:after="240"/>
        <w:jc w:val="both"/>
        <w:rPr>
          <w:rFonts w:eastAsia="Arial"/>
          <w:shd w:val="clear" w:color="auto" w:fill="FFFFFF"/>
        </w:rPr>
      </w:pPr>
      <w:r>
        <w:rPr>
          <w:rFonts w:eastAsia="Arial"/>
          <w:shd w:val="clear" w:color="auto" w:fill="FFFFFF"/>
        </w:rPr>
        <w:t>W</w:t>
      </w:r>
      <w:r w:rsidR="00E527A8" w:rsidRPr="00E527A8">
        <w:rPr>
          <w:rFonts w:eastAsia="Arial"/>
          <w:shd w:val="clear" w:color="auto" w:fill="FFFFFF"/>
        </w:rPr>
        <w:t xml:space="preserve">e'll get to more </w:t>
      </w:r>
      <w:r w:rsidR="0027589B">
        <w:rPr>
          <w:rFonts w:eastAsia="Arial"/>
          <w:shd w:val="clear" w:color="auto" w:fill="FFFFFF"/>
        </w:rPr>
        <w:t>on</w:t>
      </w:r>
      <w:r w:rsidR="00E527A8" w:rsidRPr="00E527A8">
        <w:rPr>
          <w:rFonts w:eastAsia="Arial"/>
          <w:shd w:val="clear" w:color="auto" w:fill="FFFFFF"/>
        </w:rPr>
        <w:t xml:space="preserve"> that in </w:t>
      </w:r>
      <w:r w:rsidR="00EE5233">
        <w:rPr>
          <w:rFonts w:eastAsia="Arial"/>
          <w:shd w:val="clear" w:color="auto" w:fill="FFFFFF"/>
        </w:rPr>
        <w:t xml:space="preserve">the </w:t>
      </w:r>
      <w:r w:rsidR="00B442D1">
        <w:rPr>
          <w:rFonts w:eastAsia="Arial"/>
          <w:shd w:val="clear" w:color="auto" w:fill="FFFFFF"/>
        </w:rPr>
        <w:t>requirements training</w:t>
      </w:r>
      <w:r w:rsidR="00E527A8" w:rsidRPr="00E527A8">
        <w:rPr>
          <w:rFonts w:eastAsia="Arial"/>
          <w:shd w:val="clear" w:color="auto" w:fill="FFFFFF"/>
        </w:rPr>
        <w:t>.</w:t>
      </w:r>
    </w:p>
    <w:p w14:paraId="3149617C" w14:textId="12E41A50" w:rsidR="00A51FAF" w:rsidRDefault="00A51FAF" w:rsidP="00E527A8">
      <w:pPr>
        <w:spacing w:after="240"/>
        <w:jc w:val="both"/>
        <w:rPr>
          <w:rFonts w:eastAsia="Arial"/>
          <w:shd w:val="clear" w:color="auto" w:fill="FFFFFF"/>
        </w:rPr>
      </w:pPr>
      <w:r>
        <w:rPr>
          <w:rFonts w:eastAsia="Arial"/>
          <w:shd w:val="clear" w:color="auto" w:fill="FFFFFF"/>
        </w:rPr>
        <w:t>&lt;pause&gt;</w:t>
      </w:r>
    </w:p>
    <w:p w14:paraId="5D4FC2A5" w14:textId="58ED8B08" w:rsidR="00E527A8" w:rsidRPr="00E527A8" w:rsidRDefault="00CB32F0" w:rsidP="00E527A8">
      <w:pPr>
        <w:spacing w:after="240"/>
        <w:jc w:val="both"/>
        <w:rPr>
          <w:rFonts w:eastAsia="Arial"/>
          <w:shd w:val="clear" w:color="auto" w:fill="FFFFFF"/>
        </w:rPr>
      </w:pPr>
      <w:r>
        <w:rPr>
          <w:rFonts w:eastAsia="Arial"/>
          <w:shd w:val="clear" w:color="auto" w:fill="FFFFFF"/>
        </w:rPr>
        <w:t>T</w:t>
      </w:r>
      <w:r w:rsidR="00E527A8" w:rsidRPr="00E527A8">
        <w:rPr>
          <w:rFonts w:eastAsia="Arial"/>
          <w:shd w:val="clear" w:color="auto" w:fill="FFFFFF"/>
        </w:rPr>
        <w:t>he next laye</w:t>
      </w:r>
      <w:r>
        <w:rPr>
          <w:rFonts w:eastAsia="Arial"/>
          <w:shd w:val="clear" w:color="auto" w:fill="FFFFFF"/>
        </w:rPr>
        <w:t>r in the sequence is</w:t>
      </w:r>
      <w:r w:rsidR="00E527A8" w:rsidRPr="00E527A8">
        <w:rPr>
          <w:rFonts w:eastAsia="Arial"/>
          <w:shd w:val="clear" w:color="auto" w:fill="FFFFFF"/>
        </w:rPr>
        <w:t xml:space="preserve"> protocols</w:t>
      </w:r>
      <w:r>
        <w:rPr>
          <w:rFonts w:eastAsia="Arial"/>
          <w:shd w:val="clear" w:color="auto" w:fill="FFFFFF"/>
        </w:rPr>
        <w:t>,</w:t>
      </w:r>
    </w:p>
    <w:p w14:paraId="330483A6" w14:textId="2BFB8D9F" w:rsidR="00CB32F0" w:rsidRDefault="00CB32F0" w:rsidP="00E527A8">
      <w:pPr>
        <w:spacing w:after="240"/>
        <w:jc w:val="both"/>
        <w:rPr>
          <w:rFonts w:eastAsia="Arial"/>
          <w:shd w:val="clear" w:color="auto" w:fill="FFFFFF"/>
        </w:rPr>
      </w:pPr>
      <w:r>
        <w:rPr>
          <w:rFonts w:eastAsia="Arial"/>
          <w:shd w:val="clear" w:color="auto" w:fill="FFFFFF"/>
        </w:rPr>
        <w:t>but w</w:t>
      </w:r>
      <w:r w:rsidR="00E527A8" w:rsidRPr="00E527A8">
        <w:rPr>
          <w:rFonts w:eastAsia="Arial"/>
          <w:shd w:val="clear" w:color="auto" w:fill="FFFFFF"/>
        </w:rPr>
        <w:t xml:space="preserve">e found </w:t>
      </w:r>
      <w:r>
        <w:rPr>
          <w:rFonts w:eastAsia="Arial"/>
          <w:shd w:val="clear" w:color="auto" w:fill="FFFFFF"/>
        </w:rPr>
        <w:t>after completing the requirements identification exercise</w:t>
      </w:r>
    </w:p>
    <w:p w14:paraId="6FAD6121" w14:textId="57E2A01B" w:rsidR="00E527A8" w:rsidRPr="00E527A8" w:rsidRDefault="00CB32F0" w:rsidP="00E527A8">
      <w:pPr>
        <w:spacing w:after="240"/>
        <w:jc w:val="both"/>
        <w:rPr>
          <w:rFonts w:eastAsia="Arial"/>
          <w:shd w:val="clear" w:color="auto" w:fill="FFFFFF"/>
        </w:rPr>
      </w:pPr>
      <w:r>
        <w:rPr>
          <w:rFonts w:eastAsia="Arial"/>
          <w:shd w:val="clear" w:color="auto" w:fill="FFFFFF"/>
        </w:rPr>
        <w:t>was that</w:t>
      </w:r>
      <w:r w:rsidR="00E527A8" w:rsidRPr="00E527A8">
        <w:rPr>
          <w:rFonts w:eastAsia="Arial"/>
          <w:shd w:val="clear" w:color="auto" w:fill="FFFFFF"/>
        </w:rPr>
        <w:t xml:space="preserve"> the protocol and network</w:t>
      </w:r>
      <w:r>
        <w:rPr>
          <w:rFonts w:eastAsia="Arial"/>
          <w:shd w:val="clear" w:color="auto" w:fill="FFFFFF"/>
        </w:rPr>
        <w:t xml:space="preserve"> </w:t>
      </w:r>
      <w:r w:rsidR="00E527A8" w:rsidRPr="00E527A8">
        <w:rPr>
          <w:rFonts w:eastAsia="Arial"/>
          <w:shd w:val="clear" w:color="auto" w:fill="FFFFFF"/>
        </w:rPr>
        <w:t xml:space="preserve">assertion </w:t>
      </w:r>
      <w:r>
        <w:rPr>
          <w:rFonts w:eastAsia="Arial"/>
          <w:shd w:val="clear" w:color="auto" w:fill="FFFFFF"/>
        </w:rPr>
        <w:t xml:space="preserve">locations </w:t>
      </w:r>
      <w:r w:rsidR="00A51FAF">
        <w:rPr>
          <w:rFonts w:eastAsia="Arial"/>
          <w:shd w:val="clear" w:color="auto" w:fill="FFFFFF"/>
        </w:rPr>
        <w:t>were</w:t>
      </w:r>
      <w:r w:rsidR="00E527A8" w:rsidRPr="00E527A8">
        <w:rPr>
          <w:rFonts w:eastAsia="Arial"/>
          <w:shd w:val="clear" w:color="auto" w:fill="FFFFFF"/>
        </w:rPr>
        <w:t xml:space="preserve"> the same.</w:t>
      </w:r>
    </w:p>
    <w:p w14:paraId="2472141B" w14:textId="3BDC7F50" w:rsidR="00E527A8" w:rsidRDefault="00CB32F0" w:rsidP="00E527A8">
      <w:pPr>
        <w:spacing w:after="240"/>
        <w:jc w:val="both"/>
        <w:rPr>
          <w:rFonts w:eastAsia="Arial"/>
          <w:shd w:val="clear" w:color="auto" w:fill="FFFFFF"/>
        </w:rPr>
      </w:pPr>
      <w:r>
        <w:rPr>
          <w:rFonts w:eastAsia="Arial"/>
          <w:shd w:val="clear" w:color="auto" w:fill="FFFFFF"/>
        </w:rPr>
        <w:lastRenderedPageBreak/>
        <w:t xml:space="preserve">It’s important to note that </w:t>
      </w:r>
      <w:r w:rsidR="00E527A8" w:rsidRPr="00E527A8">
        <w:rPr>
          <w:rFonts w:eastAsia="Arial"/>
          <w:shd w:val="clear" w:color="auto" w:fill="FFFFFF"/>
        </w:rPr>
        <w:t xml:space="preserve">they </w:t>
      </w:r>
      <w:r>
        <w:rPr>
          <w:rFonts w:eastAsia="Arial"/>
          <w:shd w:val="clear" w:color="auto" w:fill="FFFFFF"/>
        </w:rPr>
        <w:t>were</w:t>
      </w:r>
      <w:r w:rsidR="00E527A8" w:rsidRPr="00E527A8">
        <w:rPr>
          <w:rFonts w:eastAsia="Arial"/>
          <w:shd w:val="clear" w:color="auto" w:fill="FFFFFF"/>
        </w:rPr>
        <w:t xml:space="preserve"> not identical in terms of the actual number </w:t>
      </w:r>
      <w:r>
        <w:rPr>
          <w:rFonts w:eastAsia="Arial"/>
          <w:shd w:val="clear" w:color="auto" w:fill="FFFFFF"/>
        </w:rPr>
        <w:t>and specific</w:t>
      </w:r>
      <w:r w:rsidR="00E527A8" w:rsidRPr="00E527A8">
        <w:rPr>
          <w:rFonts w:eastAsia="Arial"/>
          <w:shd w:val="clear" w:color="auto" w:fill="FFFFFF"/>
        </w:rPr>
        <w:t xml:space="preserve"> requirements that we have for each of these combinations</w:t>
      </w:r>
      <w:r>
        <w:rPr>
          <w:rFonts w:eastAsia="Arial"/>
          <w:shd w:val="clear" w:color="auto" w:fill="FFFFFF"/>
        </w:rPr>
        <w:t>,</w:t>
      </w:r>
    </w:p>
    <w:p w14:paraId="2D0FCDC6" w14:textId="2A3BA4F4" w:rsidR="00CB32F0" w:rsidRPr="00E527A8" w:rsidRDefault="00CB32F0" w:rsidP="00E527A8">
      <w:pPr>
        <w:spacing w:after="240"/>
        <w:jc w:val="both"/>
        <w:rPr>
          <w:rFonts w:eastAsia="Arial"/>
          <w:shd w:val="clear" w:color="auto" w:fill="FFFFFF"/>
        </w:rPr>
      </w:pPr>
      <w:r>
        <w:rPr>
          <w:rFonts w:eastAsia="Arial"/>
          <w:shd w:val="clear" w:color="auto" w:fill="FFFFFF"/>
        </w:rPr>
        <w:t xml:space="preserve">Merely that the </w:t>
      </w:r>
      <w:r w:rsidR="00E2462A">
        <w:rPr>
          <w:rFonts w:eastAsia="Arial"/>
          <w:shd w:val="clear" w:color="auto" w:fill="FFFFFF"/>
        </w:rPr>
        <w:t>property-asset mapping was the same at the macro level.</w:t>
      </w:r>
    </w:p>
    <w:p w14:paraId="315DDC5A" w14:textId="737DC1C7" w:rsidR="00E527A8" w:rsidRPr="00E527A8" w:rsidRDefault="00CB32F0" w:rsidP="00E527A8">
      <w:pPr>
        <w:spacing w:after="240"/>
        <w:jc w:val="both"/>
        <w:rPr>
          <w:rFonts w:eastAsia="Arial"/>
          <w:shd w:val="clear" w:color="auto" w:fill="FFFFFF"/>
        </w:rPr>
      </w:pPr>
      <w:r>
        <w:rPr>
          <w:rFonts w:eastAsia="Arial"/>
          <w:shd w:val="clear" w:color="auto" w:fill="FFFFFF"/>
        </w:rPr>
        <w:t>&lt;pause&gt;</w:t>
      </w:r>
    </w:p>
    <w:p w14:paraId="0EC5313F" w14:textId="6A9FCE30" w:rsidR="00E527A8" w:rsidRPr="00E527A8" w:rsidRDefault="00E2462A" w:rsidP="00E527A8">
      <w:pPr>
        <w:spacing w:after="240"/>
        <w:jc w:val="both"/>
        <w:rPr>
          <w:rFonts w:eastAsia="Arial"/>
          <w:shd w:val="clear" w:color="auto" w:fill="FFFFFF"/>
        </w:rPr>
      </w:pPr>
      <w:r>
        <w:rPr>
          <w:rFonts w:eastAsia="Arial"/>
          <w:shd w:val="clear" w:color="auto" w:fill="FFFFFF"/>
        </w:rPr>
        <w:t>F</w:t>
      </w:r>
      <w:r w:rsidR="00E527A8" w:rsidRPr="00E527A8">
        <w:rPr>
          <w:rFonts w:eastAsia="Arial"/>
          <w:shd w:val="clear" w:color="auto" w:fill="FFFFFF"/>
        </w:rPr>
        <w:t>inally, there's the physical layer.</w:t>
      </w:r>
    </w:p>
    <w:p w14:paraId="796FC397" w14:textId="1482692A" w:rsidR="00E527A8" w:rsidRPr="00E527A8" w:rsidRDefault="00E2462A" w:rsidP="00E527A8">
      <w:pPr>
        <w:spacing w:after="240"/>
        <w:jc w:val="both"/>
        <w:rPr>
          <w:rFonts w:eastAsia="Arial"/>
          <w:shd w:val="clear" w:color="auto" w:fill="FFFFFF"/>
        </w:rPr>
      </w:pPr>
      <w:r>
        <w:rPr>
          <w:rFonts w:eastAsia="Arial"/>
          <w:shd w:val="clear" w:color="auto" w:fill="FFFFFF"/>
        </w:rPr>
        <w:t>Here</w:t>
      </w:r>
      <w:r w:rsidR="00E527A8" w:rsidRPr="00E527A8">
        <w:rPr>
          <w:rFonts w:eastAsia="Arial"/>
          <w:shd w:val="clear" w:color="auto" w:fill="FFFFFF"/>
        </w:rPr>
        <w:t xml:space="preserve"> we </w:t>
      </w:r>
      <w:r>
        <w:rPr>
          <w:rFonts w:eastAsia="Arial"/>
          <w:shd w:val="clear" w:color="auto" w:fill="FFFFFF"/>
        </w:rPr>
        <w:t>added a</w:t>
      </w:r>
      <w:r w:rsidR="00E527A8" w:rsidRPr="00E527A8">
        <w:rPr>
          <w:rFonts w:eastAsia="Arial"/>
          <w:shd w:val="clear" w:color="auto" w:fill="FFFFFF"/>
        </w:rPr>
        <w:t xml:space="preserve"> hardware column.</w:t>
      </w:r>
    </w:p>
    <w:p w14:paraId="1969EB87" w14:textId="5AD63594" w:rsidR="00E527A8" w:rsidRPr="00E527A8" w:rsidRDefault="00E2462A" w:rsidP="00E527A8">
      <w:pPr>
        <w:spacing w:after="240"/>
        <w:jc w:val="both"/>
        <w:rPr>
          <w:rFonts w:eastAsia="Arial"/>
          <w:shd w:val="clear" w:color="auto" w:fill="FFFFFF"/>
        </w:rPr>
      </w:pPr>
      <w:r>
        <w:rPr>
          <w:rFonts w:eastAsia="Arial"/>
          <w:shd w:val="clear" w:color="auto" w:fill="FFFFFF"/>
        </w:rPr>
        <w:t>This is because</w:t>
      </w:r>
      <w:r w:rsidR="00E527A8" w:rsidRPr="00E527A8">
        <w:rPr>
          <w:rFonts w:eastAsia="Arial"/>
          <w:shd w:val="clear" w:color="auto" w:fill="FFFFFF"/>
        </w:rPr>
        <w:t xml:space="preserve"> hardware has nothing to do with data </w:t>
      </w:r>
      <w:r>
        <w:rPr>
          <w:rFonts w:eastAsia="Arial"/>
          <w:shd w:val="clear" w:color="auto" w:fill="FFFFFF"/>
        </w:rPr>
        <w:t>at</w:t>
      </w:r>
      <w:r w:rsidR="00E527A8" w:rsidRPr="00E527A8">
        <w:rPr>
          <w:rFonts w:eastAsia="Arial"/>
          <w:shd w:val="clear" w:color="auto" w:fill="FFFFFF"/>
        </w:rPr>
        <w:t xml:space="preserve"> rest</w:t>
      </w:r>
      <w:r>
        <w:rPr>
          <w:rFonts w:eastAsia="Arial"/>
          <w:shd w:val="clear" w:color="auto" w:fill="FFFFFF"/>
        </w:rPr>
        <w:t>, in</w:t>
      </w:r>
      <w:r w:rsidR="00E527A8" w:rsidRPr="00E527A8">
        <w:rPr>
          <w:rFonts w:eastAsia="Arial"/>
          <w:shd w:val="clear" w:color="auto" w:fill="FFFFFF"/>
        </w:rPr>
        <w:t xml:space="preserve"> motion or in use per se.</w:t>
      </w:r>
    </w:p>
    <w:p w14:paraId="55AC1222" w14:textId="5007CF88" w:rsidR="00E527A8" w:rsidRPr="00E527A8" w:rsidRDefault="00E527A8" w:rsidP="00E527A8">
      <w:pPr>
        <w:spacing w:after="240"/>
        <w:jc w:val="both"/>
        <w:rPr>
          <w:rFonts w:eastAsia="Arial"/>
          <w:shd w:val="clear" w:color="auto" w:fill="FFFFFF"/>
        </w:rPr>
      </w:pPr>
      <w:r w:rsidRPr="00E527A8">
        <w:rPr>
          <w:rFonts w:eastAsia="Arial"/>
          <w:shd w:val="clear" w:color="auto" w:fill="FFFFFF"/>
        </w:rPr>
        <w:t xml:space="preserve">But it is a placeholder </w:t>
      </w:r>
      <w:r w:rsidR="00E2462A">
        <w:rPr>
          <w:rFonts w:eastAsia="Arial"/>
          <w:shd w:val="clear" w:color="auto" w:fill="FFFFFF"/>
        </w:rPr>
        <w:t>allowing us</w:t>
      </w:r>
      <w:r w:rsidRPr="00E527A8">
        <w:rPr>
          <w:rFonts w:eastAsia="Arial"/>
          <w:shd w:val="clear" w:color="auto" w:fill="FFFFFF"/>
        </w:rPr>
        <w:t xml:space="preserve"> to assert specific requirements dealing with hardware itself.</w:t>
      </w:r>
    </w:p>
    <w:p w14:paraId="6E9D470A" w14:textId="3D4EFBAC" w:rsidR="00E2462A" w:rsidRDefault="00E2462A" w:rsidP="00E527A8">
      <w:pPr>
        <w:spacing w:after="240"/>
        <w:jc w:val="both"/>
        <w:rPr>
          <w:rFonts w:eastAsia="Arial"/>
          <w:shd w:val="clear" w:color="auto" w:fill="FFFFFF"/>
        </w:rPr>
      </w:pPr>
      <w:r>
        <w:rPr>
          <w:rFonts w:eastAsia="Arial"/>
          <w:shd w:val="clear" w:color="auto" w:fill="FFFFFF"/>
        </w:rPr>
        <w:t>&lt;pause&gt;</w:t>
      </w:r>
    </w:p>
    <w:p w14:paraId="579B41F1" w14:textId="017D109A" w:rsidR="00E527A8" w:rsidRPr="00E527A8" w:rsidRDefault="00E2462A" w:rsidP="00E527A8">
      <w:pPr>
        <w:spacing w:after="240"/>
        <w:jc w:val="both"/>
        <w:rPr>
          <w:rFonts w:eastAsia="Arial"/>
          <w:shd w:val="clear" w:color="auto" w:fill="FFFFFF"/>
        </w:rPr>
      </w:pPr>
      <w:r>
        <w:rPr>
          <w:rFonts w:eastAsia="Arial"/>
          <w:shd w:val="clear" w:color="auto" w:fill="FFFFFF"/>
        </w:rPr>
        <w:t>A</w:t>
      </w:r>
      <w:r w:rsidR="00E527A8" w:rsidRPr="00E527A8">
        <w:rPr>
          <w:rFonts w:eastAsia="Arial"/>
          <w:shd w:val="clear" w:color="auto" w:fill="FFFFFF"/>
        </w:rPr>
        <w:t xml:space="preserve">ll of the requirements that </w:t>
      </w:r>
      <w:r>
        <w:rPr>
          <w:rFonts w:eastAsia="Arial"/>
          <w:shd w:val="clear" w:color="auto" w:fill="FFFFFF"/>
        </w:rPr>
        <w:t>established using</w:t>
      </w:r>
      <w:r w:rsidR="00E527A8" w:rsidRPr="00E527A8">
        <w:rPr>
          <w:rFonts w:eastAsia="Arial"/>
          <w:shd w:val="clear" w:color="auto" w:fill="FFFFFF"/>
        </w:rPr>
        <w:t xml:space="preserve"> this taxonomy have been provided </w:t>
      </w:r>
      <w:r>
        <w:rPr>
          <w:rFonts w:eastAsia="Arial"/>
          <w:shd w:val="clear" w:color="auto" w:fill="FFFFFF"/>
        </w:rPr>
        <w:t xml:space="preserve">in a spreadsheet </w:t>
      </w:r>
      <w:r w:rsidR="00E527A8" w:rsidRPr="00E527A8">
        <w:rPr>
          <w:rFonts w:eastAsia="Arial"/>
          <w:shd w:val="clear" w:color="auto" w:fill="FFFFFF"/>
        </w:rPr>
        <w:t>in the A</w:t>
      </w:r>
      <w:r>
        <w:rPr>
          <w:rFonts w:eastAsia="Arial"/>
          <w:shd w:val="clear" w:color="auto" w:fill="FFFFFF"/>
        </w:rPr>
        <w:t>V</w:t>
      </w:r>
      <w:r w:rsidR="00E527A8" w:rsidRPr="00E527A8">
        <w:rPr>
          <w:rFonts w:eastAsia="Arial"/>
          <w:shd w:val="clear" w:color="auto" w:fill="FFFFFF"/>
        </w:rPr>
        <w:t xml:space="preserve">CDL </w:t>
      </w:r>
      <w:r>
        <w:rPr>
          <w:rFonts w:eastAsia="Arial"/>
          <w:shd w:val="clear" w:color="auto" w:fill="FFFFFF"/>
        </w:rPr>
        <w:t>repo</w:t>
      </w:r>
      <w:r w:rsidR="00E527A8" w:rsidRPr="00E527A8">
        <w:rPr>
          <w:rFonts w:eastAsia="Arial"/>
          <w:shd w:val="clear" w:color="auto" w:fill="FFFFFF"/>
        </w:rPr>
        <w:t>.</w:t>
      </w:r>
    </w:p>
    <w:p w14:paraId="5A99A353" w14:textId="065195CD" w:rsidR="00172FE1" w:rsidRPr="00D32E8C" w:rsidRDefault="00E2462A" w:rsidP="00E527A8">
      <w:pPr>
        <w:spacing w:after="240"/>
        <w:jc w:val="both"/>
        <w:rPr>
          <w:shd w:val="clear" w:color="auto" w:fill="FFFFFF"/>
        </w:rPr>
      </w:pPr>
      <w:r>
        <w:rPr>
          <w:rFonts w:eastAsia="Arial"/>
          <w:shd w:val="clear" w:color="auto" w:fill="FFFFFF"/>
        </w:rPr>
        <w:t>In that document,</w:t>
      </w:r>
      <w:r w:rsidR="00E527A8" w:rsidRPr="00E527A8">
        <w:rPr>
          <w:rFonts w:eastAsia="Arial"/>
          <w:shd w:val="clear" w:color="auto" w:fill="FFFFFF"/>
        </w:rPr>
        <w:t xml:space="preserve"> you can see how the decomposition of the requirements has been done and what the specific requirements are.</w:t>
      </w:r>
      <w:r w:rsidR="00172FE1" w:rsidRPr="00D32E8C">
        <w:rPr>
          <w:shd w:val="clear" w:color="auto" w:fill="FFFFFF"/>
        </w:rPr>
        <w:t> </w:t>
      </w:r>
    </w:p>
    <w:p w14:paraId="39C03F77" w14:textId="77777777" w:rsidR="00E2462A" w:rsidRDefault="00E2462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99CCB1A" w14:textId="63925F95" w:rsidR="00426182" w:rsidRDefault="00E2462A" w:rsidP="00662A82">
      <w:pPr>
        <w:spacing w:after="240"/>
        <w:jc w:val="both"/>
        <w:rPr>
          <w:rFonts w:asciiTheme="majorHAnsi" w:eastAsiaTheme="majorEastAsia" w:hAnsiTheme="majorHAnsi" w:cstheme="majorBidi"/>
          <w:color w:val="2F5496" w:themeColor="accent1" w:themeShade="BF"/>
          <w:sz w:val="32"/>
          <w:szCs w:val="32"/>
        </w:rPr>
      </w:pPr>
      <w:r w:rsidRPr="00E2462A">
        <w:rPr>
          <w:rFonts w:asciiTheme="majorHAnsi" w:eastAsiaTheme="majorEastAsia" w:hAnsiTheme="majorHAnsi" w:cstheme="majorBidi"/>
          <w:color w:val="2F5496" w:themeColor="accent1" w:themeShade="BF"/>
          <w:sz w:val="32"/>
          <w:szCs w:val="32"/>
        </w:rPr>
        <w:lastRenderedPageBreak/>
        <w:t>Use Cases</w:t>
      </w:r>
    </w:p>
    <w:p w14:paraId="00F785C2" w14:textId="7A9C1166" w:rsidR="00E2462A" w:rsidRDefault="00E2462A" w:rsidP="00E2462A">
      <w:pPr>
        <w:spacing w:after="240"/>
        <w:jc w:val="both"/>
        <w:rPr>
          <w:rFonts w:eastAsia="Arial"/>
          <w:shd w:val="clear" w:color="auto" w:fill="FFFFFF"/>
        </w:rPr>
      </w:pPr>
      <w:r w:rsidRPr="00E2462A">
        <w:rPr>
          <w:rFonts w:eastAsia="Arial"/>
          <w:shd w:val="clear" w:color="auto" w:fill="FFFFFF"/>
        </w:rPr>
        <w:t xml:space="preserve">An interesting thing about the taxonomy is </w:t>
      </w:r>
      <w:r w:rsidR="00BA7E4E">
        <w:rPr>
          <w:rFonts w:eastAsia="Arial"/>
          <w:shd w:val="clear" w:color="auto" w:fill="FFFFFF"/>
        </w:rPr>
        <w:t>the</w:t>
      </w:r>
      <w:r w:rsidRPr="00E2462A">
        <w:rPr>
          <w:rFonts w:eastAsia="Arial"/>
          <w:shd w:val="clear" w:color="auto" w:fill="FFFFFF"/>
        </w:rPr>
        <w:t xml:space="preserve"> way that it reflects into </w:t>
      </w:r>
      <w:r w:rsidR="00BA7E4E">
        <w:rPr>
          <w:rFonts w:eastAsia="Arial"/>
          <w:shd w:val="clear" w:color="auto" w:fill="FFFFFF"/>
        </w:rPr>
        <w:t>various</w:t>
      </w:r>
      <w:r w:rsidRPr="00E2462A">
        <w:rPr>
          <w:rFonts w:eastAsia="Arial"/>
          <w:shd w:val="clear" w:color="auto" w:fill="FFFFFF"/>
        </w:rPr>
        <w:t xml:space="preserve"> use cases.</w:t>
      </w:r>
    </w:p>
    <w:p w14:paraId="514CCAB0" w14:textId="0FC74B91" w:rsidR="00BA7E4E" w:rsidRPr="00E2462A" w:rsidRDefault="00BA7E4E" w:rsidP="00E2462A">
      <w:pPr>
        <w:spacing w:after="240"/>
        <w:jc w:val="both"/>
        <w:rPr>
          <w:rFonts w:eastAsia="Arial"/>
          <w:shd w:val="clear" w:color="auto" w:fill="FFFFFF"/>
        </w:rPr>
      </w:pPr>
      <w:r>
        <w:rPr>
          <w:rFonts w:eastAsia="Arial"/>
          <w:shd w:val="clear" w:color="auto" w:fill="FFFFFF"/>
        </w:rPr>
        <w:t>&lt;pause&gt;</w:t>
      </w:r>
    </w:p>
    <w:p w14:paraId="668C072A" w14:textId="0DEF80C6" w:rsidR="00E2462A" w:rsidRPr="00E2462A" w:rsidRDefault="00E2462A" w:rsidP="00E2462A">
      <w:pPr>
        <w:spacing w:after="240"/>
        <w:jc w:val="both"/>
        <w:rPr>
          <w:rFonts w:eastAsia="Arial"/>
          <w:shd w:val="clear" w:color="auto" w:fill="FFFFFF"/>
        </w:rPr>
      </w:pPr>
      <w:r w:rsidRPr="00E2462A">
        <w:rPr>
          <w:rFonts w:eastAsia="Arial"/>
          <w:shd w:val="clear" w:color="auto" w:fill="FFFFFF"/>
        </w:rPr>
        <w:t>For instance, if we look at how risk views the space, it tends to look at it from the classic property asset combination</w:t>
      </w:r>
      <w:r w:rsidR="00BA7E4E">
        <w:rPr>
          <w:rFonts w:eastAsia="Arial"/>
          <w:shd w:val="clear" w:color="auto" w:fill="FFFFFF"/>
        </w:rPr>
        <w:t>;</w:t>
      </w:r>
    </w:p>
    <w:p w14:paraId="6C43EFBA" w14:textId="07B8D85A" w:rsidR="00E2462A" w:rsidRPr="00E2462A" w:rsidRDefault="00BA7E4E" w:rsidP="00E2462A">
      <w:pPr>
        <w:spacing w:after="240"/>
        <w:jc w:val="both"/>
        <w:rPr>
          <w:rFonts w:eastAsia="Arial"/>
          <w:shd w:val="clear" w:color="auto" w:fill="FFFFFF"/>
        </w:rPr>
      </w:pPr>
      <w:r>
        <w:rPr>
          <w:rFonts w:eastAsia="Arial"/>
          <w:shd w:val="clear" w:color="auto" w:fill="FFFFFF"/>
        </w:rPr>
        <w:t>b</w:t>
      </w:r>
      <w:r w:rsidR="00E2462A" w:rsidRPr="00E2462A">
        <w:rPr>
          <w:rFonts w:eastAsia="Arial"/>
          <w:shd w:val="clear" w:color="auto" w:fill="FFFFFF"/>
        </w:rPr>
        <w:t>ecause where in the layers the issue occurs is not really relevant.</w:t>
      </w:r>
    </w:p>
    <w:p w14:paraId="036E6D1D" w14:textId="77777777" w:rsidR="00E2462A" w:rsidRPr="00E2462A" w:rsidRDefault="00E2462A" w:rsidP="00E2462A">
      <w:pPr>
        <w:spacing w:after="240"/>
        <w:jc w:val="both"/>
        <w:rPr>
          <w:rFonts w:eastAsia="Arial"/>
          <w:shd w:val="clear" w:color="auto" w:fill="FFFFFF"/>
        </w:rPr>
      </w:pPr>
      <w:r w:rsidRPr="00E2462A">
        <w:rPr>
          <w:rFonts w:eastAsia="Arial"/>
          <w:shd w:val="clear" w:color="auto" w:fill="FFFFFF"/>
        </w:rPr>
        <w:t>You tend to think in combination of for instance, there is an availability issue with the credentials.</w:t>
      </w:r>
    </w:p>
    <w:p w14:paraId="015EAAD9" w14:textId="084887E9" w:rsidR="00E2462A" w:rsidRDefault="00BA7E4E" w:rsidP="00E2462A">
      <w:pPr>
        <w:spacing w:after="240"/>
        <w:jc w:val="both"/>
        <w:rPr>
          <w:rFonts w:eastAsia="Arial"/>
          <w:shd w:val="clear" w:color="auto" w:fill="FFFFFF"/>
        </w:rPr>
      </w:pPr>
      <w:r>
        <w:rPr>
          <w:rFonts w:eastAsia="Arial"/>
          <w:shd w:val="clear" w:color="auto" w:fill="FFFFFF"/>
        </w:rPr>
        <w:t>T</w:t>
      </w:r>
      <w:r w:rsidR="00E2462A" w:rsidRPr="00E2462A">
        <w:rPr>
          <w:rFonts w:eastAsia="Arial"/>
          <w:shd w:val="clear" w:color="auto" w:fill="FFFFFF"/>
        </w:rPr>
        <w:t>hat doesn't require us to think about the layer at all in order to make a judgment.</w:t>
      </w:r>
    </w:p>
    <w:p w14:paraId="022266E9" w14:textId="50CE77C7" w:rsidR="00BA7E4E" w:rsidRPr="00E2462A" w:rsidRDefault="00BA7E4E" w:rsidP="00E2462A">
      <w:pPr>
        <w:spacing w:after="240"/>
        <w:jc w:val="both"/>
        <w:rPr>
          <w:rFonts w:eastAsia="Arial"/>
          <w:shd w:val="clear" w:color="auto" w:fill="FFFFFF"/>
        </w:rPr>
      </w:pPr>
      <w:r>
        <w:rPr>
          <w:rFonts w:eastAsia="Arial"/>
          <w:shd w:val="clear" w:color="auto" w:fill="FFFFFF"/>
        </w:rPr>
        <w:t>&lt;pause&gt;</w:t>
      </w:r>
    </w:p>
    <w:p w14:paraId="5E80882C" w14:textId="77777777" w:rsidR="00BA7E4E" w:rsidRDefault="00E2462A" w:rsidP="00E2462A">
      <w:pPr>
        <w:spacing w:after="240"/>
        <w:jc w:val="both"/>
        <w:rPr>
          <w:rFonts w:eastAsia="Arial"/>
          <w:shd w:val="clear" w:color="auto" w:fill="FFFFFF"/>
        </w:rPr>
      </w:pPr>
      <w:r w:rsidRPr="00E2462A">
        <w:rPr>
          <w:rFonts w:eastAsia="Arial"/>
          <w:shd w:val="clear" w:color="auto" w:fill="FFFFFF"/>
        </w:rPr>
        <w:t>Similarly, when you think about the development use case,</w:t>
      </w:r>
    </w:p>
    <w:p w14:paraId="7AC8BB9B" w14:textId="764209D8" w:rsidR="00E2462A" w:rsidRPr="00E2462A" w:rsidRDefault="00E2462A" w:rsidP="00E2462A">
      <w:pPr>
        <w:spacing w:after="240"/>
        <w:jc w:val="both"/>
        <w:rPr>
          <w:rFonts w:eastAsia="Arial"/>
          <w:shd w:val="clear" w:color="auto" w:fill="FFFFFF"/>
        </w:rPr>
      </w:pPr>
      <w:r w:rsidRPr="00E2462A">
        <w:rPr>
          <w:rFonts w:eastAsia="Arial"/>
          <w:shd w:val="clear" w:color="auto" w:fill="FFFFFF"/>
        </w:rPr>
        <w:t>developers are concerned with a combination of the asset and the layer because what they're doing is they're applying a requirement.</w:t>
      </w:r>
    </w:p>
    <w:p w14:paraId="7014474D" w14:textId="77777777" w:rsidR="00BA7E4E" w:rsidRDefault="00E2462A" w:rsidP="00E2462A">
      <w:pPr>
        <w:spacing w:after="240"/>
        <w:jc w:val="both"/>
        <w:rPr>
          <w:rFonts w:eastAsia="Arial"/>
          <w:shd w:val="clear" w:color="auto" w:fill="FFFFFF"/>
        </w:rPr>
      </w:pPr>
      <w:r w:rsidRPr="00E2462A">
        <w:rPr>
          <w:rFonts w:eastAsia="Arial"/>
          <w:shd w:val="clear" w:color="auto" w:fill="FFFFFF"/>
        </w:rPr>
        <w:t xml:space="preserve">They need to know where within the layered construct of the system </w:t>
      </w:r>
      <w:r w:rsidR="00BA7E4E">
        <w:rPr>
          <w:rFonts w:eastAsia="Arial"/>
          <w:shd w:val="clear" w:color="auto" w:fill="FFFFFF"/>
        </w:rPr>
        <w:t>the cybersecurity control</w:t>
      </w:r>
      <w:r w:rsidRPr="00E2462A">
        <w:rPr>
          <w:rFonts w:eastAsia="Arial"/>
          <w:shd w:val="clear" w:color="auto" w:fill="FFFFFF"/>
        </w:rPr>
        <w:t xml:space="preserve"> needs to be applied</w:t>
      </w:r>
    </w:p>
    <w:p w14:paraId="06B017C7" w14:textId="77777777" w:rsidR="00BA7E4E" w:rsidRDefault="00E2462A" w:rsidP="00E2462A">
      <w:pPr>
        <w:spacing w:after="240"/>
        <w:jc w:val="both"/>
        <w:rPr>
          <w:rFonts w:eastAsia="Arial"/>
          <w:shd w:val="clear" w:color="auto" w:fill="FFFFFF"/>
        </w:rPr>
      </w:pPr>
      <w:r w:rsidRPr="00E2462A">
        <w:rPr>
          <w:rFonts w:eastAsia="Arial"/>
          <w:shd w:val="clear" w:color="auto" w:fill="FFFFFF"/>
        </w:rPr>
        <w:t>and what asset it needs to be applied to</w:t>
      </w:r>
      <w:r w:rsidR="00BA7E4E">
        <w:rPr>
          <w:rFonts w:eastAsia="Arial"/>
          <w:shd w:val="clear" w:color="auto" w:fill="FFFFFF"/>
        </w:rPr>
        <w:t>.</w:t>
      </w:r>
    </w:p>
    <w:p w14:paraId="75F58F37" w14:textId="363B38D9" w:rsidR="00E2462A" w:rsidRDefault="00BA7E4E" w:rsidP="00E2462A">
      <w:pPr>
        <w:spacing w:after="240"/>
        <w:jc w:val="both"/>
        <w:rPr>
          <w:rFonts w:eastAsia="Arial"/>
          <w:shd w:val="clear" w:color="auto" w:fill="FFFFFF"/>
        </w:rPr>
      </w:pPr>
      <w:r>
        <w:rPr>
          <w:rFonts w:eastAsia="Arial"/>
          <w:shd w:val="clear" w:color="auto" w:fill="FFFFFF"/>
        </w:rPr>
        <w:t>T</w:t>
      </w:r>
      <w:r w:rsidR="00E2462A" w:rsidRPr="00E2462A">
        <w:rPr>
          <w:rFonts w:eastAsia="Arial"/>
          <w:shd w:val="clear" w:color="auto" w:fill="FFFFFF"/>
        </w:rPr>
        <w:t>he fact that it entails a cybersecurity property isn't really relevant because the requirement tells them what it is that they are constraining.</w:t>
      </w:r>
    </w:p>
    <w:p w14:paraId="49F42719" w14:textId="1FE12F15" w:rsidR="00BA7E4E" w:rsidRPr="00E2462A" w:rsidRDefault="00BA7E4E" w:rsidP="00E2462A">
      <w:pPr>
        <w:spacing w:after="240"/>
        <w:jc w:val="both"/>
        <w:rPr>
          <w:rFonts w:eastAsia="Arial"/>
          <w:shd w:val="clear" w:color="auto" w:fill="FFFFFF"/>
        </w:rPr>
      </w:pPr>
      <w:r>
        <w:rPr>
          <w:rFonts w:eastAsia="Arial"/>
          <w:shd w:val="clear" w:color="auto" w:fill="FFFFFF"/>
        </w:rPr>
        <w:t>&lt;pause&gt;</w:t>
      </w:r>
    </w:p>
    <w:p w14:paraId="196C0BB1" w14:textId="081BB35C" w:rsidR="00BA7E4E" w:rsidRDefault="00BA7E4E" w:rsidP="00E2462A">
      <w:pPr>
        <w:spacing w:after="240"/>
        <w:jc w:val="both"/>
        <w:rPr>
          <w:rFonts w:eastAsia="Arial"/>
          <w:shd w:val="clear" w:color="auto" w:fill="FFFFFF"/>
        </w:rPr>
      </w:pPr>
      <w:r>
        <w:rPr>
          <w:rFonts w:eastAsia="Arial"/>
          <w:shd w:val="clear" w:color="auto" w:fill="FFFFFF"/>
        </w:rPr>
        <w:t>F</w:t>
      </w:r>
      <w:r w:rsidR="00E2462A" w:rsidRPr="00E2462A">
        <w:rPr>
          <w:rFonts w:eastAsia="Arial"/>
          <w:shd w:val="clear" w:color="auto" w:fill="FFFFFF"/>
        </w:rPr>
        <w:t xml:space="preserve">inally, </w:t>
      </w:r>
      <w:r>
        <w:rPr>
          <w:rFonts w:eastAsia="Arial"/>
          <w:shd w:val="clear" w:color="auto" w:fill="FFFFFF"/>
        </w:rPr>
        <w:t>let’s</w:t>
      </w:r>
      <w:r w:rsidR="00E2462A" w:rsidRPr="00E2462A">
        <w:rPr>
          <w:rFonts w:eastAsia="Arial"/>
          <w:shd w:val="clear" w:color="auto" w:fill="FFFFFF"/>
        </w:rPr>
        <w:t xml:space="preserve"> consider verification</w:t>
      </w:r>
      <w:r>
        <w:rPr>
          <w:rFonts w:eastAsia="Arial"/>
          <w:shd w:val="clear" w:color="auto" w:fill="FFFFFF"/>
        </w:rPr>
        <w:t>.</w:t>
      </w:r>
    </w:p>
    <w:p w14:paraId="3030C80D" w14:textId="77777777" w:rsidR="00BA7E4E" w:rsidRDefault="00BA7E4E" w:rsidP="00E2462A">
      <w:pPr>
        <w:spacing w:after="240"/>
        <w:jc w:val="both"/>
        <w:rPr>
          <w:rFonts w:eastAsia="Arial"/>
          <w:shd w:val="clear" w:color="auto" w:fill="FFFFFF"/>
        </w:rPr>
      </w:pPr>
      <w:r>
        <w:rPr>
          <w:rFonts w:eastAsia="Arial"/>
          <w:shd w:val="clear" w:color="auto" w:fill="FFFFFF"/>
        </w:rPr>
        <w:t>V</w:t>
      </w:r>
      <w:r w:rsidR="00E2462A" w:rsidRPr="00E2462A">
        <w:rPr>
          <w:rFonts w:eastAsia="Arial"/>
          <w:shd w:val="clear" w:color="auto" w:fill="FFFFFF"/>
        </w:rPr>
        <w:t>erification, thinks about attempting to either confirm or subvert a cybersecurity property</w:t>
      </w:r>
      <w:r>
        <w:rPr>
          <w:rFonts w:eastAsia="Arial"/>
          <w:shd w:val="clear" w:color="auto" w:fill="FFFFFF"/>
        </w:rPr>
        <w:t>.</w:t>
      </w:r>
    </w:p>
    <w:p w14:paraId="315FEC56" w14:textId="10E91986" w:rsidR="00E2462A" w:rsidRPr="00E2462A" w:rsidRDefault="00BA7E4E" w:rsidP="00E2462A">
      <w:pPr>
        <w:spacing w:after="240"/>
        <w:jc w:val="both"/>
        <w:rPr>
          <w:rFonts w:eastAsia="Arial"/>
          <w:shd w:val="clear" w:color="auto" w:fill="FFFFFF"/>
        </w:rPr>
      </w:pPr>
      <w:r>
        <w:rPr>
          <w:rFonts w:eastAsia="Arial"/>
          <w:shd w:val="clear" w:color="auto" w:fill="FFFFFF"/>
        </w:rPr>
        <w:t>T</w:t>
      </w:r>
      <w:r w:rsidR="00E2462A" w:rsidRPr="00E2462A">
        <w:rPr>
          <w:rFonts w:eastAsia="Arial"/>
          <w:shd w:val="clear" w:color="auto" w:fill="FFFFFF"/>
        </w:rPr>
        <w:t xml:space="preserve">hey're going to </w:t>
      </w:r>
      <w:r>
        <w:rPr>
          <w:rFonts w:eastAsia="Arial"/>
          <w:shd w:val="clear" w:color="auto" w:fill="FFFFFF"/>
        </w:rPr>
        <w:t>do so</w:t>
      </w:r>
      <w:r w:rsidR="00E2462A" w:rsidRPr="00E2462A">
        <w:rPr>
          <w:rFonts w:eastAsia="Arial"/>
          <w:shd w:val="clear" w:color="auto" w:fill="FFFFFF"/>
        </w:rPr>
        <w:t xml:space="preserve"> at a particular layer within the structure.</w:t>
      </w:r>
    </w:p>
    <w:p w14:paraId="6C1B6DCB" w14:textId="0D7965C3" w:rsidR="00E2462A" w:rsidRPr="00E2462A" w:rsidRDefault="00BA7E4E" w:rsidP="00E2462A">
      <w:pPr>
        <w:spacing w:after="240"/>
        <w:jc w:val="both"/>
        <w:rPr>
          <w:rFonts w:eastAsia="Arial"/>
          <w:shd w:val="clear" w:color="auto" w:fill="FFFFFF"/>
        </w:rPr>
      </w:pPr>
      <w:r>
        <w:rPr>
          <w:rFonts w:eastAsia="Arial"/>
          <w:shd w:val="clear" w:color="auto" w:fill="FFFFFF"/>
        </w:rPr>
        <w:t>W</w:t>
      </w:r>
      <w:r w:rsidR="00E2462A" w:rsidRPr="00E2462A">
        <w:rPr>
          <w:rFonts w:eastAsia="Arial"/>
          <w:shd w:val="clear" w:color="auto" w:fill="FFFFFF"/>
        </w:rPr>
        <w:t>hat they manipulate is not really specific</w:t>
      </w:r>
      <w:r>
        <w:rPr>
          <w:rFonts w:eastAsia="Arial"/>
          <w:shd w:val="clear" w:color="auto" w:fill="FFFFFF"/>
        </w:rPr>
        <w:t xml:space="preserve"> to</w:t>
      </w:r>
      <w:r w:rsidR="00E2462A" w:rsidRPr="00E2462A">
        <w:rPr>
          <w:rFonts w:eastAsia="Arial"/>
          <w:shd w:val="clear" w:color="auto" w:fill="FFFFFF"/>
        </w:rPr>
        <w:t xml:space="preserve"> or contingent upon the asset per se.</w:t>
      </w:r>
    </w:p>
    <w:p w14:paraId="281E853C" w14:textId="33224DE1" w:rsidR="00172FE1" w:rsidRPr="00662A82" w:rsidRDefault="00E2462A" w:rsidP="00E2462A">
      <w:pPr>
        <w:spacing w:after="240"/>
        <w:jc w:val="both"/>
        <w:rPr>
          <w:rFonts w:eastAsia="Arial"/>
          <w:shd w:val="clear" w:color="auto" w:fill="FFFFFF"/>
        </w:rPr>
      </w:pPr>
      <w:r w:rsidRPr="00E2462A">
        <w:rPr>
          <w:rFonts w:eastAsia="Arial"/>
          <w:shd w:val="clear" w:color="auto" w:fill="FFFFFF"/>
        </w:rPr>
        <w:t xml:space="preserve">It may involve it, but it's not as important as </w:t>
      </w:r>
      <w:r w:rsidR="00BA7E4E">
        <w:rPr>
          <w:rFonts w:eastAsia="Arial"/>
          <w:shd w:val="clear" w:color="auto" w:fill="FFFFFF"/>
        </w:rPr>
        <w:t>say, looking</w:t>
      </w:r>
      <w:r w:rsidRPr="00E2462A">
        <w:rPr>
          <w:rFonts w:eastAsia="Arial"/>
          <w:shd w:val="clear" w:color="auto" w:fill="FFFFFF"/>
        </w:rPr>
        <w:t xml:space="preserve"> at all of the authentication issues that occur at the application level.</w:t>
      </w:r>
      <w:r w:rsidR="00172FE1" w:rsidRPr="00172FE1">
        <w:rPr>
          <w:shd w:val="clear" w:color="auto" w:fill="FFFFFF"/>
        </w:rPr>
        <w:t> </w:t>
      </w:r>
    </w:p>
    <w:p w14:paraId="7DE82222" w14:textId="77777777" w:rsidR="00BA7E4E" w:rsidRDefault="00BA7E4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8C86523" w14:textId="518F34C4" w:rsidR="00426182" w:rsidRDefault="00BA7E4E" w:rsidP="00662A82">
      <w:pPr>
        <w:spacing w:after="240"/>
        <w:jc w:val="both"/>
        <w:rPr>
          <w:rFonts w:asciiTheme="majorHAnsi" w:eastAsiaTheme="majorEastAsia" w:hAnsiTheme="majorHAnsi" w:cstheme="majorBidi"/>
          <w:color w:val="2F5496" w:themeColor="accent1" w:themeShade="BF"/>
          <w:sz w:val="32"/>
          <w:szCs w:val="32"/>
        </w:rPr>
      </w:pPr>
      <w:r w:rsidRPr="00BA7E4E">
        <w:rPr>
          <w:rFonts w:asciiTheme="majorHAnsi" w:eastAsiaTheme="majorEastAsia" w:hAnsiTheme="majorHAnsi" w:cstheme="majorBidi"/>
          <w:color w:val="2F5496" w:themeColor="accent1" w:themeShade="BF"/>
          <w:sz w:val="32"/>
          <w:szCs w:val="32"/>
        </w:rPr>
        <w:lastRenderedPageBreak/>
        <w:t>Summary</w:t>
      </w:r>
    </w:p>
    <w:p w14:paraId="0D4AA973" w14:textId="77777777" w:rsidR="00B60B23" w:rsidRDefault="00BA7E4E" w:rsidP="00BA7E4E">
      <w:pPr>
        <w:spacing w:after="240"/>
        <w:jc w:val="both"/>
        <w:rPr>
          <w:rFonts w:eastAsia="Arial"/>
          <w:shd w:val="clear" w:color="auto" w:fill="FFFFFF"/>
        </w:rPr>
      </w:pPr>
      <w:r w:rsidRPr="00BA7E4E">
        <w:rPr>
          <w:rFonts w:eastAsia="Arial"/>
          <w:shd w:val="clear" w:color="auto" w:fill="FFFFFF"/>
        </w:rPr>
        <w:t>Hopefully, this gives a good overview of how the A</w:t>
      </w:r>
      <w:r w:rsidR="00B60B23">
        <w:rPr>
          <w:rFonts w:eastAsia="Arial"/>
          <w:shd w:val="clear" w:color="auto" w:fill="FFFFFF"/>
        </w:rPr>
        <w:t>V</w:t>
      </w:r>
      <w:r w:rsidRPr="00BA7E4E">
        <w:rPr>
          <w:rFonts w:eastAsia="Arial"/>
          <w:shd w:val="clear" w:color="auto" w:fill="FFFFFF"/>
        </w:rPr>
        <w:t>CDL's cybersecurity requirement taxonomy came about and what its structure is</w:t>
      </w:r>
      <w:r w:rsidR="00B60B23">
        <w:rPr>
          <w:rFonts w:eastAsia="Arial"/>
          <w:shd w:val="clear" w:color="auto" w:fill="FFFFFF"/>
        </w:rPr>
        <w:t>.</w:t>
      </w:r>
    </w:p>
    <w:p w14:paraId="488DFDF4" w14:textId="77777777" w:rsidR="00B60B23" w:rsidRDefault="00B60B23" w:rsidP="00BA7E4E">
      <w:pPr>
        <w:spacing w:after="240"/>
        <w:jc w:val="both"/>
        <w:rPr>
          <w:rFonts w:eastAsia="Arial"/>
          <w:shd w:val="clear" w:color="auto" w:fill="FFFFFF"/>
        </w:rPr>
      </w:pPr>
      <w:r>
        <w:rPr>
          <w:rFonts w:eastAsia="Arial"/>
          <w:shd w:val="clear" w:color="auto" w:fill="FFFFFF"/>
        </w:rPr>
        <w:t>S</w:t>
      </w:r>
      <w:r w:rsidR="00BA7E4E" w:rsidRPr="00BA7E4E">
        <w:rPr>
          <w:rFonts w:eastAsia="Arial"/>
          <w:shd w:val="clear" w:color="auto" w:fill="FFFFFF"/>
        </w:rPr>
        <w:t>ome takeaways are</w:t>
      </w:r>
    </w:p>
    <w:p w14:paraId="5E671AA0" w14:textId="50344CFA" w:rsidR="00B60B23" w:rsidRDefault="00B60B23" w:rsidP="00BA7E4E">
      <w:pPr>
        <w:spacing w:after="240"/>
        <w:jc w:val="both"/>
        <w:rPr>
          <w:rFonts w:eastAsia="Arial"/>
          <w:shd w:val="clear" w:color="auto" w:fill="FFFFFF"/>
        </w:rPr>
      </w:pPr>
      <w:r>
        <w:rPr>
          <w:rFonts w:eastAsia="Arial"/>
          <w:shd w:val="clear" w:color="auto" w:fill="FFFFFF"/>
        </w:rPr>
        <w:t>&lt;pause&gt;</w:t>
      </w:r>
    </w:p>
    <w:p w14:paraId="133A2857" w14:textId="0A544852" w:rsidR="00BA7E4E" w:rsidRPr="00BA7E4E" w:rsidRDefault="00BA7E4E" w:rsidP="00BA7E4E">
      <w:pPr>
        <w:spacing w:after="240"/>
        <w:jc w:val="both"/>
        <w:rPr>
          <w:rFonts w:eastAsia="Arial"/>
          <w:shd w:val="clear" w:color="auto" w:fill="FFFFFF"/>
        </w:rPr>
      </w:pPr>
      <w:r w:rsidRPr="00BA7E4E">
        <w:rPr>
          <w:rFonts w:eastAsia="Arial"/>
          <w:shd w:val="clear" w:color="auto" w:fill="FFFFFF"/>
        </w:rPr>
        <w:t>that the decomposition really matters.</w:t>
      </w:r>
    </w:p>
    <w:p w14:paraId="25138F07" w14:textId="0746C666" w:rsidR="00BA7E4E" w:rsidRDefault="00BA7E4E" w:rsidP="00BA7E4E">
      <w:pPr>
        <w:spacing w:after="240"/>
        <w:jc w:val="both"/>
        <w:rPr>
          <w:rFonts w:eastAsia="Arial"/>
          <w:shd w:val="clear" w:color="auto" w:fill="FFFFFF"/>
        </w:rPr>
      </w:pPr>
      <w:r w:rsidRPr="00BA7E4E">
        <w:rPr>
          <w:rFonts w:eastAsia="Arial"/>
          <w:shd w:val="clear" w:color="auto" w:fill="FFFFFF"/>
        </w:rPr>
        <w:t>It's the combination of asset</w:t>
      </w:r>
      <w:r w:rsidR="00B60B23">
        <w:rPr>
          <w:rFonts w:eastAsia="Arial"/>
          <w:shd w:val="clear" w:color="auto" w:fill="FFFFFF"/>
        </w:rPr>
        <w:t>,</w:t>
      </w:r>
      <w:r w:rsidRPr="00BA7E4E">
        <w:rPr>
          <w:rFonts w:eastAsia="Arial"/>
          <w:shd w:val="clear" w:color="auto" w:fill="FFFFFF"/>
        </w:rPr>
        <w:t xml:space="preserve"> property</w:t>
      </w:r>
      <w:r w:rsidR="00B60B23">
        <w:rPr>
          <w:rFonts w:eastAsia="Arial"/>
          <w:shd w:val="clear" w:color="auto" w:fill="FFFFFF"/>
        </w:rPr>
        <w:t>,</w:t>
      </w:r>
      <w:r w:rsidRPr="00BA7E4E">
        <w:rPr>
          <w:rFonts w:eastAsia="Arial"/>
          <w:shd w:val="clear" w:color="auto" w:fill="FFFFFF"/>
        </w:rPr>
        <w:t xml:space="preserve"> and layer and the specific subdivisions exist</w:t>
      </w:r>
      <w:r w:rsidR="00B60B23">
        <w:rPr>
          <w:rFonts w:eastAsia="Arial"/>
          <w:shd w:val="clear" w:color="auto" w:fill="FFFFFF"/>
        </w:rPr>
        <w:t>ing</w:t>
      </w:r>
      <w:r w:rsidRPr="00BA7E4E">
        <w:rPr>
          <w:rFonts w:eastAsia="Arial"/>
          <w:shd w:val="clear" w:color="auto" w:fill="FFFFFF"/>
        </w:rPr>
        <w:t xml:space="preserve"> within those that really make the taxonomy work.</w:t>
      </w:r>
    </w:p>
    <w:p w14:paraId="4D1FAD51" w14:textId="0270B39C" w:rsidR="00B60B23" w:rsidRPr="00BA7E4E" w:rsidRDefault="00B60B23" w:rsidP="00BA7E4E">
      <w:pPr>
        <w:spacing w:after="240"/>
        <w:jc w:val="both"/>
        <w:rPr>
          <w:rFonts w:eastAsia="Arial"/>
          <w:shd w:val="clear" w:color="auto" w:fill="FFFFFF"/>
        </w:rPr>
      </w:pPr>
      <w:r>
        <w:rPr>
          <w:rFonts w:eastAsia="Arial"/>
          <w:shd w:val="clear" w:color="auto" w:fill="FFFFFF"/>
        </w:rPr>
        <w:t>&lt;pause&gt;</w:t>
      </w:r>
    </w:p>
    <w:p w14:paraId="0BF0A966" w14:textId="08420C33" w:rsidR="00B60B23" w:rsidRDefault="00BA7E4E" w:rsidP="00BA7E4E">
      <w:pPr>
        <w:spacing w:after="240"/>
        <w:jc w:val="both"/>
        <w:rPr>
          <w:rFonts w:eastAsia="Arial"/>
          <w:shd w:val="clear" w:color="auto" w:fill="FFFFFF"/>
        </w:rPr>
      </w:pPr>
      <w:r w:rsidRPr="00BA7E4E">
        <w:rPr>
          <w:rFonts w:eastAsia="Arial"/>
          <w:shd w:val="clear" w:color="auto" w:fill="FFFFFF"/>
        </w:rPr>
        <w:t>Next is that the decomposition maps to reality</w:t>
      </w:r>
      <w:r w:rsidR="00B60B23">
        <w:rPr>
          <w:rFonts w:eastAsia="Arial"/>
          <w:shd w:val="clear" w:color="auto" w:fill="FFFFFF"/>
        </w:rPr>
        <w:t>.</w:t>
      </w:r>
    </w:p>
    <w:p w14:paraId="3AC7B278" w14:textId="4879BF5D" w:rsidR="00BA7E4E" w:rsidRPr="00BA7E4E" w:rsidRDefault="00B60B23" w:rsidP="00BA7E4E">
      <w:pPr>
        <w:spacing w:after="240"/>
        <w:jc w:val="both"/>
        <w:rPr>
          <w:rFonts w:eastAsia="Arial"/>
          <w:shd w:val="clear" w:color="auto" w:fill="FFFFFF"/>
        </w:rPr>
      </w:pPr>
      <w:r>
        <w:rPr>
          <w:rFonts w:eastAsia="Arial"/>
          <w:shd w:val="clear" w:color="auto" w:fill="FFFFFF"/>
        </w:rPr>
        <w:t>T</w:t>
      </w:r>
      <w:r w:rsidR="00BA7E4E" w:rsidRPr="00BA7E4E">
        <w:rPr>
          <w:rFonts w:eastAsia="Arial"/>
          <w:shd w:val="clear" w:color="auto" w:fill="FFFFFF"/>
        </w:rPr>
        <w:t>he various proposals that have existed over time were all well and fine</w:t>
      </w:r>
      <w:r>
        <w:rPr>
          <w:rFonts w:eastAsia="Arial"/>
          <w:shd w:val="clear" w:color="auto" w:fill="FFFFFF"/>
        </w:rPr>
        <w:t>,</w:t>
      </w:r>
    </w:p>
    <w:p w14:paraId="10B7B082" w14:textId="77777777" w:rsidR="00B60B23" w:rsidRDefault="00B60B23" w:rsidP="00BA7E4E">
      <w:pPr>
        <w:spacing w:after="240"/>
        <w:jc w:val="both"/>
        <w:rPr>
          <w:rFonts w:eastAsia="Arial"/>
          <w:shd w:val="clear" w:color="auto" w:fill="FFFFFF"/>
        </w:rPr>
      </w:pPr>
      <w:r>
        <w:rPr>
          <w:rFonts w:eastAsia="Arial"/>
          <w:shd w:val="clear" w:color="auto" w:fill="FFFFFF"/>
        </w:rPr>
        <w:t>b</w:t>
      </w:r>
      <w:r w:rsidR="00BA7E4E" w:rsidRPr="00BA7E4E">
        <w:rPr>
          <w:rFonts w:eastAsia="Arial"/>
          <w:shd w:val="clear" w:color="auto" w:fill="FFFFFF"/>
        </w:rPr>
        <w:t>ut what really matters is whether or not the application of requirements</w:t>
      </w:r>
      <w:r>
        <w:rPr>
          <w:rFonts w:eastAsia="Arial"/>
          <w:shd w:val="clear" w:color="auto" w:fill="FFFFFF"/>
        </w:rPr>
        <w:t>,</w:t>
      </w:r>
    </w:p>
    <w:p w14:paraId="68B9BE4F" w14:textId="4B87BD89" w:rsidR="00BA7E4E" w:rsidRDefault="00BA7E4E" w:rsidP="00BA7E4E">
      <w:pPr>
        <w:spacing w:after="240"/>
        <w:jc w:val="both"/>
        <w:rPr>
          <w:rFonts w:eastAsia="Arial"/>
          <w:shd w:val="clear" w:color="auto" w:fill="FFFFFF"/>
        </w:rPr>
      </w:pPr>
      <w:r w:rsidRPr="00BA7E4E">
        <w:rPr>
          <w:rFonts w:eastAsia="Arial"/>
          <w:shd w:val="clear" w:color="auto" w:fill="FFFFFF"/>
        </w:rPr>
        <w:t>in the context of the taxonomy</w:t>
      </w:r>
      <w:r w:rsidR="00B60B23">
        <w:rPr>
          <w:rFonts w:eastAsia="Arial"/>
          <w:shd w:val="clear" w:color="auto" w:fill="FFFFFF"/>
        </w:rPr>
        <w:t>,</w:t>
      </w:r>
      <w:r w:rsidRPr="00BA7E4E">
        <w:rPr>
          <w:rFonts w:eastAsia="Arial"/>
          <w:shd w:val="clear" w:color="auto" w:fill="FFFFFF"/>
        </w:rPr>
        <w:t xml:space="preserve"> actually do</w:t>
      </w:r>
      <w:r w:rsidR="00B60B23">
        <w:rPr>
          <w:rFonts w:eastAsia="Arial"/>
          <w:shd w:val="clear" w:color="auto" w:fill="FFFFFF"/>
        </w:rPr>
        <w:t>es</w:t>
      </w:r>
      <w:r w:rsidRPr="00BA7E4E">
        <w:rPr>
          <w:rFonts w:eastAsia="Arial"/>
          <w:shd w:val="clear" w:color="auto" w:fill="FFFFFF"/>
        </w:rPr>
        <w:t xml:space="preserve"> map to reality without gaps.</w:t>
      </w:r>
    </w:p>
    <w:p w14:paraId="7073A39A" w14:textId="61B4674B" w:rsidR="00B60B23" w:rsidRPr="00BA7E4E" w:rsidRDefault="00B60B23" w:rsidP="00BA7E4E">
      <w:pPr>
        <w:spacing w:after="240"/>
        <w:jc w:val="both"/>
        <w:rPr>
          <w:rFonts w:eastAsia="Arial"/>
          <w:shd w:val="clear" w:color="auto" w:fill="FFFFFF"/>
        </w:rPr>
      </w:pPr>
      <w:r>
        <w:rPr>
          <w:rFonts w:eastAsia="Arial"/>
          <w:shd w:val="clear" w:color="auto" w:fill="FFFFFF"/>
        </w:rPr>
        <w:t>&lt;pause&gt;</w:t>
      </w:r>
    </w:p>
    <w:p w14:paraId="3E0A3321" w14:textId="7084A723" w:rsidR="00BA7E4E" w:rsidRPr="00BA7E4E" w:rsidRDefault="00BA7E4E" w:rsidP="00BA7E4E">
      <w:pPr>
        <w:spacing w:after="240"/>
        <w:jc w:val="both"/>
        <w:rPr>
          <w:rFonts w:eastAsia="Arial"/>
          <w:shd w:val="clear" w:color="auto" w:fill="FFFFFF"/>
        </w:rPr>
      </w:pPr>
      <w:r w:rsidRPr="00BA7E4E">
        <w:rPr>
          <w:rFonts w:eastAsia="Arial"/>
          <w:shd w:val="clear" w:color="auto" w:fill="FFFFFF"/>
        </w:rPr>
        <w:t xml:space="preserve">Finally, it's important that whether or not you're using the requirement set provided </w:t>
      </w:r>
      <w:r w:rsidR="00B60B23">
        <w:rPr>
          <w:rFonts w:eastAsia="Arial"/>
          <w:shd w:val="clear" w:color="auto" w:fill="FFFFFF"/>
        </w:rPr>
        <w:t>in</w:t>
      </w:r>
      <w:r w:rsidRPr="00BA7E4E">
        <w:rPr>
          <w:rFonts w:eastAsia="Arial"/>
          <w:shd w:val="clear" w:color="auto" w:fill="FFFFFF"/>
        </w:rPr>
        <w:t xml:space="preserve"> the A</w:t>
      </w:r>
      <w:r>
        <w:rPr>
          <w:rFonts w:eastAsia="Arial"/>
          <w:shd w:val="clear" w:color="auto" w:fill="FFFFFF"/>
        </w:rPr>
        <w:t>V</w:t>
      </w:r>
      <w:r w:rsidRPr="00BA7E4E">
        <w:rPr>
          <w:rFonts w:eastAsia="Arial"/>
          <w:shd w:val="clear" w:color="auto" w:fill="FFFFFF"/>
        </w:rPr>
        <w:t>CDL</w:t>
      </w:r>
      <w:r w:rsidR="00B60B23">
        <w:rPr>
          <w:rFonts w:eastAsia="Arial"/>
          <w:shd w:val="clear" w:color="auto" w:fill="FFFFFF"/>
        </w:rPr>
        <w:t xml:space="preserve"> repo,</w:t>
      </w:r>
    </w:p>
    <w:p w14:paraId="103DAE2C" w14:textId="77777777" w:rsidR="00B60B23" w:rsidRDefault="00BA7E4E" w:rsidP="00BA7E4E">
      <w:pPr>
        <w:spacing w:after="240"/>
        <w:jc w:val="both"/>
        <w:rPr>
          <w:rFonts w:eastAsia="Arial"/>
          <w:shd w:val="clear" w:color="auto" w:fill="FFFFFF"/>
        </w:rPr>
      </w:pPr>
      <w:r w:rsidRPr="00BA7E4E">
        <w:rPr>
          <w:rFonts w:eastAsia="Arial"/>
          <w:shd w:val="clear" w:color="auto" w:fill="FFFFFF"/>
        </w:rPr>
        <w:t>that the requirements that you're using be chosen with intent</w:t>
      </w:r>
    </w:p>
    <w:p w14:paraId="46BC60C0" w14:textId="77777777" w:rsidR="00B60B23" w:rsidRDefault="00BA7E4E" w:rsidP="00BA7E4E">
      <w:pPr>
        <w:spacing w:after="240"/>
        <w:jc w:val="both"/>
        <w:rPr>
          <w:rFonts w:eastAsia="Arial"/>
          <w:shd w:val="clear" w:color="auto" w:fill="FFFFFF"/>
        </w:rPr>
      </w:pPr>
      <w:r w:rsidRPr="00BA7E4E">
        <w:rPr>
          <w:rFonts w:eastAsia="Arial"/>
          <w:shd w:val="clear" w:color="auto" w:fill="FFFFFF"/>
        </w:rPr>
        <w:t>and not simply built up from someone else's list of things</w:t>
      </w:r>
    </w:p>
    <w:p w14:paraId="0C2586C6" w14:textId="6D007CB0" w:rsidR="007C6270" w:rsidRPr="00172FE1" w:rsidRDefault="00BA7E4E" w:rsidP="00BA7E4E">
      <w:pPr>
        <w:spacing w:after="240"/>
        <w:jc w:val="both"/>
        <w:rPr>
          <w:shd w:val="clear" w:color="auto" w:fill="FFFFFF"/>
        </w:rPr>
      </w:pPr>
      <w:r w:rsidRPr="00BA7E4E">
        <w:rPr>
          <w:rFonts w:eastAsia="Arial"/>
          <w:shd w:val="clear" w:color="auto" w:fill="FFFFFF"/>
        </w:rPr>
        <w:t>or are treated as functional requirements instead of the nonfunctional requirements that they actually are.</w:t>
      </w:r>
    </w:p>
    <w:p w14:paraId="7964C0E1" w14:textId="1B97C0FA" w:rsidR="00426182" w:rsidRDefault="00426182" w:rsidP="00765407">
      <w:pPr>
        <w:jc w:val="both"/>
        <w:rPr>
          <w:rFonts w:asciiTheme="majorHAnsi" w:eastAsiaTheme="majorEastAsia" w:hAnsiTheme="majorHAnsi" w:cstheme="majorBidi"/>
          <w:color w:val="2F5496" w:themeColor="accent1" w:themeShade="BF"/>
          <w:sz w:val="32"/>
          <w:szCs w:val="32"/>
        </w:rPr>
      </w:pPr>
      <w:r w:rsidRPr="00426182">
        <w:rPr>
          <w:rFonts w:asciiTheme="majorHAnsi" w:eastAsiaTheme="majorEastAsia" w:hAnsiTheme="majorHAnsi" w:cstheme="majorBidi"/>
          <w:color w:val="2F5496" w:themeColor="accent1" w:themeShade="BF"/>
          <w:sz w:val="32"/>
          <w:szCs w:val="32"/>
        </w:rPr>
        <w:t>AVCDL on GitHub</w:t>
      </w:r>
    </w:p>
    <w:p w14:paraId="3858E06A" w14:textId="77777777" w:rsidR="00586E42" w:rsidRPr="00586E42" w:rsidRDefault="00586E42" w:rsidP="00765407">
      <w:pPr>
        <w:spacing w:after="240"/>
        <w:jc w:val="both"/>
        <w:rPr>
          <w:shd w:val="clear" w:color="auto" w:fill="FFFFFF"/>
        </w:rPr>
      </w:pPr>
      <w:r w:rsidRPr="00586E42">
        <w:rPr>
          <w:rFonts w:eastAsia="Calibri"/>
          <w:shd w:val="clear" w:color="auto" w:fill="FFFFFF"/>
        </w:rPr>
        <w:t>All AVCDL materials, both in source and distribution forms, are available on our GitHub site, as shown here.</w:t>
      </w:r>
    </w:p>
    <w:p w14:paraId="44A611C8" w14:textId="77777777" w:rsidR="00586E42" w:rsidRPr="00586E42" w:rsidRDefault="00586E42" w:rsidP="00765407">
      <w:pPr>
        <w:spacing w:after="240"/>
        <w:jc w:val="both"/>
        <w:rPr>
          <w:shd w:val="clear" w:color="auto" w:fill="FFFFFF"/>
        </w:rPr>
      </w:pPr>
      <w:r w:rsidRPr="00586E42">
        <w:rPr>
          <w:rFonts w:eastAsia="Calibri"/>
          <w:shd w:val="clear" w:color="auto" w:fill="FFFFFF"/>
        </w:rPr>
        <w:t>Because of the size of the repository, it's recommended that you either clone the repository or download a ZIP archive of it, if you're not familiar with using git.</w:t>
      </w:r>
    </w:p>
    <w:p w14:paraId="4AA0EA5B" w14:textId="3205063D" w:rsidR="00426182" w:rsidRDefault="00586E42" w:rsidP="00765407">
      <w:pPr>
        <w:spacing w:after="240"/>
        <w:jc w:val="both"/>
        <w:rPr>
          <w:rStyle w:val="eop"/>
          <w:rFonts w:ascii="Calibri" w:hAnsi="Calibri" w:cs="Calibri"/>
          <w:color w:val="000000"/>
          <w:sz w:val="22"/>
          <w:szCs w:val="22"/>
          <w:shd w:val="clear" w:color="auto" w:fill="FFFFFF"/>
        </w:rPr>
      </w:pPr>
      <w:r w:rsidRPr="00586E42">
        <w:rPr>
          <w:rFonts w:eastAsia="Calibri"/>
          <w:shd w:val="clear" w:color="auto" w:fill="FFFFFF"/>
        </w:rPr>
        <w:t>Instructions for downloading a ZIP archive are linked to on the repository’s front page</w:t>
      </w:r>
      <w:r w:rsidR="00426182">
        <w:rPr>
          <w:rStyle w:val="normaltextrun"/>
          <w:rFonts w:ascii="Calibri" w:hAnsi="Calibri" w:cs="Calibri"/>
          <w:color w:val="000000"/>
          <w:sz w:val="22"/>
          <w:szCs w:val="22"/>
          <w:shd w:val="clear" w:color="auto" w:fill="FFFFFF"/>
        </w:rPr>
        <w:t>.</w:t>
      </w:r>
      <w:r w:rsidR="00426182">
        <w:rPr>
          <w:rStyle w:val="eop"/>
          <w:rFonts w:ascii="Calibri" w:hAnsi="Calibri" w:cs="Calibri"/>
          <w:color w:val="000000"/>
          <w:sz w:val="22"/>
          <w:szCs w:val="22"/>
          <w:shd w:val="clear" w:color="auto" w:fill="FFFFFF"/>
        </w:rPr>
        <w:t> </w:t>
      </w:r>
    </w:p>
    <w:p w14:paraId="64AC09A1" w14:textId="77777777" w:rsidR="00B60B23" w:rsidRDefault="00B60B2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DB7FA99" w14:textId="43D8867C" w:rsidR="006D6B9B" w:rsidRDefault="0095340E" w:rsidP="0095340E">
      <w:pPr>
        <w:spacing w:after="240"/>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Next Steps</w:t>
      </w:r>
    </w:p>
    <w:p w14:paraId="1D4E53B2" w14:textId="1547B15D" w:rsidR="00CF76E5" w:rsidRDefault="00B60B23" w:rsidP="0095340E">
      <w:pPr>
        <w:spacing w:after="240"/>
        <w:jc w:val="both"/>
        <w:rPr>
          <w:rFonts w:eastAsia="Calibri"/>
          <w:shd w:val="clear" w:color="auto" w:fill="FFFFFF"/>
        </w:rPr>
      </w:pPr>
      <w:r w:rsidRPr="00B60B23">
        <w:rPr>
          <w:rFonts w:eastAsia="Calibri"/>
          <w:shd w:val="clear" w:color="auto" w:fill="FFFFFF"/>
        </w:rPr>
        <w:t>With this training complete, you can proceed the Security Requirements training.</w:t>
      </w:r>
    </w:p>
    <w:p w14:paraId="1F7C7CFC" w14:textId="2D9A8B28" w:rsidR="00586E42" w:rsidRDefault="00586E42" w:rsidP="00765407">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References</w:t>
      </w:r>
    </w:p>
    <w:p w14:paraId="4E2AAB8B"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Here are references to the source material used in the creation of this presentation.</w:t>
      </w:r>
    </w:p>
    <w:p w14:paraId="5603E264" w14:textId="77777777" w:rsidR="00586E42" w:rsidRPr="00586E42" w:rsidRDefault="00586E42" w:rsidP="00765407">
      <w:pPr>
        <w:spacing w:after="240"/>
        <w:jc w:val="both"/>
        <w:rPr>
          <w:rFonts w:eastAsiaTheme="minorHAnsi"/>
          <w:shd w:val="clear" w:color="auto" w:fill="FFFFFF"/>
        </w:rPr>
      </w:pPr>
      <w:r w:rsidRPr="00586E42">
        <w:rPr>
          <w:rFonts w:eastAsiaTheme="minorHAnsi"/>
          <w:shd w:val="clear" w:color="auto" w:fill="FFFFFF"/>
        </w:rPr>
        <w:t>They'll also be included in the video description.</w:t>
      </w:r>
    </w:p>
    <w:p w14:paraId="05D3A51E" w14:textId="6E10E992" w:rsidR="00586E42" w:rsidRPr="00586E42" w:rsidRDefault="00586E42" w:rsidP="00765407">
      <w:pPr>
        <w:spacing w:after="240"/>
        <w:jc w:val="both"/>
        <w:rPr>
          <w:shd w:val="clear" w:color="auto" w:fill="FFFFFF"/>
        </w:rPr>
      </w:pPr>
      <w:r w:rsidRPr="00586E42">
        <w:rPr>
          <w:rFonts w:eastAsiaTheme="minorHAnsi"/>
          <w:shd w:val="clear" w:color="auto" w:fill="FFFFFF"/>
        </w:rPr>
        <w:t>Additionally, this presentation’s source material will be provided on the AVCDL GitHub repository</w:t>
      </w:r>
      <w:r w:rsidRPr="00586E42">
        <w:rPr>
          <w:rFonts w:eastAsia="Calibri"/>
          <w:shd w:val="clear" w:color="auto" w:fill="FFFFFF"/>
        </w:rPr>
        <w:t>.</w:t>
      </w:r>
    </w:p>
    <w:p w14:paraId="25B803F4" w14:textId="77777777" w:rsidR="00586E42" w:rsidRPr="0012344B" w:rsidRDefault="00586E42" w:rsidP="00765407">
      <w:pPr>
        <w:spacing w:after="240"/>
        <w:jc w:val="both"/>
        <w:rPr>
          <w:rFonts w:ascii="Calibri" w:hAnsi="Calibri" w:cs="Calibri"/>
          <w:color w:val="000000"/>
          <w:sz w:val="22"/>
          <w:szCs w:val="22"/>
          <w:shd w:val="clear" w:color="auto" w:fill="FFFFFF"/>
        </w:rPr>
      </w:pPr>
    </w:p>
    <w:sectPr w:rsidR="00586E42" w:rsidRPr="0012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C308E8"/>
    <w:multiLevelType w:val="hybridMultilevel"/>
    <w:tmpl w:val="DF72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57303"/>
    <w:multiLevelType w:val="hybridMultilevel"/>
    <w:tmpl w:val="F0B4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C45620"/>
    <w:multiLevelType w:val="hybridMultilevel"/>
    <w:tmpl w:val="83F6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62BF9"/>
    <w:multiLevelType w:val="hybridMultilevel"/>
    <w:tmpl w:val="5C94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804615"/>
    <w:multiLevelType w:val="hybridMultilevel"/>
    <w:tmpl w:val="943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8"/>
  </w:num>
  <w:num w:numId="3" w16cid:durableId="1553347839">
    <w:abstractNumId w:val="2"/>
  </w:num>
  <w:num w:numId="4" w16cid:durableId="778993119">
    <w:abstractNumId w:val="9"/>
  </w:num>
  <w:num w:numId="5" w16cid:durableId="930235455">
    <w:abstractNumId w:val="16"/>
  </w:num>
  <w:num w:numId="6" w16cid:durableId="1348410321">
    <w:abstractNumId w:val="12"/>
  </w:num>
  <w:num w:numId="7" w16cid:durableId="1047873007">
    <w:abstractNumId w:val="10"/>
  </w:num>
  <w:num w:numId="8" w16cid:durableId="1724795499">
    <w:abstractNumId w:val="5"/>
  </w:num>
  <w:num w:numId="9" w16cid:durableId="509608488">
    <w:abstractNumId w:val="11"/>
  </w:num>
  <w:num w:numId="10" w16cid:durableId="278534723">
    <w:abstractNumId w:val="7"/>
  </w:num>
  <w:num w:numId="11" w16cid:durableId="181017207">
    <w:abstractNumId w:val="14"/>
  </w:num>
  <w:num w:numId="12" w16cid:durableId="343090721">
    <w:abstractNumId w:val="17"/>
  </w:num>
  <w:num w:numId="13" w16cid:durableId="1881362557">
    <w:abstractNumId w:val="1"/>
  </w:num>
  <w:num w:numId="14" w16cid:durableId="1658994353">
    <w:abstractNumId w:val="15"/>
  </w:num>
  <w:num w:numId="15" w16cid:durableId="1041978234">
    <w:abstractNumId w:val="3"/>
  </w:num>
  <w:num w:numId="16" w16cid:durableId="906649754">
    <w:abstractNumId w:val="6"/>
  </w:num>
  <w:num w:numId="17" w16cid:durableId="591356832">
    <w:abstractNumId w:val="13"/>
  </w:num>
  <w:num w:numId="18" w16cid:durableId="884684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20448"/>
    <w:rsid w:val="0002769E"/>
    <w:rsid w:val="00041C18"/>
    <w:rsid w:val="00056E63"/>
    <w:rsid w:val="00062BE6"/>
    <w:rsid w:val="00070F10"/>
    <w:rsid w:val="00076A07"/>
    <w:rsid w:val="00086245"/>
    <w:rsid w:val="00086B65"/>
    <w:rsid w:val="00092D9D"/>
    <w:rsid w:val="00097EFB"/>
    <w:rsid w:val="000E31FD"/>
    <w:rsid w:val="000E6436"/>
    <w:rsid w:val="0012344B"/>
    <w:rsid w:val="00131CB0"/>
    <w:rsid w:val="00147D08"/>
    <w:rsid w:val="00166227"/>
    <w:rsid w:val="00172FE1"/>
    <w:rsid w:val="001A255B"/>
    <w:rsid w:val="001B26A7"/>
    <w:rsid w:val="001B7111"/>
    <w:rsid w:val="001C5234"/>
    <w:rsid w:val="001D02B2"/>
    <w:rsid w:val="002219B3"/>
    <w:rsid w:val="0023534E"/>
    <w:rsid w:val="00240A6A"/>
    <w:rsid w:val="00257D65"/>
    <w:rsid w:val="0027589B"/>
    <w:rsid w:val="002869FB"/>
    <w:rsid w:val="00287311"/>
    <w:rsid w:val="002917C2"/>
    <w:rsid w:val="002958AA"/>
    <w:rsid w:val="002B6FD9"/>
    <w:rsid w:val="002C1A84"/>
    <w:rsid w:val="002D362A"/>
    <w:rsid w:val="002E77C2"/>
    <w:rsid w:val="00315390"/>
    <w:rsid w:val="00317230"/>
    <w:rsid w:val="00330EC2"/>
    <w:rsid w:val="00357EF2"/>
    <w:rsid w:val="00362A20"/>
    <w:rsid w:val="003717AD"/>
    <w:rsid w:val="00385E5F"/>
    <w:rsid w:val="003953C8"/>
    <w:rsid w:val="003A222F"/>
    <w:rsid w:val="003B722B"/>
    <w:rsid w:val="003D2DEB"/>
    <w:rsid w:val="003D5C79"/>
    <w:rsid w:val="003F60BE"/>
    <w:rsid w:val="004214DE"/>
    <w:rsid w:val="00426182"/>
    <w:rsid w:val="004344CE"/>
    <w:rsid w:val="0043654C"/>
    <w:rsid w:val="00446010"/>
    <w:rsid w:val="00451994"/>
    <w:rsid w:val="00484937"/>
    <w:rsid w:val="004A4081"/>
    <w:rsid w:val="004B1D27"/>
    <w:rsid w:val="004E03A6"/>
    <w:rsid w:val="004F7056"/>
    <w:rsid w:val="00513064"/>
    <w:rsid w:val="00532261"/>
    <w:rsid w:val="00567041"/>
    <w:rsid w:val="005814C5"/>
    <w:rsid w:val="00586E42"/>
    <w:rsid w:val="005B57DD"/>
    <w:rsid w:val="005D3EB4"/>
    <w:rsid w:val="005D612D"/>
    <w:rsid w:val="005F45A9"/>
    <w:rsid w:val="00614B6C"/>
    <w:rsid w:val="006221FA"/>
    <w:rsid w:val="0063039B"/>
    <w:rsid w:val="006365A2"/>
    <w:rsid w:val="006402DA"/>
    <w:rsid w:val="00661BD1"/>
    <w:rsid w:val="00662A82"/>
    <w:rsid w:val="00667BA7"/>
    <w:rsid w:val="00681642"/>
    <w:rsid w:val="00683A88"/>
    <w:rsid w:val="006A409C"/>
    <w:rsid w:val="006B294E"/>
    <w:rsid w:val="006B4265"/>
    <w:rsid w:val="006B6D84"/>
    <w:rsid w:val="006D068C"/>
    <w:rsid w:val="006D6B9B"/>
    <w:rsid w:val="007304BD"/>
    <w:rsid w:val="0075293B"/>
    <w:rsid w:val="00757765"/>
    <w:rsid w:val="00765407"/>
    <w:rsid w:val="00771550"/>
    <w:rsid w:val="00774337"/>
    <w:rsid w:val="00776FB0"/>
    <w:rsid w:val="007840BD"/>
    <w:rsid w:val="007A22BA"/>
    <w:rsid w:val="007A5858"/>
    <w:rsid w:val="007B2B65"/>
    <w:rsid w:val="007C54BD"/>
    <w:rsid w:val="007C6270"/>
    <w:rsid w:val="007D6E74"/>
    <w:rsid w:val="007D7FC9"/>
    <w:rsid w:val="007E7173"/>
    <w:rsid w:val="007E742C"/>
    <w:rsid w:val="007F5BD6"/>
    <w:rsid w:val="0080588F"/>
    <w:rsid w:val="00814C0F"/>
    <w:rsid w:val="008477AB"/>
    <w:rsid w:val="00852417"/>
    <w:rsid w:val="00860DCB"/>
    <w:rsid w:val="00864F9D"/>
    <w:rsid w:val="008B43A9"/>
    <w:rsid w:val="009018D2"/>
    <w:rsid w:val="00905DA1"/>
    <w:rsid w:val="00910173"/>
    <w:rsid w:val="00931FC3"/>
    <w:rsid w:val="00933E2A"/>
    <w:rsid w:val="0095340E"/>
    <w:rsid w:val="009710F4"/>
    <w:rsid w:val="00973D32"/>
    <w:rsid w:val="009806CE"/>
    <w:rsid w:val="009841D0"/>
    <w:rsid w:val="009862D1"/>
    <w:rsid w:val="00987E89"/>
    <w:rsid w:val="00994262"/>
    <w:rsid w:val="0099644B"/>
    <w:rsid w:val="009B0CAB"/>
    <w:rsid w:val="009D6534"/>
    <w:rsid w:val="009D7900"/>
    <w:rsid w:val="009E2BF2"/>
    <w:rsid w:val="009E457B"/>
    <w:rsid w:val="009F0D85"/>
    <w:rsid w:val="00A4221D"/>
    <w:rsid w:val="00A474E7"/>
    <w:rsid w:val="00A51FAF"/>
    <w:rsid w:val="00A66575"/>
    <w:rsid w:val="00A97E4D"/>
    <w:rsid w:val="00AB2A99"/>
    <w:rsid w:val="00AD3962"/>
    <w:rsid w:val="00AE5377"/>
    <w:rsid w:val="00B05463"/>
    <w:rsid w:val="00B104C2"/>
    <w:rsid w:val="00B26BFD"/>
    <w:rsid w:val="00B30664"/>
    <w:rsid w:val="00B419FE"/>
    <w:rsid w:val="00B442D1"/>
    <w:rsid w:val="00B60B23"/>
    <w:rsid w:val="00B71C15"/>
    <w:rsid w:val="00BA7A91"/>
    <w:rsid w:val="00BA7E4E"/>
    <w:rsid w:val="00BC0966"/>
    <w:rsid w:val="00BD3264"/>
    <w:rsid w:val="00C0156E"/>
    <w:rsid w:val="00C413FD"/>
    <w:rsid w:val="00C43B5E"/>
    <w:rsid w:val="00C440DB"/>
    <w:rsid w:val="00C57F22"/>
    <w:rsid w:val="00C619AE"/>
    <w:rsid w:val="00C635EA"/>
    <w:rsid w:val="00C87031"/>
    <w:rsid w:val="00CB32F0"/>
    <w:rsid w:val="00CD5BA9"/>
    <w:rsid w:val="00CF76E5"/>
    <w:rsid w:val="00D05D11"/>
    <w:rsid w:val="00D109E4"/>
    <w:rsid w:val="00D11475"/>
    <w:rsid w:val="00D146C2"/>
    <w:rsid w:val="00D238AE"/>
    <w:rsid w:val="00D27DA2"/>
    <w:rsid w:val="00D32E8C"/>
    <w:rsid w:val="00D33F64"/>
    <w:rsid w:val="00D36125"/>
    <w:rsid w:val="00D57A13"/>
    <w:rsid w:val="00D6554E"/>
    <w:rsid w:val="00DC42E5"/>
    <w:rsid w:val="00DD4403"/>
    <w:rsid w:val="00DF4648"/>
    <w:rsid w:val="00DF47C2"/>
    <w:rsid w:val="00E11C23"/>
    <w:rsid w:val="00E23976"/>
    <w:rsid w:val="00E2462A"/>
    <w:rsid w:val="00E527A8"/>
    <w:rsid w:val="00E616B1"/>
    <w:rsid w:val="00E858BD"/>
    <w:rsid w:val="00E871AC"/>
    <w:rsid w:val="00E93409"/>
    <w:rsid w:val="00EB0B65"/>
    <w:rsid w:val="00ED6C3B"/>
    <w:rsid w:val="00EE1495"/>
    <w:rsid w:val="00EE5233"/>
    <w:rsid w:val="00F02A11"/>
    <w:rsid w:val="00F741CF"/>
    <w:rsid w:val="00F85556"/>
    <w:rsid w:val="00F85785"/>
    <w:rsid w:val="00F96057"/>
    <w:rsid w:val="00F96B78"/>
    <w:rsid w:val="00FB4B3B"/>
    <w:rsid w:val="00FC1C77"/>
    <w:rsid w:val="00FE04C8"/>
    <w:rsid w:val="00FE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11676428">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01490769">
      <w:bodyDiv w:val="1"/>
      <w:marLeft w:val="0"/>
      <w:marRight w:val="0"/>
      <w:marTop w:val="0"/>
      <w:marBottom w:val="0"/>
      <w:divBdr>
        <w:top w:val="none" w:sz="0" w:space="0" w:color="auto"/>
        <w:left w:val="none" w:sz="0" w:space="0" w:color="auto"/>
        <w:bottom w:val="none" w:sz="0" w:space="0" w:color="auto"/>
        <w:right w:val="none" w:sz="0" w:space="0" w:color="auto"/>
      </w:divBdr>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092973991">
      <w:bodyDiv w:val="1"/>
      <w:marLeft w:val="0"/>
      <w:marRight w:val="0"/>
      <w:marTop w:val="0"/>
      <w:marBottom w:val="0"/>
      <w:divBdr>
        <w:top w:val="none" w:sz="0" w:space="0" w:color="auto"/>
        <w:left w:val="none" w:sz="0" w:space="0" w:color="auto"/>
        <w:bottom w:val="none" w:sz="0" w:space="0" w:color="auto"/>
        <w:right w:val="none" w:sz="0" w:space="0" w:color="auto"/>
      </w:divBdr>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44619089">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28868040">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21</Pages>
  <Words>3775</Words>
  <Characters>19032</Characters>
  <Application>Microsoft Office Word</Application>
  <DocSecurity>0</DocSecurity>
  <Lines>442</Lines>
  <Paragraphs>400</Paragraphs>
  <ScaleCrop>false</ScaleCrop>
  <HeadingPairs>
    <vt:vector size="2" baseType="variant">
      <vt:variant>
        <vt:lpstr>Title</vt:lpstr>
      </vt:variant>
      <vt:variant>
        <vt:i4>1</vt:i4>
      </vt:variant>
    </vt:vector>
  </HeadingPairs>
  <TitlesOfParts>
    <vt:vector size="1" baseType="lpstr">
      <vt:lpstr>Requirements Taxonomy (script)</vt:lpstr>
    </vt:vector>
  </TitlesOfParts>
  <Manager/>
  <Company>Motional</Company>
  <LinksUpToDate>false</LinksUpToDate>
  <CharactersWithSpaces>22407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Taxonomy (script)</dc:title>
  <dc:subject>cybersecurity requirements taxonomy</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69</cp:revision>
  <dcterms:created xsi:type="dcterms:W3CDTF">2022-12-22T18:29:00Z</dcterms:created>
  <dcterms:modified xsi:type="dcterms:W3CDTF">2023-12-05T15:22:00Z</dcterms:modified>
  <cp:category/>
</cp:coreProperties>
</file>