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1C" w:rsidRDefault="008A3E1C" w:rsidP="008A3E1C">
      <w:pPr>
        <w:rPr>
          <w:rFonts w:ascii="Times New Roman" w:hAnsi="Times New Roman" w:cs="Times New Roman"/>
          <w:b/>
          <w:bCs/>
          <w:u w:val="single"/>
          <w:lang w:val="en-IN"/>
        </w:rPr>
      </w:pPr>
      <w:r>
        <w:rPr>
          <w:rFonts w:ascii="Times New Roman" w:hAnsi="Times New Roman" w:cs="Times New Roman"/>
          <w:b/>
          <w:bCs/>
          <w:u w:val="single"/>
          <w:lang w:val="en-IN"/>
        </w:rPr>
        <w:t>Tax System of India</w:t>
      </w:r>
    </w:p>
    <w:p w:rsidR="008A3E1C" w:rsidRDefault="008A3E1C" w:rsidP="008A3E1C">
      <w:pPr>
        <w:rPr>
          <w:rFonts w:ascii="Times New Roman" w:hAnsi="Times New Roman" w:cs="Times New Roman"/>
          <w:bCs/>
          <w:lang w:val="en-IN"/>
        </w:rPr>
      </w:pPr>
      <w:r>
        <w:rPr>
          <w:rFonts w:ascii="Times New Roman" w:hAnsi="Times New Roman" w:cs="Times New Roman"/>
          <w:bCs/>
          <w:lang w:val="en-IN"/>
        </w:rPr>
        <w:t xml:space="preserve">Tax is a compulsory payment by the individuals, household, firms or other institutional units to the Government to meet public expenditure. </w:t>
      </w:r>
      <w:proofErr w:type="gramStart"/>
      <w:r>
        <w:rPr>
          <w:rFonts w:ascii="Times New Roman" w:hAnsi="Times New Roman" w:cs="Times New Roman"/>
          <w:bCs/>
          <w:lang w:val="en-IN"/>
        </w:rPr>
        <w:t>It is legally imposed by Government</w:t>
      </w:r>
      <w:proofErr w:type="gramEnd"/>
      <w:r>
        <w:rPr>
          <w:rFonts w:ascii="Times New Roman" w:hAnsi="Times New Roman" w:cs="Times New Roman"/>
          <w:bCs/>
          <w:lang w:val="en-IN"/>
        </w:rPr>
        <w:t xml:space="preserve"> and tax bearers cannot deny paying the same. </w:t>
      </w:r>
    </w:p>
    <w:p w:rsidR="008A3E1C" w:rsidRPr="00AF3F5D" w:rsidRDefault="008A3E1C" w:rsidP="008A3E1C">
      <w:pPr>
        <w:rPr>
          <w:rFonts w:ascii="Times New Roman" w:hAnsi="Times New Roman" w:cs="Times New Roman"/>
          <w:b/>
          <w:bCs/>
          <w:u w:val="single"/>
          <w:lang w:val="en-IN"/>
        </w:rPr>
      </w:pPr>
      <w:r w:rsidRPr="00AF3F5D">
        <w:rPr>
          <w:rFonts w:ascii="Times New Roman" w:hAnsi="Times New Roman" w:cs="Times New Roman"/>
          <w:b/>
          <w:bCs/>
          <w:u w:val="single"/>
          <w:lang w:val="en-IN"/>
        </w:rPr>
        <w:t>Purpose of Taxation</w:t>
      </w:r>
    </w:p>
    <w:p w:rsidR="008A3E1C" w:rsidRPr="00CB3AC2" w:rsidRDefault="008A3E1C" w:rsidP="008A3E1C">
      <w:pPr>
        <w:pStyle w:val="ListParagraph"/>
        <w:numPr>
          <w:ilvl w:val="0"/>
          <w:numId w:val="7"/>
        </w:numPr>
        <w:rPr>
          <w:rFonts w:ascii="Times New Roman" w:hAnsi="Times New Roman" w:cs="Times New Roman"/>
          <w:b/>
          <w:bCs/>
          <w:lang w:val="en-IN"/>
        </w:rPr>
      </w:pPr>
      <w:r w:rsidRPr="00CB3AC2">
        <w:rPr>
          <w:rFonts w:ascii="Times New Roman" w:hAnsi="Times New Roman" w:cs="Times New Roman"/>
          <w:b/>
          <w:bCs/>
          <w:lang w:val="en-IN"/>
        </w:rPr>
        <w:t>Allocation of Resources</w:t>
      </w:r>
    </w:p>
    <w:p w:rsidR="008A3E1C" w:rsidRPr="00CB3AC2" w:rsidRDefault="008A3E1C" w:rsidP="008A3E1C">
      <w:pPr>
        <w:rPr>
          <w:rFonts w:ascii="Times New Roman" w:hAnsi="Times New Roman" w:cs="Times New Roman"/>
          <w:bCs/>
          <w:lang w:val="en-IN"/>
        </w:rPr>
      </w:pPr>
      <w:r w:rsidRPr="00CB3AC2">
        <w:rPr>
          <w:rFonts w:ascii="Times New Roman" w:hAnsi="Times New Roman" w:cs="Times New Roman"/>
          <w:bCs/>
          <w:lang w:val="en-IN"/>
        </w:rPr>
        <w:t xml:space="preserve">When some industries </w:t>
      </w:r>
      <w:proofErr w:type="gramStart"/>
      <w:r w:rsidRPr="00CB3AC2">
        <w:rPr>
          <w:rFonts w:ascii="Times New Roman" w:hAnsi="Times New Roman" w:cs="Times New Roman"/>
          <w:bCs/>
          <w:lang w:val="en-IN"/>
        </w:rPr>
        <w:t>are subjected</w:t>
      </w:r>
      <w:proofErr w:type="gramEnd"/>
      <w:r w:rsidRPr="00CB3AC2">
        <w:rPr>
          <w:rFonts w:ascii="Times New Roman" w:hAnsi="Times New Roman" w:cs="Times New Roman"/>
          <w:bCs/>
          <w:lang w:val="en-IN"/>
        </w:rPr>
        <w:t xml:space="preserve"> to</w:t>
      </w:r>
      <w:r>
        <w:rPr>
          <w:rFonts w:ascii="Times New Roman" w:hAnsi="Times New Roman" w:cs="Times New Roman"/>
          <w:bCs/>
          <w:lang w:val="en-IN"/>
        </w:rPr>
        <w:t xml:space="preserve"> </w:t>
      </w:r>
      <w:r w:rsidRPr="00CB3AC2">
        <w:rPr>
          <w:rFonts w:ascii="Times New Roman" w:hAnsi="Times New Roman" w:cs="Times New Roman"/>
          <w:bCs/>
          <w:lang w:val="en-IN"/>
        </w:rPr>
        <w:t>high taxes, resources from the high-taxed</w:t>
      </w:r>
      <w:r>
        <w:rPr>
          <w:rFonts w:ascii="Times New Roman" w:hAnsi="Times New Roman" w:cs="Times New Roman"/>
          <w:bCs/>
          <w:lang w:val="en-IN"/>
        </w:rPr>
        <w:t xml:space="preserve"> industries will be </w:t>
      </w:r>
      <w:r w:rsidRPr="00CB3AC2">
        <w:rPr>
          <w:rFonts w:ascii="Times New Roman" w:hAnsi="Times New Roman" w:cs="Times New Roman"/>
          <w:bCs/>
          <w:lang w:val="en-IN"/>
        </w:rPr>
        <w:t>diverted to the low-taxed</w:t>
      </w:r>
      <w:r>
        <w:rPr>
          <w:rFonts w:ascii="Times New Roman" w:hAnsi="Times New Roman" w:cs="Times New Roman"/>
          <w:bCs/>
          <w:lang w:val="en-IN"/>
        </w:rPr>
        <w:t xml:space="preserve"> </w:t>
      </w:r>
      <w:r w:rsidRPr="00CB3AC2">
        <w:rPr>
          <w:rFonts w:ascii="Times New Roman" w:hAnsi="Times New Roman" w:cs="Times New Roman"/>
          <w:bCs/>
          <w:lang w:val="en-IN"/>
        </w:rPr>
        <w:t>ones.</w:t>
      </w:r>
    </w:p>
    <w:p w:rsidR="008A3E1C" w:rsidRPr="00CB3AC2" w:rsidRDefault="008A3E1C" w:rsidP="008A3E1C">
      <w:pPr>
        <w:pStyle w:val="ListParagraph"/>
        <w:numPr>
          <w:ilvl w:val="0"/>
          <w:numId w:val="7"/>
        </w:numPr>
        <w:rPr>
          <w:rFonts w:ascii="Times New Roman" w:hAnsi="Times New Roman" w:cs="Times New Roman"/>
          <w:b/>
          <w:bCs/>
          <w:lang w:val="en-IN"/>
        </w:rPr>
      </w:pPr>
      <w:r w:rsidRPr="00CB3AC2">
        <w:rPr>
          <w:rFonts w:ascii="Times New Roman" w:hAnsi="Times New Roman" w:cs="Times New Roman"/>
          <w:b/>
          <w:bCs/>
          <w:lang w:val="en-IN"/>
        </w:rPr>
        <w:t>Distribution of Income</w:t>
      </w:r>
    </w:p>
    <w:p w:rsidR="008A3E1C" w:rsidRPr="00CB3AC2" w:rsidRDefault="008A3E1C" w:rsidP="008A3E1C">
      <w:pPr>
        <w:rPr>
          <w:rFonts w:ascii="Times New Roman" w:hAnsi="Times New Roman" w:cs="Times New Roman"/>
          <w:bCs/>
          <w:lang w:val="en-IN"/>
        </w:rPr>
      </w:pPr>
      <w:r w:rsidRPr="00CB3AC2">
        <w:rPr>
          <w:rFonts w:ascii="Times New Roman" w:hAnsi="Times New Roman" w:cs="Times New Roman"/>
          <w:bCs/>
          <w:lang w:val="en-IN"/>
        </w:rPr>
        <w:t>Its goal is to reduce inequities in income</w:t>
      </w:r>
      <w:r>
        <w:rPr>
          <w:rFonts w:ascii="Times New Roman" w:hAnsi="Times New Roman" w:cs="Times New Roman"/>
          <w:bCs/>
          <w:lang w:val="en-IN"/>
        </w:rPr>
        <w:t xml:space="preserve"> </w:t>
      </w:r>
      <w:r w:rsidRPr="00CB3AC2">
        <w:rPr>
          <w:rFonts w:ascii="Times New Roman" w:hAnsi="Times New Roman" w:cs="Times New Roman"/>
          <w:bCs/>
          <w:lang w:val="en-IN"/>
        </w:rPr>
        <w:t>and wealth distribution to achieve the</w:t>
      </w:r>
      <w:r>
        <w:rPr>
          <w:rFonts w:ascii="Times New Roman" w:hAnsi="Times New Roman" w:cs="Times New Roman"/>
          <w:bCs/>
          <w:lang w:val="en-IN"/>
        </w:rPr>
        <w:t xml:space="preserve"> </w:t>
      </w:r>
      <w:r w:rsidRPr="00CB3AC2">
        <w:rPr>
          <w:rFonts w:ascii="Times New Roman" w:hAnsi="Times New Roman" w:cs="Times New Roman"/>
          <w:bCs/>
          <w:lang w:val="en-IN"/>
        </w:rPr>
        <w:t>purpose of social fairness.</w:t>
      </w:r>
    </w:p>
    <w:p w:rsidR="008A3E1C" w:rsidRPr="00CB3AC2" w:rsidRDefault="008A3E1C" w:rsidP="008A3E1C">
      <w:pPr>
        <w:pStyle w:val="ListParagraph"/>
        <w:numPr>
          <w:ilvl w:val="0"/>
          <w:numId w:val="7"/>
        </w:numPr>
        <w:rPr>
          <w:rFonts w:ascii="Times New Roman" w:hAnsi="Times New Roman" w:cs="Times New Roman"/>
          <w:b/>
          <w:bCs/>
          <w:lang w:val="en-IN"/>
        </w:rPr>
      </w:pPr>
      <w:r w:rsidRPr="00CB3AC2">
        <w:rPr>
          <w:rFonts w:ascii="Times New Roman" w:hAnsi="Times New Roman" w:cs="Times New Roman"/>
          <w:b/>
          <w:bCs/>
          <w:lang w:val="en-IN"/>
        </w:rPr>
        <w:t>Stabilization</w:t>
      </w:r>
    </w:p>
    <w:p w:rsidR="008A3E1C" w:rsidRDefault="008A3E1C" w:rsidP="008A3E1C">
      <w:pPr>
        <w:rPr>
          <w:rFonts w:ascii="Times New Roman" w:hAnsi="Times New Roman" w:cs="Times New Roman"/>
          <w:bCs/>
          <w:lang w:val="en-IN"/>
        </w:rPr>
      </w:pPr>
      <w:r w:rsidRPr="00CB3AC2">
        <w:rPr>
          <w:rFonts w:ascii="Times New Roman" w:hAnsi="Times New Roman" w:cs="Times New Roman"/>
          <w:bCs/>
          <w:lang w:val="en-IN"/>
        </w:rPr>
        <w:t>Taking on inflation, slowing down, and so</w:t>
      </w:r>
      <w:r>
        <w:rPr>
          <w:rFonts w:ascii="Times New Roman" w:hAnsi="Times New Roman" w:cs="Times New Roman"/>
          <w:bCs/>
          <w:lang w:val="en-IN"/>
        </w:rPr>
        <w:t xml:space="preserve"> </w:t>
      </w:r>
      <w:r w:rsidRPr="00CB3AC2">
        <w:rPr>
          <w:rFonts w:ascii="Times New Roman" w:hAnsi="Times New Roman" w:cs="Times New Roman"/>
          <w:bCs/>
          <w:lang w:val="en-IN"/>
        </w:rPr>
        <w:t>forth (through appropriate fiscal policy). It</w:t>
      </w:r>
      <w:r>
        <w:rPr>
          <w:rFonts w:ascii="Times New Roman" w:hAnsi="Times New Roman" w:cs="Times New Roman"/>
          <w:bCs/>
          <w:lang w:val="en-IN"/>
        </w:rPr>
        <w:t xml:space="preserve"> </w:t>
      </w:r>
      <w:r w:rsidRPr="00CB3AC2">
        <w:rPr>
          <w:rFonts w:ascii="Times New Roman" w:hAnsi="Times New Roman" w:cs="Times New Roman"/>
          <w:bCs/>
          <w:lang w:val="en-IN"/>
        </w:rPr>
        <w:t>contributes to the preservation of high</w:t>
      </w:r>
      <w:r>
        <w:rPr>
          <w:rFonts w:ascii="Times New Roman" w:hAnsi="Times New Roman" w:cs="Times New Roman"/>
          <w:bCs/>
          <w:lang w:val="en-IN"/>
        </w:rPr>
        <w:t xml:space="preserve"> </w:t>
      </w:r>
      <w:r w:rsidRPr="00CB3AC2">
        <w:rPr>
          <w:rFonts w:ascii="Times New Roman" w:hAnsi="Times New Roman" w:cs="Times New Roman"/>
          <w:bCs/>
          <w:lang w:val="en-IN"/>
        </w:rPr>
        <w:t>employment and price stability.</w:t>
      </w:r>
    </w:p>
    <w:p w:rsidR="008A3E1C" w:rsidRPr="003465EB" w:rsidRDefault="008A3E1C" w:rsidP="008A3E1C">
      <w:pPr>
        <w:rPr>
          <w:rFonts w:ascii="Times New Roman" w:hAnsi="Times New Roman" w:cs="Times New Roman"/>
          <w:b/>
          <w:u w:val="single"/>
        </w:rPr>
      </w:pPr>
      <w:r w:rsidRPr="003465EB">
        <w:rPr>
          <w:rFonts w:ascii="Times New Roman" w:hAnsi="Times New Roman" w:cs="Times New Roman"/>
          <w:b/>
          <w:u w:val="single"/>
        </w:rPr>
        <w:t>Method of Taxation:</w:t>
      </w:r>
    </w:p>
    <w:p w:rsidR="008A3E1C" w:rsidRPr="003465EB" w:rsidRDefault="008A3E1C" w:rsidP="008A3E1C">
      <w:pPr>
        <w:pStyle w:val="ListParagraph"/>
        <w:numPr>
          <w:ilvl w:val="0"/>
          <w:numId w:val="1"/>
        </w:numPr>
        <w:jc w:val="both"/>
        <w:rPr>
          <w:rFonts w:ascii="Times New Roman" w:hAnsi="Times New Roman" w:cs="Times New Roman"/>
        </w:rPr>
      </w:pPr>
      <w:r w:rsidRPr="003465EB">
        <w:rPr>
          <w:rFonts w:ascii="Times New Roman" w:hAnsi="Times New Roman" w:cs="Times New Roman"/>
          <w:b/>
        </w:rPr>
        <w:t>Progressive Taxation</w:t>
      </w:r>
      <w:r w:rsidRPr="003465EB">
        <w:rPr>
          <w:rFonts w:ascii="Times New Roman" w:hAnsi="Times New Roman" w:cs="Times New Roman"/>
        </w:rPr>
        <w:t xml:space="preserve">: his  method  has  increasing  rates  of  tax  for  increasing  value  or  volume  on  which  the  tax  is  being imposed.   </w:t>
      </w:r>
      <w:proofErr w:type="gramStart"/>
      <w:r w:rsidRPr="003465EB">
        <w:rPr>
          <w:rFonts w:ascii="Times New Roman" w:hAnsi="Times New Roman" w:cs="Times New Roman"/>
        </w:rPr>
        <w:t>Indian  income</w:t>
      </w:r>
      <w:proofErr w:type="gramEnd"/>
      <w:r w:rsidRPr="003465EB">
        <w:rPr>
          <w:rFonts w:ascii="Times New Roman" w:hAnsi="Times New Roman" w:cs="Times New Roman"/>
        </w:rPr>
        <w:t xml:space="preserve">  tax  is  a  typical  example  of  it.  The  idea  here  is  less  tax  on  the  people who  earn  less  and  higher  tax  on  the  people  who  earn  more—classifying  income  earners  into different  slabs.  This method  is  believed  to  discourage more  earnings  by  the  individual  to  support low growth and development unintentionally. Being poor </w:t>
      </w:r>
      <w:proofErr w:type="gramStart"/>
      <w:r w:rsidRPr="003465EB">
        <w:rPr>
          <w:rFonts w:ascii="Times New Roman" w:hAnsi="Times New Roman" w:cs="Times New Roman"/>
        </w:rPr>
        <w:t>is rewarded</w:t>
      </w:r>
      <w:proofErr w:type="gramEnd"/>
      <w:r w:rsidRPr="003465EB">
        <w:rPr>
          <w:rFonts w:ascii="Times New Roman" w:hAnsi="Times New Roman" w:cs="Times New Roman"/>
        </w:rPr>
        <w:t xml:space="preserve"> while richness is punished. </w:t>
      </w:r>
      <w:proofErr w:type="gramStart"/>
      <w:r w:rsidRPr="003465EB">
        <w:rPr>
          <w:rFonts w:ascii="Times New Roman" w:hAnsi="Times New Roman" w:cs="Times New Roman"/>
        </w:rPr>
        <w:t>Tax payers</w:t>
      </w:r>
      <w:proofErr w:type="gramEnd"/>
      <w:r w:rsidRPr="003465EB">
        <w:rPr>
          <w:rFonts w:ascii="Times New Roman" w:hAnsi="Times New Roman" w:cs="Times New Roman"/>
        </w:rPr>
        <w:t xml:space="preserve"> also start evading tax by showing lower unreal income. But from different angles this tax  is  pro-poor  and  taxes  people  according  to  their  affordability/sustainability.  </w:t>
      </w:r>
      <w:proofErr w:type="gramStart"/>
      <w:r w:rsidRPr="003465EB">
        <w:rPr>
          <w:rFonts w:ascii="Times New Roman" w:hAnsi="Times New Roman" w:cs="Times New Roman"/>
        </w:rPr>
        <w:t>This  is</w:t>
      </w:r>
      <w:proofErr w:type="gramEnd"/>
      <w:r w:rsidRPr="003465EB">
        <w:rPr>
          <w:rFonts w:ascii="Times New Roman" w:hAnsi="Times New Roman" w:cs="Times New Roman"/>
        </w:rPr>
        <w:t xml:space="preserve">  the  most popular taxation method in the world and a populist one, too.</w:t>
      </w:r>
    </w:p>
    <w:p w:rsidR="008A3E1C" w:rsidRPr="003465EB" w:rsidRDefault="008A3E1C" w:rsidP="008A3E1C">
      <w:pPr>
        <w:pStyle w:val="ListParagraph"/>
        <w:numPr>
          <w:ilvl w:val="0"/>
          <w:numId w:val="1"/>
        </w:numPr>
        <w:jc w:val="both"/>
        <w:rPr>
          <w:rFonts w:ascii="Times New Roman" w:hAnsi="Times New Roman" w:cs="Times New Roman"/>
        </w:rPr>
      </w:pPr>
      <w:r w:rsidRPr="003465EB">
        <w:rPr>
          <w:rFonts w:ascii="Times New Roman" w:hAnsi="Times New Roman" w:cs="Times New Roman"/>
          <w:b/>
        </w:rPr>
        <w:t>Regressive Tax</w:t>
      </w:r>
      <w:r w:rsidRPr="003465EB">
        <w:rPr>
          <w:rFonts w:ascii="Times New Roman" w:hAnsi="Times New Roman" w:cs="Times New Roman"/>
        </w:rPr>
        <w:t xml:space="preserve">: This  is  just  opposite  to  the  progressive  method  having  decreasing  rates  of  tax  for  increasing value  or  volume  on  which  the  tax  is  being  imposed.   </w:t>
      </w:r>
      <w:proofErr w:type="gramStart"/>
      <w:r w:rsidRPr="003465EB">
        <w:rPr>
          <w:rFonts w:ascii="Times New Roman" w:hAnsi="Times New Roman" w:cs="Times New Roman"/>
        </w:rPr>
        <w:t>There  are</w:t>
      </w:r>
      <w:proofErr w:type="gramEnd"/>
      <w:r w:rsidRPr="003465EB">
        <w:rPr>
          <w:rFonts w:ascii="Times New Roman" w:hAnsi="Times New Roman" w:cs="Times New Roman"/>
        </w:rPr>
        <w:t xml:space="preserve">  not  any  permanent  or  specific sectors  for  such  taxes.  As  a  provision  of  promotion,  some  sectors  might  be  imposed  with regressive  taxes.  As  for  example,  to  promote  the  growth  and  development  of  small  scale industries,  India  at  one  time  had  regressive  excise  duty  on  their  productions—with  increasing slabs of volume they produced, the burden of tax used to go on decreasing. This  method  while  appreciated  for  rewarding  the  higher  producers  or  income-earners,  is criticised  for  being  more  taxing  on  the  poor  and  low-producers.  This  is  not  a  popular  mode  of</w:t>
      </w:r>
    </w:p>
    <w:p w:rsidR="008A3E1C" w:rsidRPr="003465EB" w:rsidRDefault="008A3E1C" w:rsidP="008A3E1C">
      <w:pPr>
        <w:pStyle w:val="ListParagraph"/>
        <w:jc w:val="both"/>
        <w:rPr>
          <w:rFonts w:ascii="Times New Roman" w:hAnsi="Times New Roman" w:cs="Times New Roman"/>
        </w:rPr>
      </w:pPr>
      <w:proofErr w:type="gramStart"/>
      <w:r w:rsidRPr="003465EB">
        <w:rPr>
          <w:rFonts w:ascii="Times New Roman" w:hAnsi="Times New Roman" w:cs="Times New Roman"/>
        </w:rPr>
        <w:t>taxation</w:t>
      </w:r>
      <w:proofErr w:type="gramEnd"/>
      <w:r w:rsidRPr="003465EB">
        <w:rPr>
          <w:rFonts w:ascii="Times New Roman" w:hAnsi="Times New Roman" w:cs="Times New Roman"/>
        </w:rPr>
        <w:t xml:space="preserve"> and not as per the spirit of modern democracies.</w:t>
      </w:r>
    </w:p>
    <w:p w:rsidR="008A3E1C" w:rsidRPr="003465EB" w:rsidRDefault="008A3E1C" w:rsidP="008A3E1C">
      <w:pPr>
        <w:pStyle w:val="ListParagraph"/>
        <w:numPr>
          <w:ilvl w:val="0"/>
          <w:numId w:val="1"/>
        </w:numPr>
        <w:jc w:val="both"/>
        <w:rPr>
          <w:rFonts w:ascii="Times New Roman" w:hAnsi="Times New Roman" w:cs="Times New Roman"/>
        </w:rPr>
      </w:pPr>
      <w:r w:rsidRPr="003465EB">
        <w:rPr>
          <w:rFonts w:ascii="Times New Roman" w:hAnsi="Times New Roman" w:cs="Times New Roman"/>
          <w:b/>
        </w:rPr>
        <w:t>Proportional Tax</w:t>
      </w:r>
      <w:r w:rsidRPr="003465EB">
        <w:rPr>
          <w:rFonts w:ascii="Times New Roman" w:hAnsi="Times New Roman" w:cs="Times New Roman"/>
        </w:rPr>
        <w:t xml:space="preserve">: In  such  a  taxation method,  there  is neither progression nor  regression  from  the point of view  rate of  taxes  point  of  view.  Such  taxes  have  fixed  rates  for  every  level  of  income  or  production,  they are  neutral  from  the  poor  or  rich  point  view  or  from  the  point  </w:t>
      </w:r>
      <w:r w:rsidRPr="003465EB">
        <w:rPr>
          <w:rFonts w:ascii="Times New Roman" w:hAnsi="Times New Roman" w:cs="Times New Roman"/>
        </w:rPr>
        <w:lastRenderedPageBreak/>
        <w:t>of  view  of  the  levels  of production.   Usually,  this  is  not  used  by  the  economies  as  an  independent  method  of  taxation.</w:t>
      </w:r>
    </w:p>
    <w:p w:rsidR="008A3E1C" w:rsidRPr="003465EB" w:rsidRDefault="008A3E1C" w:rsidP="008A3E1C">
      <w:pPr>
        <w:pStyle w:val="ListParagraph"/>
        <w:jc w:val="both"/>
        <w:rPr>
          <w:rFonts w:ascii="Times New Roman" w:hAnsi="Times New Roman" w:cs="Times New Roman"/>
        </w:rPr>
      </w:pPr>
      <w:r w:rsidRPr="003465EB">
        <w:rPr>
          <w:rFonts w:ascii="Times New Roman" w:hAnsi="Times New Roman" w:cs="Times New Roman"/>
        </w:rPr>
        <w:t>Generally,  this  mode  is  used  as  a  complementary  method  with  either  progressive  or  regressive taxation. If not converted into proportional taxes, every progressive tax will go on increasing and similarly  every  regressive  tax  will  decrease  to  zero,  becoming  completely  a  futile  tax  methods. That  is  why  every  tax,  be  it  progressive  or  regressive  in  nature,  must  be  converted  into proportional taxes after a certain level.</w:t>
      </w:r>
    </w:p>
    <w:p w:rsidR="008A3E1C" w:rsidRPr="00142912" w:rsidRDefault="008A3E1C" w:rsidP="008A3E1C">
      <w:pPr>
        <w:jc w:val="both"/>
        <w:rPr>
          <w:rFonts w:ascii="Times New Roman" w:eastAsiaTheme="minorEastAsia" w:hAnsi="Times New Roman" w:cs="Times New Roman"/>
          <w:b/>
          <w:u w:val="single"/>
        </w:rPr>
      </w:pPr>
      <w:r w:rsidRPr="00142912">
        <w:rPr>
          <w:rFonts w:ascii="Times New Roman" w:eastAsiaTheme="minorEastAsia" w:hAnsi="Times New Roman" w:cs="Times New Roman"/>
          <w:b/>
          <w:u w:val="single"/>
        </w:rPr>
        <w:t>Types of taxes in India:</w:t>
      </w:r>
    </w:p>
    <w:p w:rsidR="008A3E1C" w:rsidRPr="003465EB" w:rsidRDefault="008A3E1C" w:rsidP="008A3E1C">
      <w:pPr>
        <w:pStyle w:val="ListParagraph"/>
        <w:numPr>
          <w:ilvl w:val="0"/>
          <w:numId w:val="3"/>
        </w:numPr>
        <w:jc w:val="both"/>
        <w:rPr>
          <w:rFonts w:ascii="Times New Roman" w:hAnsi="Times New Roman" w:cs="Times New Roman"/>
          <w:shd w:val="clear" w:color="auto" w:fill="FFFFFF"/>
        </w:rPr>
      </w:pPr>
      <w:r w:rsidRPr="003465EB">
        <w:rPr>
          <w:rFonts w:ascii="Times New Roman" w:hAnsi="Times New Roman" w:cs="Times New Roman"/>
          <w:b/>
          <w:u w:val="single"/>
        </w:rPr>
        <w:t xml:space="preserve">Direct Tax:  </w:t>
      </w:r>
      <w:r w:rsidRPr="003465EB">
        <w:rPr>
          <w:rFonts w:ascii="Times New Roman" w:hAnsi="Times New Roman" w:cs="Times New Roman"/>
        </w:rPr>
        <w:t xml:space="preserve">The tax which has incidence </w:t>
      </w:r>
      <w:proofErr w:type="gramStart"/>
      <w:r w:rsidRPr="003465EB">
        <w:rPr>
          <w:rFonts w:ascii="Times New Roman" w:hAnsi="Times New Roman" w:cs="Times New Roman"/>
        </w:rPr>
        <w:t>and  impact</w:t>
      </w:r>
      <w:proofErr w:type="gramEnd"/>
      <w:r w:rsidRPr="003465EB">
        <w:rPr>
          <w:rFonts w:ascii="Times New Roman" w:hAnsi="Times New Roman" w:cs="Times New Roman"/>
        </w:rPr>
        <w:t xml:space="preserve"> both at  the  same point  is  the direct  tax—the person who is hit, the same person bleeds.  As for example income tax, interest tax, etc. </w:t>
      </w:r>
      <w:r w:rsidRPr="003465EB">
        <w:rPr>
          <w:rFonts w:ascii="Times New Roman" w:hAnsi="Times New Roman" w:cs="Times New Roman"/>
          <w:shd w:val="clear" w:color="auto" w:fill="FFFFFF"/>
        </w:rPr>
        <w:t xml:space="preserve">Direct taxes </w:t>
      </w:r>
      <w:proofErr w:type="gramStart"/>
      <w:r w:rsidRPr="003465EB">
        <w:rPr>
          <w:rFonts w:ascii="Times New Roman" w:hAnsi="Times New Roman" w:cs="Times New Roman"/>
          <w:shd w:val="clear" w:color="auto" w:fill="FFFFFF"/>
        </w:rPr>
        <w:t>are levied</w:t>
      </w:r>
      <w:proofErr w:type="gramEnd"/>
      <w:r w:rsidRPr="003465EB">
        <w:rPr>
          <w:rFonts w:ascii="Times New Roman" w:hAnsi="Times New Roman" w:cs="Times New Roman"/>
          <w:shd w:val="clear" w:color="auto" w:fill="FFFFFF"/>
        </w:rPr>
        <w:t xml:space="preserve"> on corporate entities and individuals. </w:t>
      </w:r>
      <w:proofErr w:type="gramStart"/>
      <w:r w:rsidRPr="003465EB">
        <w:rPr>
          <w:rFonts w:ascii="Times New Roman" w:hAnsi="Times New Roman" w:cs="Times New Roman"/>
          <w:shd w:val="clear" w:color="auto" w:fill="FFFFFF"/>
        </w:rPr>
        <w:t>These taxes cannot be transferred by the taxpayer</w:t>
      </w:r>
      <w:proofErr w:type="gramEnd"/>
      <w:r w:rsidRPr="003465EB">
        <w:rPr>
          <w:rFonts w:ascii="Times New Roman" w:hAnsi="Times New Roman" w:cs="Times New Roman"/>
          <w:shd w:val="clear" w:color="auto" w:fill="FFFFFF"/>
        </w:rPr>
        <w:t xml:space="preserve"> to someone else. For individual taxpayers like you, the most important type of Direct tax is the income tax. This tax is levied during each assessment year (</w:t>
      </w:r>
      <w:proofErr w:type="gramStart"/>
      <w:r w:rsidRPr="003465EB">
        <w:rPr>
          <w:rFonts w:ascii="Times New Roman" w:hAnsi="Times New Roman" w:cs="Times New Roman"/>
          <w:shd w:val="clear" w:color="auto" w:fill="FFFFFF"/>
        </w:rPr>
        <w:t>1st</w:t>
      </w:r>
      <w:proofErr w:type="gramEnd"/>
      <w:r w:rsidRPr="003465EB">
        <w:rPr>
          <w:rFonts w:ascii="Times New Roman" w:hAnsi="Times New Roman" w:cs="Times New Roman"/>
          <w:shd w:val="clear" w:color="auto" w:fill="FFFFFF"/>
        </w:rPr>
        <w:t xml:space="preserve"> April to 31st March). As per the </w:t>
      </w:r>
      <w:hyperlink r:id="rId5" w:tgtFrame="_blank" w:history="1">
        <w:r w:rsidRPr="003465EB">
          <w:rPr>
            <w:rStyle w:val="Hyperlink"/>
            <w:shd w:val="clear" w:color="auto" w:fill="FFFFFF"/>
          </w:rPr>
          <w:t>Income Tax Act, 1961</w:t>
        </w:r>
      </w:hyperlink>
      <w:r w:rsidRPr="003465EB">
        <w:rPr>
          <w:rFonts w:ascii="Times New Roman" w:hAnsi="Times New Roman" w:cs="Times New Roman"/>
          <w:shd w:val="clear" w:color="auto" w:fill="FFFFFF"/>
        </w:rPr>
        <w:t>, it is mandatory for you to make income tax payments if your annual income is above the minimum exemption limit. You can get tax benefits under various sections of the Act.</w:t>
      </w:r>
    </w:p>
    <w:p w:rsidR="008A3E1C" w:rsidRPr="003465EB" w:rsidRDefault="008A3E1C" w:rsidP="008A3E1C">
      <w:pPr>
        <w:jc w:val="both"/>
        <w:rPr>
          <w:rFonts w:ascii="Times New Roman" w:hAnsi="Times New Roman" w:cs="Times New Roman"/>
          <w:shd w:val="clear" w:color="auto" w:fill="FFFFFF"/>
        </w:rPr>
      </w:pPr>
      <w:r w:rsidRPr="003465EB">
        <w:rPr>
          <w:rFonts w:ascii="Times New Roman" w:hAnsi="Times New Roman" w:cs="Times New Roman"/>
          <w:shd w:val="clear" w:color="auto" w:fill="FFFFFF"/>
        </w:rPr>
        <w:t>Now, what are the sectors from which direct taxes are collected, these are as follows:</w:t>
      </w:r>
    </w:p>
    <w:p w:rsidR="008A3E1C" w:rsidRPr="00C648A5" w:rsidRDefault="008A3E1C" w:rsidP="008A3E1C">
      <w:pPr>
        <w:pStyle w:val="ListParagraph"/>
        <w:numPr>
          <w:ilvl w:val="0"/>
          <w:numId w:val="2"/>
        </w:numPr>
        <w:jc w:val="both"/>
        <w:rPr>
          <w:rFonts w:ascii="Times New Roman" w:hAnsi="Times New Roman" w:cs="Times New Roman"/>
          <w:shd w:val="clear" w:color="auto" w:fill="FFFFFF"/>
        </w:rPr>
      </w:pPr>
      <w:r w:rsidRPr="003465EB">
        <w:rPr>
          <w:rFonts w:ascii="Times New Roman" w:hAnsi="Times New Roman" w:cs="Times New Roman"/>
          <w:b/>
          <w:shd w:val="clear" w:color="auto" w:fill="FFFFFF"/>
        </w:rPr>
        <w:t>Income Tax</w:t>
      </w:r>
      <w:r w:rsidRPr="003465EB">
        <w:rPr>
          <w:rFonts w:ascii="Times New Roman" w:hAnsi="Times New Roman" w:cs="Times New Roman"/>
          <w:shd w:val="clear" w:color="auto" w:fill="FFFFFF"/>
        </w:rPr>
        <w:t xml:space="preserve">: </w:t>
      </w:r>
      <w:r w:rsidRPr="003465EB">
        <w:rPr>
          <w:rFonts w:ascii="Times New Roman" w:hAnsi="Times New Roman" w:cs="Times New Roman"/>
        </w:rPr>
        <w:t xml:space="preserve">Depending on an individual’s age and earnings, income tax </w:t>
      </w:r>
      <w:proofErr w:type="gramStart"/>
      <w:r w:rsidRPr="003465EB">
        <w:rPr>
          <w:rFonts w:ascii="Times New Roman" w:hAnsi="Times New Roman" w:cs="Times New Roman"/>
        </w:rPr>
        <w:t>must be paid</w:t>
      </w:r>
      <w:proofErr w:type="gramEnd"/>
      <w:r w:rsidRPr="003465EB">
        <w:rPr>
          <w:rFonts w:ascii="Times New Roman" w:hAnsi="Times New Roman" w:cs="Times New Roman"/>
        </w:rPr>
        <w:t xml:space="preserve">. Various tax slabs are determined by the Government of </w:t>
      </w:r>
      <w:proofErr w:type="gramStart"/>
      <w:r w:rsidRPr="003465EB">
        <w:rPr>
          <w:rFonts w:ascii="Times New Roman" w:hAnsi="Times New Roman" w:cs="Times New Roman"/>
        </w:rPr>
        <w:t>India which</w:t>
      </w:r>
      <w:proofErr w:type="gramEnd"/>
      <w:r w:rsidRPr="003465EB">
        <w:rPr>
          <w:rFonts w:ascii="Times New Roman" w:hAnsi="Times New Roman" w:cs="Times New Roman"/>
        </w:rPr>
        <w:t xml:space="preserve"> determines the amount of Income Tax that must be paid. The taxpayer must file Income Tax Returns (</w:t>
      </w:r>
      <w:hyperlink r:id="rId6" w:tgtFrame="_blank" w:history="1">
        <w:r w:rsidRPr="003465EB">
          <w:rPr>
            <w:rStyle w:val="Hyperlink"/>
          </w:rPr>
          <w:t>ITR</w:t>
        </w:r>
      </w:hyperlink>
      <w:r w:rsidRPr="003465EB">
        <w:rPr>
          <w:rFonts w:ascii="Times New Roman" w:hAnsi="Times New Roman" w:cs="Times New Roman"/>
        </w:rPr>
        <w:t xml:space="preserve">) on a yearly basis. Individuals may receive a refund or might have to pay a tax depending on their ITR. Huge penalties </w:t>
      </w:r>
      <w:proofErr w:type="gramStart"/>
      <w:r w:rsidRPr="003465EB">
        <w:rPr>
          <w:rFonts w:ascii="Times New Roman" w:hAnsi="Times New Roman" w:cs="Times New Roman"/>
        </w:rPr>
        <w:t>are levied</w:t>
      </w:r>
      <w:proofErr w:type="gramEnd"/>
      <w:r w:rsidRPr="003465EB">
        <w:rPr>
          <w:rFonts w:ascii="Times New Roman" w:hAnsi="Times New Roman" w:cs="Times New Roman"/>
        </w:rPr>
        <w:t xml:space="preserve"> in case individuals do not </w:t>
      </w:r>
      <w:r w:rsidRPr="00C648A5">
        <w:rPr>
          <w:rFonts w:ascii="Times New Roman" w:hAnsi="Times New Roman" w:cs="Times New Roman"/>
        </w:rPr>
        <w:t>file ITR</w:t>
      </w:r>
      <w:r w:rsidRPr="003465EB">
        <w:rPr>
          <w:rFonts w:ascii="Times New Roman" w:hAnsi="Times New Roman" w:cs="Times New Roman"/>
        </w:rPr>
        <w:t>.</w:t>
      </w:r>
    </w:p>
    <w:p w:rsidR="008A3E1C" w:rsidRPr="003465EB" w:rsidRDefault="008A3E1C" w:rsidP="008A3E1C">
      <w:pPr>
        <w:pStyle w:val="ListParagraph"/>
        <w:ind w:left="1080"/>
        <w:jc w:val="both"/>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237F8281" wp14:editId="6DBE421D">
            <wp:extent cx="5943600" cy="2949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200000"/>
                              </a14:imgEffect>
                            </a14:imgLayer>
                          </a14:imgProps>
                        </a:ext>
                      </a:extLst>
                    </a:blip>
                    <a:srcRect/>
                    <a:stretch>
                      <a:fillRect/>
                    </a:stretch>
                  </pic:blipFill>
                  <pic:spPr bwMode="auto">
                    <a:xfrm>
                      <a:off x="0" y="0"/>
                      <a:ext cx="5943600" cy="2949527"/>
                    </a:xfrm>
                    <a:prstGeom prst="rect">
                      <a:avLst/>
                    </a:prstGeom>
                    <a:noFill/>
                    <a:ln w="9525">
                      <a:noFill/>
                      <a:miter lim="800000"/>
                      <a:headEnd/>
                      <a:tailEnd/>
                    </a:ln>
                  </pic:spPr>
                </pic:pic>
              </a:graphicData>
            </a:graphic>
          </wp:inline>
        </w:drawing>
      </w:r>
    </w:p>
    <w:p w:rsidR="008A3E1C" w:rsidRPr="003465EB" w:rsidRDefault="008A3E1C" w:rsidP="008A3E1C">
      <w:pPr>
        <w:jc w:val="both"/>
        <w:rPr>
          <w:rFonts w:ascii="Times New Roman" w:hAnsi="Times New Roman" w:cs="Times New Roman"/>
          <w:shd w:val="clear" w:color="auto" w:fill="FFFFFF"/>
        </w:rPr>
      </w:pPr>
    </w:p>
    <w:p w:rsidR="008A3E1C" w:rsidRPr="003465EB" w:rsidRDefault="008A3E1C" w:rsidP="008A3E1C">
      <w:pPr>
        <w:pStyle w:val="ListParagraph"/>
        <w:numPr>
          <w:ilvl w:val="0"/>
          <w:numId w:val="2"/>
        </w:numPr>
        <w:jc w:val="both"/>
        <w:rPr>
          <w:rFonts w:ascii="Times New Roman" w:hAnsi="Times New Roman" w:cs="Times New Roman"/>
          <w:shd w:val="clear" w:color="auto" w:fill="FFFFFF"/>
        </w:rPr>
      </w:pPr>
      <w:r w:rsidRPr="003465EB">
        <w:rPr>
          <w:rFonts w:ascii="Times New Roman" w:hAnsi="Times New Roman" w:cs="Times New Roman"/>
          <w:b/>
          <w:shd w:val="clear" w:color="auto" w:fill="FFFFFF"/>
        </w:rPr>
        <w:lastRenderedPageBreak/>
        <w:t>Wealth Tax</w:t>
      </w:r>
      <w:proofErr w:type="gramStart"/>
      <w:r w:rsidRPr="003465EB">
        <w:rPr>
          <w:rFonts w:ascii="Times New Roman" w:hAnsi="Times New Roman" w:cs="Times New Roman"/>
          <w:b/>
          <w:shd w:val="clear" w:color="auto" w:fill="FFFFFF"/>
        </w:rPr>
        <w:t>:</w:t>
      </w:r>
      <w:r w:rsidRPr="003465EB">
        <w:rPr>
          <w:rFonts w:ascii="Times New Roman" w:hAnsi="Times New Roman" w:cs="Times New Roman"/>
        </w:rPr>
        <w:t>The</w:t>
      </w:r>
      <w:proofErr w:type="gramEnd"/>
      <w:r w:rsidRPr="003465EB">
        <w:rPr>
          <w:rFonts w:ascii="Times New Roman" w:hAnsi="Times New Roman" w:cs="Times New Roman"/>
        </w:rPr>
        <w:t xml:space="preserve"> tax must be paid on a yearly basis and depends on the ownership of properties and the market value of the property. In case an individual owns a property, wealth tax </w:t>
      </w:r>
      <w:proofErr w:type="gramStart"/>
      <w:r w:rsidRPr="003465EB">
        <w:rPr>
          <w:rFonts w:ascii="Times New Roman" w:hAnsi="Times New Roman" w:cs="Times New Roman"/>
        </w:rPr>
        <w:t>must be paid</w:t>
      </w:r>
      <w:proofErr w:type="gramEnd"/>
      <w:r w:rsidRPr="003465EB">
        <w:rPr>
          <w:rFonts w:ascii="Times New Roman" w:hAnsi="Times New Roman" w:cs="Times New Roman"/>
        </w:rPr>
        <w:t xml:space="preserve"> and does not depend on whether the property generates an income or not. Corporate taxpayers, Hindu Undivided Families (HUFs), and individuals must pay wealth tax depending on their residential status. Payment of wealth tax is exempt for assets like gold deposit bonds, stock holdings, </w:t>
      </w:r>
      <w:hyperlink r:id="rId9" w:tgtFrame="_blank" w:history="1">
        <w:r w:rsidRPr="003465EB">
          <w:rPr>
            <w:rStyle w:val="Hyperlink"/>
          </w:rPr>
          <w:t>house property</w:t>
        </w:r>
      </w:hyperlink>
      <w:r w:rsidRPr="003465EB">
        <w:rPr>
          <w:rFonts w:ascii="Times New Roman" w:hAnsi="Times New Roman" w:cs="Times New Roman"/>
        </w:rPr>
        <w:t>, commercial property that have been rented for more than 300 days, and if the house property is owned for business and professional use.</w:t>
      </w:r>
    </w:p>
    <w:p w:rsidR="008A3E1C" w:rsidRPr="003465EB" w:rsidRDefault="008A3E1C" w:rsidP="008A3E1C">
      <w:pPr>
        <w:pStyle w:val="ListParagraph"/>
        <w:numPr>
          <w:ilvl w:val="0"/>
          <w:numId w:val="2"/>
        </w:numPr>
        <w:jc w:val="both"/>
        <w:rPr>
          <w:rFonts w:ascii="Times New Roman" w:hAnsi="Times New Roman" w:cs="Times New Roman"/>
          <w:shd w:val="clear" w:color="auto" w:fill="FFFFFF"/>
        </w:rPr>
      </w:pPr>
      <w:r w:rsidRPr="003465EB">
        <w:rPr>
          <w:rFonts w:ascii="Times New Roman" w:hAnsi="Times New Roman" w:cs="Times New Roman"/>
          <w:b/>
          <w:shd w:val="clear" w:color="auto" w:fill="FFFFFF"/>
        </w:rPr>
        <w:t>Estate Tax</w:t>
      </w:r>
      <w:proofErr w:type="gramStart"/>
      <w:r w:rsidRPr="003465EB">
        <w:rPr>
          <w:rFonts w:ascii="Times New Roman" w:hAnsi="Times New Roman" w:cs="Times New Roman"/>
          <w:b/>
          <w:shd w:val="clear" w:color="auto" w:fill="FFFFFF"/>
        </w:rPr>
        <w:t>:</w:t>
      </w:r>
      <w:r w:rsidRPr="003465EB">
        <w:rPr>
          <w:rFonts w:ascii="Times New Roman" w:hAnsi="Times New Roman" w:cs="Times New Roman"/>
        </w:rPr>
        <w:t>It</w:t>
      </w:r>
      <w:proofErr w:type="gramEnd"/>
      <w:r w:rsidRPr="003465EB">
        <w:rPr>
          <w:rFonts w:ascii="Times New Roman" w:hAnsi="Times New Roman" w:cs="Times New Roman"/>
        </w:rPr>
        <w:t xml:space="preserve"> is also called as Inheritance Tax and is paid based on the value of the estate or the money that an individual has left after his/her death.</w:t>
      </w:r>
    </w:p>
    <w:p w:rsidR="008A3E1C" w:rsidRPr="003465EB" w:rsidRDefault="008A3E1C" w:rsidP="008A3E1C">
      <w:pPr>
        <w:pStyle w:val="ListParagraph"/>
        <w:numPr>
          <w:ilvl w:val="0"/>
          <w:numId w:val="2"/>
        </w:numPr>
        <w:jc w:val="both"/>
        <w:rPr>
          <w:rFonts w:ascii="Times New Roman" w:hAnsi="Times New Roman" w:cs="Times New Roman"/>
          <w:shd w:val="clear" w:color="auto" w:fill="FFFFFF"/>
        </w:rPr>
      </w:pPr>
      <w:r w:rsidRPr="003465EB">
        <w:rPr>
          <w:rFonts w:ascii="Times New Roman" w:hAnsi="Times New Roman" w:cs="Times New Roman"/>
          <w:b/>
          <w:shd w:val="clear" w:color="auto" w:fill="FFFFFF"/>
        </w:rPr>
        <w:t>Corporate Tax</w:t>
      </w:r>
      <w:proofErr w:type="gramStart"/>
      <w:r w:rsidRPr="003465EB">
        <w:rPr>
          <w:rFonts w:ascii="Times New Roman" w:hAnsi="Times New Roman" w:cs="Times New Roman"/>
          <w:b/>
          <w:shd w:val="clear" w:color="auto" w:fill="FFFFFF"/>
        </w:rPr>
        <w:t>:</w:t>
      </w:r>
      <w:r w:rsidRPr="003465EB">
        <w:rPr>
          <w:rFonts w:ascii="Times New Roman" w:hAnsi="Times New Roman" w:cs="Times New Roman"/>
        </w:rPr>
        <w:t>Domestic</w:t>
      </w:r>
      <w:proofErr w:type="gramEnd"/>
      <w:r w:rsidRPr="003465EB">
        <w:rPr>
          <w:rFonts w:ascii="Times New Roman" w:hAnsi="Times New Roman" w:cs="Times New Roman"/>
        </w:rPr>
        <w:t xml:space="preserve"> companies, apart from shareholders, will have to pay corporate tax. Foreign corporations who make an income in India will also have to pay corporate tax. Income earned via selling assets, technical service fees, dividends, royalties, or interest that </w:t>
      </w:r>
      <w:proofErr w:type="gramStart"/>
      <w:r w:rsidRPr="003465EB">
        <w:rPr>
          <w:rFonts w:ascii="Times New Roman" w:hAnsi="Times New Roman" w:cs="Times New Roman"/>
        </w:rPr>
        <w:t>is based</w:t>
      </w:r>
      <w:proofErr w:type="gramEnd"/>
      <w:r w:rsidRPr="003465EB">
        <w:rPr>
          <w:rFonts w:ascii="Times New Roman" w:hAnsi="Times New Roman" w:cs="Times New Roman"/>
        </w:rPr>
        <w:t xml:space="preserve"> in India are taxable. The below-mentioned taxes are also included under Corporate Tax:</w:t>
      </w:r>
    </w:p>
    <w:p w:rsidR="008A3E1C" w:rsidRPr="003465EB" w:rsidRDefault="008A3E1C" w:rsidP="008A3E1C">
      <w:pPr>
        <w:pStyle w:val="ListParagraph"/>
        <w:numPr>
          <w:ilvl w:val="0"/>
          <w:numId w:val="2"/>
        </w:numPr>
        <w:spacing w:after="150" w:line="240" w:lineRule="auto"/>
        <w:jc w:val="both"/>
        <w:rPr>
          <w:rFonts w:ascii="Times New Roman" w:hAnsi="Times New Roman" w:cs="Times New Roman"/>
          <w:shd w:val="clear" w:color="auto" w:fill="FFFFFF"/>
        </w:rPr>
      </w:pPr>
      <w:r w:rsidRPr="003465EB">
        <w:rPr>
          <w:rFonts w:ascii="Times New Roman" w:hAnsi="Times New Roman" w:cs="Times New Roman"/>
          <w:b/>
          <w:shd w:val="clear" w:color="auto" w:fill="FFFFFF"/>
        </w:rPr>
        <w:t>Capital Gain Tax</w:t>
      </w:r>
      <w:proofErr w:type="gramStart"/>
      <w:r w:rsidRPr="003465EB">
        <w:rPr>
          <w:rFonts w:ascii="Times New Roman" w:hAnsi="Times New Roman" w:cs="Times New Roman"/>
          <w:b/>
          <w:shd w:val="clear" w:color="auto" w:fill="FFFFFF"/>
        </w:rPr>
        <w:t>:</w:t>
      </w:r>
      <w:r w:rsidRPr="003465EB">
        <w:rPr>
          <w:rFonts w:ascii="Times New Roman" w:hAnsi="Times New Roman" w:cs="Times New Roman"/>
        </w:rPr>
        <w:t>It</w:t>
      </w:r>
      <w:proofErr w:type="gramEnd"/>
      <w:r w:rsidRPr="003465EB">
        <w:rPr>
          <w:rFonts w:ascii="Times New Roman" w:hAnsi="Times New Roman" w:cs="Times New Roman"/>
        </w:rPr>
        <w:t xml:space="preserve"> is a form of direct tax that is paid due to the income that is earned from the sale of assets or investments. Investments in farms, bonds, shares, businesses, art, and home come under capital assets. Based on its holding period, tax </w:t>
      </w:r>
      <w:proofErr w:type="gramStart"/>
      <w:r w:rsidRPr="003465EB">
        <w:rPr>
          <w:rFonts w:ascii="Times New Roman" w:hAnsi="Times New Roman" w:cs="Times New Roman"/>
        </w:rPr>
        <w:t>can be classified</w:t>
      </w:r>
      <w:proofErr w:type="gramEnd"/>
      <w:r w:rsidRPr="003465EB">
        <w:rPr>
          <w:rFonts w:ascii="Times New Roman" w:hAnsi="Times New Roman" w:cs="Times New Roman"/>
        </w:rPr>
        <w:t xml:space="preserve"> into long-term and short-term. Any assets, apart from securities, that </w:t>
      </w:r>
      <w:proofErr w:type="gramStart"/>
      <w:r w:rsidRPr="003465EB">
        <w:rPr>
          <w:rFonts w:ascii="Times New Roman" w:hAnsi="Times New Roman" w:cs="Times New Roman"/>
        </w:rPr>
        <w:t>are sold</w:t>
      </w:r>
      <w:proofErr w:type="gramEnd"/>
      <w:r w:rsidRPr="003465EB">
        <w:rPr>
          <w:rFonts w:ascii="Times New Roman" w:hAnsi="Times New Roman" w:cs="Times New Roman"/>
        </w:rPr>
        <w:t xml:space="preserve"> within 36 months from the time they were acquired come under short-term gains. Long-term assets </w:t>
      </w:r>
      <w:proofErr w:type="gramStart"/>
      <w:r w:rsidRPr="003465EB">
        <w:rPr>
          <w:rFonts w:ascii="Times New Roman" w:hAnsi="Times New Roman" w:cs="Times New Roman"/>
        </w:rPr>
        <w:t>are levied</w:t>
      </w:r>
      <w:proofErr w:type="gramEnd"/>
      <w:r w:rsidRPr="003465EB">
        <w:rPr>
          <w:rFonts w:ascii="Times New Roman" w:hAnsi="Times New Roman" w:cs="Times New Roman"/>
        </w:rPr>
        <w:t xml:space="preserve"> if any income is generated from the sale of properties that have been held for a duration of more than 36 months.</w:t>
      </w:r>
    </w:p>
    <w:p w:rsidR="008A3E1C" w:rsidRPr="003465EB" w:rsidRDefault="008A3E1C" w:rsidP="008A3E1C">
      <w:pPr>
        <w:spacing w:after="150" w:line="240" w:lineRule="auto"/>
        <w:jc w:val="both"/>
        <w:rPr>
          <w:rFonts w:ascii="Times New Roman" w:eastAsiaTheme="minorEastAsia" w:hAnsi="Times New Roman" w:cs="Times New Roman"/>
          <w:u w:val="single"/>
          <w:shd w:val="clear" w:color="auto" w:fill="FFFFFF"/>
        </w:rPr>
      </w:pPr>
      <w:r w:rsidRPr="003465EB">
        <w:rPr>
          <w:rFonts w:ascii="Times New Roman" w:eastAsia="Times New Roman" w:hAnsi="Times New Roman" w:cs="Times New Roman"/>
          <w:b/>
          <w:bCs/>
          <w:u w:val="single"/>
        </w:rPr>
        <w:t>Advantages of Direct Taxes</w:t>
      </w:r>
    </w:p>
    <w:p w:rsidR="008A3E1C" w:rsidRPr="003465EB" w:rsidRDefault="008A3E1C" w:rsidP="008A3E1C">
      <w:pPr>
        <w:spacing w:after="150" w:line="240" w:lineRule="auto"/>
        <w:ind w:left="810"/>
        <w:rPr>
          <w:rFonts w:ascii="Times New Roman" w:eastAsia="Times New Roman" w:hAnsi="Times New Roman" w:cs="Times New Roman"/>
        </w:rPr>
      </w:pPr>
      <w:r w:rsidRPr="003465EB">
        <w:rPr>
          <w:rFonts w:ascii="Times New Roman" w:eastAsia="Times New Roman" w:hAnsi="Times New Roman" w:cs="Times New Roman"/>
        </w:rPr>
        <w:t xml:space="preserve">The main advantages of Direct Taxes in India </w:t>
      </w:r>
      <w:proofErr w:type="gramStart"/>
      <w:r w:rsidRPr="003465EB">
        <w:rPr>
          <w:rFonts w:ascii="Times New Roman" w:eastAsia="Times New Roman" w:hAnsi="Times New Roman" w:cs="Times New Roman"/>
        </w:rPr>
        <w:t>are mentioned</w:t>
      </w:r>
      <w:proofErr w:type="gramEnd"/>
      <w:r w:rsidRPr="003465EB">
        <w:rPr>
          <w:rFonts w:ascii="Times New Roman" w:eastAsia="Times New Roman" w:hAnsi="Times New Roman" w:cs="Times New Roman"/>
        </w:rPr>
        <w:t xml:space="preserve"> below:</w:t>
      </w:r>
    </w:p>
    <w:p w:rsidR="008A3E1C" w:rsidRPr="003465EB" w:rsidRDefault="008A3E1C" w:rsidP="008A3E1C">
      <w:pPr>
        <w:numPr>
          <w:ilvl w:val="0"/>
          <w:numId w:val="4"/>
        </w:numPr>
        <w:spacing w:after="0" w:line="240" w:lineRule="auto"/>
        <w:ind w:left="810"/>
        <w:rPr>
          <w:rFonts w:ascii="Times New Roman" w:eastAsia="Times New Roman" w:hAnsi="Times New Roman" w:cs="Times New Roman"/>
        </w:rPr>
      </w:pPr>
      <w:r w:rsidRPr="003465EB">
        <w:rPr>
          <w:rFonts w:ascii="Times New Roman" w:eastAsia="Times New Roman" w:hAnsi="Times New Roman" w:cs="Times New Roman"/>
          <w:b/>
          <w:bCs/>
        </w:rPr>
        <w:t>Economic and Social balance: </w:t>
      </w:r>
      <w:r w:rsidRPr="003465EB">
        <w:rPr>
          <w:rFonts w:ascii="Times New Roman" w:eastAsia="Times New Roman" w:hAnsi="Times New Roman" w:cs="Times New Roman"/>
        </w:rPr>
        <w:t>The Government of India has launched well-balanced </w:t>
      </w:r>
      <w:hyperlink r:id="rId10" w:tgtFrame="_blank" w:history="1">
        <w:r w:rsidRPr="003465EB">
          <w:rPr>
            <w:rFonts w:ascii="Times New Roman" w:eastAsia="Times New Roman" w:hAnsi="Times New Roman" w:cs="Times New Roman"/>
            <w:u w:val="single"/>
          </w:rPr>
          <w:t>tax slabs</w:t>
        </w:r>
      </w:hyperlink>
      <w:r w:rsidRPr="003465EB">
        <w:rPr>
          <w:rFonts w:ascii="Times New Roman" w:eastAsia="Times New Roman" w:hAnsi="Times New Roman" w:cs="Times New Roman"/>
        </w:rPr>
        <w:t xml:space="preserve"> depending on an individual’s earnings and age. The tax slabs are also determined based on the economic situation of the country. Exemptions </w:t>
      </w:r>
      <w:proofErr w:type="gramStart"/>
      <w:r w:rsidRPr="003465EB">
        <w:rPr>
          <w:rFonts w:ascii="Times New Roman" w:eastAsia="Times New Roman" w:hAnsi="Times New Roman" w:cs="Times New Roman"/>
        </w:rPr>
        <w:t>are also put</w:t>
      </w:r>
      <w:proofErr w:type="gramEnd"/>
      <w:r w:rsidRPr="003465EB">
        <w:rPr>
          <w:rFonts w:ascii="Times New Roman" w:eastAsia="Times New Roman" w:hAnsi="Times New Roman" w:cs="Times New Roman"/>
        </w:rPr>
        <w:t xml:space="preserve"> in place so that all income inequalities are balanced out.</w:t>
      </w:r>
    </w:p>
    <w:p w:rsidR="008A3E1C" w:rsidRPr="003465EB" w:rsidRDefault="008A3E1C" w:rsidP="008A3E1C">
      <w:pPr>
        <w:numPr>
          <w:ilvl w:val="0"/>
          <w:numId w:val="4"/>
        </w:numPr>
        <w:spacing w:after="0" w:line="240" w:lineRule="auto"/>
        <w:ind w:left="810"/>
        <w:rPr>
          <w:rFonts w:ascii="Times New Roman" w:eastAsia="Times New Roman" w:hAnsi="Times New Roman" w:cs="Times New Roman"/>
        </w:rPr>
      </w:pPr>
      <w:r w:rsidRPr="003465EB">
        <w:rPr>
          <w:rFonts w:ascii="Times New Roman" w:eastAsia="Times New Roman" w:hAnsi="Times New Roman" w:cs="Times New Roman"/>
          <w:b/>
          <w:bCs/>
        </w:rPr>
        <w:t>Productivity:</w:t>
      </w:r>
      <w:r w:rsidRPr="003465EB">
        <w:rPr>
          <w:rFonts w:ascii="Times New Roman" w:eastAsia="Times New Roman" w:hAnsi="Times New Roman" w:cs="Times New Roman"/>
        </w:rPr>
        <w:t xml:space="preserve"> As there is a growth in the number of </w:t>
      </w:r>
      <w:proofErr w:type="gramStart"/>
      <w:r w:rsidRPr="003465EB">
        <w:rPr>
          <w:rFonts w:ascii="Times New Roman" w:eastAsia="Times New Roman" w:hAnsi="Times New Roman" w:cs="Times New Roman"/>
        </w:rPr>
        <w:t>people</w:t>
      </w:r>
      <w:proofErr w:type="gramEnd"/>
      <w:r w:rsidRPr="003465EB">
        <w:rPr>
          <w:rFonts w:ascii="Times New Roman" w:eastAsia="Times New Roman" w:hAnsi="Times New Roman" w:cs="Times New Roman"/>
        </w:rPr>
        <w:t xml:space="preserve"> who work and community, the returns from direct taxes also increases. Therefore, direct taxes are considered </w:t>
      </w:r>
      <w:proofErr w:type="gramStart"/>
      <w:r w:rsidRPr="003465EB">
        <w:rPr>
          <w:rFonts w:ascii="Times New Roman" w:eastAsia="Times New Roman" w:hAnsi="Times New Roman" w:cs="Times New Roman"/>
        </w:rPr>
        <w:t>to be very</w:t>
      </w:r>
      <w:proofErr w:type="gramEnd"/>
      <w:r w:rsidRPr="003465EB">
        <w:rPr>
          <w:rFonts w:ascii="Times New Roman" w:eastAsia="Times New Roman" w:hAnsi="Times New Roman" w:cs="Times New Roman"/>
        </w:rPr>
        <w:t xml:space="preserve"> productive.</w:t>
      </w:r>
    </w:p>
    <w:p w:rsidR="008A3E1C" w:rsidRPr="003465EB" w:rsidRDefault="008A3E1C" w:rsidP="008A3E1C">
      <w:pPr>
        <w:numPr>
          <w:ilvl w:val="0"/>
          <w:numId w:val="4"/>
        </w:numPr>
        <w:spacing w:after="0" w:line="240" w:lineRule="auto"/>
        <w:ind w:left="810"/>
        <w:rPr>
          <w:rFonts w:ascii="Times New Roman" w:eastAsia="Times New Roman" w:hAnsi="Times New Roman" w:cs="Times New Roman"/>
        </w:rPr>
      </w:pPr>
      <w:r w:rsidRPr="003465EB">
        <w:rPr>
          <w:rFonts w:ascii="Times New Roman" w:eastAsia="Times New Roman" w:hAnsi="Times New Roman" w:cs="Times New Roman"/>
          <w:b/>
          <w:bCs/>
        </w:rPr>
        <w:t>Inflation is curbed:</w:t>
      </w:r>
      <w:r w:rsidRPr="003465EB">
        <w:rPr>
          <w:rFonts w:ascii="Times New Roman" w:eastAsia="Times New Roman" w:hAnsi="Times New Roman" w:cs="Times New Roman"/>
        </w:rPr>
        <w:t> </w:t>
      </w:r>
      <w:proofErr w:type="gramStart"/>
      <w:r w:rsidRPr="003465EB">
        <w:rPr>
          <w:rFonts w:ascii="Times New Roman" w:eastAsia="Times New Roman" w:hAnsi="Times New Roman" w:cs="Times New Roman"/>
        </w:rPr>
        <w:t>Tax is increased by the government</w:t>
      </w:r>
      <w:proofErr w:type="gramEnd"/>
      <w:r w:rsidRPr="003465EB">
        <w:rPr>
          <w:rFonts w:ascii="Times New Roman" w:eastAsia="Times New Roman" w:hAnsi="Times New Roman" w:cs="Times New Roman"/>
        </w:rPr>
        <w:t xml:space="preserve"> during inflation. The increase in taxes reduces the necessity for goods and services, which leads to inflation to compress.</w:t>
      </w:r>
    </w:p>
    <w:p w:rsidR="008A3E1C" w:rsidRPr="003465EB" w:rsidRDefault="008A3E1C" w:rsidP="008A3E1C">
      <w:pPr>
        <w:numPr>
          <w:ilvl w:val="0"/>
          <w:numId w:val="4"/>
        </w:numPr>
        <w:spacing w:after="0" w:line="240" w:lineRule="auto"/>
        <w:ind w:left="810"/>
        <w:rPr>
          <w:rFonts w:ascii="Times New Roman" w:eastAsia="Times New Roman" w:hAnsi="Times New Roman" w:cs="Times New Roman"/>
        </w:rPr>
      </w:pPr>
      <w:r w:rsidRPr="003465EB">
        <w:rPr>
          <w:rFonts w:ascii="Times New Roman" w:eastAsia="Times New Roman" w:hAnsi="Times New Roman" w:cs="Times New Roman"/>
          <w:b/>
          <w:bCs/>
        </w:rPr>
        <w:t>Certainty:</w:t>
      </w:r>
      <w:r w:rsidRPr="003465EB">
        <w:rPr>
          <w:rFonts w:ascii="Times New Roman" w:eastAsia="Times New Roman" w:hAnsi="Times New Roman" w:cs="Times New Roman"/>
        </w:rPr>
        <w:t xml:space="preserve"> Due to the presence of direct taxes, there is a sense of certainty from the government and the taxpayer. The </w:t>
      </w:r>
      <w:proofErr w:type="gramStart"/>
      <w:r w:rsidRPr="003465EB">
        <w:rPr>
          <w:rFonts w:ascii="Times New Roman" w:eastAsia="Times New Roman" w:hAnsi="Times New Roman" w:cs="Times New Roman"/>
        </w:rPr>
        <w:t>amount that must be paid and the amount that must be collected is known by the taxpayer and the government, respectively</w:t>
      </w:r>
      <w:proofErr w:type="gramEnd"/>
      <w:r w:rsidRPr="003465EB">
        <w:rPr>
          <w:rFonts w:ascii="Times New Roman" w:eastAsia="Times New Roman" w:hAnsi="Times New Roman" w:cs="Times New Roman"/>
        </w:rPr>
        <w:t>.</w:t>
      </w:r>
    </w:p>
    <w:p w:rsidR="008A3E1C" w:rsidRPr="003465EB" w:rsidRDefault="008A3E1C" w:rsidP="008A3E1C">
      <w:pPr>
        <w:numPr>
          <w:ilvl w:val="0"/>
          <w:numId w:val="4"/>
        </w:numPr>
        <w:spacing w:after="0" w:line="240" w:lineRule="auto"/>
        <w:ind w:left="810"/>
        <w:rPr>
          <w:rFonts w:ascii="Times New Roman" w:eastAsia="Times New Roman" w:hAnsi="Times New Roman" w:cs="Times New Roman"/>
        </w:rPr>
      </w:pPr>
      <w:r w:rsidRPr="003465EB">
        <w:rPr>
          <w:rFonts w:ascii="Times New Roman" w:eastAsia="Times New Roman" w:hAnsi="Times New Roman" w:cs="Times New Roman"/>
          <w:b/>
          <w:bCs/>
        </w:rPr>
        <w:t>Distribution of wealth is equal: </w:t>
      </w:r>
      <w:proofErr w:type="gramStart"/>
      <w:r w:rsidRPr="003465EB">
        <w:rPr>
          <w:rFonts w:ascii="Times New Roman" w:eastAsia="Times New Roman" w:hAnsi="Times New Roman" w:cs="Times New Roman"/>
        </w:rPr>
        <w:t>Higher taxes are charged by the government</w:t>
      </w:r>
      <w:proofErr w:type="gramEnd"/>
      <w:r w:rsidRPr="003465EB">
        <w:rPr>
          <w:rFonts w:ascii="Times New Roman" w:eastAsia="Times New Roman" w:hAnsi="Times New Roman" w:cs="Times New Roman"/>
        </w:rPr>
        <w:t xml:space="preserve"> to the individuals or organisations that can afford them. This extra money </w:t>
      </w:r>
      <w:proofErr w:type="gramStart"/>
      <w:r w:rsidRPr="003465EB">
        <w:rPr>
          <w:rFonts w:ascii="Times New Roman" w:eastAsia="Times New Roman" w:hAnsi="Times New Roman" w:cs="Times New Roman"/>
        </w:rPr>
        <w:t>is used</w:t>
      </w:r>
      <w:proofErr w:type="gramEnd"/>
      <w:r w:rsidRPr="003465EB">
        <w:rPr>
          <w:rFonts w:ascii="Times New Roman" w:eastAsia="Times New Roman" w:hAnsi="Times New Roman" w:cs="Times New Roman"/>
        </w:rPr>
        <w:t xml:space="preserve"> to help the poor and lower societies in India.</w:t>
      </w:r>
    </w:p>
    <w:p w:rsidR="008A3E1C" w:rsidRPr="000D3002" w:rsidRDefault="008A3E1C" w:rsidP="008A3E1C">
      <w:pPr>
        <w:spacing w:after="0" w:line="240" w:lineRule="auto"/>
        <w:ind w:left="450"/>
        <w:rPr>
          <w:rFonts w:ascii="Helvetica" w:eastAsia="Times New Roman" w:hAnsi="Helvetica" w:cs="Times New Roman"/>
          <w:color w:val="34495E"/>
          <w:sz w:val="24"/>
          <w:szCs w:val="24"/>
        </w:rPr>
      </w:pPr>
    </w:p>
    <w:p w:rsidR="008A3E1C" w:rsidRPr="00833BA6" w:rsidRDefault="008A3E1C" w:rsidP="008A3E1C">
      <w:pPr>
        <w:pStyle w:val="ListParagraph"/>
        <w:numPr>
          <w:ilvl w:val="0"/>
          <w:numId w:val="3"/>
        </w:numPr>
        <w:jc w:val="both"/>
        <w:rPr>
          <w:rFonts w:ascii="Times New Roman" w:hAnsi="Times New Roman" w:cs="Times New Roman"/>
        </w:rPr>
      </w:pPr>
      <w:r w:rsidRPr="00833BA6">
        <w:rPr>
          <w:rFonts w:ascii="Times New Roman" w:hAnsi="Times New Roman" w:cs="Times New Roman"/>
          <w:b/>
          <w:u w:val="single"/>
        </w:rPr>
        <w:t xml:space="preserve">Indirect Taxes: </w:t>
      </w:r>
    </w:p>
    <w:p w:rsidR="008A3E1C" w:rsidRPr="00833BA6" w:rsidRDefault="008A3E1C" w:rsidP="008A3E1C">
      <w:pPr>
        <w:pStyle w:val="ListParagraph"/>
        <w:jc w:val="both"/>
        <w:rPr>
          <w:rFonts w:ascii="Times New Roman" w:hAnsi="Times New Roman" w:cs="Times New Roman"/>
        </w:rPr>
      </w:pPr>
      <w:r w:rsidRPr="00833BA6">
        <w:rPr>
          <w:rFonts w:ascii="Times New Roman" w:hAnsi="Times New Roman" w:cs="Times New Roman"/>
        </w:rPr>
        <w:t xml:space="preserve">The  tax  which  has  incidence  and  impact  at  the  different  points  is  the  indirect  tax—the  person who  is  hit  does  not  bleed   someone  else’s  blood.  As,  for  example,  excise,  sales  tax,  etc.,  are imposed  on  either  the  producers  or  the  traders,  but  it  is  the  general  consumers  who  bear  the burden of tax. Indirect tax is a tax that </w:t>
      </w:r>
      <w:proofErr w:type="gramStart"/>
      <w:r w:rsidRPr="00833BA6">
        <w:rPr>
          <w:rFonts w:ascii="Times New Roman" w:hAnsi="Times New Roman" w:cs="Times New Roman"/>
        </w:rPr>
        <w:t>can be passed on</w:t>
      </w:r>
      <w:proofErr w:type="gramEnd"/>
      <w:r w:rsidRPr="00833BA6">
        <w:rPr>
          <w:rFonts w:ascii="Times New Roman" w:hAnsi="Times New Roman" w:cs="Times New Roman"/>
        </w:rPr>
        <w:t xml:space="preserve"> to another individual or entity. Indirect tax </w:t>
      </w:r>
      <w:proofErr w:type="gramStart"/>
      <w:r w:rsidRPr="00833BA6">
        <w:rPr>
          <w:rFonts w:ascii="Times New Roman" w:hAnsi="Times New Roman" w:cs="Times New Roman"/>
        </w:rPr>
        <w:t>is generally imposed</w:t>
      </w:r>
      <w:proofErr w:type="gramEnd"/>
      <w:r w:rsidRPr="00833BA6">
        <w:rPr>
          <w:rFonts w:ascii="Times New Roman" w:hAnsi="Times New Roman" w:cs="Times New Roman"/>
        </w:rPr>
        <w:t xml:space="preserve"> on suppliers or manufacturers who pass it on to the final consumer. Excise duty, customs duty, and Value-Added Tax (VAT) are examples of Indirect taxes.</w:t>
      </w:r>
    </w:p>
    <w:p w:rsidR="008A3E1C" w:rsidRPr="00833BA6" w:rsidRDefault="008A3E1C" w:rsidP="008A3E1C">
      <w:pPr>
        <w:spacing w:after="150" w:line="240" w:lineRule="auto"/>
        <w:ind w:left="810"/>
        <w:rPr>
          <w:rFonts w:ascii="Times New Roman" w:hAnsi="Times New Roman" w:cs="Times New Roman"/>
        </w:rPr>
      </w:pPr>
      <w:r w:rsidRPr="00833BA6">
        <w:rPr>
          <w:rFonts w:ascii="Times New Roman" w:hAnsi="Times New Roman" w:cs="Times New Roman"/>
        </w:rPr>
        <w:lastRenderedPageBreak/>
        <w:t>There are different types of indirect tax in India. However, after the implementation of GST, all these indirect taxes were bundled into one singular tax for the citizens of India. We will have a look at the different types of indirect tax in India:</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1" w:tgtFrame="_blank" w:history="1">
        <w:r w:rsidRPr="00833BA6">
          <w:rPr>
            <w:rFonts w:ascii="Times New Roman" w:hAnsi="Times New Roman" w:cs="Times New Roman"/>
            <w:b/>
          </w:rPr>
          <w:t>Service tax</w:t>
        </w:r>
      </w:hyperlink>
      <w:r w:rsidRPr="00833BA6">
        <w:rPr>
          <w:rFonts w:ascii="Times New Roman" w:hAnsi="Times New Roman" w:cs="Times New Roman"/>
          <w:b/>
        </w:rPr>
        <w:t xml:space="preserve">: </w:t>
      </w:r>
      <w:r w:rsidRPr="00833BA6">
        <w:rPr>
          <w:rFonts w:ascii="Times New Roman" w:hAnsi="Times New Roman" w:cs="Times New Roman"/>
        </w:rPr>
        <w:t xml:space="preserve">This tax </w:t>
      </w:r>
      <w:proofErr w:type="gramStart"/>
      <w:r w:rsidRPr="00833BA6">
        <w:rPr>
          <w:rFonts w:ascii="Times New Roman" w:hAnsi="Times New Roman" w:cs="Times New Roman"/>
        </w:rPr>
        <w:t>is levied</w:t>
      </w:r>
      <w:proofErr w:type="gramEnd"/>
      <w:r w:rsidRPr="00833BA6">
        <w:rPr>
          <w:rFonts w:ascii="Times New Roman" w:hAnsi="Times New Roman" w:cs="Times New Roman"/>
        </w:rPr>
        <w:t xml:space="preserve"> by an entity in return for the service provided by them. The service tax </w:t>
      </w:r>
      <w:proofErr w:type="gramStart"/>
      <w:r w:rsidRPr="00833BA6">
        <w:rPr>
          <w:rFonts w:ascii="Times New Roman" w:hAnsi="Times New Roman" w:cs="Times New Roman"/>
        </w:rPr>
        <w:t>is collected by the Government of India and deposited with them</w:t>
      </w:r>
      <w:proofErr w:type="gramEnd"/>
      <w:r w:rsidRPr="00833BA6">
        <w:rPr>
          <w:rFonts w:ascii="Times New Roman" w:hAnsi="Times New Roman" w:cs="Times New Roman"/>
        </w:rPr>
        <w:t>.</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2" w:tgtFrame="_blank" w:history="1">
        <w:r w:rsidRPr="00833BA6">
          <w:rPr>
            <w:rFonts w:ascii="Times New Roman" w:hAnsi="Times New Roman" w:cs="Times New Roman"/>
            <w:b/>
          </w:rPr>
          <w:t>Excise duty</w:t>
        </w:r>
      </w:hyperlink>
      <w:r w:rsidRPr="00833BA6">
        <w:rPr>
          <w:rFonts w:ascii="Times New Roman" w:hAnsi="Times New Roman" w:cs="Times New Roman"/>
          <w:b/>
        </w:rPr>
        <w:t xml:space="preserve">: </w:t>
      </w:r>
      <w:r w:rsidRPr="00833BA6">
        <w:rPr>
          <w:rFonts w:ascii="Times New Roman" w:hAnsi="Times New Roman" w:cs="Times New Roman"/>
        </w:rPr>
        <w:t xml:space="preserve">When </w:t>
      </w:r>
      <w:proofErr w:type="gramStart"/>
      <w:r w:rsidRPr="00833BA6">
        <w:rPr>
          <w:rFonts w:ascii="Times New Roman" w:hAnsi="Times New Roman" w:cs="Times New Roman"/>
        </w:rPr>
        <w:t>any product or good is manufactured by a company in India</w:t>
      </w:r>
      <w:proofErr w:type="gramEnd"/>
      <w:r w:rsidRPr="00833BA6">
        <w:rPr>
          <w:rFonts w:ascii="Times New Roman" w:hAnsi="Times New Roman" w:cs="Times New Roman"/>
        </w:rPr>
        <w:t>, then the tax levied on those goods is called the Excise Duty. The manufacturing company pays the tax on the goods and in turn recover the amount from their customers.</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3" w:tgtFrame="_blank" w:history="1">
        <w:r w:rsidRPr="00833BA6">
          <w:rPr>
            <w:rFonts w:ascii="Times New Roman" w:hAnsi="Times New Roman" w:cs="Times New Roman"/>
            <w:b/>
          </w:rPr>
          <w:t>Value Added Tax</w:t>
        </w:r>
      </w:hyperlink>
      <w:r w:rsidRPr="00833BA6">
        <w:rPr>
          <w:rFonts w:ascii="Times New Roman" w:hAnsi="Times New Roman" w:cs="Times New Roman"/>
          <w:b/>
        </w:rPr>
        <w:t xml:space="preserve">:  </w:t>
      </w:r>
      <w:r w:rsidRPr="00833BA6">
        <w:rPr>
          <w:rFonts w:ascii="Times New Roman" w:hAnsi="Times New Roman" w:cs="Times New Roman"/>
        </w:rPr>
        <w:t xml:space="preserve">Also known as VAT, this type of tax </w:t>
      </w:r>
      <w:proofErr w:type="gramStart"/>
      <w:r w:rsidRPr="00833BA6">
        <w:rPr>
          <w:rFonts w:ascii="Times New Roman" w:hAnsi="Times New Roman" w:cs="Times New Roman"/>
        </w:rPr>
        <w:t>is levied</w:t>
      </w:r>
      <w:proofErr w:type="gramEnd"/>
      <w:r w:rsidRPr="00833BA6">
        <w:rPr>
          <w:rFonts w:ascii="Times New Roman" w:hAnsi="Times New Roman" w:cs="Times New Roman"/>
        </w:rPr>
        <w:t xml:space="preserve"> on any product sold directly to customer and are movable. VAT consists of Central Sales </w:t>
      </w:r>
      <w:proofErr w:type="gramStart"/>
      <w:r w:rsidRPr="00833BA6">
        <w:rPr>
          <w:rFonts w:ascii="Times New Roman" w:hAnsi="Times New Roman" w:cs="Times New Roman"/>
        </w:rPr>
        <w:t>Tax which</w:t>
      </w:r>
      <w:proofErr w:type="gramEnd"/>
      <w:r w:rsidRPr="00833BA6">
        <w:rPr>
          <w:rFonts w:ascii="Times New Roman" w:hAnsi="Times New Roman" w:cs="Times New Roman"/>
        </w:rPr>
        <w:t xml:space="preserve"> is paid to the Government of India State Central Sales Tax which is paid to the respective State Government.</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4" w:tgtFrame="_blank" w:history="1">
        <w:r w:rsidRPr="00833BA6">
          <w:rPr>
            <w:rFonts w:ascii="Times New Roman" w:hAnsi="Times New Roman" w:cs="Times New Roman"/>
            <w:b/>
          </w:rPr>
          <w:t>Custom Duty</w:t>
        </w:r>
      </w:hyperlink>
      <w:r w:rsidRPr="00833BA6">
        <w:rPr>
          <w:rFonts w:ascii="Times New Roman" w:hAnsi="Times New Roman" w:cs="Times New Roman"/>
          <w:b/>
        </w:rPr>
        <w:t xml:space="preserve">: </w:t>
      </w:r>
      <w:r w:rsidRPr="00833BA6">
        <w:rPr>
          <w:rFonts w:ascii="Times New Roman" w:hAnsi="Times New Roman" w:cs="Times New Roman"/>
        </w:rPr>
        <w:t xml:space="preserve">This a tax levied on the goods imported to India. Sometimes, Custome Duty is also levied on </w:t>
      </w:r>
      <w:proofErr w:type="gramStart"/>
      <w:r w:rsidRPr="00833BA6">
        <w:rPr>
          <w:rFonts w:ascii="Times New Roman" w:hAnsi="Times New Roman" w:cs="Times New Roman"/>
        </w:rPr>
        <w:t>products which</w:t>
      </w:r>
      <w:proofErr w:type="gramEnd"/>
      <w:r w:rsidRPr="00833BA6">
        <w:rPr>
          <w:rFonts w:ascii="Times New Roman" w:hAnsi="Times New Roman" w:cs="Times New Roman"/>
        </w:rPr>
        <w:t xml:space="preserve"> are exported out of India.</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5" w:tgtFrame="_blank" w:history="1">
        <w:r w:rsidRPr="00833BA6">
          <w:rPr>
            <w:rFonts w:ascii="Times New Roman" w:hAnsi="Times New Roman" w:cs="Times New Roman"/>
            <w:b/>
          </w:rPr>
          <w:t>Stamp Duty</w:t>
        </w:r>
      </w:hyperlink>
      <w:r w:rsidRPr="00833BA6">
        <w:rPr>
          <w:rFonts w:ascii="Times New Roman" w:hAnsi="Times New Roman" w:cs="Times New Roman"/>
          <w:b/>
        </w:rPr>
        <w:t xml:space="preserve">: </w:t>
      </w:r>
      <w:r w:rsidRPr="00833BA6">
        <w:rPr>
          <w:rFonts w:ascii="Times New Roman" w:hAnsi="Times New Roman" w:cs="Times New Roman"/>
        </w:rPr>
        <w:t>This is a tax levied on the transfer of any immovable property in a state of India. The state government in whose state the property is located charges this type of tax. Stamp tax is also applicable on all legal documents too.</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6" w:tgtFrame="_blank" w:history="1">
        <w:r w:rsidRPr="00833BA6">
          <w:rPr>
            <w:rFonts w:ascii="Times New Roman" w:hAnsi="Times New Roman" w:cs="Times New Roman"/>
            <w:b/>
          </w:rPr>
          <w:t>Entertainment Tax</w:t>
        </w:r>
      </w:hyperlink>
      <w:r w:rsidRPr="00833BA6">
        <w:rPr>
          <w:rFonts w:ascii="Times New Roman" w:hAnsi="Times New Roman" w:cs="Times New Roman"/>
          <w:b/>
        </w:rPr>
        <w:t xml:space="preserve">: </w:t>
      </w:r>
      <w:r w:rsidRPr="00833BA6">
        <w:rPr>
          <w:rFonts w:ascii="Times New Roman" w:hAnsi="Times New Roman" w:cs="Times New Roman"/>
        </w:rPr>
        <w:t xml:space="preserve">This tax </w:t>
      </w:r>
      <w:proofErr w:type="gramStart"/>
      <w:r w:rsidRPr="00833BA6">
        <w:rPr>
          <w:rFonts w:ascii="Times New Roman" w:hAnsi="Times New Roman" w:cs="Times New Roman"/>
        </w:rPr>
        <w:t>is charged</w:t>
      </w:r>
      <w:proofErr w:type="gramEnd"/>
      <w:r w:rsidRPr="00833BA6">
        <w:rPr>
          <w:rFonts w:ascii="Times New Roman" w:hAnsi="Times New Roman" w:cs="Times New Roman"/>
        </w:rPr>
        <w:t xml:space="preserve"> by the state government and is applicable on any products or transactions related to entertainment. Purchasing of any video games, movie shows, sports activities, arcades, amusement parks, etc. are some of the products on which Entertainment Tax is charged.</w:t>
      </w:r>
    </w:p>
    <w:p w:rsidR="008A3E1C" w:rsidRPr="00833BA6" w:rsidRDefault="008A3E1C" w:rsidP="008A3E1C">
      <w:pPr>
        <w:numPr>
          <w:ilvl w:val="0"/>
          <w:numId w:val="5"/>
        </w:numPr>
        <w:spacing w:after="150" w:line="240" w:lineRule="auto"/>
        <w:ind w:left="810"/>
        <w:rPr>
          <w:rFonts w:ascii="Times New Roman" w:hAnsi="Times New Roman" w:cs="Times New Roman"/>
        </w:rPr>
      </w:pPr>
      <w:hyperlink r:id="rId17" w:tgtFrame="_blank" w:history="1">
        <w:r w:rsidRPr="00833BA6">
          <w:rPr>
            <w:rFonts w:ascii="Times New Roman" w:hAnsi="Times New Roman" w:cs="Times New Roman"/>
            <w:b/>
          </w:rPr>
          <w:t>Securities Transaction Tax</w:t>
        </w:r>
      </w:hyperlink>
      <w:r w:rsidRPr="00833BA6">
        <w:rPr>
          <w:rFonts w:ascii="Times New Roman" w:hAnsi="Times New Roman" w:cs="Times New Roman"/>
          <w:b/>
        </w:rPr>
        <w:t xml:space="preserve">: </w:t>
      </w:r>
      <w:r w:rsidRPr="00833BA6">
        <w:rPr>
          <w:rFonts w:ascii="Times New Roman" w:hAnsi="Times New Roman" w:cs="Times New Roman"/>
        </w:rPr>
        <w:t xml:space="preserve">This tax </w:t>
      </w:r>
      <w:proofErr w:type="gramStart"/>
      <w:r w:rsidRPr="00833BA6">
        <w:rPr>
          <w:rFonts w:ascii="Times New Roman" w:hAnsi="Times New Roman" w:cs="Times New Roman"/>
        </w:rPr>
        <w:t>is levied</w:t>
      </w:r>
      <w:proofErr w:type="gramEnd"/>
      <w:r w:rsidRPr="00833BA6">
        <w:rPr>
          <w:rFonts w:ascii="Times New Roman" w:hAnsi="Times New Roman" w:cs="Times New Roman"/>
        </w:rPr>
        <w:t xml:space="preserve"> during the trading of securities through Indian Stock Exchange.</w:t>
      </w:r>
    </w:p>
    <w:p w:rsidR="008A3E1C" w:rsidRPr="003465EB" w:rsidRDefault="008A3E1C" w:rsidP="008A3E1C">
      <w:pPr>
        <w:pStyle w:val="ListParagraph"/>
        <w:ind w:left="810"/>
        <w:jc w:val="both"/>
        <w:rPr>
          <w:rFonts w:ascii="Times New Roman" w:hAnsi="Times New Roman" w:cs="Times New Roman"/>
        </w:rPr>
      </w:pPr>
    </w:p>
    <w:p w:rsidR="008A3E1C" w:rsidRPr="003465EB" w:rsidRDefault="008A3E1C" w:rsidP="008A3E1C">
      <w:pPr>
        <w:spacing w:before="150" w:after="150" w:line="240" w:lineRule="auto"/>
        <w:outlineLvl w:val="1"/>
        <w:rPr>
          <w:rFonts w:ascii="Times New Roman" w:eastAsia="Times New Roman" w:hAnsi="Times New Roman" w:cs="Times New Roman"/>
          <w:b/>
          <w:bCs/>
          <w:u w:val="single"/>
        </w:rPr>
      </w:pPr>
      <w:r w:rsidRPr="003465EB">
        <w:rPr>
          <w:rFonts w:ascii="Times New Roman" w:eastAsia="Times New Roman" w:hAnsi="Times New Roman" w:cs="Times New Roman"/>
          <w:b/>
          <w:bCs/>
          <w:u w:val="single"/>
        </w:rPr>
        <w:t xml:space="preserve">Advantages </w:t>
      </w:r>
      <w:r w:rsidRPr="003465EB">
        <w:rPr>
          <w:rFonts w:ascii="Times New Roman" w:hAnsi="Times New Roman" w:cs="Times New Roman"/>
          <w:b/>
          <w:u w:val="single"/>
        </w:rPr>
        <w:t>of</w:t>
      </w:r>
      <w:r w:rsidRPr="003465EB">
        <w:rPr>
          <w:rFonts w:ascii="Times New Roman" w:eastAsia="Times New Roman" w:hAnsi="Times New Roman" w:cs="Times New Roman"/>
          <w:b/>
          <w:bCs/>
          <w:u w:val="single"/>
        </w:rPr>
        <w:t xml:space="preserve"> Indirect Tax</w:t>
      </w:r>
    </w:p>
    <w:p w:rsidR="008A3E1C" w:rsidRPr="003465EB" w:rsidRDefault="008A3E1C" w:rsidP="008A3E1C">
      <w:pPr>
        <w:spacing w:after="150" w:line="240" w:lineRule="auto"/>
        <w:ind w:left="540"/>
        <w:rPr>
          <w:rFonts w:ascii="Times New Roman" w:eastAsia="Times New Roman" w:hAnsi="Times New Roman" w:cs="Times New Roman"/>
        </w:rPr>
      </w:pPr>
      <w:r w:rsidRPr="003465EB">
        <w:rPr>
          <w:rFonts w:ascii="Times New Roman" w:eastAsia="Times New Roman" w:hAnsi="Times New Roman" w:cs="Times New Roman"/>
        </w:rPr>
        <w:t>Here are the main advantages of indirect taxes</w:t>
      </w:r>
    </w:p>
    <w:p w:rsidR="008A3E1C" w:rsidRPr="003465EB" w:rsidRDefault="008A3E1C" w:rsidP="008A3E1C">
      <w:pPr>
        <w:numPr>
          <w:ilvl w:val="0"/>
          <w:numId w:val="6"/>
        </w:numPr>
        <w:spacing w:after="0" w:line="240" w:lineRule="auto"/>
        <w:ind w:left="540"/>
        <w:rPr>
          <w:rFonts w:ascii="Times New Roman" w:eastAsia="Times New Roman" w:hAnsi="Times New Roman" w:cs="Times New Roman"/>
        </w:rPr>
      </w:pPr>
      <w:r w:rsidRPr="003465EB">
        <w:rPr>
          <w:rFonts w:ascii="Times New Roman" w:eastAsia="Times New Roman" w:hAnsi="Times New Roman" w:cs="Times New Roman"/>
          <w:b/>
          <w:bCs/>
        </w:rPr>
        <w:t>Convenience:</w:t>
      </w:r>
      <w:r w:rsidRPr="003465EB">
        <w:rPr>
          <w:rFonts w:ascii="Times New Roman" w:eastAsia="Times New Roman" w:hAnsi="Times New Roman" w:cs="Times New Roman"/>
        </w:rPr>
        <w:t xml:space="preserve"> Indirect taxes do not burden the taxpayer and are convenient as they </w:t>
      </w:r>
      <w:proofErr w:type="gramStart"/>
      <w:r w:rsidRPr="003465EB">
        <w:rPr>
          <w:rFonts w:ascii="Times New Roman" w:eastAsia="Times New Roman" w:hAnsi="Times New Roman" w:cs="Times New Roman"/>
        </w:rPr>
        <w:t>are paid</w:t>
      </w:r>
      <w:proofErr w:type="gramEnd"/>
      <w:r w:rsidRPr="003465EB">
        <w:rPr>
          <w:rFonts w:ascii="Times New Roman" w:eastAsia="Times New Roman" w:hAnsi="Times New Roman" w:cs="Times New Roman"/>
        </w:rPr>
        <w:t xml:space="preserve"> only at the time of making a purchase. Moreover, state authorities find it convenient to levy indirect taxes because they are collected directly at the stores/</w:t>
      </w:r>
      <w:proofErr w:type="gramStart"/>
      <w:r w:rsidRPr="003465EB">
        <w:rPr>
          <w:rFonts w:ascii="Times New Roman" w:eastAsia="Times New Roman" w:hAnsi="Times New Roman" w:cs="Times New Roman"/>
        </w:rPr>
        <w:t>factories which</w:t>
      </w:r>
      <w:proofErr w:type="gramEnd"/>
      <w:r w:rsidRPr="003465EB">
        <w:rPr>
          <w:rFonts w:ascii="Times New Roman" w:eastAsia="Times New Roman" w:hAnsi="Times New Roman" w:cs="Times New Roman"/>
        </w:rPr>
        <w:t xml:space="preserve"> helps in saving a lot of time and effort.</w:t>
      </w:r>
    </w:p>
    <w:p w:rsidR="008A3E1C" w:rsidRPr="003465EB" w:rsidRDefault="008A3E1C" w:rsidP="008A3E1C">
      <w:pPr>
        <w:numPr>
          <w:ilvl w:val="0"/>
          <w:numId w:val="6"/>
        </w:numPr>
        <w:spacing w:after="0" w:line="240" w:lineRule="auto"/>
        <w:ind w:left="540"/>
        <w:rPr>
          <w:rFonts w:ascii="Times New Roman" w:eastAsia="Times New Roman" w:hAnsi="Times New Roman" w:cs="Times New Roman"/>
        </w:rPr>
      </w:pPr>
      <w:r w:rsidRPr="003465EB">
        <w:rPr>
          <w:rFonts w:ascii="Times New Roman" w:eastAsia="Times New Roman" w:hAnsi="Times New Roman" w:cs="Times New Roman"/>
          <w:b/>
          <w:bCs/>
        </w:rPr>
        <w:t>Ease of collection:</w:t>
      </w:r>
      <w:r w:rsidRPr="003465EB">
        <w:rPr>
          <w:rFonts w:ascii="Times New Roman" w:eastAsia="Times New Roman" w:hAnsi="Times New Roman" w:cs="Times New Roman"/>
        </w:rPr>
        <w:t xml:space="preserve"> Indirect taxes are easy to collect in comparison with direct taxes. Since indirect taxes </w:t>
      </w:r>
      <w:proofErr w:type="gramStart"/>
      <w:r w:rsidRPr="003465EB">
        <w:rPr>
          <w:rFonts w:ascii="Times New Roman" w:eastAsia="Times New Roman" w:hAnsi="Times New Roman" w:cs="Times New Roman"/>
        </w:rPr>
        <w:t>are only collected</w:t>
      </w:r>
      <w:proofErr w:type="gramEnd"/>
      <w:r w:rsidRPr="003465EB">
        <w:rPr>
          <w:rFonts w:ascii="Times New Roman" w:eastAsia="Times New Roman" w:hAnsi="Times New Roman" w:cs="Times New Roman"/>
        </w:rPr>
        <w:t xml:space="preserve"> at the time of making purchases, the authorities need not worry about their collection.</w:t>
      </w:r>
    </w:p>
    <w:p w:rsidR="008A3E1C" w:rsidRPr="003465EB" w:rsidRDefault="008A3E1C" w:rsidP="008A3E1C">
      <w:pPr>
        <w:numPr>
          <w:ilvl w:val="0"/>
          <w:numId w:val="6"/>
        </w:numPr>
        <w:spacing w:after="0" w:line="240" w:lineRule="auto"/>
        <w:ind w:left="540"/>
        <w:rPr>
          <w:rFonts w:ascii="Times New Roman" w:eastAsia="Times New Roman" w:hAnsi="Times New Roman" w:cs="Times New Roman"/>
        </w:rPr>
      </w:pPr>
      <w:r w:rsidRPr="003465EB">
        <w:rPr>
          <w:rFonts w:ascii="Times New Roman" w:eastAsia="Times New Roman" w:hAnsi="Times New Roman" w:cs="Times New Roman"/>
          <w:b/>
          <w:bCs/>
        </w:rPr>
        <w:t>Collection from the poor:</w:t>
      </w:r>
      <w:r w:rsidRPr="003465EB">
        <w:rPr>
          <w:rFonts w:ascii="Times New Roman" w:eastAsia="Times New Roman" w:hAnsi="Times New Roman" w:cs="Times New Roman"/>
        </w:rPr>
        <w:t> Those who earn less than Rs.2.5 lakh p.a. are exempt from </w:t>
      </w:r>
      <w:hyperlink r:id="rId18" w:tgtFrame="_blank" w:history="1">
        <w:r w:rsidRPr="003465EB">
          <w:rPr>
            <w:rFonts w:ascii="Times New Roman" w:eastAsia="Times New Roman" w:hAnsi="Times New Roman" w:cs="Times New Roman"/>
            <w:u w:val="single"/>
          </w:rPr>
          <w:t>income tax</w:t>
        </w:r>
      </w:hyperlink>
      <w:r w:rsidRPr="003465EB">
        <w:rPr>
          <w:rFonts w:ascii="Times New Roman" w:eastAsia="Times New Roman" w:hAnsi="Times New Roman" w:cs="Times New Roman"/>
        </w:rPr>
        <w:t xml:space="preserve">, which means that they do not contribute to the government. Since indirect taxes </w:t>
      </w:r>
      <w:proofErr w:type="gramStart"/>
      <w:r w:rsidRPr="003465EB">
        <w:rPr>
          <w:rFonts w:ascii="Times New Roman" w:eastAsia="Times New Roman" w:hAnsi="Times New Roman" w:cs="Times New Roman"/>
        </w:rPr>
        <w:t>are charged</w:t>
      </w:r>
      <w:proofErr w:type="gramEnd"/>
      <w:r w:rsidRPr="003465EB">
        <w:rPr>
          <w:rFonts w:ascii="Times New Roman" w:eastAsia="Times New Roman" w:hAnsi="Times New Roman" w:cs="Times New Roman"/>
        </w:rPr>
        <w:t xml:space="preserve"> at the point of sale, all individuals, regardless of the </w:t>
      </w:r>
      <w:hyperlink r:id="rId19" w:tgtFrame="_blank" w:history="1">
        <w:r w:rsidRPr="003465EB">
          <w:rPr>
            <w:rFonts w:ascii="Times New Roman" w:eastAsia="Times New Roman" w:hAnsi="Times New Roman" w:cs="Times New Roman"/>
            <w:u w:val="single"/>
          </w:rPr>
          <w:t>income tax slab</w:t>
        </w:r>
      </w:hyperlink>
      <w:r w:rsidRPr="003465EB">
        <w:rPr>
          <w:rFonts w:ascii="Times New Roman" w:eastAsia="Times New Roman" w:hAnsi="Times New Roman" w:cs="Times New Roman"/>
        </w:rPr>
        <w:t> under which they fall, contribute towards the growth of the economy.</w:t>
      </w:r>
    </w:p>
    <w:p w:rsidR="008A3E1C" w:rsidRPr="003465EB" w:rsidRDefault="008A3E1C" w:rsidP="008A3E1C">
      <w:pPr>
        <w:numPr>
          <w:ilvl w:val="0"/>
          <w:numId w:val="6"/>
        </w:numPr>
        <w:spacing w:after="0" w:line="240" w:lineRule="auto"/>
        <w:ind w:left="540"/>
        <w:rPr>
          <w:rFonts w:ascii="Times New Roman" w:eastAsia="Times New Roman" w:hAnsi="Times New Roman" w:cs="Times New Roman"/>
        </w:rPr>
      </w:pPr>
      <w:r w:rsidRPr="003465EB">
        <w:rPr>
          <w:rFonts w:ascii="Times New Roman" w:eastAsia="Times New Roman" w:hAnsi="Times New Roman" w:cs="Times New Roman"/>
          <w:b/>
          <w:bCs/>
        </w:rPr>
        <w:t>Equitable contributions:</w:t>
      </w:r>
      <w:r w:rsidRPr="003465EB">
        <w:rPr>
          <w:rFonts w:ascii="Times New Roman" w:eastAsia="Times New Roman" w:hAnsi="Times New Roman" w:cs="Times New Roman"/>
        </w:rPr>
        <w:t xml:space="preserve"> Indirect taxes </w:t>
      </w:r>
      <w:proofErr w:type="gramStart"/>
      <w:r w:rsidRPr="003465EB">
        <w:rPr>
          <w:rFonts w:ascii="Times New Roman" w:eastAsia="Times New Roman" w:hAnsi="Times New Roman" w:cs="Times New Roman"/>
        </w:rPr>
        <w:t>are directly related</w:t>
      </w:r>
      <w:proofErr w:type="gramEnd"/>
      <w:r w:rsidRPr="003465EB">
        <w:rPr>
          <w:rFonts w:ascii="Times New Roman" w:eastAsia="Times New Roman" w:hAnsi="Times New Roman" w:cs="Times New Roman"/>
        </w:rPr>
        <w:t xml:space="preserve"> to the costs of products and services. What this essentially means that the </w:t>
      </w:r>
      <w:proofErr w:type="gramStart"/>
      <w:r w:rsidRPr="003465EB">
        <w:rPr>
          <w:rFonts w:ascii="Times New Roman" w:eastAsia="Times New Roman" w:hAnsi="Times New Roman" w:cs="Times New Roman"/>
        </w:rPr>
        <w:t>basic necessities</w:t>
      </w:r>
      <w:proofErr w:type="gramEnd"/>
      <w:r w:rsidRPr="003465EB">
        <w:rPr>
          <w:rFonts w:ascii="Times New Roman" w:eastAsia="Times New Roman" w:hAnsi="Times New Roman" w:cs="Times New Roman"/>
        </w:rPr>
        <w:t xml:space="preserve"> attract lower rates of tax while luxury items are charged at higher tax rates, thereby ensuring that contributions are equitable.</w:t>
      </w:r>
    </w:p>
    <w:p w:rsidR="008A3E1C" w:rsidRDefault="008A3E1C" w:rsidP="008A3E1C">
      <w:pPr>
        <w:pStyle w:val="Heading2"/>
        <w:shd w:val="clear" w:color="auto" w:fill="FFFFFF"/>
        <w:spacing w:before="240" w:beforeAutospacing="0" w:after="0" w:afterAutospacing="0"/>
        <w:jc w:val="both"/>
        <w:textAlignment w:val="baseline"/>
        <w:rPr>
          <w:bCs w:val="0"/>
          <w:color w:val="111111"/>
          <w:sz w:val="22"/>
          <w:szCs w:val="22"/>
          <w:u w:val="single"/>
          <w:bdr w:val="none" w:sz="0" w:space="0" w:color="auto" w:frame="1"/>
        </w:rPr>
      </w:pPr>
      <w:r w:rsidRPr="00833BA6">
        <w:rPr>
          <w:bCs w:val="0"/>
          <w:color w:val="111111"/>
          <w:sz w:val="22"/>
          <w:szCs w:val="22"/>
          <w:u w:val="single"/>
          <w:bdr w:val="none" w:sz="0" w:space="0" w:color="auto" w:frame="1"/>
        </w:rPr>
        <w:t xml:space="preserve">The Journey of GST in India:  </w:t>
      </w:r>
    </w:p>
    <w:p w:rsidR="008A3E1C" w:rsidRDefault="008A3E1C" w:rsidP="008A3E1C">
      <w:pPr>
        <w:pStyle w:val="Heading2"/>
        <w:shd w:val="clear" w:color="auto" w:fill="FFFFFF"/>
        <w:spacing w:before="240" w:beforeAutospacing="0" w:after="0" w:afterAutospacing="0"/>
        <w:jc w:val="both"/>
        <w:textAlignment w:val="baseline"/>
        <w:rPr>
          <w:b w:val="0"/>
          <w:sz w:val="22"/>
          <w:szCs w:val="22"/>
          <w:bdr w:val="none" w:sz="0" w:space="0" w:color="auto" w:frame="1"/>
        </w:rPr>
      </w:pPr>
      <w:r w:rsidRPr="00833BA6">
        <w:rPr>
          <w:b w:val="0"/>
          <w:sz w:val="22"/>
          <w:szCs w:val="22"/>
          <w:bdr w:val="none" w:sz="0" w:space="0" w:color="auto" w:frame="1"/>
        </w:rPr>
        <w:t xml:space="preserve">The journey of GST was started in the year 2000 when </w:t>
      </w:r>
      <w:proofErr w:type="gramStart"/>
      <w:r w:rsidRPr="00833BA6">
        <w:rPr>
          <w:b w:val="0"/>
          <w:sz w:val="22"/>
          <w:szCs w:val="22"/>
          <w:bdr w:val="none" w:sz="0" w:space="0" w:color="auto" w:frame="1"/>
        </w:rPr>
        <w:t>a committee was formed to draft the GST law by our former Prime Minister, Atal Bihari Vajpayee</w:t>
      </w:r>
      <w:proofErr w:type="gramEnd"/>
      <w:r w:rsidRPr="00833BA6">
        <w:rPr>
          <w:b w:val="0"/>
          <w:sz w:val="22"/>
          <w:szCs w:val="22"/>
          <w:bdr w:val="none" w:sz="0" w:space="0" w:color="auto" w:frame="1"/>
        </w:rPr>
        <w:t xml:space="preserve">. It took 17 years for the government to evolve the law and </w:t>
      </w:r>
      <w:r w:rsidRPr="00833BA6">
        <w:rPr>
          <w:b w:val="0"/>
          <w:sz w:val="22"/>
          <w:szCs w:val="22"/>
          <w:bdr w:val="none" w:sz="0" w:space="0" w:color="auto" w:frame="1"/>
        </w:rPr>
        <w:lastRenderedPageBreak/>
        <w:t xml:space="preserve">then, the GST bill </w:t>
      </w:r>
      <w:proofErr w:type="gramStart"/>
      <w:r w:rsidRPr="00833BA6">
        <w:rPr>
          <w:b w:val="0"/>
          <w:sz w:val="22"/>
          <w:szCs w:val="22"/>
          <w:bdr w:val="none" w:sz="0" w:space="0" w:color="auto" w:frame="1"/>
        </w:rPr>
        <w:t>was passed</w:t>
      </w:r>
      <w:proofErr w:type="gramEnd"/>
      <w:r w:rsidRPr="00833BA6">
        <w:rPr>
          <w:b w:val="0"/>
          <w:sz w:val="22"/>
          <w:szCs w:val="22"/>
          <w:bdr w:val="none" w:sz="0" w:space="0" w:color="auto" w:frame="1"/>
        </w:rPr>
        <w:t xml:space="preserve"> by the Parliament in the year 2017. The Act finally came into effect from </w:t>
      </w:r>
      <w:proofErr w:type="gramStart"/>
      <w:r w:rsidRPr="00833BA6">
        <w:rPr>
          <w:b w:val="0"/>
          <w:sz w:val="22"/>
          <w:szCs w:val="22"/>
          <w:bdr w:val="none" w:sz="0" w:space="0" w:color="auto" w:frame="1"/>
        </w:rPr>
        <w:t>the 1st of July</w:t>
      </w:r>
      <w:proofErr w:type="gramEnd"/>
      <w:r w:rsidRPr="00833BA6">
        <w:rPr>
          <w:b w:val="0"/>
          <w:sz w:val="22"/>
          <w:szCs w:val="22"/>
          <w:bdr w:val="none" w:sz="0" w:space="0" w:color="auto" w:frame="1"/>
        </w:rPr>
        <w:t xml:space="preserve"> 2017. </w:t>
      </w:r>
    </w:p>
    <w:p w:rsidR="008A3E1C" w:rsidRPr="00833BA6" w:rsidRDefault="008A3E1C" w:rsidP="008A3E1C">
      <w:pPr>
        <w:pStyle w:val="Heading2"/>
        <w:shd w:val="clear" w:color="auto" w:fill="FFFFFF"/>
        <w:spacing w:before="240" w:beforeAutospacing="0" w:after="0" w:afterAutospacing="0"/>
        <w:jc w:val="both"/>
        <w:textAlignment w:val="baseline"/>
        <w:rPr>
          <w:b w:val="0"/>
          <w:sz w:val="22"/>
          <w:szCs w:val="22"/>
          <w:bdr w:val="none" w:sz="0" w:space="0" w:color="auto" w:frame="1"/>
        </w:rPr>
      </w:pPr>
    </w:p>
    <w:p w:rsidR="008A3E1C" w:rsidRPr="00833BA6" w:rsidRDefault="008A3E1C" w:rsidP="008A3E1C">
      <w:pPr>
        <w:pStyle w:val="Heading2"/>
        <w:shd w:val="clear" w:color="auto" w:fill="FFFFFF"/>
        <w:spacing w:before="240" w:beforeAutospacing="0" w:after="0" w:afterAutospacing="0"/>
        <w:jc w:val="both"/>
        <w:textAlignment w:val="baseline"/>
        <w:rPr>
          <w:b w:val="0"/>
          <w:sz w:val="22"/>
          <w:szCs w:val="22"/>
          <w:bdr w:val="none" w:sz="0" w:space="0" w:color="auto" w:frame="1"/>
        </w:rPr>
      </w:pPr>
    </w:p>
    <w:p w:rsidR="008A3E1C" w:rsidRPr="00833BA6" w:rsidRDefault="008A3E1C" w:rsidP="008A3E1C">
      <w:pPr>
        <w:shd w:val="clear" w:color="auto" w:fill="FFFFFF"/>
        <w:spacing w:after="0" w:line="240" w:lineRule="auto"/>
        <w:textAlignment w:val="baseline"/>
        <w:rPr>
          <w:rFonts w:ascii="Times New Roman" w:eastAsia="Times New Roman" w:hAnsi="Times New Roman" w:cs="Times New Roman"/>
          <w:b/>
        </w:rPr>
      </w:pPr>
      <w:r w:rsidRPr="00833BA6">
        <w:rPr>
          <w:rFonts w:ascii="Times New Roman" w:eastAsia="Times New Roman" w:hAnsi="Times New Roman" w:cs="Times New Roman"/>
          <w:b/>
          <w:bdr w:val="none" w:sz="0" w:space="0" w:color="auto" w:frame="1"/>
        </w:rPr>
        <w:t>The components of GST are as follows: </w:t>
      </w:r>
    </w:p>
    <w:tbl>
      <w:tblPr>
        <w:tblW w:w="9643" w:type="dxa"/>
        <w:shd w:val="clear" w:color="auto" w:fill="FFFFFF"/>
        <w:tblCellMar>
          <w:left w:w="0" w:type="dxa"/>
          <w:right w:w="0" w:type="dxa"/>
        </w:tblCellMar>
        <w:tblLook w:val="04A0" w:firstRow="1" w:lastRow="0" w:firstColumn="1" w:lastColumn="0" w:noHBand="0" w:noVBand="1"/>
      </w:tblPr>
      <w:tblGrid>
        <w:gridCol w:w="3175"/>
        <w:gridCol w:w="6468"/>
      </w:tblGrid>
      <w:tr w:rsidR="008A3E1C" w:rsidRPr="00833BA6" w:rsidTr="00144273">
        <w:trPr>
          <w:trHeight w:val="574"/>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
                <w:bCs/>
                <w:bdr w:val="none" w:sz="0" w:space="0" w:color="auto" w:frame="1"/>
              </w:rPr>
              <w:t>Central Goods and Services Tax (CGST)</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dr w:val="none" w:sz="0" w:space="0" w:color="auto" w:frame="1"/>
              </w:rPr>
              <w:t>Applicable to the transactions done within state boundaries or at the intrastate level</w:t>
            </w:r>
          </w:p>
        </w:tc>
      </w:tr>
      <w:tr w:rsidR="008A3E1C" w:rsidRPr="00833BA6" w:rsidTr="00144273">
        <w:trPr>
          <w:trHeight w:val="574"/>
        </w:trPr>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
                <w:bCs/>
                <w:bdr w:val="none" w:sz="0" w:space="0" w:color="auto" w:frame="1"/>
              </w:rPr>
              <w:t>State Goods and Services Tax (SGST)</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dr w:val="none" w:sz="0" w:space="0" w:color="auto" w:frame="1"/>
              </w:rPr>
              <w:t>Like CGST, this tax is also applicable to the transactions done within state boundaries or at the intrastate level </w:t>
            </w:r>
          </w:p>
        </w:tc>
      </w:tr>
      <w:tr w:rsidR="008A3E1C" w:rsidRPr="00833BA6" w:rsidTr="00144273">
        <w:trPr>
          <w:trHeight w:val="574"/>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
                <w:bCs/>
                <w:bdr w:val="none" w:sz="0" w:space="0" w:color="auto" w:frame="1"/>
              </w:rPr>
              <w:t>Integrated Goods and Services Tax (IGST)</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8A3E1C" w:rsidRPr="00833BA6" w:rsidRDefault="008A3E1C" w:rsidP="00144273">
            <w:pPr>
              <w:spacing w:after="0" w:line="240" w:lineRule="auto"/>
              <w:rPr>
                <w:rFonts w:ascii="Times New Roman" w:eastAsia="Times New Roman" w:hAnsi="Times New Roman" w:cs="Times New Roman"/>
              </w:rPr>
            </w:pPr>
            <w:r w:rsidRPr="00833BA6">
              <w:rPr>
                <w:rFonts w:ascii="Times New Roman" w:eastAsia="Times New Roman" w:hAnsi="Times New Roman" w:cs="Times New Roman"/>
                <w:bdr w:val="none" w:sz="0" w:space="0" w:color="auto" w:frame="1"/>
              </w:rPr>
              <w:t>Applicable to the transactions done between different states or at the interstate level</w:t>
            </w:r>
          </w:p>
        </w:tc>
      </w:tr>
    </w:tbl>
    <w:p w:rsidR="008A3E1C" w:rsidRPr="00833BA6" w:rsidRDefault="008A3E1C" w:rsidP="008A3E1C">
      <w:pPr>
        <w:pStyle w:val="NormalWeb"/>
        <w:shd w:val="clear" w:color="auto" w:fill="FFFFFF"/>
        <w:spacing w:before="0" w:beforeAutospacing="0" w:after="0" w:afterAutospacing="0"/>
        <w:textAlignment w:val="baseline"/>
        <w:rPr>
          <w:sz w:val="22"/>
          <w:szCs w:val="22"/>
          <w:bdr w:val="none" w:sz="0" w:space="0" w:color="auto" w:frame="1"/>
        </w:rPr>
      </w:pPr>
      <w:r w:rsidRPr="00833BA6">
        <w:rPr>
          <w:sz w:val="22"/>
          <w:szCs w:val="22"/>
          <w:bdr w:val="none" w:sz="0" w:space="0" w:color="auto" w:frame="1"/>
        </w:rPr>
        <w:t xml:space="preserve">Any sale or supply of goods or services within the state will be liable to CGST &amp; SGST. That means the revenue collected from such sales </w:t>
      </w:r>
      <w:proofErr w:type="gramStart"/>
      <w:r w:rsidRPr="00833BA6">
        <w:rPr>
          <w:sz w:val="22"/>
          <w:szCs w:val="22"/>
          <w:bdr w:val="none" w:sz="0" w:space="0" w:color="auto" w:frame="1"/>
        </w:rPr>
        <w:t>are shared</w:t>
      </w:r>
      <w:proofErr w:type="gramEnd"/>
      <w:r w:rsidRPr="00833BA6">
        <w:rPr>
          <w:sz w:val="22"/>
          <w:szCs w:val="22"/>
          <w:bdr w:val="none" w:sz="0" w:space="0" w:color="auto" w:frame="1"/>
        </w:rPr>
        <w:t xml:space="preserve"> equally between the centre and the state. Before the introduction of GST, such transactions </w:t>
      </w:r>
      <w:proofErr w:type="gramStart"/>
      <w:r w:rsidRPr="00833BA6">
        <w:rPr>
          <w:sz w:val="22"/>
          <w:szCs w:val="22"/>
          <w:bdr w:val="none" w:sz="0" w:space="0" w:color="auto" w:frame="1"/>
        </w:rPr>
        <w:t>were subjected</w:t>
      </w:r>
      <w:proofErr w:type="gramEnd"/>
      <w:r w:rsidRPr="00833BA6">
        <w:rPr>
          <w:sz w:val="22"/>
          <w:szCs w:val="22"/>
          <w:bdr w:val="none" w:sz="0" w:space="0" w:color="auto" w:frame="1"/>
        </w:rPr>
        <w:t xml:space="preserve"> to VAT, central excise or service tax. </w:t>
      </w:r>
    </w:p>
    <w:p w:rsidR="008A3E1C" w:rsidRPr="00833BA6" w:rsidRDefault="008A3E1C" w:rsidP="008A3E1C">
      <w:pPr>
        <w:pStyle w:val="NormalWeb"/>
        <w:shd w:val="clear" w:color="auto" w:fill="FFFFFF"/>
        <w:spacing w:before="0" w:beforeAutospacing="0" w:after="0" w:afterAutospacing="0"/>
        <w:textAlignment w:val="baseline"/>
        <w:rPr>
          <w:sz w:val="22"/>
          <w:szCs w:val="22"/>
        </w:rPr>
      </w:pPr>
    </w:p>
    <w:p w:rsidR="008A3E1C" w:rsidRDefault="008A3E1C" w:rsidP="008A3E1C">
      <w:pPr>
        <w:pStyle w:val="NormalWeb"/>
        <w:shd w:val="clear" w:color="auto" w:fill="FFFFFF"/>
        <w:spacing w:before="0" w:beforeAutospacing="0" w:after="0" w:afterAutospacing="0"/>
        <w:textAlignment w:val="baseline"/>
        <w:rPr>
          <w:sz w:val="22"/>
          <w:szCs w:val="22"/>
          <w:bdr w:val="none" w:sz="0" w:space="0" w:color="auto" w:frame="1"/>
        </w:rPr>
      </w:pPr>
      <w:r w:rsidRPr="00833BA6">
        <w:rPr>
          <w:sz w:val="22"/>
          <w:szCs w:val="22"/>
          <w:bdr w:val="none" w:sz="0" w:space="0" w:color="auto" w:frame="1"/>
        </w:rPr>
        <w:t xml:space="preserve">Similarly, IGST collected from any interstate transaction is collected by the Centre and then shared </w:t>
      </w:r>
      <w:proofErr w:type="gramStart"/>
      <w:r w:rsidRPr="00833BA6">
        <w:rPr>
          <w:sz w:val="22"/>
          <w:szCs w:val="22"/>
          <w:bdr w:val="none" w:sz="0" w:space="0" w:color="auto" w:frame="1"/>
        </w:rPr>
        <w:t>on the basis of</w:t>
      </w:r>
      <w:proofErr w:type="gramEnd"/>
      <w:r w:rsidRPr="00833BA6">
        <w:rPr>
          <w:sz w:val="22"/>
          <w:szCs w:val="22"/>
          <w:bdr w:val="none" w:sz="0" w:space="0" w:color="auto" w:frame="1"/>
        </w:rPr>
        <w:t xml:space="preserve"> destination of goods. </w:t>
      </w:r>
    </w:p>
    <w:p w:rsidR="008A3E1C" w:rsidRDefault="008A3E1C" w:rsidP="008A3E1C">
      <w:pPr>
        <w:pStyle w:val="NormalWeb"/>
        <w:shd w:val="clear" w:color="auto" w:fill="FFFFFF"/>
        <w:spacing w:before="0" w:beforeAutospacing="0" w:after="0" w:afterAutospacing="0"/>
        <w:textAlignment w:val="baseline"/>
        <w:rPr>
          <w:sz w:val="22"/>
          <w:szCs w:val="22"/>
          <w:bdr w:val="none" w:sz="0" w:space="0" w:color="auto" w:frame="1"/>
        </w:rPr>
      </w:pPr>
    </w:p>
    <w:p w:rsidR="008A3E1C" w:rsidRDefault="008A3E1C" w:rsidP="008A3E1C">
      <w:pPr>
        <w:pStyle w:val="NormalWeb"/>
        <w:shd w:val="clear" w:color="auto" w:fill="FFFFFF"/>
        <w:spacing w:before="0" w:beforeAutospacing="0" w:after="0" w:afterAutospacing="0"/>
        <w:textAlignment w:val="baseline"/>
        <w:rPr>
          <w:b/>
          <w:sz w:val="22"/>
          <w:szCs w:val="22"/>
          <w:u w:val="single"/>
          <w:bdr w:val="none" w:sz="0" w:space="0" w:color="auto" w:frame="1"/>
        </w:rPr>
      </w:pPr>
      <w:r w:rsidRPr="003465EB">
        <w:rPr>
          <w:b/>
          <w:sz w:val="22"/>
          <w:szCs w:val="22"/>
          <w:u w:val="single"/>
          <w:bdr w:val="none" w:sz="0" w:space="0" w:color="auto" w:frame="1"/>
        </w:rPr>
        <w:t>Canons of Taxation</w:t>
      </w:r>
    </w:p>
    <w:p w:rsidR="008A3E1C" w:rsidRDefault="008A3E1C" w:rsidP="008A3E1C">
      <w:pPr>
        <w:pStyle w:val="NormalWeb"/>
        <w:shd w:val="clear" w:color="auto" w:fill="FFFFFF"/>
        <w:spacing w:before="0" w:beforeAutospacing="0" w:after="0" w:afterAutospacing="0"/>
        <w:textAlignment w:val="baseline"/>
        <w:rPr>
          <w:b/>
          <w:sz w:val="22"/>
          <w:szCs w:val="22"/>
          <w:u w:val="single"/>
          <w:bdr w:val="none" w:sz="0" w:space="0" w:color="auto" w:frame="1"/>
        </w:rPr>
      </w:pP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By canons of </w:t>
      </w:r>
      <w:proofErr w:type="gramStart"/>
      <w:r w:rsidRPr="00484C92">
        <w:rPr>
          <w:sz w:val="22"/>
        </w:rPr>
        <w:t>taxation</w:t>
      </w:r>
      <w:proofErr w:type="gramEnd"/>
      <w:r w:rsidRPr="00484C92">
        <w:rPr>
          <w:sz w:val="22"/>
        </w:rPr>
        <w:t xml:space="preserve"> we simply mean the characteristics or qualities which a good tax system should possess. In fact, canons of taxation </w:t>
      </w:r>
      <w:proofErr w:type="gramStart"/>
      <w:r w:rsidRPr="00484C92">
        <w:rPr>
          <w:sz w:val="22"/>
        </w:rPr>
        <w:t>are related</w:t>
      </w:r>
      <w:proofErr w:type="gramEnd"/>
      <w:r w:rsidRPr="00484C92">
        <w:rPr>
          <w:sz w:val="22"/>
        </w:rPr>
        <w:t xml:space="preserve"> to the administrative part of a tax. Adam Smith first devised the principles or canons of taxation in 1776.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Even in the 21st century, </w:t>
      </w:r>
      <w:proofErr w:type="gramStart"/>
      <w:r w:rsidRPr="00484C92">
        <w:rPr>
          <w:sz w:val="22"/>
        </w:rPr>
        <w:t>Smithian canons of taxation are applied by the modern governments while imposing</w:t>
      </w:r>
      <w:proofErr w:type="gramEnd"/>
      <w:r w:rsidRPr="00484C92">
        <w:rPr>
          <w:sz w:val="22"/>
        </w:rPr>
        <w:t xml:space="preserve"> and collecting taxes.</w:t>
      </w:r>
    </w:p>
    <w:p w:rsidR="008A3E1C" w:rsidRPr="00484C92" w:rsidRDefault="008A3E1C" w:rsidP="008A3E1C">
      <w:pPr>
        <w:pStyle w:val="NormalWeb"/>
        <w:shd w:val="clear" w:color="auto" w:fill="FFFFFF"/>
        <w:spacing w:before="0" w:beforeAutospacing="0" w:after="0" w:afterAutospacing="0"/>
        <w:jc w:val="both"/>
        <w:textAlignment w:val="baseline"/>
        <w:rPr>
          <w:b/>
          <w:sz w:val="20"/>
          <w:szCs w:val="22"/>
          <w:u w:val="single"/>
        </w:rPr>
      </w:pP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u w:val="single"/>
        </w:rPr>
        <w:t>Types of Canon of taxation</w:t>
      </w:r>
      <w:r w:rsidRPr="00484C92">
        <w:rPr>
          <w:sz w:val="22"/>
        </w:rPr>
        <w:t xml:space="preserve">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In this sense, his canons of taxation are ‘classical’ in sense, four canons of taxation are: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(i) Canon of equality or equity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(ii) Canon of certainty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(iii) Canon of economy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roofErr w:type="gramStart"/>
      <w:r w:rsidRPr="00484C92">
        <w:rPr>
          <w:sz w:val="22"/>
        </w:rPr>
        <w:t>(iv) Canon</w:t>
      </w:r>
      <w:proofErr w:type="gramEnd"/>
      <w:r w:rsidRPr="00484C92">
        <w:rPr>
          <w:sz w:val="22"/>
        </w:rPr>
        <w:t xml:space="preserve"> of convenience.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Modern economists have added more in the list of canons of taxation, these are: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(v) Canon of productivity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roofErr w:type="gramStart"/>
      <w:r w:rsidRPr="00484C92">
        <w:rPr>
          <w:sz w:val="22"/>
        </w:rPr>
        <w:t>(vi) Canon</w:t>
      </w:r>
      <w:proofErr w:type="gramEnd"/>
      <w:r w:rsidRPr="00484C92">
        <w:rPr>
          <w:sz w:val="22"/>
        </w:rPr>
        <w:t xml:space="preserve"> of elasticity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 xml:space="preserve">(vii) Canon of simplicity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r w:rsidRPr="00484C92">
        <w:rPr>
          <w:sz w:val="22"/>
        </w:rPr>
        <w:t>(viii) Canon of diversity</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
    <w:p w:rsidR="008A3E1C" w:rsidRPr="00484C92" w:rsidRDefault="008A3E1C" w:rsidP="008A3E1C">
      <w:pPr>
        <w:pStyle w:val="NormalWeb"/>
        <w:numPr>
          <w:ilvl w:val="0"/>
          <w:numId w:val="8"/>
        </w:numPr>
        <w:shd w:val="clear" w:color="auto" w:fill="FFFFFF"/>
        <w:spacing w:before="0" w:beforeAutospacing="0" w:after="0" w:afterAutospacing="0"/>
        <w:jc w:val="both"/>
        <w:textAlignment w:val="baseline"/>
        <w:rPr>
          <w:sz w:val="22"/>
        </w:rPr>
      </w:pPr>
      <w:r w:rsidRPr="00484C92">
        <w:rPr>
          <w:b/>
          <w:sz w:val="22"/>
        </w:rPr>
        <w:t>Canon of Equality:</w:t>
      </w:r>
      <w:r w:rsidRPr="00484C92">
        <w:rPr>
          <w:sz w:val="22"/>
        </w:rPr>
        <w:t xml:space="preserve"> Canon of equality states that the burden of taxation </w:t>
      </w:r>
      <w:proofErr w:type="gramStart"/>
      <w:r w:rsidRPr="00484C92">
        <w:rPr>
          <w:sz w:val="22"/>
        </w:rPr>
        <w:t>must be distributed</w:t>
      </w:r>
      <w:proofErr w:type="gramEnd"/>
      <w:r w:rsidRPr="00484C92">
        <w:rPr>
          <w:sz w:val="22"/>
        </w:rPr>
        <w:t xml:space="preserve"> equally or equitably among the taxpayers. However, this sort of equality robs of justice because not all taxpayers have the same ability to pay taxes. • Rich people are capable of paying more taxes than poor </w:t>
      </w:r>
      <w:proofErr w:type="gramStart"/>
      <w:r w:rsidRPr="00484C92">
        <w:rPr>
          <w:sz w:val="22"/>
        </w:rPr>
        <w:t>people</w:t>
      </w:r>
      <w:proofErr w:type="gramEnd"/>
      <w:r w:rsidRPr="00484C92">
        <w:rPr>
          <w:sz w:val="22"/>
        </w:rPr>
        <w:t>. Thus, justice demands that a person having greater ability to pay must pay large taxes.</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
    <w:p w:rsidR="008A3E1C" w:rsidRPr="00484C92" w:rsidRDefault="008A3E1C" w:rsidP="008A3E1C">
      <w:pPr>
        <w:pStyle w:val="NormalWeb"/>
        <w:numPr>
          <w:ilvl w:val="0"/>
          <w:numId w:val="8"/>
        </w:numPr>
        <w:shd w:val="clear" w:color="auto" w:fill="FFFFFF"/>
        <w:spacing w:before="0" w:beforeAutospacing="0" w:after="0" w:afterAutospacing="0"/>
        <w:jc w:val="both"/>
        <w:textAlignment w:val="baseline"/>
        <w:rPr>
          <w:sz w:val="22"/>
        </w:rPr>
      </w:pPr>
      <w:r w:rsidRPr="00484C92">
        <w:rPr>
          <w:b/>
          <w:sz w:val="22"/>
        </w:rPr>
        <w:lastRenderedPageBreak/>
        <w:t>Canon of Certainty</w:t>
      </w:r>
      <w:r w:rsidRPr="00484C92">
        <w:rPr>
          <w:sz w:val="22"/>
        </w:rPr>
        <w:t xml:space="preserve">: The tax which an individual has to pay should be certain and not arbitrary. According to A. Smith, the time of payment, the manner of payment, the quantity to be paid, i.e., tax liability, ought all to be clear and plain to the contributor and to everyone. Thus, canon of certainty embraces </w:t>
      </w:r>
      <w:proofErr w:type="gramStart"/>
      <w:r w:rsidRPr="00484C92">
        <w:rPr>
          <w:sz w:val="22"/>
        </w:rPr>
        <w:t>a lot of</w:t>
      </w:r>
      <w:proofErr w:type="gramEnd"/>
      <w:r w:rsidRPr="00484C92">
        <w:rPr>
          <w:sz w:val="22"/>
        </w:rPr>
        <w:t xml:space="preserve"> things. It must be certain to the taxpayer as well as to the tax-levying authority. </w:t>
      </w:r>
    </w:p>
    <w:p w:rsidR="008A3E1C" w:rsidRPr="00484C92" w:rsidRDefault="008A3E1C" w:rsidP="008A3E1C">
      <w:pPr>
        <w:pStyle w:val="NormalWeb"/>
        <w:shd w:val="clear" w:color="auto" w:fill="FFFFFF"/>
        <w:spacing w:before="0" w:beforeAutospacing="0" w:after="0" w:afterAutospacing="0"/>
        <w:ind w:left="720"/>
        <w:jc w:val="both"/>
        <w:textAlignment w:val="baseline"/>
        <w:rPr>
          <w:sz w:val="22"/>
        </w:rPr>
      </w:pPr>
      <w:r w:rsidRPr="00484C92">
        <w:rPr>
          <w:sz w:val="22"/>
        </w:rPr>
        <w:t xml:space="preserve">Not only taxpayers should know when, where and how </w:t>
      </w:r>
      <w:proofErr w:type="gramStart"/>
      <w:r w:rsidRPr="00484C92">
        <w:rPr>
          <w:sz w:val="22"/>
        </w:rPr>
        <w:t>much taxes</w:t>
      </w:r>
      <w:proofErr w:type="gramEnd"/>
      <w:r w:rsidRPr="00484C92">
        <w:rPr>
          <w:sz w:val="22"/>
        </w:rPr>
        <w:t xml:space="preserve"> are to be paid. In other words, the certainty of liability </w:t>
      </w:r>
      <w:proofErr w:type="gramStart"/>
      <w:r w:rsidRPr="00484C92">
        <w:rPr>
          <w:sz w:val="22"/>
        </w:rPr>
        <w:t>must be known</w:t>
      </w:r>
      <w:proofErr w:type="gramEnd"/>
      <w:r w:rsidRPr="00484C92">
        <w:rPr>
          <w:sz w:val="22"/>
        </w:rPr>
        <w:t xml:space="preserve"> beforehand. Similarly, there must also be certainty of revenue that the government intends to collect over the given time period.</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
    <w:p w:rsidR="008A3E1C" w:rsidRPr="00484C92" w:rsidRDefault="008A3E1C" w:rsidP="008A3E1C">
      <w:pPr>
        <w:pStyle w:val="NormalWeb"/>
        <w:numPr>
          <w:ilvl w:val="0"/>
          <w:numId w:val="8"/>
        </w:numPr>
        <w:shd w:val="clear" w:color="auto" w:fill="FFFFFF"/>
        <w:spacing w:before="0" w:beforeAutospacing="0" w:after="0" w:afterAutospacing="0"/>
        <w:jc w:val="both"/>
        <w:textAlignment w:val="baseline"/>
        <w:rPr>
          <w:sz w:val="22"/>
        </w:rPr>
      </w:pPr>
      <w:r w:rsidRPr="00484C92">
        <w:rPr>
          <w:b/>
          <w:sz w:val="22"/>
        </w:rPr>
        <w:t>Canon of Economy</w:t>
      </w:r>
      <w:r w:rsidRPr="00484C92">
        <w:rPr>
          <w:sz w:val="22"/>
        </w:rPr>
        <w:t xml:space="preserve"> This canon implies that the cost of collecting a tax should be as minimum as possible. Any tax that involves high administrative cost and unusual delay in assessment and high collection of taxes </w:t>
      </w:r>
      <w:proofErr w:type="gramStart"/>
      <w:r w:rsidRPr="00484C92">
        <w:rPr>
          <w:sz w:val="22"/>
        </w:rPr>
        <w:t>should be avoided</w:t>
      </w:r>
      <w:proofErr w:type="gramEnd"/>
      <w:r w:rsidRPr="00484C92">
        <w:rPr>
          <w:sz w:val="22"/>
        </w:rPr>
        <w:t xml:space="preserve"> altogether. </w:t>
      </w:r>
    </w:p>
    <w:p w:rsidR="008A3E1C" w:rsidRPr="00484C92" w:rsidRDefault="008A3E1C" w:rsidP="008A3E1C">
      <w:pPr>
        <w:pStyle w:val="NormalWeb"/>
        <w:shd w:val="clear" w:color="auto" w:fill="FFFFFF"/>
        <w:spacing w:before="0" w:beforeAutospacing="0" w:after="0" w:afterAutospacing="0"/>
        <w:jc w:val="both"/>
        <w:textAlignment w:val="baseline"/>
        <w:rPr>
          <w:sz w:val="22"/>
        </w:rPr>
      </w:pPr>
    </w:p>
    <w:p w:rsidR="008A3E1C" w:rsidRPr="00484C92" w:rsidRDefault="008A3E1C" w:rsidP="008A3E1C">
      <w:pPr>
        <w:pStyle w:val="NormalWeb"/>
        <w:numPr>
          <w:ilvl w:val="0"/>
          <w:numId w:val="8"/>
        </w:numPr>
        <w:shd w:val="clear" w:color="auto" w:fill="FFFFFF"/>
        <w:spacing w:before="0" w:beforeAutospacing="0" w:after="0" w:afterAutospacing="0"/>
        <w:jc w:val="both"/>
        <w:textAlignment w:val="baseline"/>
        <w:rPr>
          <w:sz w:val="22"/>
        </w:rPr>
      </w:pPr>
      <w:r w:rsidRPr="00484C92">
        <w:rPr>
          <w:b/>
          <w:sz w:val="22"/>
        </w:rPr>
        <w:t>Canon of Convenience</w:t>
      </w:r>
      <w:r w:rsidRPr="00484C92">
        <w:rPr>
          <w:sz w:val="22"/>
        </w:rPr>
        <w:t xml:space="preserve"> Taxes </w:t>
      </w:r>
      <w:proofErr w:type="gramStart"/>
      <w:r w:rsidRPr="00484C92">
        <w:rPr>
          <w:sz w:val="22"/>
        </w:rPr>
        <w:t>should be levied and collected in such a manner that it provides the greatest convenience not only to the taxpayer but also to the government</w:t>
      </w:r>
      <w:proofErr w:type="gramEnd"/>
      <w:r w:rsidRPr="00484C92">
        <w:rPr>
          <w:sz w:val="22"/>
        </w:rPr>
        <w:t>. Thus, it should be painless and trouble-free as far as practicable. “Every tax”, stresses A. Smith: “ought to be levied at time or the manner in which it is most likely to be convenient for the contributor to pay it.”</w:t>
      </w:r>
    </w:p>
    <w:p w:rsidR="008A3E1C" w:rsidRDefault="008A3E1C" w:rsidP="008A3E1C">
      <w:pPr>
        <w:pStyle w:val="NormalWeb"/>
        <w:shd w:val="clear" w:color="auto" w:fill="FFFFFF"/>
        <w:spacing w:before="0" w:beforeAutospacing="0" w:after="0" w:afterAutospacing="0"/>
        <w:textAlignment w:val="baseline"/>
      </w:pPr>
    </w:p>
    <w:p w:rsidR="008A3E1C" w:rsidRDefault="008A3E1C" w:rsidP="008A3E1C">
      <w:pPr>
        <w:pStyle w:val="NormalWeb"/>
        <w:shd w:val="clear" w:color="auto" w:fill="FFFFFF"/>
        <w:spacing w:after="0"/>
        <w:textAlignment w:val="baseline"/>
        <w:rPr>
          <w:b/>
          <w:sz w:val="22"/>
          <w:szCs w:val="22"/>
          <w:u w:val="single"/>
        </w:rPr>
      </w:pPr>
      <w:r>
        <w:rPr>
          <w:b/>
          <w:sz w:val="22"/>
          <w:szCs w:val="22"/>
          <w:u w:val="single"/>
        </w:rPr>
        <w:t>Tax to GDP Ratio</w:t>
      </w:r>
    </w:p>
    <w:p w:rsidR="008A3E1C" w:rsidRPr="001C2F02" w:rsidRDefault="008A3E1C" w:rsidP="008A3E1C">
      <w:pPr>
        <w:pStyle w:val="NormalWeb"/>
        <w:shd w:val="clear" w:color="auto" w:fill="FFFFFF"/>
        <w:spacing w:after="0"/>
        <w:textAlignment w:val="baseline"/>
        <w:rPr>
          <w:sz w:val="22"/>
          <w:szCs w:val="22"/>
        </w:rPr>
      </w:pPr>
      <w:r w:rsidRPr="001C2F02">
        <w:rPr>
          <w:sz w:val="22"/>
          <w:szCs w:val="22"/>
        </w:rPr>
        <w:t xml:space="preserve">India has introduced far-reaching reforms in the domains of both direct and indirect </w:t>
      </w:r>
      <w:proofErr w:type="gramStart"/>
      <w:r w:rsidRPr="001C2F02">
        <w:rPr>
          <w:sz w:val="22"/>
          <w:szCs w:val="22"/>
        </w:rPr>
        <w:t>taxes,</w:t>
      </w:r>
      <w:proofErr w:type="gramEnd"/>
      <w:r w:rsidRPr="001C2F02">
        <w:rPr>
          <w:sz w:val="22"/>
          <w:szCs w:val="22"/>
        </w:rPr>
        <w:t xml:space="preserve"> it remains largely a tax non-compliant society as evident from the low tax-to-GDP ratio. Underperformance in tax revenue generation is not only due to paucity in tax policy reforms, but also due to slow pace of reforms in tax administration, ease of doing business and governance in general.</w:t>
      </w:r>
    </w:p>
    <w:p w:rsidR="008A3E1C" w:rsidRDefault="008A3E1C" w:rsidP="008A3E1C">
      <w:pPr>
        <w:pStyle w:val="NormalWeb"/>
        <w:shd w:val="clear" w:color="auto" w:fill="FFFFFF"/>
        <w:spacing w:after="0"/>
        <w:textAlignment w:val="baseline"/>
        <w:rPr>
          <w:b/>
          <w:sz w:val="22"/>
          <w:szCs w:val="22"/>
          <w:u w:val="single"/>
        </w:rPr>
      </w:pPr>
    </w:p>
    <w:p w:rsidR="008A3E1C" w:rsidRDefault="008A3E1C" w:rsidP="008A3E1C">
      <w:pPr>
        <w:pStyle w:val="NormalWeb"/>
        <w:shd w:val="clear" w:color="auto" w:fill="FFFFFF"/>
        <w:spacing w:after="0"/>
        <w:textAlignment w:val="baseline"/>
        <w:rPr>
          <w:b/>
          <w:sz w:val="22"/>
          <w:szCs w:val="22"/>
          <w:u w:val="single"/>
        </w:rPr>
      </w:pPr>
    </w:p>
    <w:p w:rsidR="008A3E1C" w:rsidRPr="001C2F02" w:rsidRDefault="008A3E1C" w:rsidP="008A3E1C">
      <w:pPr>
        <w:pStyle w:val="NormalWeb"/>
        <w:shd w:val="clear" w:color="auto" w:fill="FFFFFF"/>
        <w:spacing w:after="0"/>
        <w:textAlignment w:val="baseline"/>
        <w:rPr>
          <w:b/>
          <w:sz w:val="22"/>
          <w:szCs w:val="22"/>
          <w:u w:val="single"/>
        </w:rPr>
      </w:pPr>
      <w:r w:rsidRPr="001C2F02">
        <w:rPr>
          <w:b/>
          <w:sz w:val="22"/>
          <w:szCs w:val="22"/>
          <w:u w:val="single"/>
        </w:rPr>
        <w:t>Reasons behind low tax-to-GDP ratio</w:t>
      </w:r>
    </w:p>
    <w:p w:rsidR="008A3E1C" w:rsidRPr="001C2F02" w:rsidRDefault="008A3E1C" w:rsidP="008A3E1C">
      <w:pPr>
        <w:pStyle w:val="NormalWeb"/>
        <w:shd w:val="clear" w:color="auto" w:fill="FFFFFF"/>
        <w:spacing w:after="0"/>
        <w:textAlignment w:val="baseline"/>
        <w:rPr>
          <w:sz w:val="22"/>
          <w:szCs w:val="22"/>
        </w:rPr>
      </w:pPr>
      <w:r w:rsidRPr="001C2F02">
        <w:rPr>
          <w:b/>
          <w:sz w:val="22"/>
          <w:szCs w:val="22"/>
        </w:rPr>
        <w:t>• Low tax base</w:t>
      </w:r>
      <w:r w:rsidRPr="001C2F02">
        <w:rPr>
          <w:sz w:val="22"/>
          <w:szCs w:val="22"/>
        </w:rPr>
        <w:t>: High exemption threshold in case of personal income taxes and convoluted system of exemptions, tax cuts, preferential tax rates, deferral of tax liabilities etc. in case of corporate taxes</w:t>
      </w:r>
    </w:p>
    <w:p w:rsidR="008A3E1C" w:rsidRPr="001C2F02" w:rsidRDefault="008A3E1C" w:rsidP="008A3E1C">
      <w:pPr>
        <w:pStyle w:val="NormalWeb"/>
        <w:shd w:val="clear" w:color="auto" w:fill="FFFFFF"/>
        <w:spacing w:after="0"/>
        <w:textAlignment w:val="baseline"/>
        <w:rPr>
          <w:sz w:val="22"/>
          <w:szCs w:val="22"/>
        </w:rPr>
      </w:pPr>
      <w:r w:rsidRPr="001C2F02">
        <w:rPr>
          <w:b/>
          <w:sz w:val="22"/>
          <w:szCs w:val="22"/>
        </w:rPr>
        <w:t xml:space="preserve">• Tax evasion: </w:t>
      </w:r>
      <w:r w:rsidRPr="001C2F02">
        <w:rPr>
          <w:sz w:val="22"/>
          <w:szCs w:val="22"/>
        </w:rPr>
        <w:t>Tax evasion and corruption undermines the legitimacy of the State. It creates a belief among the citizens that the public resources are being wasted, reducing the willingness to pay.</w:t>
      </w:r>
    </w:p>
    <w:p w:rsidR="008A3E1C" w:rsidRPr="001C2F02" w:rsidRDefault="008A3E1C" w:rsidP="008A3E1C">
      <w:pPr>
        <w:pStyle w:val="NormalWeb"/>
        <w:shd w:val="clear" w:color="auto" w:fill="FFFFFF"/>
        <w:spacing w:after="0"/>
        <w:textAlignment w:val="baseline"/>
        <w:rPr>
          <w:b/>
          <w:sz w:val="22"/>
          <w:szCs w:val="22"/>
        </w:rPr>
      </w:pPr>
      <w:r w:rsidRPr="001C2F02">
        <w:rPr>
          <w:b/>
          <w:sz w:val="22"/>
          <w:szCs w:val="22"/>
        </w:rPr>
        <w:t xml:space="preserve">• Weak tax administration, </w:t>
      </w:r>
      <w:r w:rsidRPr="001C2F02">
        <w:rPr>
          <w:sz w:val="22"/>
          <w:szCs w:val="22"/>
        </w:rPr>
        <w:t xml:space="preserve">particularly at sub-national level, </w:t>
      </w:r>
      <w:proofErr w:type="gramStart"/>
      <w:r w:rsidRPr="001C2F02">
        <w:rPr>
          <w:sz w:val="22"/>
          <w:szCs w:val="22"/>
        </w:rPr>
        <w:t>as a consequence</w:t>
      </w:r>
      <w:proofErr w:type="gramEnd"/>
      <w:r w:rsidRPr="001C2F02">
        <w:rPr>
          <w:sz w:val="22"/>
          <w:szCs w:val="22"/>
        </w:rPr>
        <w:t xml:space="preserve"> of lack of technical expertise and financial resources, poorly drafted laws and corruption.</w:t>
      </w:r>
    </w:p>
    <w:p w:rsidR="008A3E1C" w:rsidRPr="001C2F02" w:rsidRDefault="008A3E1C" w:rsidP="008A3E1C">
      <w:pPr>
        <w:pStyle w:val="NormalWeb"/>
        <w:shd w:val="clear" w:color="auto" w:fill="FFFFFF"/>
        <w:spacing w:after="0"/>
        <w:textAlignment w:val="baseline"/>
        <w:rPr>
          <w:b/>
          <w:sz w:val="22"/>
          <w:szCs w:val="22"/>
        </w:rPr>
      </w:pPr>
      <w:r w:rsidRPr="001C2F02">
        <w:rPr>
          <w:b/>
          <w:sz w:val="22"/>
          <w:szCs w:val="22"/>
        </w:rPr>
        <w:t xml:space="preserve">• Structural issues </w:t>
      </w:r>
      <w:r w:rsidRPr="001C2F02">
        <w:rPr>
          <w:sz w:val="22"/>
          <w:szCs w:val="22"/>
        </w:rPr>
        <w:t>like untaxed agricultural sector, low financial literacy, large share of informal economy and large number of cash based transactions.</w:t>
      </w:r>
    </w:p>
    <w:p w:rsidR="008A3E1C" w:rsidRPr="001C2F02" w:rsidRDefault="008A3E1C" w:rsidP="008A3E1C">
      <w:pPr>
        <w:pStyle w:val="NormalWeb"/>
        <w:shd w:val="clear" w:color="auto" w:fill="FFFFFF"/>
        <w:spacing w:after="0"/>
        <w:textAlignment w:val="baseline"/>
        <w:rPr>
          <w:b/>
          <w:sz w:val="22"/>
          <w:szCs w:val="22"/>
          <w:u w:val="single"/>
        </w:rPr>
      </w:pPr>
      <w:r w:rsidRPr="001C2F02">
        <w:rPr>
          <w:b/>
          <w:sz w:val="22"/>
          <w:szCs w:val="22"/>
          <w:u w:val="single"/>
        </w:rPr>
        <w:t>Implications of Tax-to-GDP ratio</w:t>
      </w:r>
    </w:p>
    <w:p w:rsidR="008A3E1C" w:rsidRPr="001C2F02" w:rsidRDefault="008A3E1C" w:rsidP="008A3E1C">
      <w:pPr>
        <w:pStyle w:val="NormalWeb"/>
        <w:shd w:val="clear" w:color="auto" w:fill="FFFFFF"/>
        <w:spacing w:after="0"/>
        <w:textAlignment w:val="baseline"/>
        <w:rPr>
          <w:sz w:val="22"/>
          <w:szCs w:val="22"/>
        </w:rPr>
      </w:pPr>
      <w:r w:rsidRPr="001C2F02">
        <w:rPr>
          <w:b/>
          <w:sz w:val="22"/>
          <w:szCs w:val="22"/>
        </w:rPr>
        <w:t xml:space="preserve">• Limited Fiscal Capacity: </w:t>
      </w:r>
      <w:r w:rsidRPr="001C2F02">
        <w:rPr>
          <w:sz w:val="22"/>
          <w:szCs w:val="22"/>
        </w:rPr>
        <w:t>Reduces the resources available to the government and puts a constraint on Government spending</w:t>
      </w:r>
    </w:p>
    <w:p w:rsidR="008A3E1C" w:rsidRPr="001C2F02" w:rsidRDefault="008A3E1C" w:rsidP="008A3E1C">
      <w:pPr>
        <w:pStyle w:val="NormalWeb"/>
        <w:shd w:val="clear" w:color="auto" w:fill="FFFFFF"/>
        <w:spacing w:after="0"/>
        <w:textAlignment w:val="baseline"/>
        <w:rPr>
          <w:sz w:val="22"/>
          <w:szCs w:val="22"/>
        </w:rPr>
      </w:pPr>
      <w:r w:rsidRPr="001C2F02">
        <w:rPr>
          <w:b/>
          <w:sz w:val="22"/>
          <w:szCs w:val="22"/>
        </w:rPr>
        <w:lastRenderedPageBreak/>
        <w:t xml:space="preserve">• Reduces Government Accountability: </w:t>
      </w:r>
      <w:r w:rsidRPr="001C2F02">
        <w:rPr>
          <w:sz w:val="22"/>
          <w:szCs w:val="22"/>
        </w:rPr>
        <w:t xml:space="preserve">In tax-compliant societies, Govt is more accountable to citizens. </w:t>
      </w:r>
      <w:proofErr w:type="gramStart"/>
      <w:r w:rsidRPr="001C2F02">
        <w:rPr>
          <w:sz w:val="22"/>
          <w:szCs w:val="22"/>
        </w:rPr>
        <w:t>So</w:t>
      </w:r>
      <w:proofErr w:type="gramEnd"/>
      <w:r w:rsidRPr="001C2F02">
        <w:rPr>
          <w:sz w:val="22"/>
          <w:szCs w:val="22"/>
        </w:rPr>
        <w:t>, there is a better provision of essential services to people</w:t>
      </w:r>
    </w:p>
    <w:p w:rsidR="008A3E1C" w:rsidRPr="001C2F02" w:rsidRDefault="008A3E1C" w:rsidP="008A3E1C">
      <w:pPr>
        <w:pStyle w:val="NormalWeb"/>
        <w:shd w:val="clear" w:color="auto" w:fill="FFFFFF"/>
        <w:spacing w:before="0" w:beforeAutospacing="0" w:after="0" w:afterAutospacing="0"/>
        <w:textAlignment w:val="baseline"/>
        <w:rPr>
          <w:sz w:val="22"/>
          <w:szCs w:val="22"/>
        </w:rPr>
      </w:pPr>
      <w:r w:rsidRPr="001C2F02">
        <w:rPr>
          <w:b/>
          <w:sz w:val="22"/>
          <w:szCs w:val="22"/>
        </w:rPr>
        <w:t xml:space="preserve">• Citizen Participation in Governance: </w:t>
      </w:r>
      <w:r w:rsidRPr="001C2F02">
        <w:rPr>
          <w:sz w:val="22"/>
          <w:szCs w:val="22"/>
        </w:rPr>
        <w:t>A citizen’s stake in ensuring accountability would be greater if he pays taxes.</w:t>
      </w:r>
    </w:p>
    <w:p w:rsidR="001C292E" w:rsidRDefault="001C292E">
      <w:bookmarkStart w:id="0" w:name="_GoBack"/>
      <w:bookmarkEnd w:id="0"/>
    </w:p>
    <w:sectPr w:rsidR="001C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D3C"/>
    <w:multiLevelType w:val="hybridMultilevel"/>
    <w:tmpl w:val="82AC9932"/>
    <w:lvl w:ilvl="0" w:tplc="2058493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26D5E"/>
    <w:multiLevelType w:val="hybridMultilevel"/>
    <w:tmpl w:val="BCC8FBB0"/>
    <w:lvl w:ilvl="0" w:tplc="4F0E5162">
      <w:start w:val="1"/>
      <w:numFmt w:val="decimal"/>
      <w:lvlText w:val="%1."/>
      <w:lvlJc w:val="left"/>
      <w:pPr>
        <w:ind w:left="810" w:hanging="360"/>
      </w:pPr>
      <w:rPr>
        <w:rFonts w:ascii="Times New Roman" w:hAnsi="Times New Roman" w:cs="Times New Roman" w:hint="default"/>
        <w:b w:val="0"/>
        <w:color w:val="auto"/>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E74EC"/>
    <w:multiLevelType w:val="hybridMultilevel"/>
    <w:tmpl w:val="34A4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A5C0C"/>
    <w:multiLevelType w:val="multilevel"/>
    <w:tmpl w:val="054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2B19B8"/>
    <w:multiLevelType w:val="hybridMultilevel"/>
    <w:tmpl w:val="1F52F780"/>
    <w:lvl w:ilvl="0" w:tplc="205849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C25CA"/>
    <w:multiLevelType w:val="multilevel"/>
    <w:tmpl w:val="E22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824FF"/>
    <w:multiLevelType w:val="hybridMultilevel"/>
    <w:tmpl w:val="53C87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81A8B"/>
    <w:multiLevelType w:val="multilevel"/>
    <w:tmpl w:val="F1B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45"/>
    <w:rsid w:val="001C292E"/>
    <w:rsid w:val="008A3E1C"/>
    <w:rsid w:val="00FA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72081-F7BF-4091-87C6-8230B98E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1C"/>
    <w:pPr>
      <w:spacing w:after="200" w:line="276" w:lineRule="auto"/>
    </w:pPr>
  </w:style>
  <w:style w:type="paragraph" w:styleId="Heading2">
    <w:name w:val="heading 2"/>
    <w:basedOn w:val="Normal"/>
    <w:link w:val="Heading2Char"/>
    <w:uiPriority w:val="9"/>
    <w:qFormat/>
    <w:rsid w:val="008A3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E1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A3E1C"/>
    <w:rPr>
      <w:color w:val="0563C1" w:themeColor="hyperlink"/>
      <w:u w:val="single"/>
    </w:rPr>
  </w:style>
  <w:style w:type="paragraph" w:styleId="ListParagraph">
    <w:name w:val="List Paragraph"/>
    <w:basedOn w:val="Normal"/>
    <w:uiPriority w:val="34"/>
    <w:qFormat/>
    <w:rsid w:val="008A3E1C"/>
    <w:pPr>
      <w:ind w:left="720"/>
      <w:contextualSpacing/>
    </w:pPr>
    <w:rPr>
      <w:rFonts w:eastAsiaTheme="minorEastAsia"/>
    </w:rPr>
  </w:style>
  <w:style w:type="paragraph" w:styleId="NormalWeb">
    <w:name w:val="Normal (Web)"/>
    <w:basedOn w:val="Normal"/>
    <w:uiPriority w:val="99"/>
    <w:unhideWhenUsed/>
    <w:rsid w:val="008A3E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bankbazaar.com/tax/value-added-tax.html" TargetMode="External"/><Relationship Id="rId18" Type="http://schemas.openxmlformats.org/officeDocument/2006/relationships/hyperlink" Target="https://www.bankbazaar.com/income-ta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bankbazaar.com/tax/excise-duty.html" TargetMode="External"/><Relationship Id="rId17" Type="http://schemas.openxmlformats.org/officeDocument/2006/relationships/hyperlink" Target="https://www.bankbazaar.com/tax/securities-transaction-tax.html" TargetMode="External"/><Relationship Id="rId2" Type="http://schemas.openxmlformats.org/officeDocument/2006/relationships/styles" Target="styles.xml"/><Relationship Id="rId16" Type="http://schemas.openxmlformats.org/officeDocument/2006/relationships/hyperlink" Target="https://www.bankbazaar.com/tax/entertainment-ta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nkbazaar.com/tax/income-tax-return.html" TargetMode="External"/><Relationship Id="rId11" Type="http://schemas.openxmlformats.org/officeDocument/2006/relationships/hyperlink" Target="https://www.bankbazaar.com/tax/service-tax.html" TargetMode="External"/><Relationship Id="rId5" Type="http://schemas.openxmlformats.org/officeDocument/2006/relationships/hyperlink" Target="https://www.canarahsbclife.com/tax-university/articles/a-quick-guide-to-income-tax-act-1961-of-india.html" TargetMode="External"/><Relationship Id="rId15" Type="http://schemas.openxmlformats.org/officeDocument/2006/relationships/hyperlink" Target="https://www.bankbazaar.com/tax/stamp-duty.html" TargetMode="External"/><Relationship Id="rId10" Type="http://schemas.openxmlformats.org/officeDocument/2006/relationships/hyperlink" Target="https://www.bankbazaar.com/tax/income-tax-slabs.html" TargetMode="External"/><Relationship Id="rId19" Type="http://schemas.openxmlformats.org/officeDocument/2006/relationships/hyperlink" Target="https://www.bankbazaar.com/tax/income-tax-slabs.html" TargetMode="External"/><Relationship Id="rId4" Type="http://schemas.openxmlformats.org/officeDocument/2006/relationships/webSettings" Target="webSettings.xml"/><Relationship Id="rId9" Type="http://schemas.openxmlformats.org/officeDocument/2006/relationships/hyperlink" Target="https://www.bankbazaar.com/tax/income-from-house-property.html" TargetMode="External"/><Relationship Id="rId14" Type="http://schemas.openxmlformats.org/officeDocument/2006/relationships/hyperlink" Target="https://www.bankbazaar.com/tax/custom-du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2024-02-12T14:15:00Z</dcterms:created>
  <dcterms:modified xsi:type="dcterms:W3CDTF">2024-02-12T14:15:00Z</dcterms:modified>
</cp:coreProperties>
</file>