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2E7C" w:rsidRPr="005B2E7C" w:rsidRDefault="005B2E7C" w:rsidP="005B2E7C">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5B2E7C">
        <w:rPr>
          <w:rFonts w:ascii="Times New Roman" w:eastAsia="Times New Roman" w:hAnsi="Times New Roman" w:cs="Times New Roman"/>
          <w:b/>
          <w:bCs/>
          <w:kern w:val="36"/>
          <w:sz w:val="44"/>
          <w:szCs w:val="44"/>
          <w:rtl/>
        </w:rPr>
        <w:t>תקציר: שימוש בטכנולוגיות דיגיטליות לשיפור נגישות לטכנולוגיה מסייעת</w:t>
      </w:r>
    </w:p>
    <w:p w:rsidR="005B2E7C" w:rsidRPr="005B2E7C" w:rsidRDefault="005B2E7C" w:rsidP="005B2E7C">
      <w:pPr>
        <w:spacing w:before="100" w:beforeAutospacing="1" w:after="100" w:afterAutospacing="1" w:line="240" w:lineRule="auto"/>
        <w:outlineLvl w:val="1"/>
        <w:rPr>
          <w:rFonts w:ascii="Times New Roman" w:eastAsia="Times New Roman" w:hAnsi="Times New Roman" w:cs="Times New Roman"/>
          <w:b/>
          <w:bCs/>
          <w:sz w:val="36"/>
          <w:szCs w:val="36"/>
        </w:rPr>
      </w:pPr>
      <w:r w:rsidRPr="005B2E7C">
        <w:rPr>
          <w:rFonts w:ascii="Times New Roman" w:eastAsia="Times New Roman" w:hAnsi="Times New Roman" w:cs="Times New Roman"/>
          <w:b/>
          <w:bCs/>
          <w:sz w:val="36"/>
          <w:szCs w:val="36"/>
          <w:rtl/>
        </w:rPr>
        <w:t>רקע</w:t>
      </w:r>
      <w:r>
        <w:rPr>
          <w:rFonts w:ascii="Times New Roman" w:eastAsia="Times New Roman" w:hAnsi="Times New Roman" w:cs="Times New Roman" w:hint="cs"/>
          <w:b/>
          <w:bCs/>
          <w:sz w:val="36"/>
          <w:szCs w:val="36"/>
          <w:rtl/>
        </w:rPr>
        <w:t>-</w:t>
      </w:r>
    </w:p>
    <w:p w:rsidR="005B2E7C" w:rsidRPr="005B2E7C" w:rsidRDefault="005B2E7C" w:rsidP="005B2E7C">
      <w:pPr>
        <w:numPr>
          <w:ilvl w:val="0"/>
          <w:numId w:val="1"/>
        </w:numPr>
        <w:spacing w:before="100" w:beforeAutospacing="1" w:after="100" w:afterAutospacing="1" w:line="240" w:lineRule="auto"/>
        <w:rPr>
          <w:rFonts w:ascii="Times New Roman" w:eastAsia="Times New Roman" w:hAnsi="Times New Roman" w:cs="Times New Roman"/>
        </w:rPr>
      </w:pPr>
      <w:r w:rsidRPr="005B2E7C">
        <w:rPr>
          <w:rFonts w:ascii="Times New Roman" w:eastAsia="Times New Roman" w:hAnsi="Times New Roman" w:cs="Times New Roman"/>
          <w:rtl/>
        </w:rPr>
        <w:t>ארגון הבריאות העולמי</w:t>
      </w:r>
      <w:r w:rsidRPr="005B2E7C">
        <w:rPr>
          <w:rFonts w:ascii="Times New Roman" w:eastAsia="Times New Roman" w:hAnsi="Times New Roman" w:cs="Times New Roman"/>
        </w:rPr>
        <w:t xml:space="preserve"> (WHO) </w:t>
      </w:r>
      <w:r w:rsidRPr="005B2E7C">
        <w:rPr>
          <w:rFonts w:ascii="Times New Roman" w:eastAsia="Times New Roman" w:hAnsi="Times New Roman" w:cs="Times New Roman"/>
          <w:rtl/>
        </w:rPr>
        <w:t>מעריך כי מעל 2.5 מיליארד אנשים זקוקים לטכנולוגיה מסייעת</w:t>
      </w:r>
      <w:r w:rsidRPr="005B2E7C">
        <w:rPr>
          <w:rFonts w:ascii="Times New Roman" w:eastAsia="Times New Roman" w:hAnsi="Times New Roman" w:cs="Times New Roman"/>
        </w:rPr>
        <w:t>.</w:t>
      </w:r>
    </w:p>
    <w:p w:rsidR="005B2E7C" w:rsidRPr="005B2E7C" w:rsidRDefault="005B2E7C" w:rsidP="005B2E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רוב המשתמשים הם אנשים מבוגרים, אנשים עם מוגבלויות או מצבים בריאותיים כרוניים</w:t>
      </w:r>
      <w:r w:rsidRPr="005B2E7C">
        <w:rPr>
          <w:rFonts w:ascii="Times New Roman" w:eastAsia="Times New Roman" w:hAnsi="Times New Roman" w:cs="Times New Roman"/>
          <w:sz w:val="24"/>
          <w:szCs w:val="24"/>
        </w:rPr>
        <w:t>.</w:t>
      </w:r>
    </w:p>
    <w:p w:rsidR="005B2E7C" w:rsidRPr="005B2E7C" w:rsidRDefault="005B2E7C" w:rsidP="005B2E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נגישות לטכנולוגיה מסייעת היא זכות אדם בסיסית לחיים פרודוקטיביים, מכובדים ועצמאיים</w:t>
      </w:r>
      <w:r w:rsidRPr="005B2E7C">
        <w:rPr>
          <w:rFonts w:ascii="Times New Roman" w:eastAsia="Times New Roman" w:hAnsi="Times New Roman" w:cs="Times New Roman"/>
          <w:sz w:val="24"/>
          <w:szCs w:val="24"/>
        </w:rPr>
        <w:t>.</w:t>
      </w:r>
    </w:p>
    <w:p w:rsidR="005B2E7C" w:rsidRPr="005B2E7C" w:rsidRDefault="005B2E7C" w:rsidP="005B2E7C">
      <w:pPr>
        <w:spacing w:before="100" w:beforeAutospacing="1" w:after="100" w:afterAutospacing="1" w:line="240" w:lineRule="auto"/>
        <w:outlineLvl w:val="1"/>
        <w:rPr>
          <w:rFonts w:ascii="Times New Roman" w:eastAsia="Times New Roman" w:hAnsi="Times New Roman" w:cs="Times New Roman"/>
          <w:b/>
          <w:bCs/>
          <w:sz w:val="36"/>
          <w:szCs w:val="36"/>
        </w:rPr>
      </w:pPr>
      <w:r w:rsidRPr="005B2E7C">
        <w:rPr>
          <w:rFonts w:ascii="Times New Roman" w:eastAsia="Times New Roman" w:hAnsi="Times New Roman" w:cs="Times New Roman"/>
          <w:b/>
          <w:bCs/>
          <w:sz w:val="36"/>
          <w:szCs w:val="36"/>
          <w:rtl/>
        </w:rPr>
        <w:t>שימוש בטכנולוגיות דיגיטליות</w:t>
      </w:r>
    </w:p>
    <w:p w:rsidR="005B2E7C" w:rsidRPr="005B2E7C" w:rsidRDefault="005B2E7C" w:rsidP="005B2E7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טכנולוגיות דיגיטליות יכולות לסייע בהתגברות על חסמים בנגישות לטכנולוגיה מסייעת</w:t>
      </w:r>
      <w:r w:rsidRPr="005B2E7C">
        <w:rPr>
          <w:rFonts w:ascii="Times New Roman" w:eastAsia="Times New Roman" w:hAnsi="Times New Roman" w:cs="Times New Roman"/>
          <w:sz w:val="24"/>
          <w:szCs w:val="24"/>
        </w:rPr>
        <w:t>.</w:t>
      </w:r>
    </w:p>
    <w:p w:rsidR="005B2E7C" w:rsidRPr="005B2E7C" w:rsidRDefault="005B2E7C" w:rsidP="005B2E7C">
      <w:pPr>
        <w:numPr>
          <w:ilvl w:val="0"/>
          <w:numId w:val="2"/>
        </w:numPr>
        <w:spacing w:before="100" w:beforeAutospacing="1" w:after="100" w:afterAutospacing="1" w:line="240" w:lineRule="auto"/>
        <w:rPr>
          <w:rFonts w:ascii="Times New Roman" w:eastAsia="Times New Roman" w:hAnsi="Times New Roman" w:cs="Times New Roman"/>
        </w:rPr>
      </w:pPr>
      <w:r w:rsidRPr="005B2E7C">
        <w:rPr>
          <w:rFonts w:ascii="Times New Roman" w:eastAsia="Times New Roman" w:hAnsi="Times New Roman" w:cs="Times New Roman"/>
          <w:rtl/>
        </w:rPr>
        <w:t>בריאות דיגיטלית מוגדרת כשימוש שיטתי בטכנולוגיות מידע ותקשורת לתמיכה בקבלת החלטות מושכלת</w:t>
      </w:r>
      <w:r w:rsidRPr="005B2E7C">
        <w:rPr>
          <w:rFonts w:ascii="Times New Roman" w:eastAsia="Times New Roman" w:hAnsi="Times New Roman" w:cs="Times New Roman"/>
        </w:rPr>
        <w:t>.</w:t>
      </w:r>
    </w:p>
    <w:p w:rsidR="005B2E7C" w:rsidRPr="005B2E7C" w:rsidRDefault="005B2E7C" w:rsidP="005B2E7C">
      <w:pPr>
        <w:spacing w:before="100" w:beforeAutospacing="1" w:after="100" w:afterAutospacing="1" w:line="240" w:lineRule="auto"/>
        <w:outlineLvl w:val="1"/>
        <w:rPr>
          <w:rFonts w:ascii="Times New Roman" w:eastAsia="Times New Roman" w:hAnsi="Times New Roman" w:cs="Times New Roman"/>
          <w:b/>
          <w:bCs/>
          <w:sz w:val="36"/>
          <w:szCs w:val="36"/>
        </w:rPr>
      </w:pPr>
      <w:r w:rsidRPr="005B2E7C">
        <w:rPr>
          <w:rFonts w:ascii="Times New Roman" w:eastAsia="Times New Roman" w:hAnsi="Times New Roman" w:cs="Times New Roman"/>
          <w:b/>
          <w:bCs/>
          <w:sz w:val="36"/>
          <w:szCs w:val="36"/>
          <w:rtl/>
        </w:rPr>
        <w:t>יוזמות ארגון הבריאות העולמי</w:t>
      </w:r>
    </w:p>
    <w:p w:rsidR="005B2E7C" w:rsidRPr="005B2E7C" w:rsidRDefault="005B2E7C" w:rsidP="005B2E7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החלטה</w:t>
      </w:r>
      <w:r w:rsidRPr="005B2E7C">
        <w:rPr>
          <w:rFonts w:ascii="Times New Roman" w:eastAsia="Times New Roman" w:hAnsi="Times New Roman" w:cs="Times New Roman"/>
          <w:sz w:val="24"/>
          <w:szCs w:val="24"/>
        </w:rPr>
        <w:t xml:space="preserve"> WHA71.8: </w:t>
      </w:r>
      <w:r w:rsidRPr="005B2E7C">
        <w:rPr>
          <w:rFonts w:ascii="Times New Roman" w:eastAsia="Times New Roman" w:hAnsi="Times New Roman" w:cs="Times New Roman"/>
          <w:sz w:val="24"/>
          <w:szCs w:val="24"/>
          <w:rtl/>
        </w:rPr>
        <w:t xml:space="preserve">שיפור נגישות לטכנולוגיה מסייעת </w:t>
      </w:r>
    </w:p>
    <w:p w:rsidR="005B2E7C" w:rsidRPr="005B2E7C" w:rsidRDefault="005B2E7C" w:rsidP="005B2E7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קורא למדינות לפתח ולחזק מדיניות ותוכניות לשיפור נגישות</w:t>
      </w:r>
    </w:p>
    <w:p w:rsidR="005B2E7C" w:rsidRPr="005B2E7C" w:rsidRDefault="005B2E7C" w:rsidP="005B2E7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מעודד השקעה במחקר, פיתוח וחדשנות</w:t>
      </w:r>
    </w:p>
    <w:p w:rsidR="005B2E7C" w:rsidRPr="005B2E7C" w:rsidRDefault="005B2E7C" w:rsidP="005B2E7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החלטה</w:t>
      </w:r>
      <w:r w:rsidRPr="005B2E7C">
        <w:rPr>
          <w:rFonts w:ascii="Times New Roman" w:eastAsia="Times New Roman" w:hAnsi="Times New Roman" w:cs="Times New Roman"/>
          <w:sz w:val="24"/>
          <w:szCs w:val="24"/>
        </w:rPr>
        <w:t xml:space="preserve"> WHA71.7: </w:t>
      </w:r>
      <w:r w:rsidRPr="005B2E7C">
        <w:rPr>
          <w:rFonts w:ascii="Times New Roman" w:eastAsia="Times New Roman" w:hAnsi="Times New Roman" w:cs="Times New Roman"/>
          <w:sz w:val="24"/>
          <w:szCs w:val="24"/>
          <w:rtl/>
        </w:rPr>
        <w:t xml:space="preserve">בריאות דיגיטלית </w:t>
      </w:r>
    </w:p>
    <w:p w:rsidR="005B2E7C" w:rsidRPr="005B2E7C" w:rsidRDefault="005B2E7C" w:rsidP="005B2E7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מעודד שימוש בטכנולוגיות דיגיטליות לקידום נגישות שוויונית ואוניברסלית לבריאות</w:t>
      </w:r>
    </w:p>
    <w:p w:rsidR="005B2E7C" w:rsidRPr="005B2E7C" w:rsidRDefault="005B2E7C" w:rsidP="005B2E7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מדגיש את חשיבות בניית יכולות בתחום הבריאות הדיגיטלית</w:t>
      </w:r>
    </w:p>
    <w:p w:rsidR="005B2E7C" w:rsidRPr="005B2E7C" w:rsidRDefault="005B2E7C" w:rsidP="005B2E7C">
      <w:pPr>
        <w:spacing w:before="100" w:beforeAutospacing="1" w:after="100" w:afterAutospacing="1" w:line="240" w:lineRule="auto"/>
        <w:outlineLvl w:val="1"/>
        <w:rPr>
          <w:rFonts w:ascii="Times New Roman" w:eastAsia="Times New Roman" w:hAnsi="Times New Roman" w:cs="Times New Roman"/>
          <w:b/>
          <w:bCs/>
          <w:sz w:val="36"/>
          <w:szCs w:val="36"/>
        </w:rPr>
      </w:pPr>
      <w:r w:rsidRPr="005B2E7C">
        <w:rPr>
          <w:rFonts w:ascii="Times New Roman" w:eastAsia="Times New Roman" w:hAnsi="Times New Roman" w:cs="Times New Roman"/>
          <w:b/>
          <w:bCs/>
          <w:sz w:val="36"/>
          <w:szCs w:val="36"/>
          <w:rtl/>
        </w:rPr>
        <w:t>רלוונטיות לישראל בתחום הזקנה והסיעוד</w:t>
      </w:r>
    </w:p>
    <w:p w:rsidR="005B2E7C" w:rsidRPr="005B2E7C" w:rsidRDefault="005B2E7C" w:rsidP="005B2E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b/>
          <w:bCs/>
          <w:sz w:val="24"/>
          <w:szCs w:val="24"/>
          <w:rtl/>
        </w:rPr>
        <w:t>פיתוח סל שירותים מותאם אישית</w:t>
      </w:r>
      <w:r w:rsidRPr="005B2E7C">
        <w:rPr>
          <w:rFonts w:ascii="Times New Roman" w:eastAsia="Times New Roman" w:hAnsi="Times New Roman" w:cs="Times New Roman"/>
          <w:b/>
          <w:bCs/>
          <w:sz w:val="24"/>
          <w:szCs w:val="24"/>
        </w:rPr>
        <w:t>:</w:t>
      </w:r>
      <w:r w:rsidRPr="005B2E7C">
        <w:rPr>
          <w:rFonts w:ascii="Times New Roman" w:eastAsia="Times New Roman" w:hAnsi="Times New Roman" w:cs="Times New Roman"/>
          <w:sz w:val="24"/>
          <w:szCs w:val="24"/>
        </w:rPr>
        <w:t xml:space="preserve"> </w:t>
      </w:r>
    </w:p>
    <w:p w:rsidR="005B2E7C" w:rsidRPr="005B2E7C" w:rsidRDefault="005B2E7C" w:rsidP="005B2E7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שימוש בטכנולוגיות דיגיטליות לזיהוי צרכים אישיים של קשישים וסיעודיים</w:t>
      </w:r>
    </w:p>
    <w:p w:rsidR="005B2E7C" w:rsidRPr="005B2E7C" w:rsidRDefault="005B2E7C" w:rsidP="005B2E7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התאמת שירותי בריאות ורווחה באופן מדויק יותר לצרכי הפרט</w:t>
      </w:r>
    </w:p>
    <w:p w:rsidR="005B2E7C" w:rsidRPr="005B2E7C" w:rsidRDefault="005B2E7C" w:rsidP="005B2E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b/>
          <w:bCs/>
          <w:sz w:val="24"/>
          <w:szCs w:val="24"/>
          <w:rtl/>
        </w:rPr>
        <w:t>שיפור נגישות לשירותים</w:t>
      </w:r>
      <w:r w:rsidRPr="005B2E7C">
        <w:rPr>
          <w:rFonts w:ascii="Times New Roman" w:eastAsia="Times New Roman" w:hAnsi="Times New Roman" w:cs="Times New Roman"/>
          <w:b/>
          <w:bCs/>
          <w:sz w:val="24"/>
          <w:szCs w:val="24"/>
        </w:rPr>
        <w:t>:</w:t>
      </w:r>
      <w:r w:rsidRPr="005B2E7C">
        <w:rPr>
          <w:rFonts w:ascii="Times New Roman" w:eastAsia="Times New Roman" w:hAnsi="Times New Roman" w:cs="Times New Roman"/>
          <w:sz w:val="24"/>
          <w:szCs w:val="24"/>
        </w:rPr>
        <w:t xml:space="preserve"> </w:t>
      </w:r>
    </w:p>
    <w:p w:rsidR="005B2E7C" w:rsidRPr="005B2E7C" w:rsidRDefault="005B2E7C" w:rsidP="005B2E7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 xml:space="preserve">פיתוח פלטפורמות דיגיטליות </w:t>
      </w:r>
      <w:proofErr w:type="spellStart"/>
      <w:r w:rsidRPr="005B2E7C">
        <w:rPr>
          <w:rFonts w:ascii="Times New Roman" w:eastAsia="Times New Roman" w:hAnsi="Times New Roman" w:cs="Times New Roman"/>
          <w:sz w:val="24"/>
          <w:szCs w:val="24"/>
          <w:rtl/>
        </w:rPr>
        <w:t>להנגשת</w:t>
      </w:r>
      <w:proofErr w:type="spellEnd"/>
      <w:r w:rsidRPr="005B2E7C">
        <w:rPr>
          <w:rFonts w:ascii="Times New Roman" w:eastAsia="Times New Roman" w:hAnsi="Times New Roman" w:cs="Times New Roman"/>
          <w:sz w:val="24"/>
          <w:szCs w:val="24"/>
          <w:rtl/>
        </w:rPr>
        <w:t xml:space="preserve"> מידע על שירותים זמינים</w:t>
      </w:r>
    </w:p>
    <w:p w:rsidR="005B2E7C" w:rsidRPr="005B2E7C" w:rsidRDefault="005B2E7C" w:rsidP="005B2E7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יצירת מערכות הפניה והתאמה אוטומטיות בין צרכים לשירותים</w:t>
      </w:r>
    </w:p>
    <w:p w:rsidR="005B2E7C" w:rsidRPr="005B2E7C" w:rsidRDefault="005B2E7C" w:rsidP="005B2E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b/>
          <w:bCs/>
          <w:sz w:val="24"/>
          <w:szCs w:val="24"/>
          <w:rtl/>
        </w:rPr>
        <w:t>הכשרת כוח אדם</w:t>
      </w:r>
      <w:r w:rsidRPr="005B2E7C">
        <w:rPr>
          <w:rFonts w:ascii="Times New Roman" w:eastAsia="Times New Roman" w:hAnsi="Times New Roman" w:cs="Times New Roman"/>
          <w:b/>
          <w:bCs/>
          <w:sz w:val="24"/>
          <w:szCs w:val="24"/>
        </w:rPr>
        <w:t>:</w:t>
      </w:r>
      <w:r w:rsidRPr="005B2E7C">
        <w:rPr>
          <w:rFonts w:ascii="Times New Roman" w:eastAsia="Times New Roman" w:hAnsi="Times New Roman" w:cs="Times New Roman"/>
          <w:sz w:val="24"/>
          <w:szCs w:val="24"/>
        </w:rPr>
        <w:t xml:space="preserve"> </w:t>
      </w:r>
    </w:p>
    <w:p w:rsidR="005B2E7C" w:rsidRPr="005B2E7C" w:rsidRDefault="005B2E7C" w:rsidP="005B2E7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 xml:space="preserve">פיתוח </w:t>
      </w:r>
      <w:proofErr w:type="spellStart"/>
      <w:r w:rsidRPr="005B2E7C">
        <w:rPr>
          <w:rFonts w:ascii="Times New Roman" w:eastAsia="Times New Roman" w:hAnsi="Times New Roman" w:cs="Times New Roman"/>
          <w:sz w:val="24"/>
          <w:szCs w:val="24"/>
          <w:rtl/>
        </w:rPr>
        <w:t>תוכניות</w:t>
      </w:r>
      <w:proofErr w:type="spellEnd"/>
      <w:r w:rsidRPr="005B2E7C">
        <w:rPr>
          <w:rFonts w:ascii="Times New Roman" w:eastAsia="Times New Roman" w:hAnsi="Times New Roman" w:cs="Times New Roman"/>
          <w:sz w:val="24"/>
          <w:szCs w:val="24"/>
          <w:rtl/>
        </w:rPr>
        <w:t xml:space="preserve"> הכשרה דיגיטליות לאנשי מקצוע בתחום הזקנה והסיעוד</w:t>
      </w:r>
    </w:p>
    <w:p w:rsidR="005B2E7C" w:rsidRPr="005B2E7C" w:rsidRDefault="005B2E7C" w:rsidP="005B2E7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שיפור היכולות הדיגיטליות של מטפלים ואנשי מקצוע</w:t>
      </w:r>
    </w:p>
    <w:p w:rsidR="005B2E7C" w:rsidRPr="005B2E7C" w:rsidRDefault="005B2E7C" w:rsidP="005B2E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b/>
          <w:bCs/>
          <w:sz w:val="24"/>
          <w:szCs w:val="24"/>
          <w:rtl/>
        </w:rPr>
        <w:t>מחקר ופיתוח</w:t>
      </w:r>
      <w:r w:rsidRPr="005B2E7C">
        <w:rPr>
          <w:rFonts w:ascii="Times New Roman" w:eastAsia="Times New Roman" w:hAnsi="Times New Roman" w:cs="Times New Roman"/>
          <w:b/>
          <w:bCs/>
          <w:sz w:val="24"/>
          <w:szCs w:val="24"/>
        </w:rPr>
        <w:t>:</w:t>
      </w:r>
      <w:r w:rsidRPr="005B2E7C">
        <w:rPr>
          <w:rFonts w:ascii="Times New Roman" w:eastAsia="Times New Roman" w:hAnsi="Times New Roman" w:cs="Times New Roman"/>
          <w:sz w:val="24"/>
          <w:szCs w:val="24"/>
        </w:rPr>
        <w:t xml:space="preserve"> </w:t>
      </w:r>
    </w:p>
    <w:p w:rsidR="005B2E7C" w:rsidRPr="005B2E7C" w:rsidRDefault="005B2E7C" w:rsidP="005B2E7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עידוד מחקר על שימוש בטכנולוגיות דיגיטליות בתחום הזקנה והסיעוד</w:t>
      </w:r>
    </w:p>
    <w:p w:rsidR="005B2E7C" w:rsidRPr="005B2E7C" w:rsidRDefault="005B2E7C" w:rsidP="005B2E7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פיתוח פתרונות חדשניים המותאמים לצרכי האוכלוסייה המבוגרת בישראל</w:t>
      </w:r>
    </w:p>
    <w:p w:rsidR="005B2E7C" w:rsidRPr="005B2E7C" w:rsidRDefault="005B2E7C" w:rsidP="005B2E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b/>
          <w:bCs/>
          <w:sz w:val="24"/>
          <w:szCs w:val="24"/>
          <w:rtl/>
        </w:rPr>
        <w:t>שיתוף פעולה בין-מגזרי</w:t>
      </w:r>
      <w:r w:rsidRPr="005B2E7C">
        <w:rPr>
          <w:rFonts w:ascii="Times New Roman" w:eastAsia="Times New Roman" w:hAnsi="Times New Roman" w:cs="Times New Roman"/>
          <w:b/>
          <w:bCs/>
          <w:sz w:val="24"/>
          <w:szCs w:val="24"/>
        </w:rPr>
        <w:t>:</w:t>
      </w:r>
      <w:r w:rsidRPr="005B2E7C">
        <w:rPr>
          <w:rFonts w:ascii="Times New Roman" w:eastAsia="Times New Roman" w:hAnsi="Times New Roman" w:cs="Times New Roman"/>
          <w:sz w:val="24"/>
          <w:szCs w:val="24"/>
        </w:rPr>
        <w:t xml:space="preserve"> </w:t>
      </w:r>
    </w:p>
    <w:p w:rsidR="005B2E7C" w:rsidRPr="005B2E7C" w:rsidRDefault="005B2E7C" w:rsidP="005B2E7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יצירת פלטפורמות לשיתוף מידע בין גורמי בריאות, רווחה וביטוח לאומי</w:t>
      </w:r>
    </w:p>
    <w:p w:rsidR="005B2E7C" w:rsidRPr="005B2E7C" w:rsidRDefault="005B2E7C" w:rsidP="005B2E7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קידום גישה הוליסטית לטיפול באוכלוסייה המבוגרת</w:t>
      </w:r>
    </w:p>
    <w:p w:rsidR="005B2E7C" w:rsidRPr="005B2E7C" w:rsidRDefault="005B2E7C" w:rsidP="005B2E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b/>
          <w:bCs/>
          <w:sz w:val="24"/>
          <w:szCs w:val="24"/>
          <w:rtl/>
        </w:rPr>
        <w:t>מדידה והערכה</w:t>
      </w:r>
      <w:r w:rsidRPr="005B2E7C">
        <w:rPr>
          <w:rFonts w:ascii="Times New Roman" w:eastAsia="Times New Roman" w:hAnsi="Times New Roman" w:cs="Times New Roman"/>
          <w:b/>
          <w:bCs/>
          <w:sz w:val="24"/>
          <w:szCs w:val="24"/>
        </w:rPr>
        <w:t>:</w:t>
      </w:r>
      <w:r w:rsidRPr="005B2E7C">
        <w:rPr>
          <w:rFonts w:ascii="Times New Roman" w:eastAsia="Times New Roman" w:hAnsi="Times New Roman" w:cs="Times New Roman"/>
          <w:sz w:val="24"/>
          <w:szCs w:val="24"/>
        </w:rPr>
        <w:t xml:space="preserve"> </w:t>
      </w:r>
    </w:p>
    <w:p w:rsidR="005B2E7C" w:rsidRPr="005B2E7C" w:rsidRDefault="005B2E7C" w:rsidP="005B2E7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פיתוח מדדים דיגיטליים למעקב אחר אפקטיביות השירותים</w:t>
      </w:r>
    </w:p>
    <w:p w:rsidR="005B2E7C" w:rsidRPr="005B2E7C" w:rsidRDefault="005B2E7C" w:rsidP="005B2E7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שימוש בנתונים לשיפור מתמיד של הסל המותאם אישית</w:t>
      </w:r>
    </w:p>
    <w:p w:rsidR="005B2E7C" w:rsidRDefault="005B2E7C" w:rsidP="005B2E7C">
      <w:pPr>
        <w:spacing w:before="100" w:beforeAutospacing="1" w:after="100" w:afterAutospacing="1" w:line="240" w:lineRule="auto"/>
        <w:rPr>
          <w:rtl/>
        </w:rPr>
      </w:pPr>
      <w:r w:rsidRPr="005B2E7C">
        <w:rPr>
          <w:rFonts w:ascii="Times New Roman" w:eastAsia="Times New Roman" w:hAnsi="Times New Roman" w:cs="Times New Roman"/>
          <w:sz w:val="24"/>
          <w:szCs w:val="24"/>
          <w:rtl/>
        </w:rPr>
        <w:t>יישום גישות אלו בישראל יכול לתרום משמעותית לשיפור איכות החיים של האוכלוסייה המבוגרת ולייעול מערכת הבריאות והרווחה</w:t>
      </w:r>
      <w:r w:rsidRPr="005B2E7C">
        <w:rPr>
          <w:rFonts w:ascii="Times New Roman" w:eastAsia="Times New Roman" w:hAnsi="Times New Roman" w:cs="Times New Roman"/>
          <w:sz w:val="24"/>
          <w:szCs w:val="24"/>
        </w:rPr>
        <w:t>.</w:t>
      </w:r>
    </w:p>
    <w:p w:rsidR="005B2E7C" w:rsidRDefault="005B2E7C" w:rsidP="005B2E7C">
      <w:pPr>
        <w:pStyle w:val="1"/>
        <w:bidi/>
      </w:pPr>
      <w:r>
        <w:rPr>
          <w:rtl/>
        </w:rPr>
        <w:lastRenderedPageBreak/>
        <w:t>תקציר: פיתוח שירותים מותאמים אישית בתחום הטכנולוגיה המסייעת</w:t>
      </w:r>
    </w:p>
    <w:p w:rsidR="005B2E7C" w:rsidRDefault="005B2E7C" w:rsidP="005B2E7C">
      <w:pPr>
        <w:pStyle w:val="2"/>
        <w:bidi/>
      </w:pPr>
      <w:r>
        <w:rPr>
          <w:rtl/>
        </w:rPr>
        <w:t>רקע</w:t>
      </w:r>
    </w:p>
    <w:p w:rsidR="005B2E7C" w:rsidRDefault="005B2E7C" w:rsidP="005B2E7C">
      <w:pPr>
        <w:numPr>
          <w:ilvl w:val="0"/>
          <w:numId w:val="5"/>
        </w:numPr>
        <w:spacing w:before="100" w:beforeAutospacing="1" w:after="100" w:afterAutospacing="1" w:line="240" w:lineRule="auto"/>
      </w:pPr>
      <w:r>
        <w:rPr>
          <w:rtl/>
        </w:rPr>
        <w:t>ארגון הבריאות העולמי מעריך שמעל 2.5 מיליארד אנשים זקוקים לטכנולוגיה מסייעת, אך רק 1 מתוך 10 יש גישה אליה</w:t>
      </w:r>
      <w:r>
        <w:t>.</w:t>
      </w:r>
    </w:p>
    <w:p w:rsidR="005B2E7C" w:rsidRDefault="005B2E7C" w:rsidP="005B2E7C">
      <w:pPr>
        <w:numPr>
          <w:ilvl w:val="0"/>
          <w:numId w:val="5"/>
        </w:numPr>
        <w:spacing w:before="100" w:beforeAutospacing="1" w:after="100" w:afterAutospacing="1" w:line="240" w:lineRule="auto"/>
      </w:pPr>
      <w:r>
        <w:rPr>
          <w:rtl/>
        </w:rPr>
        <w:t>הסיבות לפער זה כוללות: חוסר מודעות, נגישות חלקית לפתרונות ושירותים, מדיניות מימון מוגבלת, וצורך בפיתוח מודלים יעילים לאספקת שירותים</w:t>
      </w:r>
      <w:r>
        <w:t>.</w:t>
      </w:r>
    </w:p>
    <w:p w:rsidR="005B2E7C" w:rsidRDefault="005B2E7C" w:rsidP="005B2E7C">
      <w:pPr>
        <w:pStyle w:val="2"/>
        <w:bidi/>
      </w:pPr>
      <w:r>
        <w:rPr>
          <w:rtl/>
        </w:rPr>
        <w:t>עקרונות מפתח לפיתוח שירותים מותאמים אישית</w:t>
      </w:r>
    </w:p>
    <w:p w:rsidR="005B2E7C" w:rsidRDefault="005B2E7C" w:rsidP="005B2E7C">
      <w:pPr>
        <w:numPr>
          <w:ilvl w:val="0"/>
          <w:numId w:val="6"/>
        </w:numPr>
        <w:spacing w:before="100" w:beforeAutospacing="1" w:after="100" w:afterAutospacing="1" w:line="240" w:lineRule="auto"/>
      </w:pPr>
      <w:r>
        <w:rPr>
          <w:rStyle w:val="a3"/>
          <w:rtl/>
        </w:rPr>
        <w:t>גישה הוליסטית ממוקדת אדם</w:t>
      </w:r>
      <w:r>
        <w:t xml:space="preserve">: </w:t>
      </w:r>
    </w:p>
    <w:p w:rsidR="005B2E7C" w:rsidRDefault="005B2E7C" w:rsidP="005B2E7C">
      <w:pPr>
        <w:numPr>
          <w:ilvl w:val="1"/>
          <w:numId w:val="6"/>
        </w:numPr>
        <w:spacing w:before="100" w:beforeAutospacing="1" w:after="100" w:afterAutospacing="1" w:line="240" w:lineRule="auto"/>
      </w:pPr>
      <w:r>
        <w:rPr>
          <w:rtl/>
        </w:rPr>
        <w:t>התאמה אישית של פתרונות המתחשבת ביכולות, צרכים, העדפות, סביבה ומטרות אישיות</w:t>
      </w:r>
      <w:r>
        <w:t>.</w:t>
      </w:r>
    </w:p>
    <w:p w:rsidR="005B2E7C" w:rsidRDefault="005B2E7C" w:rsidP="005B2E7C">
      <w:pPr>
        <w:numPr>
          <w:ilvl w:val="1"/>
          <w:numId w:val="6"/>
        </w:numPr>
        <w:spacing w:before="100" w:beforeAutospacing="1" w:after="100" w:afterAutospacing="1" w:line="240" w:lineRule="auto"/>
      </w:pPr>
      <w:r>
        <w:rPr>
          <w:rtl/>
        </w:rPr>
        <w:t>שימוש במודל</w:t>
      </w:r>
      <w:r>
        <w:t xml:space="preserve"> ICF (International Classification of Functioning) </w:t>
      </w:r>
      <w:r>
        <w:rPr>
          <w:rtl/>
        </w:rPr>
        <w:t>כבסיס להערכה</w:t>
      </w:r>
      <w:r>
        <w:t>.</w:t>
      </w:r>
    </w:p>
    <w:p w:rsidR="005B2E7C" w:rsidRDefault="005B2E7C" w:rsidP="005B2E7C">
      <w:pPr>
        <w:numPr>
          <w:ilvl w:val="0"/>
          <w:numId w:val="6"/>
        </w:numPr>
        <w:spacing w:before="100" w:beforeAutospacing="1" w:after="100" w:afterAutospacing="1" w:line="240" w:lineRule="auto"/>
      </w:pPr>
      <w:r>
        <w:rPr>
          <w:rStyle w:val="a3"/>
          <w:rtl/>
        </w:rPr>
        <w:t>שימוש בטכנולוגיות דיגיטליות ובינה מלאכותית</w:t>
      </w:r>
      <w:r>
        <w:t xml:space="preserve">: </w:t>
      </w:r>
    </w:p>
    <w:p w:rsidR="005B2E7C" w:rsidRDefault="005B2E7C" w:rsidP="005B2E7C">
      <w:pPr>
        <w:numPr>
          <w:ilvl w:val="1"/>
          <w:numId w:val="6"/>
        </w:numPr>
        <w:spacing w:before="100" w:beforeAutospacing="1" w:after="100" w:afterAutospacing="1" w:line="240" w:lineRule="auto"/>
      </w:pPr>
      <w:r>
        <w:rPr>
          <w:rtl/>
        </w:rPr>
        <w:t>פיתוח פלטפורמות דיגיטליות לתמיכה בהערכה, בחירה ואספקה של טכנולוגיה מסייעת</w:t>
      </w:r>
      <w:r>
        <w:t>.</w:t>
      </w:r>
    </w:p>
    <w:p w:rsidR="005B2E7C" w:rsidRDefault="005B2E7C" w:rsidP="005B2E7C">
      <w:pPr>
        <w:numPr>
          <w:ilvl w:val="1"/>
          <w:numId w:val="6"/>
        </w:numPr>
        <w:spacing w:before="100" w:beforeAutospacing="1" w:after="100" w:afterAutospacing="1" w:line="240" w:lineRule="auto"/>
      </w:pPr>
      <w:r>
        <w:rPr>
          <w:rtl/>
        </w:rPr>
        <w:t>שימוש באלגוריתמים חכמים להתאמה בין פרופיל המשתמש לפתרונות הטכנולוגיים המתאימים ביותר</w:t>
      </w:r>
      <w:r>
        <w:t>.</w:t>
      </w:r>
    </w:p>
    <w:p w:rsidR="005B2E7C" w:rsidRDefault="005B2E7C" w:rsidP="005B2E7C">
      <w:pPr>
        <w:numPr>
          <w:ilvl w:val="0"/>
          <w:numId w:val="6"/>
        </w:numPr>
        <w:spacing w:before="100" w:beforeAutospacing="1" w:after="100" w:afterAutospacing="1" w:line="240" w:lineRule="auto"/>
      </w:pPr>
      <w:r>
        <w:rPr>
          <w:rStyle w:val="a3"/>
          <w:rtl/>
        </w:rPr>
        <w:t>מודל היברידי של שירות</w:t>
      </w:r>
      <w:r>
        <w:t xml:space="preserve">: </w:t>
      </w:r>
    </w:p>
    <w:p w:rsidR="005B2E7C" w:rsidRDefault="005B2E7C" w:rsidP="005B2E7C">
      <w:pPr>
        <w:numPr>
          <w:ilvl w:val="1"/>
          <w:numId w:val="6"/>
        </w:numPr>
        <w:spacing w:before="100" w:beforeAutospacing="1" w:after="100" w:afterAutospacing="1" w:line="240" w:lineRule="auto"/>
      </w:pPr>
      <w:r>
        <w:rPr>
          <w:rtl/>
        </w:rPr>
        <w:t>שילוב בין פלטפורמה דיגיטלית לבין תמיכה אנושית של מומחים</w:t>
      </w:r>
      <w:r>
        <w:t>.</w:t>
      </w:r>
    </w:p>
    <w:p w:rsidR="005B2E7C" w:rsidRDefault="005B2E7C" w:rsidP="005B2E7C">
      <w:pPr>
        <w:numPr>
          <w:ilvl w:val="1"/>
          <w:numId w:val="6"/>
        </w:numPr>
        <w:spacing w:before="100" w:beforeAutospacing="1" w:after="100" w:afterAutospacing="1" w:line="240" w:lineRule="auto"/>
      </w:pPr>
      <w:r>
        <w:rPr>
          <w:rtl/>
        </w:rPr>
        <w:t>אפשרות לייעוץ מרחוק באמצעות שיחות וידאו, צ'אט או טלפון</w:t>
      </w:r>
      <w:r>
        <w:t>.</w:t>
      </w:r>
    </w:p>
    <w:p w:rsidR="005B2E7C" w:rsidRDefault="005B2E7C" w:rsidP="005B2E7C">
      <w:pPr>
        <w:numPr>
          <w:ilvl w:val="0"/>
          <w:numId w:val="6"/>
        </w:numPr>
        <w:spacing w:before="100" w:beforeAutospacing="1" w:after="100" w:afterAutospacing="1" w:line="240" w:lineRule="auto"/>
      </w:pPr>
      <w:r>
        <w:rPr>
          <w:rStyle w:val="a3"/>
          <w:rtl/>
        </w:rPr>
        <w:t>קבלת החלטות משותפת</w:t>
      </w:r>
      <w:r>
        <w:t xml:space="preserve">: </w:t>
      </w:r>
    </w:p>
    <w:p w:rsidR="005B2E7C" w:rsidRDefault="005B2E7C" w:rsidP="005B2E7C">
      <w:pPr>
        <w:numPr>
          <w:ilvl w:val="1"/>
          <w:numId w:val="6"/>
        </w:numPr>
        <w:spacing w:before="100" w:beforeAutospacing="1" w:after="100" w:afterAutospacing="1" w:line="240" w:lineRule="auto"/>
      </w:pPr>
      <w:r>
        <w:rPr>
          <w:rtl/>
        </w:rPr>
        <w:t>מעורבות המשתמש בתהליך הבחירה והקבלה של הפתרון הטכנולוגי</w:t>
      </w:r>
      <w:r>
        <w:t>.</w:t>
      </w:r>
    </w:p>
    <w:p w:rsidR="005B2E7C" w:rsidRDefault="005B2E7C" w:rsidP="005B2E7C">
      <w:pPr>
        <w:numPr>
          <w:ilvl w:val="1"/>
          <w:numId w:val="6"/>
        </w:numPr>
        <w:spacing w:before="100" w:beforeAutospacing="1" w:after="100" w:afterAutospacing="1" w:line="240" w:lineRule="auto"/>
      </w:pPr>
      <w:r>
        <w:rPr>
          <w:rtl/>
        </w:rPr>
        <w:t>אפשרות להערכה עצמית ובחירה עצמאית של פתרונות</w:t>
      </w:r>
      <w:r>
        <w:t>.</w:t>
      </w:r>
    </w:p>
    <w:p w:rsidR="005B2E7C" w:rsidRDefault="005B2E7C" w:rsidP="005B2E7C">
      <w:pPr>
        <w:numPr>
          <w:ilvl w:val="0"/>
          <w:numId w:val="6"/>
        </w:numPr>
        <w:spacing w:before="100" w:beforeAutospacing="1" w:after="100" w:afterAutospacing="1" w:line="240" w:lineRule="auto"/>
      </w:pPr>
      <w:r>
        <w:rPr>
          <w:rStyle w:val="a3"/>
          <w:rtl/>
        </w:rPr>
        <w:t>גמישות במימון ובאספקה</w:t>
      </w:r>
      <w:r>
        <w:t xml:space="preserve">: </w:t>
      </w:r>
    </w:p>
    <w:p w:rsidR="005B2E7C" w:rsidRDefault="005B2E7C" w:rsidP="005B2E7C">
      <w:pPr>
        <w:numPr>
          <w:ilvl w:val="1"/>
          <w:numId w:val="6"/>
        </w:numPr>
        <w:spacing w:before="100" w:beforeAutospacing="1" w:after="100" w:afterAutospacing="1" w:line="240" w:lineRule="auto"/>
      </w:pPr>
      <w:r>
        <w:rPr>
          <w:rtl/>
        </w:rPr>
        <w:t>מעבר ממודל של רשימת מוצרים מאושרת למודל של תקציב אישי גמיש</w:t>
      </w:r>
      <w:r>
        <w:t>.</w:t>
      </w:r>
    </w:p>
    <w:p w:rsidR="005B2E7C" w:rsidRDefault="005B2E7C" w:rsidP="005B2E7C">
      <w:pPr>
        <w:numPr>
          <w:ilvl w:val="1"/>
          <w:numId w:val="6"/>
        </w:numPr>
        <w:spacing w:before="100" w:beforeAutospacing="1" w:after="100" w:afterAutospacing="1" w:line="240" w:lineRule="auto"/>
      </w:pPr>
      <w:r>
        <w:rPr>
          <w:rtl/>
        </w:rPr>
        <w:t>פתיחת השוק למגוון רחב יותר של פתרונות, כולל טכנולוגיות מיינסטרים</w:t>
      </w:r>
      <w:r>
        <w:t>.</w:t>
      </w:r>
    </w:p>
    <w:p w:rsidR="005B2E7C" w:rsidRDefault="005B2E7C" w:rsidP="005B2E7C">
      <w:pPr>
        <w:numPr>
          <w:ilvl w:val="0"/>
          <w:numId w:val="6"/>
        </w:numPr>
        <w:spacing w:before="100" w:beforeAutospacing="1" w:after="100" w:afterAutospacing="1" w:line="240" w:lineRule="auto"/>
      </w:pPr>
      <w:r>
        <w:rPr>
          <w:rStyle w:val="a3"/>
          <w:rtl/>
        </w:rPr>
        <w:t>תמיכה מתמשכת ומעקב</w:t>
      </w:r>
      <w:r>
        <w:t xml:space="preserve">: </w:t>
      </w:r>
    </w:p>
    <w:p w:rsidR="005B2E7C" w:rsidRDefault="005B2E7C" w:rsidP="005B2E7C">
      <w:pPr>
        <w:numPr>
          <w:ilvl w:val="1"/>
          <w:numId w:val="6"/>
        </w:numPr>
        <w:spacing w:before="100" w:beforeAutospacing="1" w:after="100" w:afterAutospacing="1" w:line="240" w:lineRule="auto"/>
      </w:pPr>
      <w:r>
        <w:rPr>
          <w:rtl/>
        </w:rPr>
        <w:t>הדרכה ותמיכה טכנית לאורך זמן למניעת נטישת הטכנולוגיה</w:t>
      </w:r>
      <w:r>
        <w:t>.</w:t>
      </w:r>
    </w:p>
    <w:p w:rsidR="005B2E7C" w:rsidRDefault="005B2E7C" w:rsidP="005B2E7C">
      <w:pPr>
        <w:numPr>
          <w:ilvl w:val="1"/>
          <w:numId w:val="6"/>
        </w:numPr>
        <w:spacing w:before="100" w:beforeAutospacing="1" w:after="100" w:afterAutospacing="1" w:line="240" w:lineRule="auto"/>
      </w:pPr>
      <w:r>
        <w:rPr>
          <w:rtl/>
        </w:rPr>
        <w:t>מרכז תמיכה מרחוק לפתרון בעיות ושאלות</w:t>
      </w:r>
      <w:r>
        <w:t>.</w:t>
      </w:r>
    </w:p>
    <w:p w:rsidR="005B2E7C" w:rsidRDefault="005B2E7C" w:rsidP="005B2E7C">
      <w:pPr>
        <w:numPr>
          <w:ilvl w:val="0"/>
          <w:numId w:val="6"/>
        </w:numPr>
        <w:spacing w:before="100" w:beforeAutospacing="1" w:after="100" w:afterAutospacing="1" w:line="240" w:lineRule="auto"/>
      </w:pPr>
      <w:r>
        <w:rPr>
          <w:rStyle w:val="a3"/>
          <w:rtl/>
        </w:rPr>
        <w:t>שיתוף פעולה בין-משרדי</w:t>
      </w:r>
      <w:r>
        <w:t xml:space="preserve">: </w:t>
      </w:r>
    </w:p>
    <w:p w:rsidR="005B2E7C" w:rsidRDefault="005B2E7C" w:rsidP="005B2E7C">
      <w:pPr>
        <w:numPr>
          <w:ilvl w:val="1"/>
          <w:numId w:val="6"/>
        </w:numPr>
        <w:spacing w:before="100" w:beforeAutospacing="1" w:after="100" w:afterAutospacing="1" w:line="240" w:lineRule="auto"/>
      </w:pPr>
      <w:r>
        <w:rPr>
          <w:rtl/>
        </w:rPr>
        <w:t>תיאום בין משרדי ממשלה שונים להבטחת רצף טיפול ומניעת כפילויות</w:t>
      </w:r>
      <w:r>
        <w:t>.</w:t>
      </w:r>
    </w:p>
    <w:p w:rsidR="005B2E7C" w:rsidRDefault="005B2E7C" w:rsidP="005B2E7C">
      <w:pPr>
        <w:numPr>
          <w:ilvl w:val="1"/>
          <w:numId w:val="6"/>
        </w:numPr>
        <w:spacing w:before="100" w:beforeAutospacing="1" w:after="100" w:afterAutospacing="1" w:line="240" w:lineRule="auto"/>
      </w:pPr>
      <w:r>
        <w:rPr>
          <w:rtl/>
        </w:rPr>
        <w:t>פיתוח מדיניות אחידה ומקיפה לאספקת טכנולוגיה מסייעת</w:t>
      </w:r>
      <w:r>
        <w:t>.</w:t>
      </w:r>
    </w:p>
    <w:p w:rsidR="005B2E7C" w:rsidRDefault="005B2E7C" w:rsidP="005B2E7C">
      <w:pPr>
        <w:pStyle w:val="2"/>
        <w:bidi/>
      </w:pPr>
      <w:r>
        <w:rPr>
          <w:rtl/>
        </w:rPr>
        <w:t>דוגמאות ליישום בישראל</w:t>
      </w:r>
    </w:p>
    <w:p w:rsidR="005B2E7C" w:rsidRDefault="005B2E7C" w:rsidP="005B2E7C">
      <w:pPr>
        <w:pStyle w:val="3"/>
      </w:pPr>
      <w:r>
        <w:t xml:space="preserve">1. </w:t>
      </w:r>
      <w:r>
        <w:rPr>
          <w:rtl/>
        </w:rPr>
        <w:t>מודל חדש במשרד הרווחה והביטחון החברתי</w:t>
      </w:r>
    </w:p>
    <w:p w:rsidR="005B2E7C" w:rsidRDefault="005B2E7C" w:rsidP="005B2E7C">
      <w:pPr>
        <w:numPr>
          <w:ilvl w:val="0"/>
          <w:numId w:val="7"/>
        </w:numPr>
        <w:spacing w:before="100" w:beforeAutospacing="1" w:after="100" w:afterAutospacing="1" w:line="240" w:lineRule="auto"/>
      </w:pPr>
      <w:r>
        <w:rPr>
          <w:rtl/>
        </w:rPr>
        <w:t>פיתוח פלטפורמה דיגיטלית</w:t>
      </w:r>
      <w:r>
        <w:t xml:space="preserve"> (</w:t>
      </w:r>
      <w:proofErr w:type="spellStart"/>
      <w:r>
        <w:t>Atvisor</w:t>
      </w:r>
      <w:proofErr w:type="spellEnd"/>
      <w:r>
        <w:t xml:space="preserve">) </w:t>
      </w:r>
      <w:r>
        <w:rPr>
          <w:rtl/>
        </w:rPr>
        <w:t>להתאמה בין פרופיל המשתמש לפתרונות טכנולוגיים</w:t>
      </w:r>
      <w:r>
        <w:t>.</w:t>
      </w:r>
    </w:p>
    <w:p w:rsidR="005B2E7C" w:rsidRDefault="005B2E7C" w:rsidP="005B2E7C">
      <w:pPr>
        <w:numPr>
          <w:ilvl w:val="0"/>
          <w:numId w:val="7"/>
        </w:numPr>
        <w:spacing w:before="100" w:beforeAutospacing="1" w:after="100" w:afterAutospacing="1" w:line="240" w:lineRule="auto"/>
      </w:pPr>
      <w:r>
        <w:rPr>
          <w:rtl/>
        </w:rPr>
        <w:t>קורסים לאוריינות דיגיטלית מותאמים לסוגי מוגבלויות שונים</w:t>
      </w:r>
      <w:r>
        <w:t>.</w:t>
      </w:r>
    </w:p>
    <w:p w:rsidR="005B2E7C" w:rsidRDefault="005B2E7C" w:rsidP="005B2E7C">
      <w:pPr>
        <w:numPr>
          <w:ilvl w:val="0"/>
          <w:numId w:val="7"/>
        </w:numPr>
        <w:spacing w:before="100" w:beforeAutospacing="1" w:after="100" w:afterAutospacing="1" w:line="240" w:lineRule="auto"/>
      </w:pPr>
      <w:r>
        <w:rPr>
          <w:rtl/>
        </w:rPr>
        <w:t>מעבר למודל מימון של "סל אישי" במקום רשימת מוצרים קבועה</w:t>
      </w:r>
      <w:r>
        <w:t>.</w:t>
      </w:r>
    </w:p>
    <w:p w:rsidR="005B2E7C" w:rsidRDefault="005B2E7C" w:rsidP="005B2E7C">
      <w:pPr>
        <w:numPr>
          <w:ilvl w:val="0"/>
          <w:numId w:val="7"/>
        </w:numPr>
        <w:spacing w:before="100" w:beforeAutospacing="1" w:after="100" w:afterAutospacing="1" w:line="240" w:lineRule="auto"/>
      </w:pPr>
      <w:r>
        <w:rPr>
          <w:rtl/>
        </w:rPr>
        <w:t>הקמת מרכז תצוגה והדגמה פיזי בשילוב עם הפלטפורמה הדיגיטלית</w:t>
      </w:r>
      <w:r>
        <w:t>.</w:t>
      </w:r>
    </w:p>
    <w:p w:rsidR="005B2E7C" w:rsidRDefault="005B2E7C" w:rsidP="005B2E7C">
      <w:pPr>
        <w:numPr>
          <w:ilvl w:val="0"/>
          <w:numId w:val="7"/>
        </w:numPr>
        <w:spacing w:before="100" w:beforeAutospacing="1" w:after="100" w:afterAutospacing="1" w:line="240" w:lineRule="auto"/>
      </w:pPr>
      <w:r>
        <w:rPr>
          <w:rtl/>
        </w:rPr>
        <w:t>הקמת מרכז לטכנולוגיות משומשות להוזלת עלויות</w:t>
      </w:r>
      <w:r>
        <w:t>.</w:t>
      </w:r>
    </w:p>
    <w:p w:rsidR="005B2E7C" w:rsidRDefault="005B2E7C" w:rsidP="005B2E7C">
      <w:pPr>
        <w:pStyle w:val="3"/>
      </w:pPr>
      <w:r>
        <w:lastRenderedPageBreak/>
        <w:t xml:space="preserve">2. </w:t>
      </w:r>
      <w:r>
        <w:rPr>
          <w:rtl/>
        </w:rPr>
        <w:t>תכנית "בית חכם" בין-משרדית</w:t>
      </w:r>
    </w:p>
    <w:p w:rsidR="005B2E7C" w:rsidRDefault="005B2E7C" w:rsidP="005B2E7C">
      <w:pPr>
        <w:numPr>
          <w:ilvl w:val="0"/>
          <w:numId w:val="8"/>
        </w:numPr>
        <w:spacing w:before="100" w:beforeAutospacing="1" w:after="100" w:afterAutospacing="1" w:line="240" w:lineRule="auto"/>
      </w:pPr>
      <w:r>
        <w:rPr>
          <w:rtl/>
        </w:rPr>
        <w:t>שיתוף פעולה בין משרדי ממשלה שונים, ג'וינט ישראל וגופים נוספים</w:t>
      </w:r>
      <w:r>
        <w:t>.</w:t>
      </w:r>
    </w:p>
    <w:p w:rsidR="005B2E7C" w:rsidRDefault="005B2E7C" w:rsidP="005B2E7C">
      <w:pPr>
        <w:numPr>
          <w:ilvl w:val="0"/>
          <w:numId w:val="8"/>
        </w:numPr>
        <w:spacing w:before="100" w:beforeAutospacing="1" w:after="100" w:afterAutospacing="1" w:line="240" w:lineRule="auto"/>
      </w:pPr>
      <w:r>
        <w:rPr>
          <w:rtl/>
        </w:rPr>
        <w:t>שימוש בפלטפורמה דיגיטלית בשילוב עם ייעוץ מקצועי אנושי</w:t>
      </w:r>
      <w:r>
        <w:t>.</w:t>
      </w:r>
    </w:p>
    <w:p w:rsidR="005B2E7C" w:rsidRDefault="005B2E7C" w:rsidP="005B2E7C">
      <w:pPr>
        <w:numPr>
          <w:ilvl w:val="0"/>
          <w:numId w:val="8"/>
        </w:numPr>
        <w:spacing w:before="100" w:beforeAutospacing="1" w:after="100" w:afterAutospacing="1" w:line="240" w:lineRule="auto"/>
      </w:pPr>
      <w:r>
        <w:rPr>
          <w:rtl/>
        </w:rPr>
        <w:t>התאמה אישית של פתרונות טכנולוגיים למגוון רחב של אוכלוסיות</w:t>
      </w:r>
      <w:r>
        <w:t>.</w:t>
      </w:r>
    </w:p>
    <w:p w:rsidR="005B2E7C" w:rsidRDefault="005B2E7C" w:rsidP="005B2E7C">
      <w:pPr>
        <w:numPr>
          <w:ilvl w:val="0"/>
          <w:numId w:val="8"/>
        </w:numPr>
        <w:spacing w:before="100" w:beforeAutospacing="1" w:after="100" w:afterAutospacing="1" w:line="240" w:lineRule="auto"/>
      </w:pPr>
      <w:r>
        <w:rPr>
          <w:rtl/>
        </w:rPr>
        <w:t>מחקר מלווה לבחינת השפעת הפתרונות על איכות חיים ועצמאות</w:t>
      </w:r>
      <w:r>
        <w:t>.</w:t>
      </w:r>
    </w:p>
    <w:p w:rsidR="005B2E7C" w:rsidRDefault="005B2E7C" w:rsidP="005B2E7C">
      <w:pPr>
        <w:pStyle w:val="2"/>
        <w:bidi/>
      </w:pPr>
      <w:r>
        <w:rPr>
          <w:rtl/>
        </w:rPr>
        <w:t>השפעת מגפת הקורונה</w:t>
      </w:r>
    </w:p>
    <w:p w:rsidR="005B2E7C" w:rsidRDefault="005B2E7C" w:rsidP="005B2E7C">
      <w:pPr>
        <w:numPr>
          <w:ilvl w:val="0"/>
          <w:numId w:val="9"/>
        </w:numPr>
        <w:spacing w:before="100" w:beforeAutospacing="1" w:after="100" w:afterAutospacing="1" w:line="240" w:lineRule="auto"/>
      </w:pPr>
      <w:r>
        <w:rPr>
          <w:rtl/>
        </w:rPr>
        <w:t>האצת תהליכי דיגיטציה ומעבר לשירותים מרחוק</w:t>
      </w:r>
      <w:r>
        <w:t>.</w:t>
      </w:r>
    </w:p>
    <w:p w:rsidR="005B2E7C" w:rsidRDefault="005B2E7C" w:rsidP="005B2E7C">
      <w:pPr>
        <w:numPr>
          <w:ilvl w:val="0"/>
          <w:numId w:val="9"/>
        </w:numPr>
        <w:spacing w:before="100" w:beforeAutospacing="1" w:after="100" w:afterAutospacing="1" w:line="240" w:lineRule="auto"/>
      </w:pPr>
      <w:r>
        <w:rPr>
          <w:rtl/>
        </w:rPr>
        <w:t>הדגשת החשיבות של טכנולוגיה מסייעת לעצמאות ותפקוד בתקופת בידוד וריחוק חברתי</w:t>
      </w:r>
      <w:r>
        <w:t>.</w:t>
      </w:r>
    </w:p>
    <w:p w:rsidR="005B2E7C" w:rsidRDefault="005B2E7C" w:rsidP="005B2E7C">
      <w:pPr>
        <w:numPr>
          <w:ilvl w:val="0"/>
          <w:numId w:val="9"/>
        </w:numPr>
        <w:spacing w:before="100" w:beforeAutospacing="1" w:after="100" w:afterAutospacing="1" w:line="240" w:lineRule="auto"/>
      </w:pPr>
      <w:r>
        <w:rPr>
          <w:rtl/>
        </w:rPr>
        <w:t>פיתוח פרוטוקולים לאספקת שירותים מרחוק, כולל הערכה, בחירה ותמיכה</w:t>
      </w:r>
      <w:r>
        <w:t>.</w:t>
      </w:r>
    </w:p>
    <w:p w:rsidR="005B2E7C" w:rsidRDefault="005B2E7C" w:rsidP="005B2E7C">
      <w:pPr>
        <w:pStyle w:val="2"/>
        <w:bidi/>
      </w:pPr>
      <w:r>
        <w:rPr>
          <w:rtl/>
        </w:rPr>
        <w:t>מסקנות והמלצות</w:t>
      </w:r>
    </w:p>
    <w:p w:rsidR="005B2E7C" w:rsidRDefault="005B2E7C" w:rsidP="005B2E7C">
      <w:pPr>
        <w:numPr>
          <w:ilvl w:val="0"/>
          <w:numId w:val="10"/>
        </w:numPr>
        <w:spacing w:before="100" w:beforeAutospacing="1" w:after="100" w:afterAutospacing="1" w:line="240" w:lineRule="auto"/>
      </w:pPr>
      <w:r>
        <w:rPr>
          <w:rtl/>
        </w:rPr>
        <w:t>פיתוח מודל היברידי המשלב פלטפורמה דיגיטלית עם תמיכה אנושית</w:t>
      </w:r>
      <w:r>
        <w:t>.</w:t>
      </w:r>
    </w:p>
    <w:p w:rsidR="005B2E7C" w:rsidRDefault="005B2E7C" w:rsidP="005B2E7C">
      <w:pPr>
        <w:numPr>
          <w:ilvl w:val="0"/>
          <w:numId w:val="10"/>
        </w:numPr>
        <w:spacing w:before="100" w:beforeAutospacing="1" w:after="100" w:afterAutospacing="1" w:line="240" w:lineRule="auto"/>
      </w:pPr>
      <w:r>
        <w:rPr>
          <w:rtl/>
        </w:rPr>
        <w:t>יצירת</w:t>
      </w:r>
      <w:r>
        <w:t xml:space="preserve"> "one stop shop" - </w:t>
      </w:r>
      <w:r>
        <w:rPr>
          <w:rtl/>
        </w:rPr>
        <w:t>מקום אחד לכל תהליך ההערכה, הבחירה והאספקה</w:t>
      </w:r>
      <w:r>
        <w:t>.</w:t>
      </w:r>
    </w:p>
    <w:p w:rsidR="005B2E7C" w:rsidRDefault="005B2E7C" w:rsidP="005B2E7C">
      <w:pPr>
        <w:numPr>
          <w:ilvl w:val="0"/>
          <w:numId w:val="10"/>
        </w:numPr>
        <w:spacing w:before="100" w:beforeAutospacing="1" w:after="100" w:afterAutospacing="1" w:line="240" w:lineRule="auto"/>
      </w:pPr>
      <w:r>
        <w:rPr>
          <w:rtl/>
        </w:rPr>
        <w:t>חיבור כל בעלי העניין לפלטפורמה אחת לתיאום ותקשורת מיטביים</w:t>
      </w:r>
      <w:r>
        <w:t>.</w:t>
      </w:r>
    </w:p>
    <w:p w:rsidR="005B2E7C" w:rsidRDefault="005B2E7C" w:rsidP="005B2E7C">
      <w:pPr>
        <w:numPr>
          <w:ilvl w:val="0"/>
          <w:numId w:val="10"/>
        </w:numPr>
        <w:spacing w:before="100" w:beforeAutospacing="1" w:after="100" w:afterAutospacing="1" w:line="240" w:lineRule="auto"/>
      </w:pPr>
      <w:r>
        <w:rPr>
          <w:rtl/>
        </w:rPr>
        <w:t>התאמה אישית של פתרונות על בסיס פרופיל אישי מקיף</w:t>
      </w:r>
      <w:r>
        <w:t>.</w:t>
      </w:r>
    </w:p>
    <w:p w:rsidR="005B2E7C" w:rsidRDefault="005B2E7C" w:rsidP="005B2E7C">
      <w:pPr>
        <w:numPr>
          <w:ilvl w:val="0"/>
          <w:numId w:val="10"/>
        </w:numPr>
        <w:spacing w:before="100" w:beforeAutospacing="1" w:after="100" w:afterAutospacing="1" w:line="240" w:lineRule="auto"/>
      </w:pPr>
      <w:r>
        <w:rPr>
          <w:rtl/>
        </w:rPr>
        <w:t xml:space="preserve">ממשק עם מערכות מימון ואספקה ממשלתיות לקבלת מימון </w:t>
      </w:r>
      <w:proofErr w:type="spellStart"/>
      <w:r>
        <w:rPr>
          <w:rtl/>
        </w:rPr>
        <w:t>מיידי</w:t>
      </w:r>
      <w:proofErr w:type="spellEnd"/>
      <w:r>
        <w:t>.</w:t>
      </w:r>
    </w:p>
    <w:p w:rsidR="005B2E7C" w:rsidRDefault="005B2E7C" w:rsidP="005B2E7C">
      <w:pPr>
        <w:numPr>
          <w:ilvl w:val="0"/>
          <w:numId w:val="10"/>
        </w:numPr>
        <w:spacing w:before="100" w:beforeAutospacing="1" w:after="100" w:afterAutospacing="1" w:line="240" w:lineRule="auto"/>
      </w:pPr>
      <w:r>
        <w:rPr>
          <w:rtl/>
        </w:rPr>
        <w:t>עיצוב מחדש של מנגנוני מימון - מעבר לתקציב אישי במקום רשימת פתרונות מאושרים</w:t>
      </w:r>
      <w:r>
        <w:t>.</w:t>
      </w:r>
    </w:p>
    <w:p w:rsidR="005B2E7C" w:rsidRDefault="005B2E7C" w:rsidP="005B2E7C">
      <w:pPr>
        <w:pStyle w:val="whitespace-pre-wrap"/>
        <w:bidi/>
      </w:pPr>
      <w:r>
        <w:rPr>
          <w:rtl/>
        </w:rPr>
        <w:t>יישום עקרונות אלו יכול לשפר משמעותית את הנגישות והיעילות של שירותי טכנולוגיה מסייעת, ולהוות חלופה או השלמה אפקטיבית למודל הקצבאות המסורתי</w:t>
      </w:r>
      <w:r>
        <w:t>.</w:t>
      </w:r>
    </w:p>
    <w:p w:rsidR="005B2E7C" w:rsidRDefault="005B2E7C" w:rsidP="005B2E7C">
      <w:pPr>
        <w:spacing w:before="100" w:beforeAutospacing="1" w:after="100" w:afterAutospacing="1" w:line="240" w:lineRule="auto"/>
        <w:outlineLvl w:val="0"/>
        <w:rPr>
          <w:rFonts w:ascii="Times New Roman" w:eastAsia="Times New Roman" w:hAnsi="Times New Roman" w:cs="Times New Roman"/>
          <w:b/>
          <w:bCs/>
          <w:kern w:val="36"/>
          <w:sz w:val="48"/>
          <w:szCs w:val="48"/>
          <w:rtl/>
        </w:rPr>
      </w:pPr>
    </w:p>
    <w:p w:rsidR="005B2E7C" w:rsidRPr="005B2E7C" w:rsidRDefault="005B2E7C" w:rsidP="005B2E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2E7C">
        <w:rPr>
          <w:rFonts w:ascii="Times New Roman" w:eastAsia="Times New Roman" w:hAnsi="Times New Roman" w:cs="Times New Roman"/>
          <w:b/>
          <w:bCs/>
          <w:kern w:val="36"/>
          <w:sz w:val="48"/>
          <w:szCs w:val="48"/>
          <w:rtl/>
        </w:rPr>
        <w:t>תקציר: עקרונות בסיסיים לפיתוח כלי מבוסס בינה מלאכותית לקבלת החלטות בטכנולוגיה מסייעת</w:t>
      </w:r>
    </w:p>
    <w:p w:rsidR="005B2E7C" w:rsidRPr="005B2E7C" w:rsidRDefault="005B2E7C" w:rsidP="005B2E7C">
      <w:pPr>
        <w:spacing w:before="100" w:beforeAutospacing="1" w:after="100" w:afterAutospacing="1" w:line="240" w:lineRule="auto"/>
        <w:outlineLvl w:val="1"/>
        <w:rPr>
          <w:rFonts w:ascii="Times New Roman" w:eastAsia="Times New Roman" w:hAnsi="Times New Roman" w:cs="Times New Roman"/>
          <w:b/>
          <w:bCs/>
          <w:sz w:val="36"/>
          <w:szCs w:val="36"/>
        </w:rPr>
      </w:pPr>
      <w:r w:rsidRPr="005B2E7C">
        <w:rPr>
          <w:rFonts w:ascii="Times New Roman" w:eastAsia="Times New Roman" w:hAnsi="Times New Roman" w:cs="Times New Roman"/>
          <w:b/>
          <w:bCs/>
          <w:sz w:val="36"/>
          <w:szCs w:val="36"/>
          <w:rtl/>
        </w:rPr>
        <w:t>רקע</w:t>
      </w:r>
    </w:p>
    <w:p w:rsidR="005B2E7C" w:rsidRPr="005B2E7C" w:rsidRDefault="005B2E7C" w:rsidP="005B2E7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למרות הפוטנציאל הרב של טכנולוגיה מסייעת, שיעור האימוץ נשאר נמוך (5-15%) ברחבי העולם</w:t>
      </w:r>
      <w:r w:rsidRPr="005B2E7C">
        <w:rPr>
          <w:rFonts w:ascii="Times New Roman" w:eastAsia="Times New Roman" w:hAnsi="Times New Roman" w:cs="Times New Roman"/>
          <w:sz w:val="24"/>
          <w:szCs w:val="24"/>
        </w:rPr>
        <w:t>.</w:t>
      </w:r>
    </w:p>
    <w:p w:rsidR="005B2E7C" w:rsidRPr="005B2E7C" w:rsidRDefault="005B2E7C" w:rsidP="005B2E7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אחת הסיבות לפער זה קשורה לניהול מידע וידע בתחום</w:t>
      </w:r>
      <w:r w:rsidRPr="005B2E7C">
        <w:rPr>
          <w:rFonts w:ascii="Times New Roman" w:eastAsia="Times New Roman" w:hAnsi="Times New Roman" w:cs="Times New Roman"/>
          <w:sz w:val="24"/>
          <w:szCs w:val="24"/>
        </w:rPr>
        <w:t>.</w:t>
      </w:r>
    </w:p>
    <w:p w:rsidR="005B2E7C" w:rsidRPr="005B2E7C" w:rsidRDefault="005B2E7C" w:rsidP="005B2E7C">
      <w:pPr>
        <w:spacing w:before="100" w:beforeAutospacing="1" w:after="100" w:afterAutospacing="1" w:line="240" w:lineRule="auto"/>
        <w:outlineLvl w:val="1"/>
        <w:rPr>
          <w:rFonts w:ascii="Times New Roman" w:eastAsia="Times New Roman" w:hAnsi="Times New Roman" w:cs="Times New Roman"/>
          <w:b/>
          <w:bCs/>
          <w:sz w:val="36"/>
          <w:szCs w:val="36"/>
        </w:rPr>
      </w:pPr>
      <w:r w:rsidRPr="005B2E7C">
        <w:rPr>
          <w:rFonts w:ascii="Times New Roman" w:eastAsia="Times New Roman" w:hAnsi="Times New Roman" w:cs="Times New Roman"/>
          <w:b/>
          <w:bCs/>
          <w:sz w:val="36"/>
          <w:szCs w:val="36"/>
          <w:rtl/>
        </w:rPr>
        <w:t>מטרת המאמר</w:t>
      </w:r>
    </w:p>
    <w:p w:rsidR="005B2E7C" w:rsidRPr="005B2E7C" w:rsidRDefault="005B2E7C" w:rsidP="005B2E7C">
      <w:p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להציג עקרונות בסיסיים לפיתוח מערכת המלצות מבוססת בינה מלאכותית לקבלת החלטות בתחום הטכנולוגיה המסייעת, תוך שימוש בפלטפורמת</w:t>
      </w:r>
      <w:r w:rsidRPr="005B2E7C">
        <w:rPr>
          <w:rFonts w:ascii="Times New Roman" w:eastAsia="Times New Roman" w:hAnsi="Times New Roman" w:cs="Times New Roman"/>
          <w:sz w:val="24"/>
          <w:szCs w:val="24"/>
        </w:rPr>
        <w:t xml:space="preserve"> </w:t>
      </w:r>
      <w:proofErr w:type="spellStart"/>
      <w:r w:rsidRPr="005B2E7C">
        <w:rPr>
          <w:rFonts w:ascii="Times New Roman" w:eastAsia="Times New Roman" w:hAnsi="Times New Roman" w:cs="Times New Roman"/>
          <w:sz w:val="24"/>
          <w:szCs w:val="24"/>
        </w:rPr>
        <w:t>Atvisor</w:t>
      </w:r>
      <w:proofErr w:type="spellEnd"/>
      <w:r w:rsidRPr="005B2E7C">
        <w:rPr>
          <w:rFonts w:ascii="Times New Roman" w:eastAsia="Times New Roman" w:hAnsi="Times New Roman" w:cs="Times New Roman"/>
          <w:sz w:val="24"/>
          <w:szCs w:val="24"/>
        </w:rPr>
        <w:t xml:space="preserve"> </w:t>
      </w:r>
      <w:r w:rsidRPr="005B2E7C">
        <w:rPr>
          <w:rFonts w:ascii="Times New Roman" w:eastAsia="Times New Roman" w:hAnsi="Times New Roman" w:cs="Times New Roman"/>
          <w:sz w:val="24"/>
          <w:szCs w:val="24"/>
          <w:rtl/>
        </w:rPr>
        <w:t>כמקרה בוחן</w:t>
      </w:r>
      <w:r w:rsidRPr="005B2E7C">
        <w:rPr>
          <w:rFonts w:ascii="Times New Roman" w:eastAsia="Times New Roman" w:hAnsi="Times New Roman" w:cs="Times New Roman"/>
          <w:sz w:val="24"/>
          <w:szCs w:val="24"/>
        </w:rPr>
        <w:t>.</w:t>
      </w:r>
    </w:p>
    <w:p w:rsidR="005B2E7C" w:rsidRPr="005B2E7C" w:rsidRDefault="005B2E7C" w:rsidP="005B2E7C">
      <w:pPr>
        <w:spacing w:before="100" w:beforeAutospacing="1" w:after="100" w:afterAutospacing="1" w:line="240" w:lineRule="auto"/>
        <w:outlineLvl w:val="1"/>
        <w:rPr>
          <w:rFonts w:ascii="Times New Roman" w:eastAsia="Times New Roman" w:hAnsi="Times New Roman" w:cs="Times New Roman"/>
          <w:b/>
          <w:bCs/>
          <w:sz w:val="36"/>
          <w:szCs w:val="36"/>
        </w:rPr>
      </w:pPr>
      <w:r w:rsidRPr="005B2E7C">
        <w:rPr>
          <w:rFonts w:ascii="Times New Roman" w:eastAsia="Times New Roman" w:hAnsi="Times New Roman" w:cs="Times New Roman"/>
          <w:b/>
          <w:bCs/>
          <w:sz w:val="36"/>
          <w:szCs w:val="36"/>
          <w:rtl/>
        </w:rPr>
        <w:t>עקרונות מפתח לפיתוח הכלי</w:t>
      </w:r>
    </w:p>
    <w:p w:rsidR="005B2E7C" w:rsidRPr="005B2E7C" w:rsidRDefault="005B2E7C" w:rsidP="005B2E7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b/>
          <w:bCs/>
          <w:sz w:val="24"/>
          <w:szCs w:val="24"/>
          <w:rtl/>
        </w:rPr>
        <w:t>הבטחת רצף טיפול ומסע משתמש מלא</w:t>
      </w:r>
      <w:r w:rsidRPr="005B2E7C">
        <w:rPr>
          <w:rFonts w:ascii="Times New Roman" w:eastAsia="Times New Roman" w:hAnsi="Times New Roman" w:cs="Times New Roman"/>
          <w:sz w:val="24"/>
          <w:szCs w:val="24"/>
        </w:rPr>
        <w:t xml:space="preserve">: </w:t>
      </w:r>
    </w:p>
    <w:p w:rsidR="005B2E7C" w:rsidRPr="005B2E7C" w:rsidRDefault="005B2E7C" w:rsidP="005B2E7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זיהוי נקודות כניסה ויציאה קריטיות בתהליך</w:t>
      </w:r>
      <w:r w:rsidRPr="005B2E7C">
        <w:rPr>
          <w:rFonts w:ascii="Times New Roman" w:eastAsia="Times New Roman" w:hAnsi="Times New Roman" w:cs="Times New Roman"/>
          <w:sz w:val="24"/>
          <w:szCs w:val="24"/>
        </w:rPr>
        <w:t>.</w:t>
      </w:r>
    </w:p>
    <w:p w:rsidR="005B2E7C" w:rsidRPr="005B2E7C" w:rsidRDefault="005B2E7C" w:rsidP="005B2E7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פיתוח מודולים נפרדים אך מקושרים: גילוי, הערכה, אספקה ותמיכה</w:t>
      </w:r>
      <w:r w:rsidRPr="005B2E7C">
        <w:rPr>
          <w:rFonts w:ascii="Times New Roman" w:eastAsia="Times New Roman" w:hAnsi="Times New Roman" w:cs="Times New Roman"/>
          <w:sz w:val="24"/>
          <w:szCs w:val="24"/>
        </w:rPr>
        <w:t>.</w:t>
      </w:r>
    </w:p>
    <w:p w:rsidR="005B2E7C" w:rsidRPr="005B2E7C" w:rsidRDefault="005B2E7C" w:rsidP="005B2E7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b/>
          <w:bCs/>
          <w:sz w:val="24"/>
          <w:szCs w:val="24"/>
          <w:rtl/>
        </w:rPr>
        <w:lastRenderedPageBreak/>
        <w:t>שילוב קבלת החלטות משותפת והערכה עצמית</w:t>
      </w:r>
      <w:r w:rsidRPr="005B2E7C">
        <w:rPr>
          <w:rFonts w:ascii="Times New Roman" w:eastAsia="Times New Roman" w:hAnsi="Times New Roman" w:cs="Times New Roman"/>
          <w:sz w:val="24"/>
          <w:szCs w:val="24"/>
        </w:rPr>
        <w:t xml:space="preserve">: </w:t>
      </w:r>
    </w:p>
    <w:p w:rsidR="005B2E7C" w:rsidRPr="005B2E7C" w:rsidRDefault="005B2E7C" w:rsidP="005B2E7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מתן אפשרות למשתמשים להיות מעורבים בתהליך קבלת ההחלטות</w:t>
      </w:r>
      <w:r w:rsidRPr="005B2E7C">
        <w:rPr>
          <w:rFonts w:ascii="Times New Roman" w:eastAsia="Times New Roman" w:hAnsi="Times New Roman" w:cs="Times New Roman"/>
          <w:sz w:val="24"/>
          <w:szCs w:val="24"/>
        </w:rPr>
        <w:t>.</w:t>
      </w:r>
    </w:p>
    <w:p w:rsidR="005B2E7C" w:rsidRPr="005B2E7C" w:rsidRDefault="005B2E7C" w:rsidP="005B2E7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פיתוח כלי להערכה עצמית למצבים בהם מעורבות מקצועית פחות קריטית</w:t>
      </w:r>
      <w:r w:rsidRPr="005B2E7C">
        <w:rPr>
          <w:rFonts w:ascii="Times New Roman" w:eastAsia="Times New Roman" w:hAnsi="Times New Roman" w:cs="Times New Roman"/>
          <w:sz w:val="24"/>
          <w:szCs w:val="24"/>
        </w:rPr>
        <w:t>.</w:t>
      </w:r>
    </w:p>
    <w:p w:rsidR="005B2E7C" w:rsidRPr="005B2E7C" w:rsidRDefault="005B2E7C" w:rsidP="005B2E7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b/>
          <w:bCs/>
          <w:sz w:val="24"/>
          <w:szCs w:val="24"/>
          <w:rtl/>
        </w:rPr>
        <w:t>התאמה אישית</w:t>
      </w:r>
      <w:r w:rsidRPr="005B2E7C">
        <w:rPr>
          <w:rFonts w:ascii="Times New Roman" w:eastAsia="Times New Roman" w:hAnsi="Times New Roman" w:cs="Times New Roman"/>
          <w:sz w:val="24"/>
          <w:szCs w:val="24"/>
        </w:rPr>
        <w:t xml:space="preserve">: </w:t>
      </w:r>
    </w:p>
    <w:p w:rsidR="005B2E7C" w:rsidRPr="005B2E7C" w:rsidRDefault="005B2E7C" w:rsidP="005B2E7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שימוש באלגוריתם התאמה המחשב מטריצה של כל פרופיל אישי</w:t>
      </w:r>
      <w:r w:rsidRPr="005B2E7C">
        <w:rPr>
          <w:rFonts w:ascii="Times New Roman" w:eastAsia="Times New Roman" w:hAnsi="Times New Roman" w:cs="Times New Roman"/>
          <w:sz w:val="24"/>
          <w:szCs w:val="24"/>
        </w:rPr>
        <w:t>.</w:t>
      </w:r>
    </w:p>
    <w:p w:rsidR="005B2E7C" w:rsidRPr="005B2E7C" w:rsidRDefault="005B2E7C" w:rsidP="005B2E7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זיהוי והמלצה על פתרונות טכנולוגיה מסייעת המתאימים ביותר למטרות וצרכי האדם</w:t>
      </w:r>
      <w:r w:rsidRPr="005B2E7C">
        <w:rPr>
          <w:rFonts w:ascii="Times New Roman" w:eastAsia="Times New Roman" w:hAnsi="Times New Roman" w:cs="Times New Roman"/>
          <w:sz w:val="24"/>
          <w:szCs w:val="24"/>
        </w:rPr>
        <w:t>.</w:t>
      </w:r>
    </w:p>
    <w:p w:rsidR="005B2E7C" w:rsidRPr="005B2E7C" w:rsidRDefault="005B2E7C" w:rsidP="005B2E7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b/>
          <w:bCs/>
          <w:sz w:val="24"/>
          <w:szCs w:val="24"/>
          <w:rtl/>
        </w:rPr>
        <w:t>גישה הוליסטית</w:t>
      </w:r>
      <w:r w:rsidRPr="005B2E7C">
        <w:rPr>
          <w:rFonts w:ascii="Times New Roman" w:eastAsia="Times New Roman" w:hAnsi="Times New Roman" w:cs="Times New Roman"/>
          <w:sz w:val="24"/>
          <w:szCs w:val="24"/>
        </w:rPr>
        <w:t xml:space="preserve">: </w:t>
      </w:r>
    </w:p>
    <w:p w:rsidR="005B2E7C" w:rsidRPr="005B2E7C" w:rsidRDefault="005B2E7C" w:rsidP="005B2E7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התחשבות במגוון רחב של אתגרים, יכולות והעדפות של המשתמש</w:t>
      </w:r>
      <w:r w:rsidRPr="005B2E7C">
        <w:rPr>
          <w:rFonts w:ascii="Times New Roman" w:eastAsia="Times New Roman" w:hAnsi="Times New Roman" w:cs="Times New Roman"/>
          <w:sz w:val="24"/>
          <w:szCs w:val="24"/>
        </w:rPr>
        <w:t>.</w:t>
      </w:r>
    </w:p>
    <w:p w:rsidR="005B2E7C" w:rsidRPr="005B2E7C" w:rsidRDefault="005B2E7C" w:rsidP="005B2E7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הצעת מגוון רחב של פתרונות טכנולוגיים מקטגוריות מסחריות שונות</w:t>
      </w:r>
      <w:r w:rsidRPr="005B2E7C">
        <w:rPr>
          <w:rFonts w:ascii="Times New Roman" w:eastAsia="Times New Roman" w:hAnsi="Times New Roman" w:cs="Times New Roman"/>
          <w:sz w:val="24"/>
          <w:szCs w:val="24"/>
        </w:rPr>
        <w:t>.</w:t>
      </w:r>
    </w:p>
    <w:p w:rsidR="005B2E7C" w:rsidRPr="005B2E7C" w:rsidRDefault="005B2E7C" w:rsidP="005B2E7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b/>
          <w:bCs/>
          <w:sz w:val="24"/>
          <w:szCs w:val="24"/>
          <w:rtl/>
        </w:rPr>
        <w:t>עיצוב כחלק ממודל אספקת שירותים רחב יותר</w:t>
      </w:r>
      <w:r w:rsidRPr="005B2E7C">
        <w:rPr>
          <w:rFonts w:ascii="Times New Roman" w:eastAsia="Times New Roman" w:hAnsi="Times New Roman" w:cs="Times New Roman"/>
          <w:sz w:val="24"/>
          <w:szCs w:val="24"/>
        </w:rPr>
        <w:t xml:space="preserve">: </w:t>
      </w:r>
    </w:p>
    <w:p w:rsidR="005B2E7C" w:rsidRPr="005B2E7C" w:rsidRDefault="005B2E7C" w:rsidP="005B2E7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התייחסות לשאלות הנוגעות למודל אספקת השירותים הכולל</w:t>
      </w:r>
      <w:r w:rsidRPr="005B2E7C">
        <w:rPr>
          <w:rFonts w:ascii="Times New Roman" w:eastAsia="Times New Roman" w:hAnsi="Times New Roman" w:cs="Times New Roman"/>
          <w:sz w:val="24"/>
          <w:szCs w:val="24"/>
        </w:rPr>
        <w:t>.</w:t>
      </w:r>
    </w:p>
    <w:p w:rsidR="005B2E7C" w:rsidRPr="005B2E7C" w:rsidRDefault="005B2E7C" w:rsidP="005B2E7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יצירת שיתופי פעולה עם משרדי ממשלה ובעלי עניין בשטח</w:t>
      </w:r>
      <w:r w:rsidRPr="005B2E7C">
        <w:rPr>
          <w:rFonts w:ascii="Times New Roman" w:eastAsia="Times New Roman" w:hAnsi="Times New Roman" w:cs="Times New Roman"/>
          <w:sz w:val="24"/>
          <w:szCs w:val="24"/>
        </w:rPr>
        <w:t>.</w:t>
      </w:r>
    </w:p>
    <w:p w:rsidR="005B2E7C" w:rsidRPr="005B2E7C" w:rsidRDefault="005B2E7C" w:rsidP="005B2E7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b/>
          <w:bCs/>
          <w:sz w:val="24"/>
          <w:szCs w:val="24"/>
          <w:rtl/>
        </w:rPr>
        <w:t>בניית תשתית רשת מקוונת</w:t>
      </w:r>
      <w:r w:rsidRPr="005B2E7C">
        <w:rPr>
          <w:rFonts w:ascii="Times New Roman" w:eastAsia="Times New Roman" w:hAnsi="Times New Roman" w:cs="Times New Roman"/>
          <w:sz w:val="24"/>
          <w:szCs w:val="24"/>
        </w:rPr>
        <w:t xml:space="preserve">: </w:t>
      </w:r>
    </w:p>
    <w:p w:rsidR="005B2E7C" w:rsidRPr="005B2E7C" w:rsidRDefault="005B2E7C" w:rsidP="005B2E7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יצירת אינטראקציה דינמית בין משתמשים, אנשי מקצוע וספקים</w:t>
      </w:r>
      <w:r w:rsidRPr="005B2E7C">
        <w:rPr>
          <w:rFonts w:ascii="Times New Roman" w:eastAsia="Times New Roman" w:hAnsi="Times New Roman" w:cs="Times New Roman"/>
          <w:sz w:val="24"/>
          <w:szCs w:val="24"/>
        </w:rPr>
        <w:t>.</w:t>
      </w:r>
    </w:p>
    <w:p w:rsidR="005B2E7C" w:rsidRPr="005B2E7C" w:rsidRDefault="005B2E7C" w:rsidP="005B2E7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אפשרות לתקשורת מקוונת ושיתוף המלצות</w:t>
      </w:r>
      <w:r w:rsidRPr="005B2E7C">
        <w:rPr>
          <w:rFonts w:ascii="Times New Roman" w:eastAsia="Times New Roman" w:hAnsi="Times New Roman" w:cs="Times New Roman"/>
          <w:sz w:val="24"/>
          <w:szCs w:val="24"/>
        </w:rPr>
        <w:t>.</w:t>
      </w:r>
    </w:p>
    <w:p w:rsidR="005B2E7C" w:rsidRPr="005B2E7C" w:rsidRDefault="005B2E7C" w:rsidP="005B2E7C">
      <w:pPr>
        <w:spacing w:before="100" w:beforeAutospacing="1" w:after="100" w:afterAutospacing="1" w:line="240" w:lineRule="auto"/>
        <w:outlineLvl w:val="1"/>
        <w:rPr>
          <w:rFonts w:ascii="Times New Roman" w:eastAsia="Times New Roman" w:hAnsi="Times New Roman" w:cs="Times New Roman"/>
          <w:b/>
          <w:bCs/>
          <w:sz w:val="36"/>
          <w:szCs w:val="36"/>
        </w:rPr>
      </w:pPr>
      <w:r w:rsidRPr="005B2E7C">
        <w:rPr>
          <w:rFonts w:ascii="Times New Roman" w:eastAsia="Times New Roman" w:hAnsi="Times New Roman" w:cs="Times New Roman"/>
          <w:b/>
          <w:bCs/>
          <w:sz w:val="36"/>
          <w:szCs w:val="36"/>
          <w:rtl/>
        </w:rPr>
        <w:t>יתרונות הגישה</w:t>
      </w:r>
    </w:p>
    <w:p w:rsidR="005B2E7C" w:rsidRPr="005B2E7C" w:rsidRDefault="005B2E7C" w:rsidP="005B2E7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מענה על הצורך הגובר בשירותי הערכה והתאמה של טכנולוגיה מסייעת</w:t>
      </w:r>
      <w:r w:rsidRPr="005B2E7C">
        <w:rPr>
          <w:rFonts w:ascii="Times New Roman" w:eastAsia="Times New Roman" w:hAnsi="Times New Roman" w:cs="Times New Roman"/>
          <w:sz w:val="24"/>
          <w:szCs w:val="24"/>
        </w:rPr>
        <w:t>.</w:t>
      </w:r>
    </w:p>
    <w:p w:rsidR="005B2E7C" w:rsidRPr="005B2E7C" w:rsidRDefault="005B2E7C" w:rsidP="005B2E7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שיפור הגילוי והנגישות של פתרונות טכנולוגיה מסייעת</w:t>
      </w:r>
      <w:r w:rsidRPr="005B2E7C">
        <w:rPr>
          <w:rFonts w:ascii="Times New Roman" w:eastAsia="Times New Roman" w:hAnsi="Times New Roman" w:cs="Times New Roman"/>
          <w:sz w:val="24"/>
          <w:szCs w:val="24"/>
        </w:rPr>
        <w:t>.</w:t>
      </w:r>
    </w:p>
    <w:p w:rsidR="005B2E7C" w:rsidRPr="005B2E7C" w:rsidRDefault="005B2E7C" w:rsidP="005B2E7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פיתוח מודעות וגישה פרואקטיבית בקרב משתמשים פוטנציאליים</w:t>
      </w:r>
      <w:r w:rsidRPr="005B2E7C">
        <w:rPr>
          <w:rFonts w:ascii="Times New Roman" w:eastAsia="Times New Roman" w:hAnsi="Times New Roman" w:cs="Times New Roman"/>
          <w:sz w:val="24"/>
          <w:szCs w:val="24"/>
        </w:rPr>
        <w:t>.</w:t>
      </w:r>
    </w:p>
    <w:p w:rsidR="005B2E7C" w:rsidRPr="005B2E7C" w:rsidRDefault="005B2E7C" w:rsidP="005B2E7C">
      <w:pPr>
        <w:spacing w:before="100" w:beforeAutospacing="1" w:after="100" w:afterAutospacing="1" w:line="240" w:lineRule="auto"/>
        <w:outlineLvl w:val="1"/>
        <w:rPr>
          <w:rFonts w:ascii="Times New Roman" w:eastAsia="Times New Roman" w:hAnsi="Times New Roman" w:cs="Times New Roman"/>
          <w:b/>
          <w:bCs/>
          <w:sz w:val="36"/>
          <w:szCs w:val="36"/>
        </w:rPr>
      </w:pPr>
      <w:r w:rsidRPr="005B2E7C">
        <w:rPr>
          <w:rFonts w:ascii="Times New Roman" w:eastAsia="Times New Roman" w:hAnsi="Times New Roman" w:cs="Times New Roman"/>
          <w:b/>
          <w:bCs/>
          <w:sz w:val="36"/>
          <w:szCs w:val="36"/>
          <w:rtl/>
        </w:rPr>
        <w:t>מסקנות</w:t>
      </w:r>
    </w:p>
    <w:p w:rsidR="005B2E7C" w:rsidRPr="005B2E7C" w:rsidRDefault="005B2E7C" w:rsidP="005B2E7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הגישה המוצעת מספקת מענה לדרישות הגוברות בתחום הטכנולוגיה המסייעת</w:t>
      </w:r>
      <w:r w:rsidRPr="005B2E7C">
        <w:rPr>
          <w:rFonts w:ascii="Times New Roman" w:eastAsia="Times New Roman" w:hAnsi="Times New Roman" w:cs="Times New Roman"/>
          <w:sz w:val="24"/>
          <w:szCs w:val="24"/>
        </w:rPr>
        <w:t>.</w:t>
      </w:r>
    </w:p>
    <w:p w:rsidR="005B2E7C" w:rsidRPr="005B2E7C" w:rsidRDefault="005B2E7C" w:rsidP="005B2E7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 xml:space="preserve">שילוב </w:t>
      </w:r>
      <w:proofErr w:type="spellStart"/>
      <w:r w:rsidRPr="005B2E7C">
        <w:rPr>
          <w:rFonts w:ascii="Times New Roman" w:eastAsia="Times New Roman" w:hAnsi="Times New Roman" w:cs="Times New Roman"/>
          <w:sz w:val="24"/>
          <w:szCs w:val="24"/>
          <w:rtl/>
        </w:rPr>
        <w:t>טלרהביליטציה</w:t>
      </w:r>
      <w:proofErr w:type="spellEnd"/>
      <w:r w:rsidRPr="005B2E7C">
        <w:rPr>
          <w:rFonts w:ascii="Times New Roman" w:eastAsia="Times New Roman" w:hAnsi="Times New Roman" w:cs="Times New Roman"/>
          <w:sz w:val="24"/>
          <w:szCs w:val="24"/>
          <w:rtl/>
        </w:rPr>
        <w:t xml:space="preserve"> עם בינה מלאכותית מציע גישה חדשנית ויעילה</w:t>
      </w:r>
      <w:r w:rsidRPr="005B2E7C">
        <w:rPr>
          <w:rFonts w:ascii="Times New Roman" w:eastAsia="Times New Roman" w:hAnsi="Times New Roman" w:cs="Times New Roman"/>
          <w:sz w:val="24"/>
          <w:szCs w:val="24"/>
        </w:rPr>
        <w:t>.</w:t>
      </w:r>
    </w:p>
    <w:p w:rsidR="005B2E7C" w:rsidRPr="005B2E7C" w:rsidRDefault="005B2E7C" w:rsidP="005B2E7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חשיבות ההתאמה האישית והנגישות של תהליכי הערכה וקבלת החלטות בתחום הטכנולוגיה המסייעת</w:t>
      </w:r>
      <w:r w:rsidRPr="005B2E7C">
        <w:rPr>
          <w:rFonts w:ascii="Times New Roman" w:eastAsia="Times New Roman" w:hAnsi="Times New Roman" w:cs="Times New Roman"/>
          <w:sz w:val="24"/>
          <w:szCs w:val="24"/>
        </w:rPr>
        <w:t>.</w:t>
      </w:r>
    </w:p>
    <w:p w:rsidR="005B2E7C" w:rsidRPr="005B2E7C" w:rsidRDefault="005B2E7C" w:rsidP="005B2E7C">
      <w:p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זהו תקציר מקיף בעברית של המידע הרלוונטי מהמאמרים, המתמקד בפיתוח שירותים מותאמים אישית בתחום הטכנולוגיה המסייעת. התקציר מדגיש את העקרונות המרכזיים לפיתוח שירותים כאלה, מציג דוגמאות ליישום בישראל, ומתייחס להשפעת מגפת הקורונה על התהליך</w:t>
      </w:r>
      <w:r w:rsidRPr="005B2E7C">
        <w:rPr>
          <w:rFonts w:ascii="Times New Roman" w:eastAsia="Times New Roman" w:hAnsi="Times New Roman" w:cs="Times New Roman"/>
          <w:sz w:val="24"/>
          <w:szCs w:val="24"/>
        </w:rPr>
        <w:t>.</w:t>
      </w:r>
    </w:p>
    <w:p w:rsidR="005B2E7C" w:rsidRPr="005B2E7C" w:rsidRDefault="005B2E7C" w:rsidP="005B2E7C">
      <w:p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נקודות מפתח שכדאי לשים לב אליהן</w:t>
      </w:r>
      <w:r w:rsidRPr="005B2E7C">
        <w:rPr>
          <w:rFonts w:ascii="Times New Roman" w:eastAsia="Times New Roman" w:hAnsi="Times New Roman" w:cs="Times New Roman"/>
          <w:sz w:val="24"/>
          <w:szCs w:val="24"/>
        </w:rPr>
        <w:t>:</w:t>
      </w:r>
    </w:p>
    <w:p w:rsidR="005B2E7C" w:rsidRPr="005B2E7C" w:rsidRDefault="005B2E7C" w:rsidP="005B2E7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החשיבות של גישה הוליסטית וממוקדת אדם בהתאמת פתרונות טכנולוגיים</w:t>
      </w:r>
      <w:r w:rsidRPr="005B2E7C">
        <w:rPr>
          <w:rFonts w:ascii="Times New Roman" w:eastAsia="Times New Roman" w:hAnsi="Times New Roman" w:cs="Times New Roman"/>
          <w:sz w:val="24"/>
          <w:szCs w:val="24"/>
        </w:rPr>
        <w:t>.</w:t>
      </w:r>
    </w:p>
    <w:p w:rsidR="005B2E7C" w:rsidRPr="005B2E7C" w:rsidRDefault="005B2E7C" w:rsidP="005B2E7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השילוב בין פלטפורמות דיגיטליות לבין תמיכה אנושית מקצועית</w:t>
      </w:r>
      <w:r w:rsidRPr="005B2E7C">
        <w:rPr>
          <w:rFonts w:ascii="Times New Roman" w:eastAsia="Times New Roman" w:hAnsi="Times New Roman" w:cs="Times New Roman"/>
          <w:sz w:val="24"/>
          <w:szCs w:val="24"/>
        </w:rPr>
        <w:t>.</w:t>
      </w:r>
    </w:p>
    <w:p w:rsidR="005B2E7C" w:rsidRPr="005B2E7C" w:rsidRDefault="005B2E7C" w:rsidP="005B2E7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המעבר ממודל של רשימת מוצרים מאושרת למודל של תקציב אישי גמיש</w:t>
      </w:r>
      <w:r w:rsidRPr="005B2E7C">
        <w:rPr>
          <w:rFonts w:ascii="Times New Roman" w:eastAsia="Times New Roman" w:hAnsi="Times New Roman" w:cs="Times New Roman"/>
          <w:sz w:val="24"/>
          <w:szCs w:val="24"/>
        </w:rPr>
        <w:t>.</w:t>
      </w:r>
    </w:p>
    <w:p w:rsidR="005B2E7C" w:rsidRPr="005B2E7C" w:rsidRDefault="005B2E7C" w:rsidP="005B2E7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החשיבות של שיתוף פעולה בין-משרדי ליצירת מדיניות אחידה ומקיפה</w:t>
      </w:r>
      <w:r w:rsidRPr="005B2E7C">
        <w:rPr>
          <w:rFonts w:ascii="Times New Roman" w:eastAsia="Times New Roman" w:hAnsi="Times New Roman" w:cs="Times New Roman"/>
          <w:sz w:val="24"/>
          <w:szCs w:val="24"/>
        </w:rPr>
        <w:t>.</w:t>
      </w:r>
    </w:p>
    <w:p w:rsidR="005B2E7C" w:rsidRPr="005B2E7C" w:rsidRDefault="005B2E7C" w:rsidP="005B2E7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ההזדמנויות והאתגרים שהביאה מגפת הקורונה בהקשר של אספקת שירותים מרחוק</w:t>
      </w:r>
      <w:r w:rsidRPr="005B2E7C">
        <w:rPr>
          <w:rFonts w:ascii="Times New Roman" w:eastAsia="Times New Roman" w:hAnsi="Times New Roman" w:cs="Times New Roman"/>
          <w:sz w:val="24"/>
          <w:szCs w:val="24"/>
        </w:rPr>
        <w:t>.</w:t>
      </w:r>
    </w:p>
    <w:p w:rsidR="005B2E7C" w:rsidRPr="005B2E7C" w:rsidRDefault="005B2E7C" w:rsidP="005B2E7C">
      <w:p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תקציר זה יכול לשמש כבסיס טוב ללמידה והעמקה בנושא, ולתמוך ברעיון שלך לפיתוח שירותים מותאמים אישית כהשלמה או תחליף לקצבאות</w:t>
      </w:r>
      <w:r w:rsidRPr="005B2E7C">
        <w:rPr>
          <w:rFonts w:ascii="Times New Roman" w:eastAsia="Times New Roman" w:hAnsi="Times New Roman" w:cs="Times New Roman"/>
          <w:sz w:val="24"/>
          <w:szCs w:val="24"/>
        </w:rPr>
        <w:t xml:space="preserve">. </w:t>
      </w:r>
    </w:p>
    <w:p w:rsidR="005B2E7C" w:rsidRPr="005B2E7C" w:rsidRDefault="005B2E7C" w:rsidP="005B2E7C">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5B2E7C">
        <w:rPr>
          <w:rFonts w:ascii="Times New Roman" w:eastAsia="Times New Roman" w:hAnsi="Times New Roman" w:cs="Times New Roman"/>
          <w:sz w:val="24"/>
          <w:szCs w:val="24"/>
          <w:rtl/>
        </w:rPr>
        <w:t>זהו תקציר של המאמר השני, המתמקד בעקרונות הבסיסיים לפיתוח כלי מבוסס בינה מלאכותית לקבלת החלטות בתחום הטכנולוגיה המסייעת</w:t>
      </w:r>
      <w:r w:rsidRPr="005B2E7C">
        <w:rPr>
          <w:rFonts w:ascii="Times New Roman" w:eastAsia="Times New Roman" w:hAnsi="Times New Roman" w:cs="Times New Roman"/>
          <w:sz w:val="24"/>
          <w:szCs w:val="24"/>
        </w:rPr>
        <w:t>.</w:t>
      </w:r>
    </w:p>
    <w:p w:rsidR="005B2E7C" w:rsidRPr="005B2E7C" w:rsidRDefault="005B2E7C" w:rsidP="005B2E7C">
      <w:p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נקודות מפתח לשים לב אליהן</w:t>
      </w:r>
      <w:r w:rsidRPr="005B2E7C">
        <w:rPr>
          <w:rFonts w:ascii="Times New Roman" w:eastAsia="Times New Roman" w:hAnsi="Times New Roman" w:cs="Times New Roman"/>
          <w:sz w:val="24"/>
          <w:szCs w:val="24"/>
        </w:rPr>
        <w:t>:</w:t>
      </w:r>
    </w:p>
    <w:p w:rsidR="005B2E7C" w:rsidRPr="005B2E7C" w:rsidRDefault="005B2E7C" w:rsidP="005B2E7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החשיבות של יצירת מסע משתמש מלא ורציף</w:t>
      </w:r>
      <w:r w:rsidRPr="005B2E7C">
        <w:rPr>
          <w:rFonts w:ascii="Times New Roman" w:eastAsia="Times New Roman" w:hAnsi="Times New Roman" w:cs="Times New Roman"/>
          <w:sz w:val="24"/>
          <w:szCs w:val="24"/>
        </w:rPr>
        <w:t>.</w:t>
      </w:r>
    </w:p>
    <w:p w:rsidR="005B2E7C" w:rsidRPr="005B2E7C" w:rsidRDefault="005B2E7C" w:rsidP="005B2E7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lastRenderedPageBreak/>
        <w:t>הדגש על קבלת החלטות משותפת והערכה עצמית</w:t>
      </w:r>
      <w:r w:rsidRPr="005B2E7C">
        <w:rPr>
          <w:rFonts w:ascii="Times New Roman" w:eastAsia="Times New Roman" w:hAnsi="Times New Roman" w:cs="Times New Roman"/>
          <w:sz w:val="24"/>
          <w:szCs w:val="24"/>
        </w:rPr>
        <w:t>.</w:t>
      </w:r>
    </w:p>
    <w:p w:rsidR="005B2E7C" w:rsidRPr="005B2E7C" w:rsidRDefault="005B2E7C" w:rsidP="005B2E7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השימוש בבינה מלאכותית להתאמה אישית של פתרונות</w:t>
      </w:r>
      <w:r w:rsidRPr="005B2E7C">
        <w:rPr>
          <w:rFonts w:ascii="Times New Roman" w:eastAsia="Times New Roman" w:hAnsi="Times New Roman" w:cs="Times New Roman"/>
          <w:sz w:val="24"/>
          <w:szCs w:val="24"/>
        </w:rPr>
        <w:t>.</w:t>
      </w:r>
    </w:p>
    <w:p w:rsidR="005B2E7C" w:rsidRPr="005B2E7C" w:rsidRDefault="005B2E7C" w:rsidP="005B2E7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הצורך בגישה הוליסטית המתחשבת במכלול הצרכים והיכולות של המשתמש</w:t>
      </w:r>
      <w:r w:rsidRPr="005B2E7C">
        <w:rPr>
          <w:rFonts w:ascii="Times New Roman" w:eastAsia="Times New Roman" w:hAnsi="Times New Roman" w:cs="Times New Roman"/>
          <w:sz w:val="24"/>
          <w:szCs w:val="24"/>
        </w:rPr>
        <w:t>.</w:t>
      </w:r>
    </w:p>
    <w:p w:rsidR="005B2E7C" w:rsidRPr="005B2E7C" w:rsidRDefault="005B2E7C" w:rsidP="005B2E7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החשיבות של שילוב הכלי במודל אספקת שירותים רחב יותר</w:t>
      </w:r>
      <w:r w:rsidRPr="005B2E7C">
        <w:rPr>
          <w:rFonts w:ascii="Times New Roman" w:eastAsia="Times New Roman" w:hAnsi="Times New Roman" w:cs="Times New Roman"/>
          <w:sz w:val="24"/>
          <w:szCs w:val="24"/>
        </w:rPr>
        <w:t>.</w:t>
      </w:r>
    </w:p>
    <w:p w:rsidR="005B2E7C" w:rsidRPr="005B2E7C" w:rsidRDefault="005B2E7C" w:rsidP="005B2E7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B2E7C">
        <w:rPr>
          <w:rFonts w:ascii="Times New Roman" w:eastAsia="Times New Roman" w:hAnsi="Times New Roman" w:cs="Times New Roman"/>
          <w:sz w:val="24"/>
          <w:szCs w:val="24"/>
          <w:rtl/>
        </w:rPr>
        <w:t>היתרונות של יצירת רשת מקוונת המחברת בין כל בעלי העניין</w:t>
      </w:r>
      <w:r w:rsidRPr="005B2E7C">
        <w:rPr>
          <w:rFonts w:ascii="Times New Roman" w:eastAsia="Times New Roman" w:hAnsi="Times New Roman" w:cs="Times New Roman"/>
          <w:sz w:val="24"/>
          <w:szCs w:val="24"/>
        </w:rPr>
        <w:t>.</w:t>
      </w:r>
    </w:p>
    <w:p w:rsidR="005B2E7C" w:rsidRPr="005B2E7C" w:rsidRDefault="005B2E7C" w:rsidP="005B2E7C">
      <w:pPr>
        <w:spacing w:before="100" w:beforeAutospacing="1" w:after="100" w:afterAutospacing="1" w:line="240" w:lineRule="auto"/>
      </w:pPr>
    </w:p>
    <w:sectPr w:rsidR="005B2E7C" w:rsidRPr="005B2E7C" w:rsidSect="005B2E7C">
      <w:pgSz w:w="11906" w:h="16838"/>
      <w:pgMar w:top="1440" w:right="1080" w:bottom="1440" w:left="108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BB21B8"/>
    <w:multiLevelType w:val="multilevel"/>
    <w:tmpl w:val="93FC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E30A4"/>
    <w:multiLevelType w:val="multilevel"/>
    <w:tmpl w:val="8C984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C35AF3"/>
    <w:multiLevelType w:val="multilevel"/>
    <w:tmpl w:val="BABEB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77352A"/>
    <w:multiLevelType w:val="multilevel"/>
    <w:tmpl w:val="A40E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45555"/>
    <w:multiLevelType w:val="multilevel"/>
    <w:tmpl w:val="D6D40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A83630"/>
    <w:multiLevelType w:val="multilevel"/>
    <w:tmpl w:val="24982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7343EA"/>
    <w:multiLevelType w:val="multilevel"/>
    <w:tmpl w:val="3852F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056DE0"/>
    <w:multiLevelType w:val="multilevel"/>
    <w:tmpl w:val="FF54C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DA66C3"/>
    <w:multiLevelType w:val="multilevel"/>
    <w:tmpl w:val="4CB8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E86D4F"/>
    <w:multiLevelType w:val="multilevel"/>
    <w:tmpl w:val="5E0A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366073"/>
    <w:multiLevelType w:val="multilevel"/>
    <w:tmpl w:val="CA76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0D0D0A"/>
    <w:multiLevelType w:val="multilevel"/>
    <w:tmpl w:val="F9FA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EC014E"/>
    <w:multiLevelType w:val="multilevel"/>
    <w:tmpl w:val="9170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EB4B55"/>
    <w:multiLevelType w:val="multilevel"/>
    <w:tmpl w:val="914EF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D3230A"/>
    <w:multiLevelType w:val="multilevel"/>
    <w:tmpl w:val="004E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496397"/>
    <w:multiLevelType w:val="multilevel"/>
    <w:tmpl w:val="C978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4"/>
  </w:num>
  <w:num w:numId="3">
    <w:abstractNumId w:val="2"/>
  </w:num>
  <w:num w:numId="4">
    <w:abstractNumId w:val="13"/>
  </w:num>
  <w:num w:numId="5">
    <w:abstractNumId w:val="9"/>
  </w:num>
  <w:num w:numId="6">
    <w:abstractNumId w:val="6"/>
  </w:num>
  <w:num w:numId="7">
    <w:abstractNumId w:val="11"/>
  </w:num>
  <w:num w:numId="8">
    <w:abstractNumId w:val="0"/>
  </w:num>
  <w:num w:numId="9">
    <w:abstractNumId w:val="8"/>
  </w:num>
  <w:num w:numId="10">
    <w:abstractNumId w:val="5"/>
  </w:num>
  <w:num w:numId="11">
    <w:abstractNumId w:val="15"/>
  </w:num>
  <w:num w:numId="12">
    <w:abstractNumId w:val="7"/>
  </w:num>
  <w:num w:numId="13">
    <w:abstractNumId w:val="12"/>
  </w:num>
  <w:num w:numId="14">
    <w:abstractNumId w:val="10"/>
  </w:num>
  <w:num w:numId="15">
    <w:abstractNumId w:val="4"/>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E7C"/>
    <w:rsid w:val="000B260B"/>
    <w:rsid w:val="0045014A"/>
    <w:rsid w:val="00461F42"/>
    <w:rsid w:val="005B2E7C"/>
    <w:rsid w:val="00776F0F"/>
    <w:rsid w:val="00B560CC"/>
    <w:rsid w:val="00E61E2D"/>
    <w:rsid w:val="00EB23D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1CB12"/>
  <w15:chartTrackingRefBased/>
  <w15:docId w15:val="{C2B6C485-0FA1-432D-A964-93BD52162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1">
    <w:name w:val="heading 1"/>
    <w:basedOn w:val="a"/>
    <w:link w:val="10"/>
    <w:uiPriority w:val="9"/>
    <w:qFormat/>
    <w:rsid w:val="005B2E7C"/>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5B2E7C"/>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0"/>
    <w:uiPriority w:val="9"/>
    <w:semiHidden/>
    <w:unhideWhenUsed/>
    <w:qFormat/>
    <w:rsid w:val="005B2E7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B2E7C"/>
    <w:rPr>
      <w:rFonts w:ascii="Times New Roman" w:eastAsia="Times New Roman" w:hAnsi="Times New Roman" w:cs="Times New Roman"/>
      <w:b/>
      <w:bCs/>
      <w:kern w:val="36"/>
      <w:sz w:val="48"/>
      <w:szCs w:val="48"/>
    </w:rPr>
  </w:style>
  <w:style w:type="character" w:customStyle="1" w:styleId="20">
    <w:name w:val="כותרת 2 תו"/>
    <w:basedOn w:val="a0"/>
    <w:link w:val="2"/>
    <w:uiPriority w:val="9"/>
    <w:rsid w:val="005B2E7C"/>
    <w:rPr>
      <w:rFonts w:ascii="Times New Roman" w:eastAsia="Times New Roman" w:hAnsi="Times New Roman" w:cs="Times New Roman"/>
      <w:b/>
      <w:bCs/>
      <w:sz w:val="36"/>
      <w:szCs w:val="36"/>
    </w:rPr>
  </w:style>
  <w:style w:type="character" w:styleId="a3">
    <w:name w:val="Strong"/>
    <w:basedOn w:val="a0"/>
    <w:uiPriority w:val="22"/>
    <w:qFormat/>
    <w:rsid w:val="005B2E7C"/>
    <w:rPr>
      <w:b/>
      <w:bCs/>
    </w:rPr>
  </w:style>
  <w:style w:type="paragraph" w:customStyle="1" w:styleId="whitespace-pre-wrap">
    <w:name w:val="whitespace-pre-wrap"/>
    <w:basedOn w:val="a"/>
    <w:rsid w:val="005B2E7C"/>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30">
    <w:name w:val="כותרת 3 תו"/>
    <w:basedOn w:val="a0"/>
    <w:link w:val="3"/>
    <w:uiPriority w:val="9"/>
    <w:semiHidden/>
    <w:rsid w:val="005B2E7C"/>
    <w:rPr>
      <w:rFonts w:asciiTheme="majorHAnsi" w:eastAsiaTheme="majorEastAsia" w:hAnsiTheme="majorHAnsi" w:cstheme="majorBidi"/>
      <w:color w:val="243F60" w:themeColor="accent1" w:themeShade="7F"/>
      <w:sz w:val="24"/>
      <w:szCs w:val="24"/>
    </w:rPr>
  </w:style>
  <w:style w:type="paragraph" w:styleId="a4">
    <w:name w:val="Balloon Text"/>
    <w:basedOn w:val="a"/>
    <w:link w:val="a5"/>
    <w:uiPriority w:val="99"/>
    <w:semiHidden/>
    <w:unhideWhenUsed/>
    <w:rsid w:val="00461F42"/>
    <w:pPr>
      <w:spacing w:after="0" w:line="240" w:lineRule="auto"/>
    </w:pPr>
    <w:rPr>
      <w:rFonts w:ascii="Tahoma" w:hAnsi="Tahoma" w:cs="Tahoma"/>
      <w:sz w:val="18"/>
      <w:szCs w:val="18"/>
    </w:rPr>
  </w:style>
  <w:style w:type="character" w:customStyle="1" w:styleId="a5">
    <w:name w:val="טקסט בלונים תו"/>
    <w:basedOn w:val="a0"/>
    <w:link w:val="a4"/>
    <w:uiPriority w:val="99"/>
    <w:semiHidden/>
    <w:rsid w:val="00461F42"/>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525235">
      <w:bodyDiv w:val="1"/>
      <w:marLeft w:val="0"/>
      <w:marRight w:val="0"/>
      <w:marTop w:val="0"/>
      <w:marBottom w:val="0"/>
      <w:divBdr>
        <w:top w:val="none" w:sz="0" w:space="0" w:color="auto"/>
        <w:left w:val="none" w:sz="0" w:space="0" w:color="auto"/>
        <w:bottom w:val="none" w:sz="0" w:space="0" w:color="auto"/>
        <w:right w:val="none" w:sz="0" w:space="0" w:color="auto"/>
      </w:divBdr>
    </w:div>
    <w:div w:id="264465901">
      <w:bodyDiv w:val="1"/>
      <w:marLeft w:val="0"/>
      <w:marRight w:val="0"/>
      <w:marTop w:val="0"/>
      <w:marBottom w:val="0"/>
      <w:divBdr>
        <w:top w:val="none" w:sz="0" w:space="0" w:color="auto"/>
        <w:left w:val="none" w:sz="0" w:space="0" w:color="auto"/>
        <w:bottom w:val="none" w:sz="0" w:space="0" w:color="auto"/>
        <w:right w:val="none" w:sz="0" w:space="0" w:color="auto"/>
      </w:divBdr>
    </w:div>
    <w:div w:id="1230455880">
      <w:bodyDiv w:val="1"/>
      <w:marLeft w:val="0"/>
      <w:marRight w:val="0"/>
      <w:marTop w:val="0"/>
      <w:marBottom w:val="0"/>
      <w:divBdr>
        <w:top w:val="none" w:sz="0" w:space="0" w:color="auto"/>
        <w:left w:val="none" w:sz="0" w:space="0" w:color="auto"/>
        <w:bottom w:val="none" w:sz="0" w:space="0" w:color="auto"/>
        <w:right w:val="none" w:sz="0" w:space="0" w:color="auto"/>
      </w:divBdr>
    </w:div>
    <w:div w:id="1972055855">
      <w:bodyDiv w:val="1"/>
      <w:marLeft w:val="0"/>
      <w:marRight w:val="0"/>
      <w:marTop w:val="0"/>
      <w:marBottom w:val="0"/>
      <w:divBdr>
        <w:top w:val="none" w:sz="0" w:space="0" w:color="auto"/>
        <w:left w:val="none" w:sz="0" w:space="0" w:color="auto"/>
        <w:bottom w:val="none" w:sz="0" w:space="0" w:color="auto"/>
        <w:right w:val="none" w:sz="0" w:space="0" w:color="auto"/>
      </w:divBdr>
    </w:div>
    <w:div w:id="2061322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5</Pages>
  <Words>1166</Words>
  <Characters>6354</Characters>
  <Application>Microsoft Office Word</Application>
  <DocSecurity>0</DocSecurity>
  <Lines>148</Lines>
  <Paragraphs>134</Paragraphs>
  <ScaleCrop>false</ScaleCrop>
  <HeadingPairs>
    <vt:vector size="2" baseType="variant">
      <vt:variant>
        <vt:lpstr>שם</vt:lpstr>
      </vt:variant>
      <vt:variant>
        <vt:i4>1</vt:i4>
      </vt:variant>
    </vt:vector>
  </HeadingPairs>
  <TitlesOfParts>
    <vt:vector size="1" baseType="lpstr">
      <vt:lpstr/>
    </vt:vector>
  </TitlesOfParts>
  <Company>Molsa</Company>
  <LinksUpToDate>false</LinksUpToDate>
  <CharactersWithSpaces>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אביעד יצחקי</dc:creator>
  <cp:keywords/>
  <dc:description/>
  <cp:lastModifiedBy>אביעד יצחקי</cp:lastModifiedBy>
  <cp:revision>1</cp:revision>
  <cp:lastPrinted>2024-09-17T14:52:00Z</cp:lastPrinted>
  <dcterms:created xsi:type="dcterms:W3CDTF">2024-09-17T13:59:00Z</dcterms:created>
  <dcterms:modified xsi:type="dcterms:W3CDTF">2024-09-17T14:57:00Z</dcterms:modified>
</cp:coreProperties>
</file>