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CC44F" w14:textId="77777777" w:rsidR="0030093E" w:rsidRPr="00A76438" w:rsidRDefault="0030093E" w:rsidP="0030093E">
      <w:pPr>
        <w:bidi/>
        <w:spacing w:before="100" w:beforeAutospacing="1" w:after="100" w:afterAutospacing="1"/>
        <w:jc w:val="both"/>
        <w:outlineLvl w:val="2"/>
        <w:rPr>
          <w:rFonts w:asciiTheme="minorBidi" w:eastAsia="Times New Roman" w:hAnsiTheme="minorBidi" w:cstheme="minorBidi"/>
          <w:b/>
          <w:bCs/>
          <w:kern w:val="36"/>
          <w:sz w:val="16"/>
          <w:szCs w:val="16"/>
          <w:rtl/>
          <w:lang w:bidi="he-IL"/>
        </w:rPr>
      </w:pPr>
    </w:p>
    <w:p w14:paraId="5632C215" w14:textId="35C14765" w:rsidR="0030093E" w:rsidRDefault="0030093E" w:rsidP="0030093E">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744C85AE" w14:textId="77777777" w:rsidR="0030093E" w:rsidRPr="00E76C5F" w:rsidRDefault="0030093E" w:rsidP="0030093E">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36B14D30" w14:textId="274D826F" w:rsidR="0030093E" w:rsidRPr="00EB454C" w:rsidRDefault="00AA19D3" w:rsidP="0030093E">
      <w:pPr>
        <w:bidi/>
        <w:jc w:val="both"/>
        <w:outlineLvl w:val="0"/>
        <w:rPr>
          <w:rFonts w:asciiTheme="minorBidi" w:eastAsia="Times New Roman" w:hAnsiTheme="minorBidi" w:cstheme="minorBidi"/>
          <w:b/>
          <w:bCs/>
          <w:sz w:val="28"/>
          <w:szCs w:val="28"/>
          <w:lang w:bidi="he-IL"/>
        </w:rPr>
      </w:pPr>
      <w:r>
        <w:rPr>
          <w:rFonts w:asciiTheme="minorBidi" w:eastAsia="Times New Roman" w:hAnsiTheme="minorBidi" w:cstheme="minorBidi" w:hint="cs"/>
          <w:b/>
          <w:bCs/>
          <w:sz w:val="28"/>
          <w:szCs w:val="28"/>
          <w:rtl/>
          <w:lang w:bidi="he-IL"/>
        </w:rPr>
        <w:t xml:space="preserve">מובילי </w:t>
      </w:r>
      <w:r w:rsidR="0030093E" w:rsidRPr="00EB454C">
        <w:rPr>
          <w:rFonts w:asciiTheme="minorBidi" w:eastAsia="Times New Roman" w:hAnsiTheme="minorBidi" w:cstheme="minorBidi"/>
          <w:b/>
          <w:bCs/>
          <w:sz w:val="28"/>
          <w:szCs w:val="28"/>
          <w:rtl/>
          <w:lang w:bidi="he-IL"/>
        </w:rPr>
        <w:t xml:space="preserve">צוות מניעת הידרדרות </w:t>
      </w:r>
      <w:r w:rsidR="0030093E" w:rsidRPr="00EB454C">
        <w:rPr>
          <w:rFonts w:asciiTheme="minorBidi" w:eastAsia="Times New Roman" w:hAnsiTheme="minorBidi" w:cstheme="minorBidi" w:hint="cs"/>
          <w:b/>
          <w:bCs/>
          <w:sz w:val="28"/>
          <w:szCs w:val="28"/>
          <w:rtl/>
          <w:lang w:bidi="he-IL"/>
        </w:rPr>
        <w:t>ב"</w:t>
      </w:r>
      <w:r w:rsidR="0030093E" w:rsidRPr="00EB454C">
        <w:rPr>
          <w:rFonts w:asciiTheme="minorBidi" w:eastAsia="Times New Roman" w:hAnsiTheme="minorBidi" w:cstheme="minorBidi"/>
          <w:b/>
          <w:bCs/>
          <w:sz w:val="28"/>
          <w:szCs w:val="28"/>
          <w:rtl/>
          <w:lang w:bidi="he-IL"/>
        </w:rPr>
        <w:t>פורום ברק</w:t>
      </w:r>
      <w:r w:rsidR="0030093E" w:rsidRPr="00EB454C">
        <w:rPr>
          <w:rFonts w:asciiTheme="minorBidi" w:eastAsia="Times New Roman" w:hAnsiTheme="minorBidi" w:cstheme="minorBidi" w:hint="cs"/>
          <w:b/>
          <w:bCs/>
          <w:sz w:val="28"/>
          <w:szCs w:val="28"/>
          <w:rtl/>
          <w:lang w:bidi="he-IL"/>
        </w:rPr>
        <w:t>"</w:t>
      </w:r>
    </w:p>
    <w:p w14:paraId="4AEAF058" w14:textId="77777777" w:rsidR="0030093E" w:rsidRPr="00476759" w:rsidRDefault="0030093E" w:rsidP="0030093E">
      <w:pPr>
        <w:bidi/>
        <w:spacing w:before="100" w:beforeAutospacing="1" w:after="100" w:afterAutospacing="1"/>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32134BDE" w14:textId="191F7EF6" w:rsidR="0030093E" w:rsidRPr="00683F73" w:rsidRDefault="0030093E" w:rsidP="0030093E">
      <w:pPr>
        <w:pStyle w:val="1"/>
        <w:bidi/>
        <w:rPr>
          <w:rFonts w:asciiTheme="minorBidi" w:hAnsiTheme="minorBidi" w:cstheme="minorBidi"/>
        </w:rPr>
      </w:pPr>
      <w:r w:rsidRPr="00683F73">
        <w:rPr>
          <w:rFonts w:asciiTheme="minorBidi" w:hAnsiTheme="minorBidi" w:cstheme="minorBidi"/>
          <w:rtl/>
        </w:rPr>
        <w:t>תקציר מנהלים</w:t>
      </w:r>
    </w:p>
    <w:p w14:paraId="29524CB5" w14:textId="7E576F6C" w:rsidR="0030093E" w:rsidRDefault="0030093E" w:rsidP="0030093E">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 xml:space="preserve">תוך דגש על שיתוף פעולה בין-משרדי ובין-מגזרי. הגישה המוצעת מדגישה מניעה, </w:t>
      </w:r>
      <w:r w:rsidR="00293937">
        <w:rPr>
          <w:rFonts w:asciiTheme="minorBidi" w:hAnsiTheme="minorBidi" w:cstheme="minorBidi" w:hint="cs"/>
          <w:rtl/>
        </w:rPr>
        <w:t xml:space="preserve">השתתפות ובחירה, </w:t>
      </w:r>
      <w:r w:rsidRPr="00476759">
        <w:rPr>
          <w:rFonts w:asciiTheme="minorBidi" w:hAnsiTheme="minorBidi" w:cstheme="minorBidi"/>
          <w:rtl/>
        </w:rPr>
        <w:t>שימור תפקוד ושיפור איכות חיים, תוך שימוש בטכנולוגיות מתקדמות ושילוב כוחות קהילתיים</w:t>
      </w:r>
    </w:p>
    <w:p w14:paraId="5555730D" w14:textId="77777777" w:rsidR="0030093E" w:rsidRPr="00683F73" w:rsidRDefault="0030093E" w:rsidP="0030093E">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4A2B9582" w14:textId="1C8F4844"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תחזית ל</w:t>
      </w:r>
      <w:r w:rsidR="0030093E" w:rsidRPr="00683F73">
        <w:rPr>
          <w:rFonts w:asciiTheme="minorBidi" w:hAnsiTheme="minorBidi" w:cstheme="minorBidi"/>
          <w:rtl/>
        </w:rPr>
        <w:t>משבר תקציבי חריף</w:t>
      </w:r>
    </w:p>
    <w:p w14:paraId="051389A0" w14:textId="45EBD7F7"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צורך</w:t>
      </w:r>
      <w:r w:rsidR="0030093E">
        <w:rPr>
          <w:rFonts w:asciiTheme="minorBidi" w:hAnsiTheme="minorBidi" w:cstheme="minorBidi" w:hint="cs"/>
          <w:rtl/>
        </w:rPr>
        <w:t xml:space="preserve"> </w:t>
      </w:r>
      <w:r>
        <w:rPr>
          <w:rFonts w:asciiTheme="minorBidi" w:hAnsiTheme="minorBidi" w:cstheme="minorBidi" w:hint="cs"/>
          <w:rtl/>
        </w:rPr>
        <w:t>ב</w:t>
      </w:r>
      <w:r w:rsidR="0030093E" w:rsidRPr="00683F73">
        <w:rPr>
          <w:rFonts w:asciiTheme="minorBidi" w:hAnsiTheme="minorBidi" w:cstheme="minorBidi"/>
          <w:rtl/>
        </w:rPr>
        <w:t>התאמ</w:t>
      </w:r>
      <w:r w:rsidR="0030093E">
        <w:rPr>
          <w:rFonts w:asciiTheme="minorBidi" w:hAnsiTheme="minorBidi" w:cstheme="minorBidi" w:hint="cs"/>
          <w:rtl/>
        </w:rPr>
        <w:t>ת</w:t>
      </w:r>
      <w:r w:rsidR="0030093E" w:rsidRPr="00683F73">
        <w:rPr>
          <w:rFonts w:asciiTheme="minorBidi" w:hAnsiTheme="minorBidi" w:cstheme="minorBidi"/>
          <w:rtl/>
        </w:rPr>
        <w:t xml:space="preserve"> </w:t>
      </w:r>
      <w:r w:rsidR="0030093E">
        <w:rPr>
          <w:rFonts w:asciiTheme="minorBidi" w:hAnsiTheme="minorBidi" w:cstheme="minorBidi" w:hint="cs"/>
          <w:rtl/>
        </w:rPr>
        <w:t xml:space="preserve">שירותים </w:t>
      </w:r>
      <w:r w:rsidR="0030093E" w:rsidRPr="00683F73">
        <w:rPr>
          <w:rFonts w:asciiTheme="minorBidi" w:hAnsiTheme="minorBidi" w:cstheme="minorBidi"/>
          <w:rtl/>
        </w:rPr>
        <w:t>לצרכים המשתנים של האוכלוסייה המבוגרת</w:t>
      </w:r>
    </w:p>
    <w:p w14:paraId="59937A18"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כוח אדם בתחום הסיעוד</w:t>
      </w:r>
    </w:p>
    <w:p w14:paraId="09BFC2B0"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היעדר מדיניות אחודה</w:t>
      </w:r>
    </w:p>
    <w:p w14:paraId="1C9C96DB" w14:textId="610B139E"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פערים טכנולוגיים</w:t>
      </w:r>
      <w:r w:rsidR="00293937">
        <w:rPr>
          <w:rFonts w:asciiTheme="minorBidi" w:hAnsiTheme="minorBidi" w:cstheme="minorBidi" w:hint="cs"/>
          <w:rtl/>
        </w:rPr>
        <w:t xml:space="preserve"> במערכות המידע</w:t>
      </w:r>
    </w:p>
    <w:p w14:paraId="3E541CE3"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3BE4F553" w14:textId="77777777" w:rsidR="0030093E" w:rsidRPr="00683F73" w:rsidRDefault="0030093E" w:rsidP="0030093E">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59A44838" w14:textId="77777777" w:rsidR="0030093E" w:rsidRPr="00683F73" w:rsidRDefault="0030093E" w:rsidP="0030093E">
      <w:pPr>
        <w:pStyle w:val="whitespace-normal"/>
        <w:numPr>
          <w:ilvl w:val="0"/>
          <w:numId w:val="54"/>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0E7368BC" w14:textId="43521713"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שימוש בטכנולוגיה ו</w:t>
      </w:r>
      <w:r w:rsidR="00293937">
        <w:rPr>
          <w:rFonts w:asciiTheme="minorBidi" w:hAnsiTheme="minorBidi" w:cstheme="minorBidi" w:hint="cs"/>
          <w:rtl/>
        </w:rPr>
        <w:t>כלי מדידה</w:t>
      </w:r>
      <w:r w:rsidRPr="00683F73">
        <w:rPr>
          <w:rFonts w:asciiTheme="minorBidi" w:hAnsiTheme="minorBidi" w:cstheme="minorBidi"/>
          <w:rtl/>
        </w:rPr>
        <w:t xml:space="preserve"> לניהול יעיל </w:t>
      </w:r>
      <w:r w:rsidR="00293937">
        <w:rPr>
          <w:rFonts w:asciiTheme="minorBidi" w:hAnsiTheme="minorBidi" w:cstheme="minorBidi" w:hint="cs"/>
          <w:rtl/>
        </w:rPr>
        <w:t>ועיצוב מדיניות מבוססי נתונים</w:t>
      </w:r>
    </w:p>
    <w:p w14:paraId="7C85A658"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שילוב כוחות קהילתיים</w:t>
      </w:r>
    </w:p>
    <w:p w14:paraId="2E4B8B0F" w14:textId="320CC752"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 xml:space="preserve">מערכת תמריצים </w:t>
      </w:r>
      <w:r w:rsidR="00293937">
        <w:rPr>
          <w:rFonts w:asciiTheme="minorBidi" w:hAnsiTheme="minorBidi" w:cstheme="minorBidi" w:hint="cs"/>
          <w:rtl/>
        </w:rPr>
        <w:t xml:space="preserve">לנותני ומקבלי השירותים </w:t>
      </w:r>
      <w:r w:rsidRPr="00683F73">
        <w:rPr>
          <w:rFonts w:asciiTheme="minorBidi" w:hAnsiTheme="minorBidi" w:cstheme="minorBidi"/>
          <w:rtl/>
        </w:rPr>
        <w:t>המעודדת מניעה ושיפור תפקוד</w:t>
      </w:r>
    </w:p>
    <w:p w14:paraId="2322997D" w14:textId="2C8E570B" w:rsidR="0030093E"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שיתוף פעולה בין-משרדי ובין-מגזרי</w:t>
      </w:r>
      <w:r w:rsidR="00293937">
        <w:rPr>
          <w:rFonts w:asciiTheme="minorBidi" w:hAnsiTheme="minorBidi" w:cstheme="minorBidi" w:hint="cs"/>
          <w:rtl/>
        </w:rPr>
        <w:t xml:space="preserve"> למנגנון עבודה משותף</w:t>
      </w:r>
    </w:p>
    <w:p w14:paraId="01671E7D" w14:textId="27C21D62"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w:t>
      </w:r>
      <w:r w:rsidR="00781CEE">
        <w:rPr>
          <w:rFonts w:asciiTheme="minorBidi" w:hAnsiTheme="minorBidi" w:cstheme="minorBidi" w:hint="cs"/>
          <w:rtl/>
        </w:rPr>
        <w:t xml:space="preserve"> דרך שימוש יעיל יותר במשאבים הקיימים (</w:t>
      </w:r>
      <w:r w:rsidR="00781CEE">
        <w:rPr>
          <w:rFonts w:asciiTheme="minorBidi" w:hAnsiTheme="minorBidi" w:cstheme="minorBidi"/>
        </w:rPr>
        <w:t>ROI</w:t>
      </w:r>
      <w:r w:rsidR="00781CEE">
        <w:rPr>
          <w:rFonts w:asciiTheme="minorBidi" w:hAnsiTheme="minorBidi" w:cstheme="minorBidi" w:hint="cs"/>
          <w:rtl/>
        </w:rPr>
        <w:t xml:space="preserve"> משופר)</w:t>
      </w:r>
      <w:r w:rsidRPr="00683F73">
        <w:rPr>
          <w:rFonts w:asciiTheme="minorBidi" w:hAnsiTheme="minorBidi" w:cstheme="minorBidi"/>
          <w:rtl/>
        </w:rPr>
        <w:t>. היישום מתוכנן להתבצע בשלבים על פני כ-3 שנים, כולל פיילוט ראשוני והרחבה הדרגתית</w:t>
      </w:r>
      <w:r w:rsidRPr="00683F73">
        <w:rPr>
          <w:rFonts w:asciiTheme="minorBidi" w:hAnsiTheme="minorBidi" w:cstheme="minorBidi"/>
        </w:rPr>
        <w:t>.</w:t>
      </w:r>
    </w:p>
    <w:p w14:paraId="6C095F39" w14:textId="77777777"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אנו קוראים למקבלי ההחלטות לאמץ גישה זו ולהוביל את השינוי הנדרש במערכת הסיעוד הישראלית, למען עתיד בריא ומכבד לאזרחים הוותיקים</w:t>
      </w:r>
      <w:r w:rsidRPr="00683F73">
        <w:rPr>
          <w:rFonts w:asciiTheme="minorBidi" w:hAnsiTheme="minorBidi" w:cstheme="minorBidi"/>
        </w:rPr>
        <w:t>.</w:t>
      </w:r>
    </w:p>
    <w:p w14:paraId="3E97084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0C82461"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3B6DE57D"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4325EA8E"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10"/>
          <w:szCs w:val="10"/>
          <w:rtl/>
          <w:lang w:bidi="he-IL"/>
        </w:rPr>
      </w:pPr>
    </w:p>
    <w:p w14:paraId="14A88F7A"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2194E68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685DA801"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6C032712"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4FFECF48"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7D62CCC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5257D7E5" w14:textId="10AEE8F0"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r w:rsidR="00781CEE">
        <w:rPr>
          <w:rFonts w:asciiTheme="minorBidi" w:eastAsia="Times New Roman" w:hAnsiTheme="minorBidi" w:cstheme="minorBidi"/>
          <w:lang w:bidi="he-IL"/>
        </w:rPr>
        <w:t xml:space="preserve">- </w:t>
      </w:r>
    </w:p>
    <w:p w14:paraId="0F025D1D"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68BACAB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6100D77A"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8575835"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49DFD0E1"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2A5D29AC"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53146E78"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51DEDA4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6D685963"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73A2060"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2D64D8B4" w14:textId="77777777" w:rsidR="00293937" w:rsidRPr="00476759" w:rsidRDefault="00293937" w:rsidP="00293937">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6BF8F4F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27D3F849"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09E8C49E" w14:textId="2C944322" w:rsidR="0030093E"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00364C00">
        <w:rPr>
          <w:rFonts w:asciiTheme="minorBidi" w:eastAsia="Times New Roman" w:hAnsiTheme="minorBidi" w:cstheme="minorBidi" w:hint="cs"/>
          <w:rtl/>
          <w:lang w:bidi="he-IL"/>
        </w:rPr>
        <w:t xml:space="preserve"> יחידני</w:t>
      </w:r>
      <w:r w:rsidRPr="00476759">
        <w:rPr>
          <w:rFonts w:asciiTheme="minorBidi" w:eastAsia="Times New Roman" w:hAnsiTheme="minorBidi" w:cstheme="minorBidi"/>
          <w:lang w:bidi="he-IL"/>
        </w:rPr>
        <w:t>.</w:t>
      </w:r>
    </w:p>
    <w:p w14:paraId="6EB6DA0E" w14:textId="485BDC4E" w:rsidR="00364C00" w:rsidRDefault="00364C00" w:rsidP="00364C00">
      <w:pPr>
        <w:numPr>
          <w:ilvl w:val="1"/>
          <w:numId w:val="32"/>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חוסר במיקוד בהיבטי שייכות, משמעות ושירותים חברתיים</w:t>
      </w:r>
    </w:p>
    <w:p w14:paraId="41CB887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1C3A847F" w14:textId="77777777" w:rsidR="00244018" w:rsidRDefault="00244018" w:rsidP="00202149">
      <w:pPr>
        <w:bidi/>
        <w:jc w:val="both"/>
        <w:outlineLvl w:val="1"/>
        <w:rPr>
          <w:rFonts w:asciiTheme="minorBidi" w:eastAsia="Times New Roman" w:hAnsiTheme="minorBidi" w:cstheme="minorBidi"/>
          <w:rtl/>
          <w:lang w:bidi="he-IL"/>
        </w:rPr>
      </w:pPr>
    </w:p>
    <w:p w14:paraId="13A9C770" w14:textId="77777777" w:rsidR="00244018" w:rsidRDefault="00244018" w:rsidP="00244018">
      <w:pPr>
        <w:bidi/>
        <w:jc w:val="both"/>
        <w:outlineLvl w:val="1"/>
        <w:rPr>
          <w:rFonts w:asciiTheme="minorBidi" w:eastAsia="Times New Roman" w:hAnsiTheme="minorBidi" w:cstheme="minorBidi"/>
          <w:rtl/>
          <w:lang w:bidi="he-IL"/>
        </w:rPr>
      </w:pPr>
      <w:r>
        <w:rPr>
          <w:rFonts w:asciiTheme="minorBidi" w:eastAsia="Times New Roman" w:hAnsiTheme="minorBidi" w:cstheme="minorBidi" w:hint="cs"/>
          <w:b/>
          <w:bCs/>
          <w:sz w:val="36"/>
          <w:szCs w:val="36"/>
          <w:rtl/>
          <w:lang w:bidi="he-IL"/>
        </w:rPr>
        <w:t>ממצאי מחקר השטח</w:t>
      </w:r>
      <w:r w:rsidRPr="00476759">
        <w:rPr>
          <w:rFonts w:asciiTheme="minorBidi" w:eastAsia="Times New Roman" w:hAnsiTheme="minorBidi" w:cstheme="minorBidi"/>
          <w:b/>
          <w:bCs/>
          <w:sz w:val="36"/>
          <w:szCs w:val="36"/>
          <w:rtl/>
          <w:lang w:bidi="he-IL"/>
        </w:rPr>
        <w:t xml:space="preserve">: </w:t>
      </w:r>
    </w:p>
    <w:p w14:paraId="31551DED" w14:textId="711FE451" w:rsidR="00244018" w:rsidRPr="00244018" w:rsidRDefault="00244018" w:rsidP="00244018">
      <w:pPr>
        <w:bidi/>
        <w:jc w:val="both"/>
        <w:outlineLvl w:val="1"/>
        <w:rPr>
          <w:rFonts w:asciiTheme="minorBidi" w:eastAsia="Times New Roman" w:hAnsiTheme="minorBidi" w:cstheme="minorBidi"/>
          <w:rtl/>
          <w:lang w:bidi="he-IL"/>
        </w:rPr>
      </w:pPr>
      <w:r w:rsidRPr="00244018">
        <w:rPr>
          <w:rFonts w:asciiTheme="minorBidi" w:eastAsia="Times New Roman" w:hAnsiTheme="minorBidi" w:cstheme="minorBidi"/>
          <w:rtl/>
          <w:lang w:bidi="he-IL"/>
        </w:rPr>
        <w:t>מ</w:t>
      </w:r>
      <w:r>
        <w:rPr>
          <w:rFonts w:asciiTheme="minorBidi" w:eastAsia="Times New Roman" w:hAnsiTheme="minorBidi" w:cstheme="minorBidi" w:hint="cs"/>
          <w:rtl/>
          <w:lang w:bidi="he-IL"/>
        </w:rPr>
        <w:t xml:space="preserve">שרד הרווחה בשיתוף פעולה עם הביטוח הלאומי וחברת </w:t>
      </w:r>
      <w:r>
        <w:rPr>
          <w:rFonts w:asciiTheme="minorBidi" w:eastAsia="Times New Roman" w:hAnsiTheme="minorBidi" w:cstheme="minorBidi"/>
          <w:lang w:bidi="he-IL"/>
        </w:rPr>
        <w:t>EY</w:t>
      </w:r>
      <w:r>
        <w:rPr>
          <w:rFonts w:asciiTheme="minorBidi" w:eastAsia="Times New Roman" w:hAnsiTheme="minorBidi" w:cstheme="minorBidi" w:hint="cs"/>
          <w:rtl/>
          <w:lang w:bidi="he-IL"/>
        </w:rPr>
        <w:t xml:space="preserve"> ביצע בשנה האחרונה עבודת מחקר </w:t>
      </w:r>
      <w:r w:rsidRPr="00244018">
        <w:rPr>
          <w:rFonts w:asciiTheme="minorBidi" w:eastAsia="Times New Roman" w:hAnsiTheme="minorBidi" w:cstheme="minorBidi"/>
          <w:rtl/>
          <w:lang w:bidi="he-IL"/>
        </w:rPr>
        <w:t>בקרב נותני ומקבלי שירותים</w:t>
      </w:r>
      <w:r>
        <w:rPr>
          <w:rFonts w:asciiTheme="minorBidi" w:eastAsia="Times New Roman" w:hAnsiTheme="minorBidi" w:cstheme="minorBidi" w:hint="cs"/>
          <w:rtl/>
          <w:lang w:bidi="he-IL"/>
        </w:rPr>
        <w:t xml:space="preserve"> על מנת להבין טוב יותר את האתגרים והצרכים בשטח. המחקר</w:t>
      </w:r>
      <w:r w:rsidRPr="00244018">
        <w:rPr>
          <w:rFonts w:asciiTheme="minorBidi" w:eastAsia="Times New Roman" w:hAnsiTheme="minorBidi" w:cstheme="minorBidi"/>
          <w:rtl/>
          <w:lang w:bidi="he-IL"/>
        </w:rPr>
        <w:t xml:space="preserve"> חשף פערים</w:t>
      </w:r>
      <w:r>
        <w:rPr>
          <w:rFonts w:asciiTheme="minorBidi" w:eastAsia="Times New Roman" w:hAnsiTheme="minorBidi" w:cstheme="minorBidi" w:hint="cs"/>
          <w:rtl/>
          <w:lang w:bidi="he-IL"/>
        </w:rPr>
        <w:t xml:space="preserve"> ואתגרים</w:t>
      </w:r>
      <w:r w:rsidRPr="00244018">
        <w:rPr>
          <w:rFonts w:asciiTheme="minorBidi" w:eastAsia="Times New Roman" w:hAnsiTheme="minorBidi" w:cstheme="minorBidi"/>
          <w:rtl/>
          <w:lang w:bidi="he-IL"/>
        </w:rPr>
        <w:t xml:space="preserve"> משמעותיים במערכת הקיימת</w:t>
      </w:r>
      <w:r>
        <w:rPr>
          <w:rFonts w:asciiTheme="minorBidi" w:eastAsia="Times New Roman" w:hAnsiTheme="minorBidi" w:cstheme="minorBidi" w:hint="cs"/>
          <w:rtl/>
          <w:lang w:bidi="he-IL"/>
        </w:rPr>
        <w:t xml:space="preserve"> וצורך לשפר את המנגנון למתן השירות לאזרח</w:t>
      </w:r>
      <w:r w:rsidRPr="00244018">
        <w:rPr>
          <w:rFonts w:asciiTheme="minorBidi" w:eastAsia="Times New Roman" w:hAnsiTheme="minorBidi" w:cstheme="minorBidi"/>
          <w:rtl/>
          <w:lang w:bidi="he-IL"/>
        </w:rPr>
        <w:t xml:space="preserve">. נמצא כי רבים מהאזרחים הוותיקים אינם מודעים לשירותים הזמינים עבורם, מה שמדגיש את הצורך במנגנון </w:t>
      </w:r>
      <w:r>
        <w:rPr>
          <w:rFonts w:asciiTheme="minorBidi" w:eastAsia="Times New Roman" w:hAnsiTheme="minorBidi" w:cstheme="minorBidi" w:hint="cs"/>
          <w:rtl/>
          <w:lang w:bidi="he-IL"/>
        </w:rPr>
        <w:t>שיזום באופן אקטיבי קשר עם אזרחים ותיקים, יאתר את צורכיהם ויציע להם את השירותים המתאימים במקום להמתין לפנייתם</w:t>
      </w:r>
      <w:r w:rsidRPr="00244018">
        <w:rPr>
          <w:rFonts w:asciiTheme="minorBidi" w:eastAsia="Times New Roman" w:hAnsiTheme="minorBidi" w:cstheme="minorBidi"/>
          <w:rtl/>
          <w:lang w:bidi="he-IL"/>
        </w:rPr>
        <w:t>. השירותים הנוכחיים אינם מותאמים מספיק לצרכים המגוונים של האוכלוסייה המבוגרת, במיוחד עבור אזרחים ותיקים צעירים, אלו המתקשים לצאת מביתם עקב חסמים פיזיים או חברתיים, וקבוצות אוכלוסייה ייחודיות כמו החברה הערבית והחרדית. המחקר הדגיש את הצורך בגמישות רבה יותר בהתאמת השירותים, בשילוב טכנולוגיה מתקדמת, ובמערכת תמריצים אפקטיבית לעידוד צריכת שירותים מניעתיים וחברתיים, במיוחד בקרב גברים שנוטים פחות לצרוך שירותים אלו. ממצאים אלו מחזקים את הצורך ברפורמה מקיפה במערכת השירותים לאזרחים ותיקים, כפי שמוצע במודל 'סל תפקוד אישי'.</w:t>
      </w:r>
    </w:p>
    <w:p w14:paraId="5B7D5D02" w14:textId="77777777" w:rsidR="00244018" w:rsidRPr="00244018" w:rsidRDefault="00244018" w:rsidP="00244018">
      <w:pPr>
        <w:bidi/>
        <w:jc w:val="both"/>
        <w:outlineLvl w:val="1"/>
        <w:rPr>
          <w:rFonts w:asciiTheme="minorBidi" w:eastAsia="Times New Roman" w:hAnsiTheme="minorBidi" w:cstheme="minorBidi"/>
          <w:rtl/>
          <w:lang w:bidi="he-IL"/>
        </w:rPr>
      </w:pPr>
    </w:p>
    <w:p w14:paraId="734AC7A9" w14:textId="77777777" w:rsidR="00244018" w:rsidRDefault="00244018" w:rsidP="00244018">
      <w:pPr>
        <w:bidi/>
        <w:jc w:val="both"/>
        <w:outlineLvl w:val="1"/>
        <w:rPr>
          <w:rFonts w:asciiTheme="minorBidi" w:eastAsia="Times New Roman" w:hAnsiTheme="minorBidi" w:cstheme="minorBidi"/>
          <w:b/>
          <w:bCs/>
          <w:sz w:val="36"/>
          <w:szCs w:val="36"/>
          <w:rtl/>
          <w:lang w:bidi="he-IL"/>
        </w:rPr>
      </w:pPr>
    </w:p>
    <w:p w14:paraId="5265D584" w14:textId="77777777" w:rsidR="00244018" w:rsidRDefault="00244018" w:rsidP="00244018">
      <w:pPr>
        <w:bidi/>
        <w:jc w:val="both"/>
        <w:outlineLvl w:val="1"/>
        <w:rPr>
          <w:rFonts w:asciiTheme="minorBidi" w:eastAsia="Times New Roman" w:hAnsiTheme="minorBidi" w:cstheme="minorBidi"/>
          <w:b/>
          <w:bCs/>
          <w:sz w:val="36"/>
          <w:szCs w:val="36"/>
          <w:rtl/>
          <w:lang w:bidi="he-IL"/>
        </w:rPr>
      </w:pPr>
    </w:p>
    <w:p w14:paraId="17D9462A" w14:textId="77777777" w:rsidR="00244018" w:rsidRDefault="00244018" w:rsidP="00244018">
      <w:pPr>
        <w:bidi/>
        <w:jc w:val="both"/>
        <w:outlineLvl w:val="1"/>
        <w:rPr>
          <w:rFonts w:asciiTheme="minorBidi" w:eastAsia="Times New Roman" w:hAnsiTheme="minorBidi" w:cstheme="minorBidi"/>
          <w:b/>
          <w:bCs/>
          <w:sz w:val="36"/>
          <w:szCs w:val="36"/>
          <w:rtl/>
          <w:lang w:bidi="he-IL"/>
        </w:rPr>
      </w:pPr>
    </w:p>
    <w:p w14:paraId="383DFC84" w14:textId="3E5C3ADB" w:rsidR="0030093E" w:rsidRDefault="0030093E" w:rsidP="00244018">
      <w:pPr>
        <w:bidi/>
        <w:jc w:val="both"/>
        <w:outlineLvl w:val="1"/>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sz w:val="36"/>
          <w:szCs w:val="36"/>
          <w:rtl/>
          <w:lang w:bidi="he-IL"/>
        </w:rPr>
        <w:t>עקרונות המודל החדש: סל תפקוד אישי</w:t>
      </w:r>
      <w:r w:rsidR="00781CEE">
        <w:rPr>
          <w:rFonts w:asciiTheme="minorBidi" w:eastAsia="Times New Roman" w:hAnsiTheme="minorBidi" w:cstheme="minorBidi" w:hint="cs"/>
          <w:b/>
          <w:bCs/>
          <w:sz w:val="36"/>
          <w:szCs w:val="36"/>
          <w:rtl/>
          <w:lang w:bidi="he-IL"/>
        </w:rPr>
        <w:t xml:space="preserve"> </w:t>
      </w:r>
      <w:r w:rsidRPr="00476759">
        <w:rPr>
          <w:rFonts w:asciiTheme="minorBidi" w:eastAsia="Times New Roman" w:hAnsiTheme="minorBidi" w:cstheme="minorBidi"/>
          <w:b/>
          <w:bCs/>
          <w:sz w:val="36"/>
          <w:szCs w:val="36"/>
          <w:lang w:bidi="he-IL"/>
        </w:rPr>
        <w:t xml:space="preserve"> AI</w:t>
      </w:r>
    </w:p>
    <w:p w14:paraId="18120990"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7B4B33DD"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32B0420A" w14:textId="77777777" w:rsidR="00202149" w:rsidRPr="00202149" w:rsidRDefault="00202149" w:rsidP="00202149">
      <w:pPr>
        <w:bidi/>
        <w:jc w:val="both"/>
        <w:outlineLvl w:val="1"/>
        <w:rPr>
          <w:rFonts w:asciiTheme="minorBidi" w:eastAsia="Times New Roman" w:hAnsiTheme="minorBidi" w:cstheme="minorBidi"/>
          <w:b/>
          <w:bCs/>
          <w:sz w:val="8"/>
          <w:szCs w:val="8"/>
          <w:lang w:bidi="he-IL"/>
        </w:rPr>
      </w:pPr>
    </w:p>
    <w:p w14:paraId="3D0D26E6" w14:textId="77777777" w:rsidR="0030093E" w:rsidRPr="00476759" w:rsidRDefault="0030093E" w:rsidP="00202149">
      <w:pPr>
        <w:numPr>
          <w:ilvl w:val="0"/>
          <w:numId w:val="33"/>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3C9A225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00235253"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6619E5E9"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5FD7491A" w14:textId="77777777" w:rsidR="00F5503D"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00F5503D">
        <w:rPr>
          <w:rFonts w:asciiTheme="minorBidi" w:eastAsia="Times New Roman" w:hAnsiTheme="minorBidi" w:cstheme="minorBidi" w:hint="cs"/>
          <w:rtl/>
          <w:lang w:bidi="he-IL"/>
        </w:rPr>
        <w:t>.</w:t>
      </w:r>
    </w:p>
    <w:p w14:paraId="0A95F87C" w14:textId="065B66AB" w:rsidR="0030093E" w:rsidRPr="00476759" w:rsidRDefault="00F5503D" w:rsidP="00F5503D">
      <w:pPr>
        <w:numPr>
          <w:ilvl w:val="1"/>
          <w:numId w:val="33"/>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הפלטפורמה </w:t>
      </w:r>
      <w:r w:rsidR="00364C00">
        <w:rPr>
          <w:rFonts w:asciiTheme="minorBidi" w:eastAsia="Times New Roman" w:hAnsiTheme="minorBidi" w:cstheme="minorBidi" w:hint="cs"/>
          <w:rtl/>
          <w:lang w:bidi="he-IL"/>
        </w:rPr>
        <w:t xml:space="preserve">מאפשרת חיבור </w:t>
      </w:r>
      <w:r>
        <w:rPr>
          <w:rFonts w:asciiTheme="minorBidi" w:eastAsia="Times New Roman" w:hAnsiTheme="minorBidi" w:cstheme="minorBidi" w:hint="cs"/>
          <w:rtl/>
          <w:lang w:bidi="he-IL"/>
        </w:rPr>
        <w:t>בין מקבלי ונותני השירותים, גורמי הטיפול והרשויות.</w:t>
      </w:r>
    </w:p>
    <w:p w14:paraId="366A70EF" w14:textId="7ECC78D5"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00364C00">
        <w:rPr>
          <w:rFonts w:asciiTheme="minorBidi" w:eastAsia="Times New Roman" w:hAnsiTheme="minorBidi" w:cstheme="minorBidi" w:hint="cs"/>
          <w:rtl/>
          <w:lang w:bidi="he-IL"/>
        </w:rPr>
        <w:t>-</w:t>
      </w:r>
      <w:r w:rsidR="00364C00">
        <w:rPr>
          <w:rFonts w:asciiTheme="minorBidi" w:eastAsia="Times New Roman" w:hAnsiTheme="minorBidi" w:cstheme="minorBidi"/>
          <w:lang w:bidi="he-IL"/>
        </w:rPr>
        <w:t xml:space="preserve"> </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2C7B4A08"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10D3DA2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2A646AA0"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95B43E7"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6D48F59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2301B729"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13DC6090"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08711E6D"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79FBC72E" w14:textId="4B152F2A" w:rsidR="00F5503D" w:rsidRDefault="0030093E" w:rsidP="00364C00">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00F5503D">
        <w:rPr>
          <w:rFonts w:asciiTheme="minorBidi" w:eastAsia="Times New Roman" w:hAnsiTheme="minorBidi" w:cstheme="minorBidi" w:hint="cs"/>
          <w:rtl/>
          <w:lang w:bidi="he-IL"/>
        </w:rPr>
        <w:t>.</w:t>
      </w:r>
    </w:p>
    <w:p w14:paraId="590471E6" w14:textId="0209C9BD" w:rsidR="009F7356" w:rsidRPr="009F7356" w:rsidRDefault="0030093E" w:rsidP="00A76438">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 xml:space="preserve">מרכיבי </w:t>
      </w:r>
      <w:r w:rsidR="009F7356" w:rsidRPr="009F7356">
        <w:rPr>
          <w:rFonts w:asciiTheme="minorBidi" w:eastAsia="Times New Roman" w:hAnsiTheme="minorBidi" w:cstheme="minorBidi"/>
          <w:b/>
          <w:bCs/>
          <w:sz w:val="36"/>
          <w:szCs w:val="36"/>
          <w:rtl/>
          <w:lang w:bidi="he-IL"/>
        </w:rPr>
        <w:t>סל שירותי הזדקנות מיטבית</w:t>
      </w:r>
    </w:p>
    <w:p w14:paraId="13CBCB54" w14:textId="109CB532" w:rsidR="009F7356" w:rsidRPr="009F7356" w:rsidRDefault="009F7356" w:rsidP="009F7356">
      <w:pPr>
        <w:bidi/>
        <w:spacing w:before="100" w:beforeAutospacing="1" w:after="100" w:afterAutospacing="1"/>
        <w:jc w:val="both"/>
        <w:outlineLvl w:val="1"/>
        <w:rPr>
          <w:rFonts w:asciiTheme="minorBidi" w:eastAsia="Times New Roman" w:hAnsiTheme="minorBidi" w:cstheme="minorBidi"/>
          <w:b/>
          <w:bCs/>
          <w:sz w:val="22"/>
          <w:szCs w:val="22"/>
          <w:lang w:bidi="he-IL"/>
        </w:rPr>
      </w:pPr>
      <w:r w:rsidRPr="009F7356">
        <w:rPr>
          <w:rFonts w:asciiTheme="minorBidi" w:eastAsia="Times New Roman" w:hAnsiTheme="minorBidi" w:cstheme="minorBidi"/>
          <w:b/>
          <w:bCs/>
          <w:sz w:val="22"/>
          <w:szCs w:val="22"/>
          <w:rtl/>
          <w:lang w:bidi="he-IL"/>
        </w:rPr>
        <w:t>הסל מורכב משירותי הקהילה המקומית ועוד מגוון של שירותים בהתאמה אישית לצרכי מקבלי השירות</w:t>
      </w:r>
      <w:r w:rsidRPr="007A34A7">
        <w:rPr>
          <w:rFonts w:asciiTheme="minorBidi" w:eastAsia="Times New Roman" w:hAnsiTheme="minorBidi" w:cstheme="minorBidi" w:hint="cs"/>
          <w:b/>
          <w:bCs/>
          <w:sz w:val="22"/>
          <w:szCs w:val="22"/>
          <w:rtl/>
          <w:lang w:bidi="he-IL"/>
        </w:rPr>
        <w:t>:</w:t>
      </w:r>
    </w:p>
    <w:p w14:paraId="0C44089F" w14:textId="66E00B84"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קהילה מקומית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קהילה בת 150 חברים המתגוררים בסמיכות זה לזה אשר מנוהלת על ידי מתאמת שירות ומופעלת לחיזוק שירותי בסיס דוגמת שליחויות, תיקונים, ניקיון, ביטחון </w:t>
      </w:r>
      <w:proofErr w:type="spellStart"/>
      <w:r w:rsidRPr="009F7356">
        <w:rPr>
          <w:rFonts w:asciiTheme="minorBidi" w:eastAsia="Times New Roman" w:hAnsiTheme="minorBidi" w:cstheme="minorBidi"/>
          <w:rtl/>
          <w:lang w:bidi="he-IL"/>
        </w:rPr>
        <w:t>וכו</w:t>
      </w:r>
      <w:proofErr w:type="spellEnd"/>
      <w:r w:rsidRPr="009F7356">
        <w:rPr>
          <w:rFonts w:asciiTheme="minorBidi" w:eastAsia="Times New Roman" w:hAnsiTheme="minorBidi" w:cstheme="minorBidi"/>
          <w:lang w:bidi="he-IL"/>
        </w:rPr>
        <w:t>'</w:t>
      </w:r>
    </w:p>
    <w:p w14:paraId="290B6A98" w14:textId="3C26A450"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 קהילה מורחבים</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נוספים שניתנים לצרכי הקהילה ולאורך זמן הקהילה מפתחת את שירות הבסיס, מתאימה לצרכי הקהילה ולאופי הקהילה</w:t>
      </w:r>
    </w:p>
    <w:p w14:paraId="360510DA" w14:textId="45809F29"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שירותים מותאמים אישית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מגוון רחב של שירותים מותאמים לצרכי מקבל האדם כגון: חוגי כושר, </w:t>
      </w:r>
      <w:r w:rsidR="007A34A7">
        <w:rPr>
          <w:rFonts w:asciiTheme="minorBidi" w:eastAsia="Times New Roman" w:hAnsiTheme="minorBidi" w:cstheme="minorBidi" w:hint="cs"/>
          <w:rtl/>
          <w:lang w:bidi="he-IL"/>
        </w:rPr>
        <w:t>בריכה</w:t>
      </w:r>
      <w:r w:rsidR="007A34A7" w:rsidRPr="009F7356">
        <w:rPr>
          <w:rFonts w:asciiTheme="minorBidi" w:eastAsia="Times New Roman" w:hAnsiTheme="minorBidi" w:cstheme="minorBidi"/>
          <w:rtl/>
          <w:lang w:bidi="he-IL"/>
        </w:rPr>
        <w:t xml:space="preserve">, </w:t>
      </w:r>
      <w:r w:rsidRPr="009F7356">
        <w:rPr>
          <w:rFonts w:asciiTheme="minorBidi" w:eastAsia="Times New Roman" w:hAnsiTheme="minorBidi" w:cstheme="minorBidi"/>
          <w:rtl/>
          <w:lang w:bidi="he-IL"/>
        </w:rPr>
        <w:t>הרצאות בתחומי דעת שונים, קורסי א</w:t>
      </w:r>
      <w:r w:rsidR="00524EF8">
        <w:rPr>
          <w:rFonts w:asciiTheme="minorBidi" w:eastAsia="Times New Roman" w:hAnsiTheme="minorBidi" w:cstheme="minorBidi" w:hint="cs"/>
          <w:rtl/>
          <w:lang w:bidi="he-IL"/>
        </w:rPr>
        <w:t xml:space="preserve"> </w:t>
      </w:r>
      <w:proofErr w:type="spellStart"/>
      <w:r w:rsidRPr="009F7356">
        <w:rPr>
          <w:rFonts w:asciiTheme="minorBidi" w:eastAsia="Times New Roman" w:hAnsiTheme="minorBidi" w:cstheme="minorBidi"/>
          <w:rtl/>
          <w:lang w:bidi="he-IL"/>
        </w:rPr>
        <w:t>וריינות</w:t>
      </w:r>
      <w:proofErr w:type="spellEnd"/>
      <w:r w:rsidRPr="009F7356">
        <w:rPr>
          <w:rFonts w:asciiTheme="minorBidi" w:eastAsia="Times New Roman" w:hAnsiTheme="minorBidi" w:cstheme="minorBidi"/>
          <w:rtl/>
          <w:lang w:bidi="he-IL"/>
        </w:rPr>
        <w:t xml:space="preserve"> דיגיטלית, טיולים מודרכים ועוד</w:t>
      </w:r>
    </w:p>
    <w:p w14:paraId="7B64478B" w14:textId="42411C1F"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b/>
          <w:bCs/>
          <w:lang w:bidi="he-IL"/>
        </w:rPr>
      </w:pPr>
      <w:r w:rsidRPr="009F7356">
        <w:rPr>
          <w:rFonts w:asciiTheme="minorBidi" w:eastAsia="Times New Roman" w:hAnsiTheme="minorBidi" w:cstheme="minorBidi"/>
          <w:b/>
          <w:bCs/>
          <w:rtl/>
          <w:lang w:bidi="he-IL"/>
        </w:rPr>
        <w:t>שירותי מש"ח וקופ"ח</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שמטעמי התמחות מתאימים לשירותים הרפואיים וקופ"ח באזור מגוריו של מקבל השירות ומותאמים לצרכיו של מקבל השירות</w:t>
      </w:r>
    </w:p>
    <w:p w14:paraId="51F1EBD3"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48F0D9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5AD84AD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BB59BE"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4C6EA6BD"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4BFF7CE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3674E09"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4D2977E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4AE8A6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5A4BBD01"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39463B22" w14:textId="089F57CE" w:rsidR="00FD4376"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השקעה במודל חברתי קהילתי על פני פרטני אישי.</w:t>
      </w:r>
    </w:p>
    <w:p w14:paraId="326603B0"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0EA8577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6B2F8874" w14:textId="3328F77A"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פיתוח מערכת שיתוף מידע</w:t>
      </w:r>
      <w:r w:rsidR="00FD4376">
        <w:rPr>
          <w:rFonts w:asciiTheme="minorBidi" w:eastAsia="Times New Roman" w:hAnsiTheme="minorBidi" w:cstheme="minorBidi" w:hint="cs"/>
          <w:rtl/>
          <w:lang w:bidi="he-IL"/>
        </w:rPr>
        <w:t xml:space="preserve"> ולוחות ניהול</w:t>
      </w:r>
      <w:r w:rsidRPr="00476759">
        <w:rPr>
          <w:rFonts w:asciiTheme="minorBidi" w:eastAsia="Times New Roman" w:hAnsiTheme="minorBidi" w:cstheme="minorBidi"/>
          <w:rtl/>
          <w:lang w:bidi="he-IL"/>
        </w:rPr>
        <w:t xml:space="preserve"> לכל הגורמים המעורבים</w:t>
      </w:r>
      <w:r w:rsidRPr="00476759">
        <w:rPr>
          <w:rFonts w:asciiTheme="minorBidi" w:eastAsia="Times New Roman" w:hAnsiTheme="minorBidi" w:cstheme="minorBidi"/>
          <w:lang w:bidi="he-IL"/>
        </w:rPr>
        <w:t>.</w:t>
      </w:r>
    </w:p>
    <w:p w14:paraId="1992B46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ניהול חכם ושינוי ושיפור שוטף ומתמיד על בסיס נתונים</w:t>
      </w:r>
      <w:r w:rsidRPr="00476759">
        <w:rPr>
          <w:rFonts w:asciiTheme="minorBidi" w:eastAsia="Times New Roman" w:hAnsiTheme="minorBidi" w:cstheme="minorBidi"/>
          <w:lang w:bidi="he-IL"/>
        </w:rPr>
        <w:t>.</w:t>
      </w:r>
    </w:p>
    <w:p w14:paraId="2C1F29AF"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428EF1BF"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00DCF7B2"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381709D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66E103A0" w14:textId="0DF5ECE5" w:rsidR="0030093E" w:rsidRPr="00476759"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מיקוד ותיעדוף לשירותים שנמצאו מקדמי הזדקנות מיטבית על בסיס נתונים </w:t>
      </w:r>
    </w:p>
    <w:p w14:paraId="6154EEDC"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125C50AE" w14:textId="28A04188" w:rsidR="0030093E" w:rsidRPr="00476759" w:rsidRDefault="0030093E" w:rsidP="00A20D76">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7A8FE61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7D7C14F7" w14:textId="77777777" w:rsidR="0030093E" w:rsidRDefault="0030093E" w:rsidP="00202149">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7B5B361" w14:textId="77777777" w:rsidR="00202149" w:rsidRPr="00202149" w:rsidRDefault="00202149" w:rsidP="00202149">
      <w:pPr>
        <w:bidi/>
        <w:jc w:val="both"/>
        <w:rPr>
          <w:rFonts w:asciiTheme="minorBidi" w:eastAsia="Times New Roman" w:hAnsiTheme="minorBidi" w:cstheme="minorBidi"/>
          <w:sz w:val="8"/>
          <w:szCs w:val="8"/>
          <w:lang w:bidi="he-IL"/>
        </w:rPr>
      </w:pPr>
    </w:p>
    <w:p w14:paraId="1C3D428A" w14:textId="77777777" w:rsidR="0030093E" w:rsidRPr="00476759" w:rsidRDefault="0030093E" w:rsidP="00202149">
      <w:pPr>
        <w:numPr>
          <w:ilvl w:val="0"/>
          <w:numId w:val="36"/>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שייכות ומשמעות</w:t>
      </w:r>
    </w:p>
    <w:p w14:paraId="752E76E1"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1293924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425F36B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59C2AF32"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1CC7EB28"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3C9516C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E97A17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5A193B0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14FA404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5F7FC6BE"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43F84BA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277B1D5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392133A6"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49C7451D" w14:textId="7CC25688" w:rsidR="0030093E" w:rsidRPr="00476759" w:rsidRDefault="0030093E" w:rsidP="00A76438">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00FD4376">
        <w:rPr>
          <w:rFonts w:asciiTheme="minorBidi" w:eastAsia="Times New Roman" w:hAnsiTheme="minorBidi" w:cstheme="minorBidi" w:hint="cs"/>
          <w:rtl/>
          <w:lang w:bidi="he-IL"/>
        </w:rPr>
        <w:t xml:space="preserve"> ובניהם</w:t>
      </w:r>
      <w:r w:rsidRPr="00476759">
        <w:rPr>
          <w:rFonts w:asciiTheme="minorBidi" w:eastAsia="Times New Roman" w:hAnsiTheme="minorBidi" w:cstheme="minorBidi"/>
          <w:lang w:bidi="he-IL"/>
        </w:rPr>
        <w:t>:</w:t>
      </w:r>
    </w:p>
    <w:p w14:paraId="068DF022" w14:textId="1BA82A35" w:rsidR="0030093E" w:rsidRPr="00A76438" w:rsidRDefault="0030093E" w:rsidP="00A76438">
      <w:pPr>
        <w:bidi/>
        <w:spacing w:before="100" w:beforeAutospacing="1" w:after="100" w:afterAutospacing="1"/>
        <w:jc w:val="center"/>
        <w:rPr>
          <w:rFonts w:asciiTheme="minorBidi" w:eastAsia="Times New Roman" w:hAnsiTheme="minorBidi" w:cstheme="minorBidi"/>
          <w:b/>
          <w:bCs/>
          <w:lang w:bidi="he-IL"/>
        </w:rPr>
      </w:pPr>
      <w:r w:rsidRPr="00A76438">
        <w:rPr>
          <w:rFonts w:asciiTheme="minorBidi" w:eastAsia="Times New Roman" w:hAnsiTheme="minorBidi" w:cstheme="minorBidi"/>
          <w:b/>
          <w:bCs/>
          <w:rtl/>
          <w:lang w:bidi="he-IL"/>
        </w:rPr>
        <w:t>המוסד לביטוח לאומי</w:t>
      </w:r>
      <w:r w:rsidR="00FD4376" w:rsidRPr="00A76438">
        <w:rPr>
          <w:rFonts w:asciiTheme="minorBidi" w:eastAsia="Times New Roman" w:hAnsiTheme="minorBidi" w:cstheme="minorBidi" w:hint="cs"/>
          <w:b/>
          <w:bCs/>
          <w:rtl/>
          <w:lang w:bidi="he-IL"/>
        </w:rPr>
        <w:t xml:space="preserve">, </w:t>
      </w:r>
      <w:r w:rsidRPr="00A76438">
        <w:rPr>
          <w:rFonts w:asciiTheme="minorBidi" w:eastAsia="Times New Roman" w:hAnsiTheme="minorBidi" w:cstheme="minorBidi"/>
          <w:b/>
          <w:bCs/>
          <w:rtl/>
          <w:lang w:bidi="he-IL"/>
        </w:rPr>
        <w:t>משרד הרווחה והביטחון החברתי</w:t>
      </w:r>
      <w:r w:rsidR="00FD4376" w:rsidRPr="00A76438">
        <w:rPr>
          <w:rFonts w:asciiTheme="minorBidi" w:eastAsia="Times New Roman" w:hAnsiTheme="minorBidi" w:cstheme="minorBidi" w:hint="cs"/>
          <w:b/>
          <w:bCs/>
          <w:rtl/>
          <w:lang w:bidi="he-IL"/>
        </w:rPr>
        <w:t xml:space="preserve"> ומשרד הבריאות</w:t>
      </w:r>
    </w:p>
    <w:p w14:paraId="2FD34CAE"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15A8B735"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8EB8EE8"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679E6067"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האוצר</w:t>
      </w:r>
    </w:p>
    <w:p w14:paraId="1B53DD7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4B18F16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130A4A6A"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5BCDB969" w14:textId="6841F270" w:rsidR="00FD4376" w:rsidRDefault="0030093E" w:rsidP="00FA08FF">
      <w:pPr>
        <w:numPr>
          <w:ilvl w:val="0"/>
          <w:numId w:val="28"/>
        </w:numPr>
        <w:bidi/>
        <w:spacing w:before="100" w:beforeAutospacing="1" w:after="100" w:afterAutospacing="1"/>
        <w:jc w:val="both"/>
        <w:rPr>
          <w:rFonts w:asciiTheme="minorBidi" w:eastAsia="Times New Roman" w:hAnsiTheme="minorBidi" w:cstheme="minorBidi"/>
          <w:lang w:bidi="he-IL"/>
        </w:rPr>
      </w:pPr>
      <w:r w:rsidRPr="00FD4376">
        <w:rPr>
          <w:rFonts w:asciiTheme="minorBidi" w:eastAsia="Times New Roman" w:hAnsiTheme="minorBidi" w:cstheme="minorBidi"/>
          <w:rtl/>
          <w:lang w:bidi="he-IL"/>
        </w:rPr>
        <w:t>חברות סיעוד</w:t>
      </w:r>
      <w:r w:rsidR="00FD4376" w:rsidRPr="00FD4376">
        <w:rPr>
          <w:rFonts w:asciiTheme="minorBidi" w:eastAsia="Times New Roman" w:hAnsiTheme="minorBidi" w:cstheme="minorBidi" w:hint="cs"/>
          <w:rtl/>
          <w:lang w:bidi="he-IL"/>
        </w:rPr>
        <w:t xml:space="preserve"> ו</w:t>
      </w:r>
      <w:r w:rsidRPr="00FD4376">
        <w:rPr>
          <w:rFonts w:asciiTheme="minorBidi" w:eastAsia="Times New Roman" w:hAnsiTheme="minorBidi" w:cstheme="minorBidi"/>
          <w:rtl/>
          <w:lang w:bidi="he-IL"/>
        </w:rPr>
        <w:t>מגזר יזמי ועסקי</w:t>
      </w:r>
      <w:r w:rsidR="0060023C" w:rsidRPr="00FD4376">
        <w:rPr>
          <w:rFonts w:asciiTheme="minorBidi" w:eastAsia="Times New Roman" w:hAnsiTheme="minorBidi" w:cstheme="minorBidi" w:hint="cs"/>
          <w:rtl/>
          <w:lang w:bidi="he-IL"/>
        </w:rPr>
        <w:t xml:space="preserve"> </w:t>
      </w:r>
    </w:p>
    <w:p w14:paraId="6DBA40D7" w14:textId="491F9617" w:rsidR="0030093E" w:rsidRDefault="0060023C" w:rsidP="00A76438">
      <w:pPr>
        <w:numPr>
          <w:ilvl w:val="0"/>
          <w:numId w:val="28"/>
        </w:numPr>
        <w:bidi/>
        <w:jc w:val="both"/>
        <w:rPr>
          <w:rFonts w:asciiTheme="minorBidi" w:eastAsia="Times New Roman" w:hAnsiTheme="minorBidi" w:cstheme="minorBidi"/>
          <w:lang w:bidi="he-IL"/>
        </w:rPr>
      </w:pPr>
      <w:r w:rsidRPr="00FD4376">
        <w:rPr>
          <w:rFonts w:asciiTheme="minorBidi" w:eastAsia="Times New Roman" w:hAnsiTheme="minorBidi" w:cstheme="minorBidi" w:hint="cs"/>
          <w:rtl/>
          <w:lang w:bidi="he-IL"/>
        </w:rPr>
        <w:t>חברות טכנולוגיה</w:t>
      </w:r>
    </w:p>
    <w:p w14:paraId="084427A1" w14:textId="77777777" w:rsidR="00A76438" w:rsidRPr="00A76438" w:rsidRDefault="00A76438" w:rsidP="00A76438">
      <w:pPr>
        <w:bidi/>
        <w:ind w:left="720"/>
        <w:jc w:val="both"/>
        <w:rPr>
          <w:rFonts w:asciiTheme="minorBidi" w:eastAsia="Times New Roman" w:hAnsiTheme="minorBidi" w:cstheme="minorBidi"/>
          <w:sz w:val="16"/>
          <w:szCs w:val="16"/>
          <w:lang w:bidi="he-IL"/>
        </w:rPr>
      </w:pPr>
    </w:p>
    <w:p w14:paraId="1D567038"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181BCE6A" w14:textId="77777777" w:rsidR="0030093E" w:rsidRPr="00476759" w:rsidRDefault="0030093E" w:rsidP="00A76438">
      <w:pPr>
        <w:numPr>
          <w:ilvl w:val="0"/>
          <w:numId w:val="29"/>
        </w:numPr>
        <w:bidi/>
        <w:spacing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7DCA899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5E0CE122"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2F25C49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56F4D77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09FB9414"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136C898D"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45E5A83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673E09D"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767CA03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61ADB6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6F610491"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77F9274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2C65ECA0"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5D33716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991FD2C"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0AA2D6C" w14:textId="77777777" w:rsidR="0030093E" w:rsidRPr="00476759" w:rsidRDefault="0030093E" w:rsidP="00A20D76">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6B9D30B1" w14:textId="77777777" w:rsidR="0030093E" w:rsidRPr="00476759" w:rsidRDefault="0030093E" w:rsidP="00A20D76">
      <w:pPr>
        <w:numPr>
          <w:ilvl w:val="0"/>
          <w:numId w:val="30"/>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0861F9CE" w14:textId="77777777" w:rsidR="0030093E" w:rsidRPr="00476759" w:rsidRDefault="0030093E" w:rsidP="00A20D76">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31B8FEEC"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21186839"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406306EF"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320DC974" w14:textId="77777777" w:rsidR="0030093E" w:rsidRPr="00311426"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6CA8F45" w14:textId="43E70A94" w:rsidR="00A20D76" w:rsidRPr="00A76438" w:rsidRDefault="0030093E" w:rsidP="00A20D76">
      <w:pPr>
        <w:pStyle w:val="a7"/>
        <w:numPr>
          <w:ilvl w:val="0"/>
          <w:numId w:val="67"/>
        </w:numPr>
        <w:jc w:val="both"/>
        <w:rPr>
          <w:rFonts w:asciiTheme="minorBidi" w:eastAsia="Times New Roman" w:hAnsiTheme="minorBidi"/>
          <w:b/>
          <w:bCs/>
          <w:sz w:val="24"/>
          <w:szCs w:val="24"/>
          <w:rtl/>
        </w:rPr>
      </w:pPr>
      <w:r w:rsidRPr="00A76438">
        <w:rPr>
          <w:rFonts w:asciiTheme="minorBidi" w:eastAsia="Times New Roman" w:hAnsiTheme="minorBidi"/>
          <w:b/>
          <w:bCs/>
          <w:sz w:val="24"/>
          <w:szCs w:val="24"/>
          <w:rtl/>
        </w:rPr>
        <w:t>מדדי תוצאה</w:t>
      </w:r>
      <w:r w:rsidRPr="00A76438">
        <w:rPr>
          <w:rFonts w:asciiTheme="minorBidi" w:eastAsia="Times New Roman" w:hAnsiTheme="minorBidi"/>
          <w:b/>
          <w:bCs/>
          <w:sz w:val="24"/>
          <w:szCs w:val="24"/>
        </w:rPr>
        <w:t>:</w:t>
      </w:r>
    </w:p>
    <w:p w14:paraId="32367284" w14:textId="2D581280" w:rsidR="0030093E" w:rsidRPr="00A20D76" w:rsidRDefault="0030093E" w:rsidP="00A20D76">
      <w:pPr>
        <w:pStyle w:val="a7"/>
        <w:numPr>
          <w:ilvl w:val="0"/>
          <w:numId w:val="68"/>
        </w:numPr>
        <w:jc w:val="both"/>
        <w:rPr>
          <w:rFonts w:asciiTheme="minorBidi" w:eastAsia="Times New Roman" w:hAnsiTheme="minorBidi"/>
          <w:b/>
          <w:bCs/>
        </w:rPr>
      </w:pPr>
      <w:r w:rsidRPr="00A20D76">
        <w:rPr>
          <w:rFonts w:asciiTheme="minorBidi" w:eastAsia="Times New Roman" w:hAnsiTheme="minorBidi"/>
          <w:rtl/>
        </w:rPr>
        <w:t>שיעור הירידה בהידרדרות תפקודית (שנתי)</w:t>
      </w:r>
    </w:p>
    <w:p w14:paraId="1051ADC3" w14:textId="07F3E21F" w:rsidR="0030093E" w:rsidRPr="0030093E" w:rsidRDefault="0030093E" w:rsidP="0030093E">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באשפוזים חוזרים (רבעוני)</w:t>
      </w:r>
    </w:p>
    <w:p w14:paraId="2883CF95"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63BF54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3E14F17E"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448149F6"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2EFF3E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1108EB2E"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1E32F252"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השימוש בפלטפורמה הדיגיטלית וצריכת שירותים (חודשי)</w:t>
      </w:r>
    </w:p>
    <w:p w14:paraId="2386E685"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צריכת השירות מתוך יחידות סיעוד צבועות</w:t>
      </w:r>
      <w:r w:rsidRPr="00311426">
        <w:rPr>
          <w:rFonts w:asciiTheme="minorBidi" w:eastAsia="Times New Roman" w:hAnsiTheme="minorBidi" w:hint="cs"/>
          <w:rtl/>
        </w:rPr>
        <w:t xml:space="preserve"> (חודשי)</w:t>
      </w:r>
    </w:p>
    <w:p w14:paraId="09462EAC" w14:textId="77777777" w:rsidR="0030093E" w:rsidRPr="00311426" w:rsidRDefault="0030093E" w:rsidP="0030093E">
      <w:pPr>
        <w:numPr>
          <w:ilvl w:val="0"/>
          <w:numId w:val="46"/>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6479325B" w14:textId="77777777" w:rsidR="0030093E" w:rsidRPr="00311426"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188DBDE7" w14:textId="77777777" w:rsidR="0030093E"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10BB0F87" w14:textId="77777777" w:rsidR="0030093E" w:rsidRDefault="0030093E" w:rsidP="0030093E">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lastRenderedPageBreak/>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734F61E4"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חיסכון בהוצאות הסיעוד (שנתי)</w:t>
      </w:r>
    </w:p>
    <w:p w14:paraId="476B5C57"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Pr>
          <w:rFonts w:asciiTheme="minorBidi" w:eastAsia="Times New Roman" w:hAnsiTheme="minorBidi" w:hint="cs"/>
          <w:rtl/>
        </w:rPr>
        <w:t xml:space="preserve"> </w:t>
      </w:r>
      <w:r w:rsidRPr="00311426">
        <w:rPr>
          <w:rFonts w:asciiTheme="minorBidi" w:eastAsia="Times New Roman" w:hAnsiTheme="minorBidi"/>
          <w:rtl/>
        </w:rPr>
        <w:t>של התוכנית (שנתי)</w:t>
      </w:r>
    </w:p>
    <w:p w14:paraId="7CC260D3"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עלות ממוצעת לאזרח ותיק בתוכנית לעומת הטיפול המסורתי (שנתי)</w:t>
      </w:r>
    </w:p>
    <w:p w14:paraId="48097C15" w14:textId="77777777" w:rsidR="0030093E" w:rsidRPr="00A664A9" w:rsidRDefault="0030093E" w:rsidP="0030093E">
      <w:pPr>
        <w:pStyle w:val="a7"/>
        <w:numPr>
          <w:ilvl w:val="0"/>
          <w:numId w:val="52"/>
        </w:numPr>
        <w:spacing w:after="0" w:line="240" w:lineRule="auto"/>
        <w:jc w:val="both"/>
        <w:rPr>
          <w:rFonts w:asciiTheme="minorBidi" w:eastAsia="Times New Roman" w:hAnsiTheme="minorBidi"/>
        </w:rPr>
      </w:pPr>
      <w:r w:rsidRPr="00A664A9">
        <w:rPr>
          <w:rFonts w:asciiTheme="minorBidi" w:eastAsia="Times New Roman" w:hAnsiTheme="minorBidi"/>
          <w:rtl/>
        </w:rPr>
        <w:t>חיסכון במערכת הבריאות מירידה באשפוזים (שנתי)</w:t>
      </w:r>
    </w:p>
    <w:p w14:paraId="2EEA0E2B" w14:textId="77777777" w:rsidR="0030093E" w:rsidRDefault="0030093E" w:rsidP="0030093E">
      <w:pPr>
        <w:pStyle w:val="a7"/>
        <w:numPr>
          <w:ilvl w:val="0"/>
          <w:numId w:val="49"/>
        </w:numPr>
        <w:spacing w:after="0" w:line="240" w:lineRule="auto"/>
        <w:jc w:val="both"/>
        <w:rPr>
          <w:rFonts w:asciiTheme="minorBidi" w:eastAsia="Times New Roman" w:hAnsiTheme="minorBidi"/>
        </w:rPr>
      </w:pPr>
      <w:r>
        <w:rPr>
          <w:rFonts w:asciiTheme="minorBidi" w:eastAsia="Times New Roman" w:hAnsiTheme="minorBidi" w:hint="cs"/>
          <w:rtl/>
        </w:rPr>
        <w:t>חיסכון בעלויות הטיפול והביטוח הסיעודי בקופ"ח</w:t>
      </w:r>
    </w:p>
    <w:p w14:paraId="642E479C" w14:textId="77777777" w:rsidR="0030093E" w:rsidRPr="00A76438" w:rsidRDefault="0030093E" w:rsidP="0030093E">
      <w:pPr>
        <w:pStyle w:val="a7"/>
        <w:jc w:val="both"/>
        <w:rPr>
          <w:rFonts w:asciiTheme="minorBidi" w:eastAsia="Times New Roman" w:hAnsiTheme="minorBidi"/>
          <w:sz w:val="2"/>
          <w:szCs w:val="2"/>
          <w:rtl/>
        </w:rPr>
      </w:pPr>
    </w:p>
    <w:p w14:paraId="24587C3F"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71A33CF3"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שינוי במעורבות </w:t>
      </w:r>
      <w:r w:rsidRPr="00311426">
        <w:rPr>
          <w:rFonts w:asciiTheme="minorBidi" w:eastAsia="Times New Roman" w:hAnsiTheme="minorBidi" w:hint="cs"/>
          <w:rtl/>
        </w:rPr>
        <w:t xml:space="preserve">וההשתתפות </w:t>
      </w:r>
      <w:r w:rsidRPr="00311426">
        <w:rPr>
          <w:rFonts w:asciiTheme="minorBidi" w:eastAsia="Times New Roman" w:hAnsiTheme="minorBidi"/>
          <w:rtl/>
        </w:rPr>
        <w:t>החברתית של אזרחים ותיקים (שנתי)</w:t>
      </w:r>
    </w:p>
    <w:p w14:paraId="1E661BBC"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השפעה על תעסוקת </w:t>
      </w:r>
      <w:r>
        <w:rPr>
          <w:rFonts w:asciiTheme="minorBidi" w:eastAsia="Times New Roman" w:hAnsiTheme="minorBidi" w:hint="cs"/>
          <w:rtl/>
        </w:rPr>
        <w:t>אזרחים ותיקים ו</w:t>
      </w:r>
      <w:r w:rsidRPr="00311426">
        <w:rPr>
          <w:rFonts w:asciiTheme="minorBidi" w:eastAsia="Times New Roman" w:hAnsiTheme="minorBidi"/>
          <w:rtl/>
        </w:rPr>
        <w:t>בני משפחה מטפלים (שנתי)</w:t>
      </w:r>
    </w:p>
    <w:p w14:paraId="4E42ACAD"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שינוי בתפיסה החברתית</w:t>
      </w:r>
      <w:r w:rsidRPr="00231D3B">
        <w:rPr>
          <w:rFonts w:asciiTheme="minorBidi" w:eastAsia="Times New Roman" w:hAnsiTheme="minorBidi" w:hint="cs"/>
          <w:rtl/>
        </w:rPr>
        <w:t xml:space="preserve"> ועסקית</w:t>
      </w:r>
      <w:r w:rsidRPr="00231D3B">
        <w:rPr>
          <w:rFonts w:asciiTheme="minorBidi" w:eastAsia="Times New Roman" w:hAnsiTheme="minorBidi"/>
          <w:rtl/>
        </w:rPr>
        <w:t xml:space="preserve"> כלפי ה</w:t>
      </w:r>
      <w:r w:rsidRPr="00231D3B">
        <w:rPr>
          <w:rFonts w:asciiTheme="minorBidi" w:eastAsia="Times New Roman" w:hAnsiTheme="minorBidi" w:hint="cs"/>
          <w:rtl/>
        </w:rPr>
        <w:t xml:space="preserve">אזרחים </w:t>
      </w:r>
      <w:proofErr w:type="spellStart"/>
      <w:r w:rsidRPr="00231D3B">
        <w:rPr>
          <w:rFonts w:asciiTheme="minorBidi" w:eastAsia="Times New Roman" w:hAnsiTheme="minorBidi" w:hint="cs"/>
          <w:rtl/>
        </w:rPr>
        <w:t>הותיקים</w:t>
      </w:r>
      <w:proofErr w:type="spellEnd"/>
      <w:r w:rsidRPr="00231D3B">
        <w:rPr>
          <w:rFonts w:asciiTheme="minorBidi" w:eastAsia="Times New Roman" w:hAnsiTheme="minorBidi"/>
          <w:rtl/>
        </w:rPr>
        <w:t xml:space="preserve"> (דו-שנתי)</w:t>
      </w:r>
    </w:p>
    <w:p w14:paraId="6EE73738"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עמידות המערכת במצבי חירום (הערכות תקופתיות)</w:t>
      </w:r>
    </w:p>
    <w:p w14:paraId="373E5F66" w14:textId="77777777" w:rsidR="0030093E" w:rsidRPr="00A76438" w:rsidRDefault="0030093E" w:rsidP="0030093E">
      <w:pPr>
        <w:pStyle w:val="a7"/>
        <w:jc w:val="both"/>
        <w:rPr>
          <w:rFonts w:asciiTheme="minorBidi" w:eastAsia="Times New Roman" w:hAnsiTheme="minorBidi"/>
          <w:sz w:val="4"/>
          <w:szCs w:val="4"/>
        </w:rPr>
      </w:pPr>
    </w:p>
    <w:p w14:paraId="6EDE8FDD"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6B41F9E2" w14:textId="77777777" w:rsidR="0030093E" w:rsidRPr="00311426" w:rsidRDefault="0030093E" w:rsidP="0030093E">
      <w:pPr>
        <w:pStyle w:val="a7"/>
        <w:numPr>
          <w:ilvl w:val="0"/>
          <w:numId w:val="47"/>
        </w:numPr>
        <w:spacing w:after="0" w:line="240" w:lineRule="auto"/>
        <w:jc w:val="both"/>
        <w:rPr>
          <w:rFonts w:asciiTheme="minorBidi" w:eastAsia="Times New Roman" w:hAnsiTheme="minorBidi"/>
        </w:rPr>
      </w:pPr>
      <w:r w:rsidRPr="00311426">
        <w:rPr>
          <w:rFonts w:asciiTheme="minorBidi" w:eastAsia="Times New Roman" w:hAnsiTheme="minorBidi"/>
          <w:rtl/>
        </w:rPr>
        <w:t>הקמת ועדת מעקב בלתי תלויה</w:t>
      </w:r>
    </w:p>
    <w:p w14:paraId="5D1C42D1" w14:textId="77777777" w:rsidR="0030093E" w:rsidRDefault="0030093E" w:rsidP="0030093E">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203C4589" w14:textId="77777777" w:rsidR="0030093E" w:rsidRPr="00311426" w:rsidRDefault="0030093E" w:rsidP="0030093E">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43446B0A" w14:textId="77777777" w:rsidR="0030093E" w:rsidRPr="00311426" w:rsidRDefault="0030093E" w:rsidP="0030093E">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32CB4968"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3BCBEE67" w14:textId="77777777" w:rsidR="0030093E" w:rsidRDefault="0030093E" w:rsidP="00A76438">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475DE438" w14:textId="77777777" w:rsidR="00A76438" w:rsidRPr="00A76438" w:rsidRDefault="00A76438" w:rsidP="00A76438">
      <w:pPr>
        <w:bidi/>
        <w:ind w:left="720"/>
        <w:jc w:val="both"/>
        <w:rPr>
          <w:rFonts w:asciiTheme="minorBidi" w:eastAsia="Times New Roman" w:hAnsiTheme="minorBidi" w:cstheme="minorBidi"/>
          <w:sz w:val="18"/>
          <w:szCs w:val="18"/>
          <w:lang w:bidi="he-IL"/>
        </w:rPr>
      </w:pPr>
    </w:p>
    <w:p w14:paraId="1985B42C" w14:textId="77777777" w:rsidR="0030093E" w:rsidRPr="00311426" w:rsidRDefault="0030093E" w:rsidP="00A76438">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395DABCA" w14:textId="77777777" w:rsidR="0030093E" w:rsidRPr="00311426" w:rsidRDefault="0030093E" w:rsidP="0030093E">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599439E0" w14:textId="77777777" w:rsidR="0030093E" w:rsidRDefault="0030093E" w:rsidP="0030093E">
      <w:pPr>
        <w:numPr>
          <w:ilvl w:val="0"/>
          <w:numId w:val="5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267D29E2"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2ABC7EF9"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3F13625E"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1C5FCEF5" w14:textId="7168084D"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22933ED5" w14:textId="77777777" w:rsidR="0030093E" w:rsidRPr="00476759" w:rsidRDefault="0030093E" w:rsidP="0030093E">
      <w:pPr>
        <w:numPr>
          <w:ilvl w:val="0"/>
          <w:numId w:val="31"/>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05DE4334"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3AC4E2D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2E3FB18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C8AEDFF"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58D93AEF" w14:textId="77777777" w:rsidR="0030093E"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2C1EC7CD" w14:textId="77777777" w:rsidR="00A76438" w:rsidRDefault="00A76438" w:rsidP="0030093E">
      <w:pPr>
        <w:bidi/>
        <w:spacing w:before="100" w:beforeAutospacing="1" w:after="100" w:afterAutospacing="1"/>
        <w:jc w:val="both"/>
        <w:rPr>
          <w:rFonts w:asciiTheme="minorBidi" w:eastAsia="Times New Roman" w:hAnsiTheme="minorBidi" w:cstheme="minorBidi"/>
          <w:b/>
          <w:bCs/>
          <w:sz w:val="36"/>
          <w:szCs w:val="36"/>
          <w:rtl/>
          <w:lang w:bidi="he-IL"/>
        </w:rPr>
      </w:pPr>
    </w:p>
    <w:p w14:paraId="20B6C0DD" w14:textId="33E3CD21" w:rsidR="0030093E" w:rsidRPr="00A664A9" w:rsidRDefault="0030093E" w:rsidP="00A76438">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Pr="00A664A9">
        <w:rPr>
          <w:rFonts w:asciiTheme="minorBidi" w:eastAsia="Times New Roman" w:hAnsiTheme="minorBidi" w:cstheme="minorBidi"/>
          <w:b/>
          <w:bCs/>
          <w:sz w:val="36"/>
          <w:szCs w:val="36"/>
          <w:rtl/>
          <w:lang w:bidi="he-IL"/>
        </w:rPr>
        <w:t>דיו</w:t>
      </w:r>
      <w:r w:rsidRPr="004F0797">
        <w:rPr>
          <w:rFonts w:asciiTheme="minorBidi" w:eastAsia="Times New Roman" w:hAnsiTheme="minorBidi" w:cstheme="minorBidi" w:hint="cs"/>
          <w:b/>
          <w:bCs/>
          <w:sz w:val="36"/>
          <w:szCs w:val="36"/>
          <w:rtl/>
          <w:lang w:bidi="he-IL"/>
        </w:rPr>
        <w:t>ן</w:t>
      </w:r>
      <w:r w:rsidRPr="00A664A9">
        <w:rPr>
          <w:rFonts w:asciiTheme="minorBidi" w:eastAsia="Times New Roman" w:hAnsiTheme="minorBidi" w:cstheme="minorBidi"/>
          <w:lang w:bidi="he-IL"/>
        </w:rPr>
        <w:t>:</w:t>
      </w:r>
      <w:r>
        <w:rPr>
          <w:rFonts w:asciiTheme="minorBidi" w:eastAsia="Times New Roman" w:hAnsiTheme="minorBidi" w:cstheme="minorBidi" w:hint="cs"/>
          <w:rtl/>
          <w:lang w:bidi="he-IL"/>
        </w:rPr>
        <w:t xml:space="preserve"> המ</w:t>
      </w:r>
      <w:r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Pr="00A664A9">
        <w:rPr>
          <w:rFonts w:asciiTheme="minorBidi" w:eastAsia="Times New Roman" w:hAnsiTheme="minorBidi" w:cstheme="minorBidi"/>
          <w:lang w:bidi="he-IL"/>
        </w:rPr>
        <w:t>:</w:t>
      </w:r>
    </w:p>
    <w:p w14:paraId="1E11903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מדידה</w:t>
      </w:r>
      <w:r w:rsidRPr="00C87BFA">
        <w:rPr>
          <w:rFonts w:asciiTheme="minorBidi" w:eastAsia="Times New Roman" w:hAnsiTheme="minorBidi"/>
        </w:rPr>
        <w:t xml:space="preserve">: </w:t>
      </w:r>
      <w:r w:rsidRPr="00C87BFA">
        <w:rPr>
          <w:rFonts w:asciiTheme="minorBidi" w:eastAsia="Times New Roman" w:hAnsiTheme="minorBidi"/>
          <w:rtl/>
        </w:rPr>
        <w:t>כיצד נגדיר ונמדוד את הצלחת המודל החדש בטווח הקצר והארוך</w:t>
      </w:r>
      <w:r w:rsidRPr="00C87BFA">
        <w:rPr>
          <w:rFonts w:asciiTheme="minorBidi" w:eastAsia="Times New Roman" w:hAnsiTheme="minorBidi"/>
        </w:rPr>
        <w:t xml:space="preserve">? </w:t>
      </w:r>
    </w:p>
    <w:p w14:paraId="22D55A3B"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איכות השירותים</w:t>
      </w:r>
      <w:r w:rsidRPr="00C511EF">
        <w:rPr>
          <w:rFonts w:asciiTheme="minorBidi" w:eastAsia="Times New Roman" w:hAnsiTheme="minorBidi"/>
        </w:rPr>
        <w:t xml:space="preserve">: </w:t>
      </w:r>
      <w:r w:rsidRPr="00C511EF">
        <w:rPr>
          <w:rFonts w:asciiTheme="minorBidi" w:eastAsia="Times New Roman" w:hAnsiTheme="minorBidi"/>
          <w:rtl/>
        </w:rPr>
        <w:t>איך נבטיח ונפקח על איכות השירותים המוצעים במגוון הספקים</w:t>
      </w:r>
      <w:r w:rsidRPr="00C511EF">
        <w:rPr>
          <w:rFonts w:asciiTheme="minorBidi" w:eastAsia="Times New Roman" w:hAnsiTheme="minorBidi"/>
        </w:rPr>
        <w:t>?</w:t>
      </w:r>
    </w:p>
    <w:p w14:paraId="6DF34646"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אחריות מקצועית</w:t>
      </w:r>
      <w:r w:rsidRPr="00C87BFA">
        <w:rPr>
          <w:rFonts w:asciiTheme="minorBidi" w:eastAsia="Times New Roman" w:hAnsiTheme="minorBidi"/>
        </w:rPr>
        <w:t xml:space="preserve">: </w:t>
      </w:r>
      <w:r w:rsidRPr="00C87BFA">
        <w:rPr>
          <w:rFonts w:asciiTheme="minorBidi" w:eastAsia="Times New Roman" w:hAnsiTheme="minorBidi"/>
          <w:rtl/>
        </w:rPr>
        <w:t>מי יהיה האחראי המקצועי על השירותים השונים, וכיצד תחולק האחריות בין הגורמים</w:t>
      </w:r>
      <w:r w:rsidRPr="00C87BFA">
        <w:rPr>
          <w:rFonts w:asciiTheme="minorBidi" w:eastAsia="Times New Roman" w:hAnsiTheme="minorBidi"/>
        </w:rPr>
        <w:t xml:space="preserve">? </w:t>
      </w:r>
    </w:p>
    <w:p w14:paraId="28DBD827"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אלגוריתם ותמריצים</w:t>
      </w:r>
      <w:r w:rsidRPr="00C87BFA">
        <w:rPr>
          <w:rFonts w:asciiTheme="minorBidi" w:eastAsia="Times New Roman" w:hAnsiTheme="minorBidi"/>
        </w:rPr>
        <w:t xml:space="preserve">: </w:t>
      </w:r>
      <w:r w:rsidRPr="00C87BFA">
        <w:rPr>
          <w:rFonts w:asciiTheme="minorBidi" w:eastAsia="Times New Roman" w:hAnsiTheme="minorBidi"/>
          <w:rtl/>
        </w:rPr>
        <w:t>כיצד נבטיח שהאלגוריתם של חלוקת השירותים והתמריצים יעודדו את התוצאות הרצויות</w:t>
      </w:r>
      <w:r w:rsidRPr="00C87BFA">
        <w:rPr>
          <w:rFonts w:asciiTheme="minorBidi" w:eastAsia="Times New Roman" w:hAnsiTheme="minorBidi"/>
        </w:rPr>
        <w:t xml:space="preserve">? </w:t>
      </w:r>
    </w:p>
    <w:p w14:paraId="1500193A"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lastRenderedPageBreak/>
        <w:t>חברות סיעוד כשותפות</w:t>
      </w:r>
      <w:r w:rsidRPr="00C87BFA">
        <w:rPr>
          <w:rFonts w:asciiTheme="minorBidi" w:eastAsia="Times New Roman" w:hAnsiTheme="minorBidi"/>
        </w:rPr>
        <w:t xml:space="preserve">: </w:t>
      </w:r>
      <w:r w:rsidRPr="00C87BFA">
        <w:rPr>
          <w:rFonts w:asciiTheme="minorBidi" w:eastAsia="Times New Roman" w:hAnsiTheme="minorBidi"/>
          <w:rtl/>
        </w:rPr>
        <w:t>איך נהפוך את חברות הסיעוד לשותפות בתהליך השינוי</w:t>
      </w:r>
      <w:r w:rsidRPr="00C87BFA">
        <w:rPr>
          <w:rFonts w:asciiTheme="minorBidi" w:eastAsia="Times New Roman" w:hAnsiTheme="minorBidi"/>
        </w:rPr>
        <w:t>?</w:t>
      </w:r>
    </w:p>
    <w:p w14:paraId="3FD47D5E"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יציבות כלכלית</w:t>
      </w:r>
      <w:r w:rsidRPr="00C87BFA">
        <w:rPr>
          <w:rFonts w:asciiTheme="minorBidi" w:eastAsia="Times New Roman" w:hAnsiTheme="minorBidi"/>
        </w:rPr>
        <w:t xml:space="preserve">: </w:t>
      </w:r>
      <w:r w:rsidRPr="00C87BFA">
        <w:rPr>
          <w:rFonts w:asciiTheme="minorBidi" w:eastAsia="Times New Roman" w:hAnsiTheme="minorBidi"/>
          <w:rtl/>
        </w:rPr>
        <w:t>מהן ההשלכות התקציביות ארוכות הטווח של המודל החדש</w:t>
      </w:r>
      <w:r w:rsidRPr="00C87BFA">
        <w:rPr>
          <w:rFonts w:asciiTheme="minorBidi" w:eastAsia="Times New Roman" w:hAnsiTheme="minorBidi"/>
        </w:rPr>
        <w:t xml:space="preserve">? </w:t>
      </w:r>
    </w:p>
    <w:p w14:paraId="55DA5AEF"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פערים דיגיטליים</w:t>
      </w:r>
      <w:r w:rsidRPr="00C511EF">
        <w:rPr>
          <w:rFonts w:asciiTheme="minorBidi" w:eastAsia="Times New Roman" w:hAnsiTheme="minorBidi"/>
        </w:rPr>
        <w:t xml:space="preserve">: </w:t>
      </w:r>
      <w:r w:rsidRPr="00C511EF">
        <w:rPr>
          <w:rFonts w:asciiTheme="minorBidi" w:eastAsia="Times New Roman" w:hAnsiTheme="minorBidi"/>
          <w:rtl/>
        </w:rPr>
        <w:t>כיצד נתמודד עם פערים דיגיטליים ונבטיח נגישות שווה לכל האוכלוסיות</w:t>
      </w:r>
      <w:r w:rsidRPr="00C511EF">
        <w:rPr>
          <w:rFonts w:asciiTheme="minorBidi" w:eastAsia="Times New Roman" w:hAnsiTheme="minorBidi"/>
        </w:rPr>
        <w:t xml:space="preserve">? </w:t>
      </w:r>
    </w:p>
    <w:p w14:paraId="34DF7038"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בני משפחה</w:t>
      </w:r>
      <w:r w:rsidRPr="00C87BFA">
        <w:rPr>
          <w:rFonts w:asciiTheme="minorBidi" w:eastAsia="Times New Roman" w:hAnsiTheme="minorBidi"/>
        </w:rPr>
        <w:t xml:space="preserve">: </w:t>
      </w:r>
      <w:r w:rsidRPr="00C87BFA">
        <w:rPr>
          <w:rFonts w:asciiTheme="minorBidi" w:eastAsia="Times New Roman" w:hAnsiTheme="minorBidi"/>
          <w:rtl/>
        </w:rPr>
        <w:t>איך נשלב את בני המשפחה בתהליך ונבטיח את תמיכתם במודל החדש</w:t>
      </w:r>
      <w:r w:rsidRPr="00C87BFA">
        <w:rPr>
          <w:rFonts w:asciiTheme="minorBidi" w:eastAsia="Times New Roman" w:hAnsiTheme="minorBidi"/>
        </w:rPr>
        <w:t xml:space="preserve">? </w:t>
      </w:r>
    </w:p>
    <w:p w14:paraId="7AE0F5AC"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מניעת ניצול לרעה</w:t>
      </w:r>
      <w:r w:rsidRPr="00C87BFA">
        <w:rPr>
          <w:rFonts w:asciiTheme="minorBidi" w:eastAsia="Times New Roman" w:hAnsiTheme="minorBidi"/>
        </w:rPr>
        <w:t xml:space="preserve">: </w:t>
      </w:r>
      <w:r w:rsidRPr="00C87BFA">
        <w:rPr>
          <w:rFonts w:asciiTheme="minorBidi" w:eastAsia="Times New Roman" w:hAnsiTheme="minorBidi"/>
          <w:rtl/>
        </w:rPr>
        <w:t>אילו מנגנונים נפעיל כדי למנוע ניצול לרעה של המערכת החדשה</w:t>
      </w:r>
      <w:r w:rsidRPr="00C87BFA">
        <w:rPr>
          <w:rFonts w:asciiTheme="minorBidi" w:eastAsia="Times New Roman" w:hAnsiTheme="minorBidi"/>
        </w:rPr>
        <w:t xml:space="preserve">? </w:t>
      </w:r>
    </w:p>
    <w:p w14:paraId="233DC5D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גמישות המודל</w:t>
      </w:r>
      <w:r w:rsidRPr="00C87BFA">
        <w:rPr>
          <w:rFonts w:asciiTheme="minorBidi" w:eastAsia="Times New Roman" w:hAnsiTheme="minorBidi"/>
        </w:rPr>
        <w:t xml:space="preserve">: </w:t>
      </w:r>
      <w:r w:rsidRPr="00C87BFA">
        <w:rPr>
          <w:rFonts w:asciiTheme="minorBidi" w:eastAsia="Times New Roman" w:hAnsiTheme="minorBidi"/>
          <w:rtl/>
        </w:rPr>
        <w:t>כיצד נבטיח שהמודל יהיה גמיש מספיק להתאים לשינויים עתידיים</w:t>
      </w:r>
      <w:r w:rsidRPr="00C87BFA">
        <w:rPr>
          <w:rFonts w:asciiTheme="minorBidi" w:eastAsia="Times New Roman" w:hAnsiTheme="minorBidi"/>
        </w:rPr>
        <w:t>?</w:t>
      </w:r>
    </w:p>
    <w:p w14:paraId="13DA9FFF" w14:textId="77777777" w:rsidR="0030093E" w:rsidRPr="00C87BFA" w:rsidRDefault="0030093E" w:rsidP="006E4C36">
      <w:pPr>
        <w:bidi/>
        <w:spacing w:line="360" w:lineRule="auto"/>
        <w:jc w:val="both"/>
        <w:rPr>
          <w:rFonts w:asciiTheme="minorBidi" w:eastAsia="Times New Roman" w:hAnsiTheme="minorBidi" w:cstheme="minorBidi"/>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4FB46C2C" w14:textId="77777777" w:rsidR="0030093E" w:rsidRPr="00A76438" w:rsidRDefault="0030093E" w:rsidP="0030093E">
      <w:pPr>
        <w:bidi/>
        <w:jc w:val="both"/>
        <w:outlineLvl w:val="1"/>
        <w:rPr>
          <w:rFonts w:asciiTheme="minorBidi" w:eastAsia="Times New Roman" w:hAnsiTheme="minorBidi" w:cstheme="minorBidi"/>
          <w:b/>
          <w:bCs/>
          <w:sz w:val="14"/>
          <w:szCs w:val="14"/>
          <w:rtl/>
          <w:lang w:bidi="he-IL"/>
        </w:rPr>
      </w:pPr>
    </w:p>
    <w:p w14:paraId="0FCEDDF5"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55975C0C" w14:textId="77777777" w:rsidR="00A76438" w:rsidRDefault="00A76438" w:rsidP="00A76438">
      <w:pPr>
        <w:bidi/>
        <w:jc w:val="both"/>
        <w:outlineLvl w:val="1"/>
        <w:rPr>
          <w:rFonts w:asciiTheme="minorBidi" w:eastAsia="Times New Roman" w:hAnsiTheme="minorBidi" w:cstheme="minorBidi"/>
          <w:b/>
          <w:bCs/>
          <w:sz w:val="36"/>
          <w:szCs w:val="36"/>
          <w:rtl/>
          <w:lang w:bidi="he-IL"/>
        </w:rPr>
      </w:pPr>
    </w:p>
    <w:p w14:paraId="4538AE89" w14:textId="68ABB813" w:rsidR="0030093E" w:rsidRDefault="0030093E" w:rsidP="00A76438">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t>סיכום</w:t>
      </w:r>
      <w:r>
        <w:rPr>
          <w:rFonts w:asciiTheme="minorBidi" w:hAnsiTheme="minorBidi" w:cstheme="minorBidi" w:hint="cs"/>
          <w:rtl/>
          <w:lang w:bidi="he-IL"/>
        </w:rPr>
        <w:t xml:space="preserve"> </w:t>
      </w:r>
    </w:p>
    <w:p w14:paraId="2A8CA0C0" w14:textId="3F0C70CA" w:rsidR="0030093E" w:rsidRDefault="0030093E" w:rsidP="00A20D76">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דל 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p>
    <w:p w14:paraId="0799AF81" w14:textId="77777777" w:rsidR="00AA19D3" w:rsidRDefault="0030093E" w:rsidP="0030093E">
      <w:pPr>
        <w:pStyle w:val="whitespace-normal"/>
        <w:bidi/>
        <w:jc w:val="both"/>
        <w:rPr>
          <w:rFonts w:asciiTheme="minorBidi" w:hAnsiTheme="minorBidi" w:cstheme="minorBidi"/>
          <w:rtl/>
        </w:rPr>
      </w:pPr>
      <w:r w:rsidRPr="00476759">
        <w:rPr>
          <w:rFonts w:asciiTheme="minorBidi" w:hAnsiTheme="minorBidi" w:cstheme="minorBidi"/>
          <w:rtl/>
        </w:rPr>
        <w:t>בברכ</w:t>
      </w:r>
      <w:r>
        <w:rPr>
          <w:rFonts w:asciiTheme="minorBidi" w:hAnsiTheme="minorBidi" w:cstheme="minorBidi" w:hint="cs"/>
          <w:rtl/>
        </w:rPr>
        <w:t>ה ושותפות, מנהלי ומובילי "פורום ברק</w:t>
      </w:r>
    </w:p>
    <w:p w14:paraId="789D7E34" w14:textId="77777777" w:rsidR="0030093E" w:rsidRDefault="0030093E" w:rsidP="0030093E">
      <w:pPr>
        <w:bidi/>
        <w:jc w:val="both"/>
        <w:rPr>
          <w:rFonts w:asciiTheme="minorBidi" w:eastAsia="Times New Roman" w:hAnsiTheme="minorBidi" w:cstheme="minorBidi"/>
          <w:rtl/>
          <w:lang w:bidi="he-IL"/>
        </w:rPr>
      </w:pPr>
    </w:p>
    <w:p w14:paraId="4CFF7CDD" w14:textId="59E0CD2C" w:rsidR="0030093E" w:rsidRPr="005618FA" w:rsidRDefault="0030093E" w:rsidP="0030093E">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r w:rsidR="00D8625A">
        <w:rPr>
          <w:rFonts w:asciiTheme="minorBidi" w:eastAsia="Times New Roman" w:hAnsiTheme="minorBidi" w:cstheme="minorBidi" w:hint="cs"/>
          <w:b/>
          <w:bCs/>
          <w:sz w:val="40"/>
          <w:szCs w:val="40"/>
          <w:rtl/>
          <w:lang w:bidi="he-IL"/>
        </w:rPr>
        <w:t>:</w:t>
      </w:r>
    </w:p>
    <w:p w14:paraId="0065FA63" w14:textId="06F275B4"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6343621B" w14:textId="7984B5FC" w:rsidR="0030093E" w:rsidRDefault="0030093E" w:rsidP="0030093E">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cstheme="minorBidi" w:hint="cs"/>
          <w:b/>
          <w:bCs/>
          <w:sz w:val="28"/>
          <w:szCs w:val="28"/>
          <w:rtl/>
          <w:lang w:bidi="he-IL"/>
        </w:rPr>
        <w:t xml:space="preserve">נספח א': </w:t>
      </w:r>
      <w:bookmarkStart w:id="0" w:name="_Hlk177738792"/>
      <w:r w:rsidRPr="009800AC">
        <w:rPr>
          <w:rFonts w:asciiTheme="minorBidi" w:eastAsia="Times New Roman" w:hAnsiTheme="minorBidi" w:cstheme="minorBidi" w:hint="cs"/>
          <w:b/>
          <w:bCs/>
          <w:sz w:val="22"/>
          <w:szCs w:val="22"/>
          <w:rtl/>
          <w:lang w:bidi="he-IL"/>
        </w:rPr>
        <w:t xml:space="preserve">קצב גידול מקבלי גמלת סיעוד, סיעוד </w:t>
      </w:r>
      <w:bookmarkEnd w:id="0"/>
      <w:r w:rsidRPr="009800AC">
        <w:rPr>
          <w:rFonts w:asciiTheme="minorBidi" w:eastAsia="Times New Roman" w:hAnsiTheme="minorBidi" w:cstheme="minorBidi" w:hint="cs"/>
          <w:b/>
          <w:bCs/>
          <w:sz w:val="22"/>
          <w:szCs w:val="22"/>
          <w:rtl/>
          <w:lang w:bidi="he-IL"/>
        </w:rPr>
        <w:t>בקופ"ח וקצבת זקנה בישראל מ2012:</w:t>
      </w:r>
    </w:p>
    <w:p w14:paraId="442A69CB" w14:textId="12840E5E" w:rsidR="00A20D76" w:rsidRDefault="00A20D76" w:rsidP="0030093E">
      <w:pPr>
        <w:bidi/>
        <w:jc w:val="both"/>
        <w:outlineLvl w:val="1"/>
        <w:rPr>
          <w:rFonts w:asciiTheme="minorBidi" w:hAnsiTheme="minorBidi" w:cstheme="minorBidi"/>
          <w:sz w:val="20"/>
          <w:szCs w:val="20"/>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0288" behindDoc="1" locked="0" layoutInCell="1" allowOverlap="1" wp14:anchorId="6342FC04" wp14:editId="0C0BE2E7">
            <wp:simplePos x="0" y="0"/>
            <wp:positionH relativeFrom="margin">
              <wp:posOffset>681051</wp:posOffset>
            </wp:positionH>
            <wp:positionV relativeFrom="paragraph">
              <wp:posOffset>84980</wp:posOffset>
            </wp:positionV>
            <wp:extent cx="5267325" cy="3424555"/>
            <wp:effectExtent l="76200" t="76200" r="142875" b="137795"/>
            <wp:wrapTight wrapText="bothSides">
              <wp:wrapPolygon edited="0">
                <wp:start x="-156" y="-481"/>
                <wp:lineTo x="-312" y="-360"/>
                <wp:lineTo x="-312" y="21868"/>
                <wp:lineTo x="-156" y="22349"/>
                <wp:lineTo x="21952" y="22349"/>
                <wp:lineTo x="22108" y="20907"/>
                <wp:lineTo x="22108" y="1562"/>
                <wp:lineTo x="21952" y="-240"/>
                <wp:lineTo x="21952" y="-481"/>
                <wp:lineTo x="-156" y="-481"/>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1">
                      <a:extLst>
                        <a:ext uri="{28A0092B-C50C-407E-A947-70E740481C1C}">
                          <a14:useLocalDpi xmlns:a14="http://schemas.microsoft.com/office/drawing/2010/main" val="0"/>
                        </a:ext>
                      </a:extLst>
                    </a:blip>
                    <a:stretch>
                      <a:fillRect/>
                    </a:stretch>
                  </pic:blipFill>
                  <pic:spPr>
                    <a:xfrm>
                      <a:off x="0" y="0"/>
                      <a:ext cx="5267325" cy="3424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8352D3" w14:textId="48341E87" w:rsidR="00A20D76" w:rsidRDefault="00A20D76" w:rsidP="00A20D76">
      <w:pPr>
        <w:bidi/>
        <w:jc w:val="both"/>
        <w:outlineLvl w:val="1"/>
        <w:rPr>
          <w:rFonts w:asciiTheme="minorBidi" w:hAnsiTheme="minorBidi" w:cstheme="minorBidi"/>
          <w:sz w:val="20"/>
          <w:szCs w:val="20"/>
          <w:rtl/>
          <w:lang w:bidi="he-IL"/>
        </w:rPr>
      </w:pPr>
    </w:p>
    <w:p w14:paraId="6F28393A" w14:textId="77777777" w:rsidR="00A20D76" w:rsidRDefault="00A20D76" w:rsidP="00A20D76">
      <w:pPr>
        <w:bidi/>
        <w:jc w:val="both"/>
        <w:outlineLvl w:val="1"/>
        <w:rPr>
          <w:rFonts w:asciiTheme="minorBidi" w:hAnsiTheme="minorBidi" w:cstheme="minorBidi"/>
          <w:sz w:val="20"/>
          <w:szCs w:val="20"/>
          <w:rtl/>
          <w:lang w:bidi="he-IL"/>
        </w:rPr>
      </w:pPr>
    </w:p>
    <w:p w14:paraId="298C6151" w14:textId="77777777" w:rsidR="00A20D76" w:rsidRDefault="00A20D76" w:rsidP="00A20D76">
      <w:pPr>
        <w:bidi/>
        <w:jc w:val="both"/>
        <w:outlineLvl w:val="1"/>
        <w:rPr>
          <w:rFonts w:asciiTheme="minorBidi" w:hAnsiTheme="minorBidi" w:cstheme="minorBidi"/>
          <w:sz w:val="20"/>
          <w:szCs w:val="20"/>
          <w:rtl/>
          <w:lang w:bidi="he-IL"/>
        </w:rPr>
      </w:pPr>
    </w:p>
    <w:p w14:paraId="484F2E3D" w14:textId="77777777" w:rsidR="00A20D76" w:rsidRDefault="00A20D76" w:rsidP="00A20D76">
      <w:pPr>
        <w:bidi/>
        <w:jc w:val="both"/>
        <w:outlineLvl w:val="1"/>
        <w:rPr>
          <w:rFonts w:asciiTheme="minorBidi" w:hAnsiTheme="minorBidi" w:cstheme="minorBidi"/>
          <w:sz w:val="20"/>
          <w:szCs w:val="20"/>
          <w:rtl/>
          <w:lang w:bidi="he-IL"/>
        </w:rPr>
      </w:pPr>
    </w:p>
    <w:p w14:paraId="4596D660" w14:textId="77777777" w:rsidR="00A20D76" w:rsidRDefault="00A20D76" w:rsidP="00A20D76">
      <w:pPr>
        <w:bidi/>
        <w:jc w:val="both"/>
        <w:outlineLvl w:val="1"/>
        <w:rPr>
          <w:rFonts w:asciiTheme="minorBidi" w:hAnsiTheme="minorBidi" w:cstheme="minorBidi"/>
          <w:sz w:val="20"/>
          <w:szCs w:val="20"/>
          <w:rtl/>
          <w:lang w:bidi="he-IL"/>
        </w:rPr>
      </w:pPr>
    </w:p>
    <w:p w14:paraId="285590AC" w14:textId="77777777" w:rsidR="00A20D76" w:rsidRDefault="00A20D76" w:rsidP="00A20D76">
      <w:pPr>
        <w:bidi/>
        <w:jc w:val="both"/>
        <w:outlineLvl w:val="1"/>
        <w:rPr>
          <w:rFonts w:asciiTheme="minorBidi" w:hAnsiTheme="minorBidi" w:cstheme="minorBidi"/>
          <w:sz w:val="20"/>
          <w:szCs w:val="20"/>
          <w:rtl/>
          <w:lang w:bidi="he-IL"/>
        </w:rPr>
      </w:pPr>
    </w:p>
    <w:p w14:paraId="7706D85C" w14:textId="77777777" w:rsidR="00A20D76" w:rsidRDefault="00A20D76" w:rsidP="00A20D76">
      <w:pPr>
        <w:bidi/>
        <w:jc w:val="both"/>
        <w:outlineLvl w:val="1"/>
        <w:rPr>
          <w:rFonts w:asciiTheme="minorBidi" w:hAnsiTheme="minorBidi" w:cstheme="minorBidi"/>
          <w:sz w:val="20"/>
          <w:szCs w:val="20"/>
          <w:rtl/>
          <w:lang w:bidi="he-IL"/>
        </w:rPr>
      </w:pPr>
    </w:p>
    <w:p w14:paraId="178D68E0" w14:textId="77777777" w:rsidR="00A20D76" w:rsidRDefault="00A20D76" w:rsidP="00A20D76">
      <w:pPr>
        <w:bidi/>
        <w:jc w:val="both"/>
        <w:outlineLvl w:val="1"/>
        <w:rPr>
          <w:rFonts w:asciiTheme="minorBidi" w:hAnsiTheme="minorBidi" w:cstheme="minorBidi"/>
          <w:sz w:val="20"/>
          <w:szCs w:val="20"/>
          <w:rtl/>
          <w:lang w:bidi="he-IL"/>
        </w:rPr>
      </w:pPr>
    </w:p>
    <w:p w14:paraId="55DCED9D" w14:textId="77777777" w:rsidR="00A20D76" w:rsidRDefault="00A20D76" w:rsidP="00A20D76">
      <w:pPr>
        <w:bidi/>
        <w:jc w:val="both"/>
        <w:outlineLvl w:val="1"/>
        <w:rPr>
          <w:rFonts w:asciiTheme="minorBidi" w:hAnsiTheme="minorBidi" w:cstheme="minorBidi"/>
          <w:sz w:val="20"/>
          <w:szCs w:val="20"/>
          <w:rtl/>
          <w:lang w:bidi="he-IL"/>
        </w:rPr>
      </w:pPr>
    </w:p>
    <w:p w14:paraId="39C60D80" w14:textId="77777777" w:rsidR="00A20D76" w:rsidRDefault="00A20D76" w:rsidP="00A20D76">
      <w:pPr>
        <w:bidi/>
        <w:jc w:val="both"/>
        <w:outlineLvl w:val="1"/>
        <w:rPr>
          <w:rFonts w:asciiTheme="minorBidi" w:hAnsiTheme="minorBidi" w:cstheme="minorBidi"/>
          <w:sz w:val="20"/>
          <w:szCs w:val="20"/>
          <w:rtl/>
          <w:lang w:bidi="he-IL"/>
        </w:rPr>
      </w:pPr>
    </w:p>
    <w:p w14:paraId="7BFDAFAF" w14:textId="77777777" w:rsidR="00A20D76" w:rsidRDefault="00A20D76" w:rsidP="00A20D76">
      <w:pPr>
        <w:bidi/>
        <w:jc w:val="both"/>
        <w:outlineLvl w:val="1"/>
        <w:rPr>
          <w:rFonts w:asciiTheme="minorBidi" w:hAnsiTheme="minorBidi" w:cstheme="minorBidi"/>
          <w:sz w:val="20"/>
          <w:szCs w:val="20"/>
          <w:rtl/>
          <w:lang w:bidi="he-IL"/>
        </w:rPr>
      </w:pPr>
    </w:p>
    <w:p w14:paraId="7D00258A" w14:textId="77777777" w:rsidR="00A20D76" w:rsidRDefault="00A20D76" w:rsidP="00A20D76">
      <w:pPr>
        <w:bidi/>
        <w:jc w:val="both"/>
        <w:outlineLvl w:val="1"/>
        <w:rPr>
          <w:rFonts w:asciiTheme="minorBidi" w:hAnsiTheme="minorBidi" w:cstheme="minorBidi"/>
          <w:sz w:val="20"/>
          <w:szCs w:val="20"/>
          <w:rtl/>
          <w:lang w:bidi="he-IL"/>
        </w:rPr>
      </w:pPr>
    </w:p>
    <w:p w14:paraId="53724293" w14:textId="77777777" w:rsidR="00A20D76" w:rsidRDefault="00A20D76" w:rsidP="00A20D76">
      <w:pPr>
        <w:bidi/>
        <w:jc w:val="both"/>
        <w:outlineLvl w:val="1"/>
        <w:rPr>
          <w:rFonts w:asciiTheme="minorBidi" w:hAnsiTheme="minorBidi" w:cstheme="minorBidi"/>
          <w:sz w:val="20"/>
          <w:szCs w:val="20"/>
          <w:rtl/>
          <w:lang w:bidi="he-IL"/>
        </w:rPr>
      </w:pPr>
    </w:p>
    <w:p w14:paraId="431BB9BD" w14:textId="77777777" w:rsidR="00A20D76" w:rsidRDefault="00A20D76" w:rsidP="00A20D76">
      <w:pPr>
        <w:bidi/>
        <w:jc w:val="both"/>
        <w:outlineLvl w:val="1"/>
        <w:rPr>
          <w:rFonts w:asciiTheme="minorBidi" w:hAnsiTheme="minorBidi" w:cstheme="minorBidi"/>
          <w:sz w:val="20"/>
          <w:szCs w:val="20"/>
          <w:rtl/>
          <w:lang w:bidi="he-IL"/>
        </w:rPr>
      </w:pPr>
    </w:p>
    <w:p w14:paraId="42023F2F" w14:textId="77777777" w:rsidR="00A20D76" w:rsidRDefault="00A20D76" w:rsidP="00A20D76">
      <w:pPr>
        <w:bidi/>
        <w:jc w:val="both"/>
        <w:outlineLvl w:val="1"/>
        <w:rPr>
          <w:rFonts w:asciiTheme="minorBidi" w:hAnsiTheme="minorBidi" w:cstheme="minorBidi"/>
          <w:sz w:val="20"/>
          <w:szCs w:val="20"/>
          <w:rtl/>
          <w:lang w:bidi="he-IL"/>
        </w:rPr>
      </w:pPr>
    </w:p>
    <w:p w14:paraId="63E9BDC5" w14:textId="77777777" w:rsidR="00A20D76" w:rsidRDefault="00A20D76" w:rsidP="00A20D76">
      <w:pPr>
        <w:bidi/>
        <w:jc w:val="both"/>
        <w:outlineLvl w:val="1"/>
        <w:rPr>
          <w:rFonts w:asciiTheme="minorBidi" w:hAnsiTheme="minorBidi" w:cstheme="minorBidi"/>
          <w:sz w:val="20"/>
          <w:szCs w:val="20"/>
          <w:rtl/>
          <w:lang w:bidi="he-IL"/>
        </w:rPr>
      </w:pPr>
    </w:p>
    <w:p w14:paraId="4E215BFB" w14:textId="77777777" w:rsidR="00A20D76" w:rsidRDefault="00A20D76" w:rsidP="00A20D76">
      <w:pPr>
        <w:bidi/>
        <w:jc w:val="both"/>
        <w:outlineLvl w:val="1"/>
        <w:rPr>
          <w:rFonts w:asciiTheme="minorBidi" w:hAnsiTheme="minorBidi" w:cstheme="minorBidi"/>
          <w:sz w:val="20"/>
          <w:szCs w:val="20"/>
          <w:rtl/>
          <w:lang w:bidi="he-IL"/>
        </w:rPr>
      </w:pPr>
    </w:p>
    <w:p w14:paraId="58C55655" w14:textId="77777777" w:rsidR="00A20D76" w:rsidRDefault="00A20D76" w:rsidP="00A20D76">
      <w:pPr>
        <w:bidi/>
        <w:jc w:val="both"/>
        <w:outlineLvl w:val="1"/>
        <w:rPr>
          <w:rFonts w:asciiTheme="minorBidi" w:hAnsiTheme="minorBidi" w:cstheme="minorBidi"/>
          <w:sz w:val="20"/>
          <w:szCs w:val="20"/>
          <w:rtl/>
          <w:lang w:bidi="he-IL"/>
        </w:rPr>
      </w:pPr>
    </w:p>
    <w:p w14:paraId="4DBBE1CA" w14:textId="77777777" w:rsidR="00A20D76" w:rsidRDefault="00A20D76" w:rsidP="00A20D76">
      <w:pPr>
        <w:bidi/>
        <w:jc w:val="both"/>
        <w:outlineLvl w:val="1"/>
        <w:rPr>
          <w:rFonts w:asciiTheme="minorBidi" w:hAnsiTheme="minorBidi" w:cstheme="minorBidi"/>
          <w:sz w:val="20"/>
          <w:szCs w:val="20"/>
          <w:rtl/>
          <w:lang w:bidi="he-IL"/>
        </w:rPr>
      </w:pPr>
    </w:p>
    <w:p w14:paraId="7F4A6DBC" w14:textId="77777777" w:rsidR="00A20D76" w:rsidRDefault="00A20D76" w:rsidP="00A20D76">
      <w:pPr>
        <w:bidi/>
        <w:jc w:val="both"/>
        <w:outlineLvl w:val="1"/>
        <w:rPr>
          <w:rFonts w:asciiTheme="minorBidi" w:hAnsiTheme="minorBidi" w:cstheme="minorBidi"/>
          <w:sz w:val="20"/>
          <w:szCs w:val="20"/>
          <w:rtl/>
          <w:lang w:bidi="he-IL"/>
        </w:rPr>
      </w:pPr>
    </w:p>
    <w:p w14:paraId="4BB69A8F" w14:textId="77777777" w:rsidR="00A20D76" w:rsidRDefault="00A20D76" w:rsidP="00A20D76">
      <w:pPr>
        <w:bidi/>
        <w:jc w:val="both"/>
        <w:outlineLvl w:val="1"/>
        <w:rPr>
          <w:rFonts w:asciiTheme="minorBidi" w:hAnsiTheme="minorBidi" w:cstheme="minorBidi"/>
          <w:sz w:val="20"/>
          <w:szCs w:val="20"/>
          <w:rtl/>
          <w:lang w:bidi="he-IL"/>
        </w:rPr>
      </w:pPr>
    </w:p>
    <w:p w14:paraId="34ACF265" w14:textId="77777777" w:rsidR="00A20D76" w:rsidRDefault="00A20D76" w:rsidP="00A20D76">
      <w:pPr>
        <w:bidi/>
        <w:jc w:val="both"/>
        <w:outlineLvl w:val="1"/>
        <w:rPr>
          <w:rFonts w:asciiTheme="minorBidi" w:hAnsiTheme="minorBidi" w:cstheme="minorBidi"/>
          <w:sz w:val="20"/>
          <w:szCs w:val="20"/>
          <w:rtl/>
          <w:lang w:bidi="he-IL"/>
        </w:rPr>
      </w:pPr>
    </w:p>
    <w:p w14:paraId="2FDAD29C" w14:textId="77777777" w:rsidR="00A20D76" w:rsidRDefault="00A20D76" w:rsidP="00A20D76">
      <w:pPr>
        <w:bidi/>
        <w:jc w:val="both"/>
        <w:outlineLvl w:val="1"/>
        <w:rPr>
          <w:rFonts w:asciiTheme="minorBidi" w:hAnsiTheme="minorBidi" w:cstheme="minorBidi"/>
          <w:sz w:val="20"/>
          <w:szCs w:val="20"/>
          <w:rtl/>
          <w:lang w:bidi="he-IL"/>
        </w:rPr>
      </w:pPr>
    </w:p>
    <w:p w14:paraId="2712D5BF" w14:textId="77777777" w:rsidR="00A20D76" w:rsidRDefault="00A20D76" w:rsidP="00A20D76">
      <w:pPr>
        <w:bidi/>
        <w:outlineLvl w:val="1"/>
        <w:rPr>
          <w:rFonts w:asciiTheme="minorBidi" w:hAnsiTheme="minorBidi" w:cstheme="minorBidi"/>
          <w:sz w:val="20"/>
          <w:szCs w:val="20"/>
          <w:rtl/>
          <w:lang w:bidi="he-IL"/>
        </w:rPr>
      </w:pPr>
      <w:r>
        <w:rPr>
          <w:rFonts w:asciiTheme="minorBidi" w:hAnsiTheme="minorBidi" w:cstheme="minorBidi" w:hint="cs"/>
          <w:sz w:val="20"/>
          <w:szCs w:val="20"/>
          <w:rtl/>
          <w:lang w:bidi="he-IL"/>
        </w:rPr>
        <w:t xml:space="preserve">   </w:t>
      </w:r>
    </w:p>
    <w:p w14:paraId="2B17A437" w14:textId="6CADC62C" w:rsidR="0030093E" w:rsidRDefault="0030093E" w:rsidP="00A20D76">
      <w:pPr>
        <w:bidi/>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lastRenderedPageBreak/>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הגידול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החד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w:t>
      </w:r>
      <w:proofErr w:type="spellStart"/>
      <w:r w:rsidRPr="009800AC">
        <w:rPr>
          <w:rFonts w:asciiTheme="minorBidi" w:hAnsiTheme="minorBidi" w:cstheme="minorBidi"/>
          <w:sz w:val="20"/>
          <w:szCs w:val="20"/>
          <w:rtl/>
        </w:rPr>
        <w:t>ניתן</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לראות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עלייה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במספר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4503A440" w14:textId="77777777" w:rsidR="0030093E" w:rsidRPr="009800AC" w:rsidRDefault="0030093E" w:rsidP="0030093E">
      <w:pPr>
        <w:bidi/>
        <w:jc w:val="both"/>
        <w:outlineLvl w:val="1"/>
        <w:rPr>
          <w:rFonts w:asciiTheme="minorBidi" w:eastAsia="Times New Roman" w:hAnsiTheme="minorBidi" w:cstheme="minorBidi"/>
          <w:sz w:val="14"/>
          <w:szCs w:val="14"/>
          <w:rtl/>
          <w:lang w:bidi="he-IL"/>
        </w:rPr>
      </w:pPr>
    </w:p>
    <w:p w14:paraId="363BFE8D" w14:textId="77777777" w:rsidR="0030093E" w:rsidRPr="00A76438" w:rsidRDefault="0030093E" w:rsidP="0030093E">
      <w:pPr>
        <w:bidi/>
        <w:outlineLvl w:val="1"/>
        <w:rPr>
          <w:rFonts w:asciiTheme="minorBidi" w:eastAsia="Times New Roman" w:hAnsiTheme="minorBidi" w:cstheme="minorBidi"/>
          <w:b/>
          <w:bCs/>
          <w:sz w:val="20"/>
          <w:szCs w:val="20"/>
          <w:rtl/>
          <w:lang w:bidi="he-IL"/>
        </w:rPr>
      </w:pPr>
    </w:p>
    <w:p w14:paraId="37C11606" w14:textId="59B24BAC" w:rsidR="0030093E" w:rsidRDefault="0030093E" w:rsidP="00D8625A">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drawing>
          <wp:anchor distT="0" distB="0" distL="114300" distR="114300" simplePos="0" relativeHeight="251661312" behindDoc="1" locked="0" layoutInCell="1" allowOverlap="1" wp14:anchorId="5A3CDD8A" wp14:editId="4FC95F36">
            <wp:simplePos x="0" y="0"/>
            <wp:positionH relativeFrom="margin">
              <wp:posOffset>276449</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2">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נספח ב:</w:t>
      </w:r>
      <w:r>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שיעור מקבלי גמלת סיעוד מכלל מקבלי קצבת זקנה בישראל (2022)</w:t>
      </w:r>
    </w:p>
    <w:p w14:paraId="66214808" w14:textId="77777777" w:rsidR="00A76438" w:rsidRDefault="0030093E" w:rsidP="00A20D76">
      <w:pPr>
        <w:bidi/>
        <w:ind w:left="720"/>
        <w:outlineLvl w:val="1"/>
        <w:rPr>
          <w:rFonts w:asciiTheme="minorBidi" w:hAnsiTheme="minorBidi" w:cstheme="minorBidi"/>
          <w:sz w:val="20"/>
          <w:szCs w:val="20"/>
          <w:rtl/>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מכלל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עומד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w:t>
      </w:r>
      <w:proofErr w:type="spellEnd"/>
      <w:r w:rsidRPr="009800AC">
        <w:rPr>
          <w:rFonts w:asciiTheme="minorBidi" w:hAnsiTheme="minorBidi" w:cstheme="minorBidi"/>
          <w:sz w:val="20"/>
          <w:szCs w:val="20"/>
          <w:rtl/>
        </w:rPr>
        <w:t xml:space="preserve"> כ-30%. </w:t>
      </w:r>
    </w:p>
    <w:p w14:paraId="0576B7CE" w14:textId="6ABCC011" w:rsidR="0030093E" w:rsidRPr="005618FA" w:rsidRDefault="0030093E" w:rsidP="00A76438">
      <w:pPr>
        <w:bidi/>
        <w:ind w:left="720"/>
        <w:outlineLvl w:val="1"/>
        <w:rPr>
          <w:rFonts w:asciiTheme="minorBidi" w:eastAsia="Times New Roman" w:hAnsiTheme="minorBidi" w:cstheme="minorBidi"/>
          <w:b/>
          <w:bCs/>
          <w:lang w:bidi="he-IL"/>
        </w:rPr>
      </w:pP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גבוה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בהשוואה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למדינות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מערביות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אחרות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ומדגיש</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בשינוי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מערכתי</w:t>
      </w:r>
      <w:proofErr w:type="spellEnd"/>
      <w:r w:rsidRPr="009800AC">
        <w:rPr>
          <w:rFonts w:asciiTheme="minorBidi" w:hAnsiTheme="minorBidi" w:cstheme="minorBidi"/>
          <w:sz w:val="20"/>
          <w:szCs w:val="20"/>
        </w:rPr>
        <w:t>."</w:t>
      </w:r>
    </w:p>
    <w:p w14:paraId="36760239" w14:textId="77777777" w:rsidR="0030093E" w:rsidRPr="009800AC" w:rsidRDefault="0030093E" w:rsidP="0030093E">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drawing>
          <wp:anchor distT="0" distB="0" distL="114300" distR="114300" simplePos="0" relativeHeight="251662336" behindDoc="1" locked="0" layoutInCell="1" allowOverlap="1" wp14:anchorId="1F22B230" wp14:editId="111AA07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3">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401ADF" w14:textId="77777777"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 xml:space="preserve">שיעור זקנים סיעודיים בהשוואה בינלאומית (ביתי ומוסדי) </w:t>
      </w:r>
    </w:p>
    <w:p w14:paraId="7E53D8DD" w14:textId="77777777" w:rsidR="0030093E" w:rsidRPr="005618FA" w:rsidRDefault="0030093E" w:rsidP="00A20D76">
      <w:pPr>
        <w:bidi/>
        <w:ind w:left="720"/>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3D5641A6"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20"/>
          <w:szCs w:val="20"/>
          <w:lang w:bidi="he-IL"/>
        </w:rPr>
      </w:pPr>
    </w:p>
    <w:p w14:paraId="71B3A027" w14:textId="0D4B652A" w:rsidR="0030093E" w:rsidRPr="00231D3B"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drawing>
          <wp:anchor distT="0" distB="0" distL="114300" distR="114300" simplePos="0" relativeHeight="251659264" behindDoc="1" locked="0" layoutInCell="1" allowOverlap="1" wp14:anchorId="458A1A6B" wp14:editId="5E244F04">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231D3B">
        <w:rPr>
          <w:rFonts w:asciiTheme="minorBidi" w:eastAsia="Times New Roman" w:hAnsiTheme="minorBidi" w:cstheme="minorBidi" w:hint="cs"/>
          <w:b/>
          <w:bCs/>
          <w:sz w:val="32"/>
          <w:szCs w:val="32"/>
          <w:rtl/>
          <w:lang w:bidi="he-IL"/>
        </w:rPr>
        <w:t>נספח ג':  תיאור מקרה לדוגמא</w:t>
      </w:r>
    </w:p>
    <w:p w14:paraId="1313DA67" w14:textId="77777777" w:rsidR="0030093E" w:rsidRPr="005206D0" w:rsidRDefault="0030093E" w:rsidP="0030093E">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Pr>
          <w:rFonts w:hint="cs"/>
          <w:b/>
          <w:bCs/>
          <w:sz w:val="28"/>
          <w:szCs w:val="28"/>
          <w:rtl/>
          <w:lang w:bidi="he-IL"/>
        </w:rPr>
        <w:t xml:space="preserve"> </w:t>
      </w:r>
      <w:r w:rsidRPr="005206D0">
        <w:rPr>
          <w:rFonts w:hint="cs"/>
          <w:rtl/>
          <w:lang w:bidi="he-IL"/>
        </w:rPr>
        <w:t>(הוסתרו פרטים מזהים)</w:t>
      </w:r>
    </w:p>
    <w:p w14:paraId="7BAE59FC" w14:textId="77777777" w:rsidR="0030093E" w:rsidRPr="00476759" w:rsidRDefault="0030093E" w:rsidP="0030093E">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6ABF1E11"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רקע:</w:t>
      </w:r>
    </w:p>
    <w:p w14:paraId="40F16664"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07F1D99B"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6435C987"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7E811F0C" w14:textId="77777777" w:rsidR="0030093E" w:rsidRPr="00476759" w:rsidRDefault="0030093E" w:rsidP="0030093E">
      <w:pPr>
        <w:numPr>
          <w:ilvl w:val="0"/>
          <w:numId w:val="38"/>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3A911BDA" w14:textId="77777777" w:rsidR="0030093E" w:rsidRPr="00476759" w:rsidRDefault="0030093E" w:rsidP="0030093E">
      <w:pPr>
        <w:bidi/>
        <w:rPr>
          <w:rFonts w:ascii="David" w:eastAsia="Times New Roman" w:hAnsi="David" w:cs="David"/>
          <w:b/>
          <w:bCs/>
          <w:sz w:val="16"/>
          <w:szCs w:val="16"/>
          <w:rtl/>
          <w:lang w:bidi="he-IL"/>
        </w:rPr>
      </w:pPr>
    </w:p>
    <w:p w14:paraId="6BE643D9" w14:textId="77777777" w:rsidR="0030093E" w:rsidRPr="00476759" w:rsidRDefault="0030093E" w:rsidP="0030093E">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7BC5CADF"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6E04D4B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4A60FBCB"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05A88513"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2D05D3B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5397D498"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02C39F2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25BCEC5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5BC38B4A"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77C383E0"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63EE2446" w14:textId="77777777" w:rsidR="00A76438" w:rsidRDefault="00A76438" w:rsidP="0030093E">
      <w:pPr>
        <w:bidi/>
        <w:rPr>
          <w:rFonts w:ascii="David" w:eastAsia="Times New Roman" w:hAnsi="David" w:cs="David"/>
          <w:b/>
          <w:bCs/>
          <w:rtl/>
          <w:lang w:bidi="he-IL"/>
        </w:rPr>
      </w:pPr>
    </w:p>
    <w:p w14:paraId="22A71B18" w14:textId="65B1754E" w:rsidR="0030093E" w:rsidRPr="00476759" w:rsidRDefault="0030093E" w:rsidP="00A76438">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7FC71ECA" w14:textId="77777777" w:rsidR="0030093E" w:rsidRPr="00476759" w:rsidRDefault="0030093E" w:rsidP="0030093E">
      <w:pPr>
        <w:numPr>
          <w:ilvl w:val="0"/>
          <w:numId w:val="39"/>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14F518A2"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9BEAC09"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42DA9D0D"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57C7D603"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286A0636" w14:textId="77777777" w:rsidR="0030093E" w:rsidRPr="00476759" w:rsidRDefault="0030093E" w:rsidP="0030093E">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067D0649"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0566C8A2" w14:textId="77777777" w:rsidR="0030093E" w:rsidRPr="00476759" w:rsidRDefault="0030093E" w:rsidP="0030093E">
      <w:pPr>
        <w:numPr>
          <w:ilvl w:val="0"/>
          <w:numId w:val="44"/>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532BA579" w14:textId="77777777" w:rsidR="0030093E" w:rsidRPr="00476759" w:rsidRDefault="0030093E" w:rsidP="0030093E">
      <w:pPr>
        <w:numPr>
          <w:ilvl w:val="0"/>
          <w:numId w:val="44"/>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4C77FCC1" w14:textId="77777777" w:rsidR="0030093E" w:rsidRPr="00476759" w:rsidRDefault="0030093E" w:rsidP="0030093E">
      <w:pPr>
        <w:numPr>
          <w:ilvl w:val="0"/>
          <w:numId w:val="44"/>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3228643C" w14:textId="77777777" w:rsidR="0030093E" w:rsidRPr="00476759" w:rsidRDefault="0030093E" w:rsidP="0030093E">
      <w:pPr>
        <w:numPr>
          <w:ilvl w:val="0"/>
          <w:numId w:val="44"/>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529A2FC2"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0026F6C7" w14:textId="77777777" w:rsidR="0030093E" w:rsidRPr="00476759" w:rsidRDefault="0030093E" w:rsidP="0030093E">
      <w:pPr>
        <w:numPr>
          <w:ilvl w:val="0"/>
          <w:numId w:val="43"/>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71D5E6D7"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3605A8F0"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122ED788"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2A0F35CE" w14:textId="37F96152" w:rsidR="0030093E" w:rsidRPr="00A425A0" w:rsidRDefault="0030093E" w:rsidP="00202149">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lastRenderedPageBreak/>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248FD88F" w14:textId="77777777" w:rsidR="0030093E" w:rsidRPr="00476759" w:rsidRDefault="0030093E" w:rsidP="0030093E">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D73ACAF"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19B47B09"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3BE0CA5B"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39BFE6D7" w14:textId="77777777" w:rsidR="0030093E" w:rsidRDefault="0030093E" w:rsidP="0030093E">
      <w:pPr>
        <w:numPr>
          <w:ilvl w:val="0"/>
          <w:numId w:val="40"/>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1207A185" w14:textId="77777777" w:rsidR="0030093E" w:rsidRDefault="0030093E" w:rsidP="0030093E">
      <w:pPr>
        <w:bidi/>
        <w:ind w:left="720"/>
        <w:rPr>
          <w:rFonts w:ascii="David" w:hAnsi="David" w:cs="David"/>
          <w:b/>
          <w:bCs/>
          <w:sz w:val="16"/>
          <w:szCs w:val="16"/>
          <w:rtl/>
          <w:lang w:bidi="he-IL"/>
        </w:rPr>
      </w:pPr>
    </w:p>
    <w:p w14:paraId="49CC35DF" w14:textId="77777777" w:rsidR="0030093E" w:rsidRPr="00A425A0" w:rsidRDefault="0030093E" w:rsidP="0030093E">
      <w:pPr>
        <w:bidi/>
        <w:ind w:left="720"/>
        <w:rPr>
          <w:rFonts w:ascii="David" w:hAnsi="David" w:cs="David"/>
          <w:sz w:val="10"/>
          <w:szCs w:val="10"/>
          <w:lang w:bidi="he-IL"/>
        </w:rPr>
      </w:pPr>
    </w:p>
    <w:p w14:paraId="3A3B7B96" w14:textId="77777777" w:rsidR="0030093E" w:rsidRPr="00476759" w:rsidRDefault="0030093E" w:rsidP="0030093E">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1700FF96" w14:textId="77777777" w:rsidR="0030093E" w:rsidRPr="00476759" w:rsidRDefault="0030093E" w:rsidP="0030093E">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1C59EC05"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40C03D14"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29F40A20"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123529A5" w14:textId="77777777" w:rsidR="0030093E" w:rsidRPr="00A425A0" w:rsidRDefault="0030093E" w:rsidP="0030093E">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1C8B6560" w14:textId="77777777" w:rsidR="0030093E" w:rsidRDefault="0030093E" w:rsidP="0030093E">
      <w:pPr>
        <w:pStyle w:val="a7"/>
        <w:numPr>
          <w:ilvl w:val="0"/>
          <w:numId w:val="55"/>
        </w:numPr>
        <w:spacing w:after="0" w:line="240" w:lineRule="auto"/>
        <w:rPr>
          <w:rFonts w:ascii="David" w:eastAsia="Times New Roman" w:hAnsi="David" w:cs="David"/>
        </w:rPr>
      </w:pPr>
      <w:r w:rsidRPr="00A425A0">
        <w:rPr>
          <w:rFonts w:ascii="David" w:hAnsi="David" w:cs="David"/>
          <w:b/>
          <w:bCs/>
          <w:rtl/>
        </w:rPr>
        <w:t>פיזיותרפיה</w:t>
      </w:r>
      <w:r w:rsidRPr="00A425A0">
        <w:rPr>
          <w:rFonts w:ascii="David" w:eastAsia="Times New Roman" w:hAnsi="David" w:cs="David"/>
          <w:b/>
          <w:bCs/>
          <w:rtl/>
        </w:rPr>
        <w:t>:</w:t>
      </w:r>
      <w:r w:rsidRPr="00A425A0">
        <w:rPr>
          <w:rFonts w:ascii="David" w:eastAsia="Times New Roman" w:hAnsi="David" w:cs="David"/>
          <w:rtl/>
        </w:rPr>
        <w:t xml:space="preserve"> שיפור כושר גופני, חיזוק שרירים, שיפור שיווי משקל והפחתת הסיכון לנפילות.</w:t>
      </w:r>
    </w:p>
    <w:p w14:paraId="2ABCE3D3"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ריפוי בעיסוק:</w:t>
      </w:r>
      <w:r w:rsidRPr="00A425A0">
        <w:rPr>
          <w:rFonts w:ascii="David" w:eastAsia="Times New Roman" w:hAnsi="David" w:cs="David"/>
          <w:rtl/>
        </w:rPr>
        <w:t xml:space="preserve"> הדרכה לביצוע פעולות יומיומיות באופן עצמאי ובטוח.</w:t>
      </w:r>
    </w:p>
    <w:p w14:paraId="2B7CE83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טיפול רגשי:</w:t>
      </w:r>
      <w:r w:rsidRPr="00A425A0">
        <w:rPr>
          <w:rFonts w:ascii="David" w:eastAsia="Times New Roman" w:hAnsi="David" w:cs="David"/>
          <w:rtl/>
        </w:rPr>
        <w:t xml:space="preserve"> סיוע להתמודדות עם קשיים רגשיים, בדידות ודיכאון.</w:t>
      </w:r>
    </w:p>
    <w:p w14:paraId="71E5B2FD"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ליווי חברתי:</w:t>
      </w:r>
      <w:r w:rsidRPr="00A425A0">
        <w:rPr>
          <w:rFonts w:ascii="David" w:eastAsia="Times New Roman" w:hAnsi="David" w:cs="David"/>
          <w:rtl/>
        </w:rPr>
        <w:t xml:space="preserve"> פעילויות חברתיות בקהילה, מפגשים עם חברים, קבוצות תמיכה.</w:t>
      </w:r>
    </w:p>
    <w:p w14:paraId="14107D6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הדרכה וייעוץ:</w:t>
      </w:r>
      <w:r w:rsidRPr="00A425A0">
        <w:rPr>
          <w:rFonts w:ascii="David" w:eastAsia="Times New Roman" w:hAnsi="David" w:cs="David"/>
          <w:rtl/>
        </w:rPr>
        <w:t xml:space="preserve"> הדרכה לבני המשפחה בנוגע לטיפול נכון ביוסי, ייעוץ בנוגע לזכויותיו והטבות המגיעות לו.</w:t>
      </w:r>
    </w:p>
    <w:p w14:paraId="57A7F564" w14:textId="77777777" w:rsidR="0030093E" w:rsidRPr="00A425A0" w:rsidRDefault="0030093E" w:rsidP="0030093E">
      <w:pPr>
        <w:pStyle w:val="a7"/>
        <w:numPr>
          <w:ilvl w:val="0"/>
          <w:numId w:val="55"/>
        </w:numPr>
        <w:spacing w:after="0" w:line="240" w:lineRule="auto"/>
        <w:rPr>
          <w:rFonts w:ascii="David" w:eastAsia="Times New Roman" w:hAnsi="David" w:cs="David"/>
          <w:rtl/>
        </w:rPr>
      </w:pPr>
      <w:r w:rsidRPr="00A425A0">
        <w:rPr>
          <w:rFonts w:ascii="David" w:eastAsia="Times New Roman" w:hAnsi="David" w:cs="David"/>
          <w:b/>
          <w:bCs/>
          <w:rtl/>
        </w:rPr>
        <w:t>שירותי חירום:</w:t>
      </w:r>
      <w:r w:rsidRPr="00A425A0">
        <w:rPr>
          <w:rFonts w:ascii="David" w:eastAsia="Times New Roman" w:hAnsi="David" w:cs="David"/>
          <w:rtl/>
        </w:rPr>
        <w:t xml:space="preserve"> התקנת לחצן מצוקה, שירותי אבטחה, ליווי בהגשת תביעות לביטוח לאומי.</w:t>
      </w:r>
    </w:p>
    <w:p w14:paraId="1F07384E" w14:textId="77777777" w:rsidR="00A20D76" w:rsidRDefault="00A20D76" w:rsidP="0030093E">
      <w:pPr>
        <w:bidi/>
        <w:rPr>
          <w:rFonts w:ascii="David" w:hAnsi="David" w:cs="David"/>
          <w:b/>
          <w:bCs/>
          <w:rtl/>
          <w:lang w:bidi="he-IL"/>
        </w:rPr>
      </w:pPr>
    </w:p>
    <w:p w14:paraId="617DEBC5" w14:textId="5B4FCA0D" w:rsidR="0030093E" w:rsidRPr="00476759" w:rsidRDefault="0030093E" w:rsidP="00A20D76">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36CADABB" w14:textId="77777777" w:rsidR="0030093E" w:rsidRPr="00476759" w:rsidRDefault="0030093E" w:rsidP="00A20D76">
      <w:pPr>
        <w:numPr>
          <w:ilvl w:val="0"/>
          <w:numId w:val="41"/>
        </w:numPr>
        <w:bidi/>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1F35FC92"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75272F33"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B4AA046"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78F39B3B" w14:textId="77777777" w:rsidR="0030093E" w:rsidRDefault="0030093E" w:rsidP="0030093E">
      <w:pPr>
        <w:bidi/>
        <w:spacing w:before="120" w:beforeAutospacing="1"/>
        <w:rPr>
          <w:rFonts w:ascii="David" w:hAnsi="David" w:cs="David"/>
          <w:sz w:val="2"/>
          <w:szCs w:val="2"/>
          <w:rtl/>
          <w:lang w:bidi="he-IL"/>
        </w:rPr>
      </w:pPr>
    </w:p>
    <w:p w14:paraId="349725BD" w14:textId="77777777" w:rsidR="0030093E" w:rsidRPr="00231D3B" w:rsidRDefault="0030093E" w:rsidP="0030093E">
      <w:pPr>
        <w:pStyle w:val="1"/>
        <w:bidi/>
        <w:jc w:val="both"/>
        <w:rPr>
          <w:rFonts w:ascii="David" w:hAnsi="David" w:cs="David"/>
          <w:sz w:val="44"/>
          <w:szCs w:val="44"/>
          <w:rtl/>
        </w:rPr>
      </w:pPr>
      <w:r w:rsidRPr="00231D3B">
        <w:rPr>
          <w:rFonts w:ascii="David" w:hAnsi="David" w:cs="David"/>
          <w:sz w:val="44"/>
          <w:szCs w:val="44"/>
          <w:rtl/>
        </w:rPr>
        <w:t xml:space="preserve">נספח ד': </w:t>
      </w:r>
    </w:p>
    <w:p w14:paraId="258F8E84" w14:textId="77777777" w:rsidR="0030093E" w:rsidRPr="00231D3B" w:rsidRDefault="0030093E" w:rsidP="0030093E">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F5B230A"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גישה הוליסטית ורב-מקצועית</w:t>
      </w:r>
      <w:r w:rsidRPr="00DE437A">
        <w:rPr>
          <w:rStyle w:val="af2"/>
          <w:rFonts w:ascii="David" w:hAnsi="David" w:cs="David"/>
        </w:rPr>
        <w:t>:</w:t>
      </w:r>
      <w:r w:rsidRPr="00DE437A">
        <w:rPr>
          <w:rFonts w:ascii="David" w:hAnsi="David" w:cs="David"/>
        </w:rPr>
        <w:t xml:space="preserve"> </w:t>
      </w:r>
    </w:p>
    <w:p w14:paraId="365BFC3E"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01E8A68D"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554A2266"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מניעה וקידום בריאות אקטיבי</w:t>
      </w:r>
      <w:r w:rsidRPr="00DE437A">
        <w:rPr>
          <w:rStyle w:val="af2"/>
          <w:rFonts w:ascii="David" w:hAnsi="David" w:cs="David"/>
        </w:rPr>
        <w:t>:</w:t>
      </w:r>
      <w:r w:rsidRPr="00DE437A">
        <w:rPr>
          <w:rFonts w:ascii="David" w:hAnsi="David" w:cs="David"/>
        </w:rPr>
        <w:t xml:space="preserve"> </w:t>
      </w:r>
    </w:p>
    <w:p w14:paraId="18167F39"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321B61DC"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5F85F895"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העצמת האזרח הוותיק והקהילה</w:t>
      </w:r>
      <w:r w:rsidRPr="00DE437A">
        <w:rPr>
          <w:rStyle w:val="af2"/>
          <w:rFonts w:ascii="David" w:hAnsi="David" w:cs="David"/>
        </w:rPr>
        <w:t>:</w:t>
      </w:r>
      <w:r w:rsidRPr="00DE437A">
        <w:rPr>
          <w:rFonts w:ascii="David" w:hAnsi="David" w:cs="David"/>
        </w:rPr>
        <w:t xml:space="preserve"> </w:t>
      </w:r>
    </w:p>
    <w:p w14:paraId="319E46CB"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00EAB58"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6DD02163"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649DCBAC" w14:textId="77777777" w:rsidR="0030093E" w:rsidRDefault="0030093E" w:rsidP="0030093E">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7556D00E" w14:textId="6185FC47" w:rsidR="00DC2423" w:rsidRPr="00DC2423" w:rsidRDefault="00D8625A" w:rsidP="00D8625A">
      <w:pPr>
        <w:bidi/>
        <w:spacing w:before="100" w:beforeAutospacing="1" w:after="100" w:afterAutospacing="1"/>
        <w:outlineLvl w:val="1"/>
        <w:rPr>
          <w:rFonts w:ascii="Arial" w:eastAsia="Times New Roman" w:hAnsi="Arial"/>
          <w:b/>
          <w:bCs/>
          <w:sz w:val="36"/>
          <w:szCs w:val="36"/>
          <w:lang w:bidi="he-IL"/>
        </w:rPr>
      </w:pPr>
      <w:proofErr w:type="spellStart"/>
      <w:r w:rsidRPr="00D8625A">
        <w:rPr>
          <w:rFonts w:ascii="Arial" w:eastAsia="Times New Roman" w:hAnsi="Arial"/>
          <w:b/>
          <w:bCs/>
          <w:sz w:val="36"/>
          <w:szCs w:val="36"/>
          <w:rtl/>
        </w:rPr>
        <w:t>נספח</w:t>
      </w:r>
      <w:proofErr w:type="spellEnd"/>
      <w:r w:rsidRPr="00D8625A">
        <w:rPr>
          <w:rFonts w:ascii="Arial" w:eastAsia="Times New Roman" w:hAnsi="Arial"/>
          <w:b/>
          <w:bCs/>
          <w:sz w:val="36"/>
          <w:szCs w:val="36"/>
          <w:rtl/>
        </w:rPr>
        <w:t xml:space="preserve"> </w:t>
      </w:r>
      <w:r w:rsidRPr="00D8625A">
        <w:rPr>
          <w:rFonts w:ascii="Arial" w:eastAsia="Times New Roman" w:hAnsi="Arial" w:hint="cs"/>
          <w:b/>
          <w:bCs/>
          <w:sz w:val="36"/>
          <w:szCs w:val="36"/>
          <w:rtl/>
        </w:rPr>
        <w:t>ה</w:t>
      </w:r>
      <w:r w:rsidRPr="00D8625A">
        <w:rPr>
          <w:rFonts w:ascii="Arial" w:eastAsia="Times New Roman" w:hAnsi="Arial"/>
          <w:b/>
          <w:bCs/>
          <w:sz w:val="36"/>
          <w:szCs w:val="36"/>
          <w:rtl/>
        </w:rPr>
        <w:t xml:space="preserve">': </w:t>
      </w:r>
      <w:r w:rsidR="00DC2423" w:rsidRPr="00DC2423">
        <w:rPr>
          <w:rFonts w:ascii="Arial" w:eastAsia="Times New Roman" w:hAnsi="Arial"/>
          <w:b/>
          <w:bCs/>
          <w:sz w:val="36"/>
          <w:szCs w:val="36"/>
          <w:rtl/>
          <w:lang w:bidi="he-IL"/>
        </w:rPr>
        <w:t xml:space="preserve">לוח זמנים </w:t>
      </w:r>
      <w:r w:rsidR="005C29A2" w:rsidRPr="005C29A2">
        <w:rPr>
          <w:rFonts w:ascii="Arial" w:eastAsia="Times New Roman" w:hAnsi="Arial" w:hint="cs"/>
          <w:b/>
          <w:bCs/>
          <w:sz w:val="36"/>
          <w:szCs w:val="36"/>
          <w:rtl/>
          <w:lang w:bidi="he-IL"/>
        </w:rPr>
        <w:t xml:space="preserve">מוצע </w:t>
      </w:r>
      <w:r w:rsidR="00DC2423" w:rsidRPr="00DC2423">
        <w:rPr>
          <w:rFonts w:ascii="Arial" w:eastAsia="Times New Roman" w:hAnsi="Arial"/>
          <w:b/>
          <w:bCs/>
          <w:sz w:val="36"/>
          <w:szCs w:val="36"/>
          <w:rtl/>
          <w:lang w:bidi="he-IL"/>
        </w:rPr>
        <w:t>ליישום רפורמת סל תפקוד אישי</w:t>
      </w:r>
      <w:r w:rsidR="005C29A2" w:rsidRPr="005C29A2">
        <w:rPr>
          <w:rFonts w:ascii="Arial" w:eastAsia="Times New Roman" w:hAnsi="Arial"/>
          <w:b/>
          <w:bCs/>
          <w:sz w:val="36"/>
          <w:szCs w:val="36"/>
          <w:lang w:bidi="he-IL"/>
        </w:rPr>
        <w:t>AI</w:t>
      </w:r>
      <w:r w:rsidR="00DC2423" w:rsidRPr="00DC2423">
        <w:rPr>
          <w:rFonts w:ascii="Arial" w:eastAsia="Times New Roman" w:hAnsi="Arial"/>
          <w:b/>
          <w:bCs/>
          <w:sz w:val="36"/>
          <w:szCs w:val="36"/>
          <w:lang w:bidi="he-IL"/>
        </w:rPr>
        <w:t xml:space="preserve"> </w:t>
      </w:r>
    </w:p>
    <w:tbl>
      <w:tblPr>
        <w:tblStyle w:val="a9"/>
        <w:tblW w:w="8183" w:type="dxa"/>
        <w:tblInd w:w="-3" w:type="dxa"/>
        <w:tblLook w:val="04A0" w:firstRow="1" w:lastRow="0" w:firstColumn="1" w:lastColumn="0" w:noHBand="0" w:noVBand="1"/>
      </w:tblPr>
      <w:tblGrid>
        <w:gridCol w:w="6479"/>
        <w:gridCol w:w="883"/>
        <w:gridCol w:w="821"/>
      </w:tblGrid>
      <w:tr w:rsidR="00E03F12" w:rsidRPr="00DC2423" w14:paraId="61C4982D" w14:textId="3EF99E0C" w:rsidTr="005C29A2">
        <w:trPr>
          <w:trHeight w:val="304"/>
        </w:trPr>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hideMark/>
          </w:tcPr>
          <w:p w14:paraId="1BD1FC31" w14:textId="0AEC73C1" w:rsidR="00DC2423" w:rsidRPr="00DC2423" w:rsidRDefault="00DC2423" w:rsidP="005C29A2">
            <w:pPr>
              <w:bidi/>
              <w:jc w:val="center"/>
              <w:rPr>
                <w:rFonts w:ascii="Arial" w:eastAsia="Times New Roman" w:hAnsi="Arial"/>
                <w:b/>
                <w:bCs/>
                <w:sz w:val="27"/>
                <w:szCs w:val="27"/>
                <w:lang w:bidi="he-IL"/>
              </w:rPr>
            </w:pPr>
            <w:r w:rsidRPr="00DC2423">
              <w:rPr>
                <w:rFonts w:ascii="Arial" w:eastAsia="Times New Roman" w:hAnsi="Arial"/>
                <w:b/>
                <w:bCs/>
                <w:sz w:val="27"/>
                <w:szCs w:val="27"/>
                <w:rtl/>
                <w:lang w:bidi="he-IL"/>
              </w:rPr>
              <w:t>משימות מרכזיות</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C7AE37E" w14:textId="1B68FE0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רבעון</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5A0EB36" w14:textId="5E06DAB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שנה</w:t>
            </w:r>
          </w:p>
        </w:tc>
      </w:tr>
      <w:tr w:rsidR="00DC2423" w:rsidRPr="00DC2423" w14:paraId="0E9B7918" w14:textId="38634113" w:rsidTr="005C29A2">
        <w:trPr>
          <w:trHeight w:val="788"/>
        </w:trPr>
        <w:tc>
          <w:tcPr>
            <w:tcW w:w="0" w:type="auto"/>
            <w:shd w:val="clear" w:color="auto" w:fill="FFFFFF" w:themeFill="background1"/>
            <w:hideMark/>
          </w:tcPr>
          <w:p w14:paraId="004C6A6D" w14:textId="5DF59CC0" w:rsidR="00DC2423" w:rsidRPr="00DC2423" w:rsidRDefault="00DC2423" w:rsidP="00DC2423">
            <w:pPr>
              <w:bidi/>
              <w:rPr>
                <w:rFonts w:ascii="Arial" w:eastAsia="Times New Roman" w:hAnsi="Arial"/>
                <w:color w:val="000000"/>
                <w:rtl/>
                <w:lang w:bidi="he-IL"/>
              </w:rPr>
            </w:pPr>
            <w:r w:rsidRPr="00DC2423">
              <w:rPr>
                <w:rFonts w:ascii="Arial" w:eastAsia="Times New Roman" w:hAnsi="Arial"/>
                <w:color w:val="000000"/>
                <w:lang w:bidi="he-IL"/>
              </w:rPr>
              <w:t xml:space="preserve">• </w:t>
            </w:r>
            <w:r w:rsidR="00A20D76">
              <w:rPr>
                <w:rFonts w:ascii="Arial" w:eastAsia="Times New Roman" w:hAnsi="Arial" w:hint="cs"/>
                <w:color w:val="000000"/>
                <w:rtl/>
                <w:lang w:bidi="he-IL"/>
              </w:rPr>
              <w:t>קידום</w:t>
            </w:r>
            <w:r w:rsidRPr="00DC2423">
              <w:rPr>
                <w:rFonts w:ascii="Arial" w:eastAsia="Times New Roman" w:hAnsi="Arial"/>
                <w:color w:val="000000"/>
                <w:rtl/>
                <w:lang w:bidi="he-IL"/>
              </w:rPr>
              <w:t xml:space="preserve"> ועדת היגוי בין-משרדית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עבודה מפורטת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תחילת פיתוח פלטפורמה דיגיטלית</w:t>
            </w:r>
          </w:p>
        </w:tc>
        <w:tc>
          <w:tcPr>
            <w:tcW w:w="0" w:type="auto"/>
            <w:shd w:val="clear" w:color="auto" w:fill="FFFFFF" w:themeFill="background1"/>
          </w:tcPr>
          <w:p w14:paraId="7E57A27E" w14:textId="77777777" w:rsidR="00DC2423" w:rsidRDefault="00DC2423" w:rsidP="005C29A2">
            <w:pPr>
              <w:bidi/>
              <w:jc w:val="center"/>
              <w:rPr>
                <w:rFonts w:ascii="Arial" w:eastAsia="Times New Roman" w:hAnsi="Arial"/>
                <w:color w:val="000000"/>
                <w:rtl/>
                <w:lang w:bidi="he-IL"/>
              </w:rPr>
            </w:pPr>
            <w:r w:rsidRPr="00DC2423">
              <w:rPr>
                <w:rFonts w:ascii="Arial" w:eastAsia="Times New Roman" w:hAnsi="Arial"/>
                <w:color w:val="000000"/>
                <w:lang w:bidi="he-IL"/>
              </w:rPr>
              <w:t>Q1</w:t>
            </w:r>
          </w:p>
          <w:p w14:paraId="2907E8B4" w14:textId="3C35D219" w:rsidR="005C29A2" w:rsidRPr="00DC2423" w:rsidRDefault="005C29A2" w:rsidP="005C29A2">
            <w:pPr>
              <w:bidi/>
              <w:jc w:val="center"/>
              <w:rPr>
                <w:rFonts w:ascii="Arial" w:eastAsia="Times New Roman" w:hAnsi="Arial"/>
                <w:color w:val="000000"/>
                <w:lang w:bidi="he-IL"/>
              </w:rPr>
            </w:pPr>
          </w:p>
        </w:tc>
        <w:tc>
          <w:tcPr>
            <w:tcW w:w="0" w:type="auto"/>
            <w:vMerge w:val="restart"/>
            <w:shd w:val="clear" w:color="auto" w:fill="FFFFFF" w:themeFill="background1"/>
          </w:tcPr>
          <w:p w14:paraId="5AD7EABB" w14:textId="77777777" w:rsidR="00DC2423" w:rsidRDefault="00DC2423" w:rsidP="00DC2423">
            <w:pPr>
              <w:bidi/>
              <w:jc w:val="center"/>
              <w:rPr>
                <w:rFonts w:ascii="Arial" w:eastAsia="Times New Roman" w:hAnsi="Arial"/>
                <w:b/>
                <w:bCs/>
                <w:color w:val="000000"/>
                <w:rtl/>
                <w:lang w:bidi="he-IL"/>
              </w:rPr>
            </w:pPr>
          </w:p>
          <w:p w14:paraId="5B327CEE" w14:textId="77777777" w:rsidR="00DC2423" w:rsidRDefault="00DC2423" w:rsidP="00DC2423">
            <w:pPr>
              <w:bidi/>
              <w:jc w:val="center"/>
              <w:rPr>
                <w:rFonts w:ascii="Arial" w:eastAsia="Times New Roman" w:hAnsi="Arial"/>
                <w:b/>
                <w:bCs/>
                <w:color w:val="000000"/>
                <w:rtl/>
                <w:lang w:bidi="he-IL"/>
              </w:rPr>
            </w:pPr>
          </w:p>
          <w:p w14:paraId="130CB0D2" w14:textId="77777777" w:rsidR="00DC2423" w:rsidRDefault="00DC2423" w:rsidP="00DC2423">
            <w:pPr>
              <w:bidi/>
              <w:jc w:val="center"/>
              <w:rPr>
                <w:rFonts w:ascii="Arial" w:eastAsia="Times New Roman" w:hAnsi="Arial"/>
                <w:b/>
                <w:bCs/>
                <w:color w:val="000000"/>
                <w:rtl/>
                <w:lang w:bidi="he-IL"/>
              </w:rPr>
            </w:pPr>
          </w:p>
          <w:p w14:paraId="2D21ACFF" w14:textId="77777777" w:rsidR="00DC2423" w:rsidRDefault="00DC2423" w:rsidP="00DC2423">
            <w:pPr>
              <w:bidi/>
              <w:jc w:val="center"/>
              <w:rPr>
                <w:rFonts w:ascii="Arial" w:eastAsia="Times New Roman" w:hAnsi="Arial"/>
                <w:b/>
                <w:bCs/>
                <w:color w:val="000000"/>
                <w:rtl/>
                <w:lang w:bidi="he-IL"/>
              </w:rPr>
            </w:pPr>
          </w:p>
          <w:p w14:paraId="2C78A409" w14:textId="77777777" w:rsidR="00DC2423" w:rsidRDefault="00DC2423" w:rsidP="00DC2423">
            <w:pPr>
              <w:bidi/>
              <w:jc w:val="center"/>
              <w:rPr>
                <w:rFonts w:ascii="Arial" w:eastAsia="Times New Roman" w:hAnsi="Arial"/>
                <w:b/>
                <w:bCs/>
                <w:color w:val="000000"/>
                <w:rtl/>
                <w:lang w:bidi="he-IL"/>
              </w:rPr>
            </w:pPr>
          </w:p>
          <w:p w14:paraId="5E31818A" w14:textId="77777777" w:rsidR="00DC2423" w:rsidRDefault="00DC2423" w:rsidP="00DC2423">
            <w:pPr>
              <w:bidi/>
              <w:jc w:val="center"/>
              <w:rPr>
                <w:rFonts w:ascii="Arial" w:eastAsia="Times New Roman" w:hAnsi="Arial"/>
                <w:b/>
                <w:bCs/>
                <w:color w:val="000000"/>
                <w:rtl/>
                <w:lang w:bidi="he-IL"/>
              </w:rPr>
            </w:pPr>
          </w:p>
          <w:p w14:paraId="37E4F1E1" w14:textId="22D2DA4D" w:rsidR="00DC2423" w:rsidRPr="00DC2423" w:rsidRDefault="00447B4B" w:rsidP="00DC2423">
            <w:pPr>
              <w:bidi/>
              <w:jc w:val="center"/>
              <w:rPr>
                <w:rFonts w:ascii="Arial" w:eastAsia="Times New Roman" w:hAnsi="Arial"/>
                <w:color w:val="000000"/>
                <w:lang w:bidi="he-IL"/>
              </w:rPr>
            </w:pPr>
            <w:r>
              <w:rPr>
                <w:rFonts w:ascii="Arial" w:eastAsia="Times New Roman" w:hAnsi="Arial" w:hint="cs"/>
                <w:b/>
                <w:bCs/>
                <w:color w:val="000000"/>
                <w:rtl/>
                <w:lang w:bidi="he-IL"/>
              </w:rPr>
              <w:t>2025</w:t>
            </w:r>
            <w:r w:rsidR="00DC2423" w:rsidRPr="00DC2423">
              <w:rPr>
                <w:rFonts w:ascii="Arial" w:eastAsia="Times New Roman" w:hAnsi="Arial"/>
                <w:b/>
                <w:bCs/>
                <w:color w:val="000000"/>
                <w:rtl/>
                <w:lang w:bidi="he-IL"/>
              </w:rPr>
              <w:t xml:space="preserve"> </w:t>
            </w:r>
          </w:p>
        </w:tc>
      </w:tr>
      <w:tr w:rsidR="00DC2423" w:rsidRPr="00DC2423" w14:paraId="389A1E27" w14:textId="4C6B4947" w:rsidTr="00DC2423">
        <w:trPr>
          <w:trHeight w:val="140"/>
        </w:trPr>
        <w:tc>
          <w:tcPr>
            <w:tcW w:w="0" w:type="auto"/>
            <w:shd w:val="clear" w:color="auto" w:fill="FFFFFF" w:themeFill="background1"/>
            <w:hideMark/>
          </w:tcPr>
          <w:p w14:paraId="1322C988" w14:textId="5C55C4D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lastRenderedPageBreak/>
              <w:t xml:space="preserve">• </w:t>
            </w:r>
            <w:r w:rsidRPr="00DC2423">
              <w:rPr>
                <w:rFonts w:ascii="Arial" w:eastAsia="Times New Roman" w:hAnsi="Arial"/>
                <w:color w:val="000000"/>
                <w:rtl/>
                <w:lang w:bidi="he-IL"/>
              </w:rPr>
              <w:t>סיום מיפוי שירותים קיימים</w:t>
            </w:r>
            <w:r w:rsidRPr="00DC2423">
              <w:rPr>
                <w:rFonts w:ascii="Arial" w:eastAsia="Times New Roman" w:hAnsi="Arial"/>
                <w:color w:val="000000"/>
                <w:lang w:bidi="he-IL"/>
              </w:rPr>
              <w:br/>
              <w:t xml:space="preserve">• </w:t>
            </w:r>
            <w:r w:rsidR="00A20D76">
              <w:rPr>
                <w:rFonts w:ascii="Arial" w:eastAsia="Times New Roman" w:hAnsi="Arial" w:hint="cs"/>
                <w:color w:val="000000"/>
                <w:rtl/>
                <w:lang w:bidi="he-IL"/>
              </w:rPr>
              <w:t>גיבוש</w:t>
            </w:r>
            <w:r w:rsidRPr="00DC2423">
              <w:rPr>
                <w:rFonts w:ascii="Arial" w:eastAsia="Times New Roman" w:hAnsi="Arial"/>
                <w:color w:val="000000"/>
                <w:rtl/>
                <w:lang w:bidi="he-IL"/>
              </w:rPr>
              <w:t xml:space="preserve"> פיתוח אלגוריתם</w:t>
            </w:r>
            <w:r w:rsidRPr="00DC2423">
              <w:rPr>
                <w:rFonts w:ascii="Arial" w:eastAsia="Times New Roman" w:hAnsi="Arial"/>
                <w:color w:val="000000"/>
                <w:lang w:bidi="he-IL"/>
              </w:rPr>
              <w:t xml:space="preserve"> AI </w:t>
            </w:r>
            <w:r w:rsidRPr="00DC2423">
              <w:rPr>
                <w:rFonts w:ascii="Arial" w:eastAsia="Times New Roman" w:hAnsi="Arial"/>
                <w:color w:val="000000"/>
                <w:rtl/>
                <w:lang w:bidi="he-IL"/>
              </w:rPr>
              <w:t>להתאמה 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מודל תמריצים לספקי שירותים</w:t>
            </w:r>
          </w:p>
        </w:tc>
        <w:tc>
          <w:tcPr>
            <w:tcW w:w="0" w:type="auto"/>
            <w:shd w:val="clear" w:color="auto" w:fill="FFFFFF" w:themeFill="background1"/>
          </w:tcPr>
          <w:p w14:paraId="565A322B" w14:textId="77C9ECA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FFFFF" w:themeFill="background1"/>
          </w:tcPr>
          <w:p w14:paraId="4AE709E6" w14:textId="65201D4D" w:rsidR="00DC2423" w:rsidRPr="00DC2423" w:rsidRDefault="00DC2423" w:rsidP="00DC2423">
            <w:pPr>
              <w:bidi/>
              <w:rPr>
                <w:rFonts w:ascii="Arial" w:eastAsia="Times New Roman" w:hAnsi="Arial"/>
                <w:color w:val="000000"/>
                <w:lang w:bidi="he-IL"/>
              </w:rPr>
            </w:pPr>
          </w:p>
        </w:tc>
      </w:tr>
      <w:tr w:rsidR="00DC2423" w:rsidRPr="00DC2423" w14:paraId="2D9D523D" w14:textId="1C73A5FB" w:rsidTr="00DC2423">
        <w:trPr>
          <w:trHeight w:val="140"/>
        </w:trPr>
        <w:tc>
          <w:tcPr>
            <w:tcW w:w="0" w:type="auto"/>
            <w:shd w:val="clear" w:color="auto" w:fill="FFFFFF" w:themeFill="background1"/>
            <w:hideMark/>
          </w:tcPr>
          <w:p w14:paraId="7EAC2892" w14:textId="246E160C"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השקת פיילוט </w:t>
            </w:r>
            <w:r w:rsidR="00447B4B">
              <w:rPr>
                <w:rFonts w:ascii="Arial" w:eastAsia="Times New Roman" w:hAnsi="Arial" w:hint="cs"/>
                <w:color w:val="000000"/>
                <w:rtl/>
                <w:lang w:bidi="he-IL"/>
              </w:rPr>
              <w:t>נוסף</w:t>
            </w:r>
            <w:r w:rsidRPr="00DC2423">
              <w:rPr>
                <w:rFonts w:ascii="Arial" w:eastAsia="Times New Roman" w:hAnsi="Arial"/>
                <w:color w:val="000000"/>
                <w:rtl/>
                <w:lang w:bidi="he-IL"/>
              </w:rPr>
              <w:t xml:space="preserve"> ב-2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התחלת הכשרות לצוותים מקצועיים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מדדי הצלחה ומערכת ניטור</w:t>
            </w:r>
          </w:p>
        </w:tc>
        <w:tc>
          <w:tcPr>
            <w:tcW w:w="0" w:type="auto"/>
            <w:shd w:val="clear" w:color="auto" w:fill="FFFFFF" w:themeFill="background1"/>
          </w:tcPr>
          <w:p w14:paraId="4BFD504E" w14:textId="1888F89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FFFFF" w:themeFill="background1"/>
          </w:tcPr>
          <w:p w14:paraId="1BB35777" w14:textId="545ECAEF" w:rsidR="00DC2423" w:rsidRPr="00DC2423" w:rsidRDefault="00DC2423" w:rsidP="00DC2423">
            <w:pPr>
              <w:bidi/>
              <w:rPr>
                <w:rFonts w:ascii="Arial" w:eastAsia="Times New Roman" w:hAnsi="Arial"/>
                <w:color w:val="000000"/>
                <w:lang w:bidi="he-IL"/>
              </w:rPr>
            </w:pPr>
          </w:p>
        </w:tc>
      </w:tr>
      <w:tr w:rsidR="00DC2423" w:rsidRPr="00DC2423" w14:paraId="570CE608" w14:textId="4A2F3C6F" w:rsidTr="00DC2423">
        <w:trPr>
          <w:trHeight w:val="140"/>
        </w:trPr>
        <w:tc>
          <w:tcPr>
            <w:tcW w:w="0" w:type="auto"/>
            <w:shd w:val="clear" w:color="auto" w:fill="FFFFFF" w:themeFill="background1"/>
            <w:hideMark/>
          </w:tcPr>
          <w:p w14:paraId="660E8B8F"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ניתוח תוצאות פיילוט ראשוני</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מאגר ספקי השירותים</w:t>
            </w:r>
          </w:p>
        </w:tc>
        <w:tc>
          <w:tcPr>
            <w:tcW w:w="0" w:type="auto"/>
            <w:shd w:val="clear" w:color="auto" w:fill="FFFFFF" w:themeFill="background1"/>
          </w:tcPr>
          <w:p w14:paraId="7B03CD59" w14:textId="59B5B9F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FFFFF" w:themeFill="background1"/>
          </w:tcPr>
          <w:p w14:paraId="112E3DC0" w14:textId="27AC8441" w:rsidR="00DC2423" w:rsidRPr="00DC2423" w:rsidRDefault="00DC2423" w:rsidP="00DC2423">
            <w:pPr>
              <w:bidi/>
              <w:rPr>
                <w:rFonts w:ascii="Arial" w:eastAsia="Times New Roman" w:hAnsi="Arial"/>
                <w:color w:val="000000"/>
                <w:lang w:bidi="he-IL"/>
              </w:rPr>
            </w:pPr>
          </w:p>
        </w:tc>
      </w:tr>
      <w:tr w:rsidR="00DC2423" w:rsidRPr="00DC2423" w14:paraId="4FFCB07C" w14:textId="3603B6E8" w:rsidTr="00826375">
        <w:trPr>
          <w:trHeight w:val="855"/>
        </w:trPr>
        <w:tc>
          <w:tcPr>
            <w:tcW w:w="0" w:type="auto"/>
            <w:shd w:val="clear" w:color="auto" w:fill="F2F2F2" w:themeFill="background1" w:themeFillShade="F2"/>
            <w:hideMark/>
          </w:tcPr>
          <w:p w14:paraId="3487921A" w14:textId="361B3F9F"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השקת פיילוט מורחב ב</w:t>
            </w:r>
            <w:r w:rsidR="00826375">
              <w:rPr>
                <w:rFonts w:ascii="Arial" w:eastAsia="Times New Roman" w:hAnsi="Arial" w:hint="cs"/>
                <w:color w:val="000000"/>
                <w:rtl/>
                <w:lang w:bidi="he-IL"/>
              </w:rPr>
              <w:t>כ</w:t>
            </w:r>
            <w:r w:rsidRPr="00DC2423">
              <w:rPr>
                <w:rFonts w:ascii="Arial" w:eastAsia="Times New Roman" w:hAnsi="Arial"/>
                <w:color w:val="000000"/>
                <w:rtl/>
                <w:lang w:bidi="he-IL"/>
              </w:rPr>
              <w:t>-10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המשרדים השונים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ממשק משתמש מתקדם</w:t>
            </w:r>
            <w:r w:rsidR="00E03F12">
              <w:rPr>
                <w:rFonts w:ascii="Arial" w:eastAsia="Times New Roman" w:hAnsi="Arial" w:hint="cs"/>
                <w:color w:val="000000"/>
                <w:rtl/>
                <w:lang w:bidi="he-IL"/>
              </w:rPr>
              <w:t xml:space="preserve"> ולוחות משתמשים</w:t>
            </w:r>
          </w:p>
        </w:tc>
        <w:tc>
          <w:tcPr>
            <w:tcW w:w="0" w:type="auto"/>
            <w:shd w:val="clear" w:color="auto" w:fill="F2F2F2" w:themeFill="background1" w:themeFillShade="F2"/>
          </w:tcPr>
          <w:p w14:paraId="7B5B55BF" w14:textId="77A0E356"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shd w:val="clear" w:color="auto" w:fill="F2F2F2" w:themeFill="background1" w:themeFillShade="F2"/>
          </w:tcPr>
          <w:p w14:paraId="31152FAA" w14:textId="77777777" w:rsidR="00DC2423" w:rsidRDefault="00DC2423" w:rsidP="00DC2423">
            <w:pPr>
              <w:bidi/>
              <w:rPr>
                <w:rFonts w:ascii="Arial" w:eastAsia="Times New Roman" w:hAnsi="Arial"/>
                <w:b/>
                <w:bCs/>
                <w:color w:val="000000"/>
                <w:rtl/>
                <w:lang w:bidi="he-IL"/>
              </w:rPr>
            </w:pPr>
          </w:p>
          <w:p w14:paraId="6483669A" w14:textId="77777777" w:rsidR="00DC2423" w:rsidRDefault="00DC2423" w:rsidP="00DC2423">
            <w:pPr>
              <w:bidi/>
              <w:rPr>
                <w:rFonts w:ascii="Arial" w:eastAsia="Times New Roman" w:hAnsi="Arial"/>
                <w:b/>
                <w:bCs/>
                <w:color w:val="000000"/>
                <w:rtl/>
                <w:lang w:bidi="he-IL"/>
              </w:rPr>
            </w:pPr>
          </w:p>
          <w:p w14:paraId="541E5CD8" w14:textId="77777777" w:rsidR="00DC2423" w:rsidRDefault="00DC2423" w:rsidP="00DC2423">
            <w:pPr>
              <w:bidi/>
              <w:rPr>
                <w:rFonts w:ascii="Arial" w:eastAsia="Times New Roman" w:hAnsi="Arial"/>
                <w:b/>
                <w:bCs/>
                <w:color w:val="000000"/>
                <w:rtl/>
                <w:lang w:bidi="he-IL"/>
              </w:rPr>
            </w:pPr>
          </w:p>
          <w:p w14:paraId="4E3012FC" w14:textId="77777777" w:rsidR="00DC2423" w:rsidRDefault="00DC2423" w:rsidP="00DC2423">
            <w:pPr>
              <w:bidi/>
              <w:rPr>
                <w:rFonts w:ascii="Arial" w:eastAsia="Times New Roman" w:hAnsi="Arial"/>
                <w:b/>
                <w:bCs/>
                <w:color w:val="000000"/>
                <w:rtl/>
                <w:lang w:bidi="he-IL"/>
              </w:rPr>
            </w:pPr>
          </w:p>
          <w:p w14:paraId="525B6A07" w14:textId="77777777" w:rsidR="00DC2423" w:rsidRDefault="00DC2423" w:rsidP="00DC2423">
            <w:pPr>
              <w:bidi/>
              <w:rPr>
                <w:rFonts w:ascii="Arial" w:eastAsia="Times New Roman" w:hAnsi="Arial"/>
                <w:b/>
                <w:bCs/>
                <w:color w:val="000000"/>
                <w:rtl/>
                <w:lang w:bidi="he-IL"/>
              </w:rPr>
            </w:pPr>
          </w:p>
          <w:p w14:paraId="10F7DFDB" w14:textId="275CADBE"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2026</w:t>
            </w:r>
          </w:p>
        </w:tc>
      </w:tr>
      <w:tr w:rsidR="00DC2423" w:rsidRPr="00DC2423" w14:paraId="27BFD73B" w14:textId="7CA3E83C" w:rsidTr="00826375">
        <w:trPr>
          <w:trHeight w:val="140"/>
        </w:trPr>
        <w:tc>
          <w:tcPr>
            <w:tcW w:w="0" w:type="auto"/>
            <w:shd w:val="clear" w:color="auto" w:fill="F2F2F2" w:themeFill="background1" w:themeFillShade="F2"/>
            <w:hideMark/>
          </w:tcPr>
          <w:p w14:paraId="12176D11"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הפיילוט המורחב</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שיפור אלגוריתם ההתאמה האישית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מערך ההכשרות הארצי</w:t>
            </w:r>
          </w:p>
        </w:tc>
        <w:tc>
          <w:tcPr>
            <w:tcW w:w="0" w:type="auto"/>
            <w:shd w:val="clear" w:color="auto" w:fill="F2F2F2" w:themeFill="background1" w:themeFillShade="F2"/>
          </w:tcPr>
          <w:p w14:paraId="7FF31889" w14:textId="723E5353"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2F2F2" w:themeFill="background1" w:themeFillShade="F2"/>
          </w:tcPr>
          <w:p w14:paraId="72B88EDB" w14:textId="77777777" w:rsidR="00DC2423" w:rsidRPr="00DC2423" w:rsidRDefault="00DC2423" w:rsidP="00DC2423">
            <w:pPr>
              <w:bidi/>
              <w:rPr>
                <w:rFonts w:ascii="Arial" w:eastAsia="Times New Roman" w:hAnsi="Arial"/>
                <w:color w:val="000000"/>
                <w:lang w:bidi="he-IL"/>
              </w:rPr>
            </w:pPr>
          </w:p>
        </w:tc>
      </w:tr>
      <w:tr w:rsidR="00DC2423" w:rsidRPr="00DC2423" w14:paraId="568F6407" w14:textId="293947E5" w:rsidTr="00826375">
        <w:trPr>
          <w:trHeight w:val="140"/>
        </w:trPr>
        <w:tc>
          <w:tcPr>
            <w:tcW w:w="0" w:type="auto"/>
            <w:shd w:val="clear" w:color="auto" w:fill="F2F2F2" w:themeFill="background1" w:themeFillShade="F2"/>
            <w:hideMark/>
          </w:tcPr>
          <w:p w14:paraId="2529FB03"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תחילת הטמעה ארצית הדרגתית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השקת קמפיין הסברה לציבור</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מערכת תמיכה טכנית ארצית</w:t>
            </w:r>
          </w:p>
        </w:tc>
        <w:tc>
          <w:tcPr>
            <w:tcW w:w="0" w:type="auto"/>
            <w:shd w:val="clear" w:color="auto" w:fill="F2F2F2" w:themeFill="background1" w:themeFillShade="F2"/>
          </w:tcPr>
          <w:p w14:paraId="4B9591F3" w14:textId="5C0F855F"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2F2F2" w:themeFill="background1" w:themeFillShade="F2"/>
          </w:tcPr>
          <w:p w14:paraId="0DAC545A" w14:textId="77777777" w:rsidR="00DC2423" w:rsidRPr="00DC2423" w:rsidRDefault="00DC2423" w:rsidP="00DC2423">
            <w:pPr>
              <w:bidi/>
              <w:rPr>
                <w:rFonts w:ascii="Arial" w:eastAsia="Times New Roman" w:hAnsi="Arial"/>
                <w:color w:val="000000"/>
                <w:lang w:bidi="he-IL"/>
              </w:rPr>
            </w:pPr>
          </w:p>
        </w:tc>
      </w:tr>
      <w:tr w:rsidR="00DC2423" w:rsidRPr="00DC2423" w14:paraId="08A8DF5F" w14:textId="187E2A8B" w:rsidTr="00826375">
        <w:trPr>
          <w:trHeight w:val="140"/>
        </w:trPr>
        <w:tc>
          <w:tcPr>
            <w:tcW w:w="0" w:type="auto"/>
            <w:shd w:val="clear" w:color="auto" w:fill="F2F2F2" w:themeFill="background1" w:themeFillShade="F2"/>
            <w:hideMark/>
          </w:tcPr>
          <w:p w14:paraId="50DEA691" w14:textId="43B18B4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ההטמעה הארצית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הרחבת שיתופי פעולה </w:t>
            </w:r>
            <w:r w:rsidR="00E03F12">
              <w:rPr>
                <w:rFonts w:ascii="Arial" w:eastAsia="Times New Roman" w:hAnsi="Arial" w:hint="cs"/>
                <w:color w:val="000000"/>
                <w:rtl/>
                <w:lang w:bidi="he-IL"/>
              </w:rPr>
              <w:t xml:space="preserve">וממשקים </w:t>
            </w:r>
            <w:r w:rsidRPr="00DC2423">
              <w:rPr>
                <w:rFonts w:ascii="Arial" w:eastAsia="Times New Roman" w:hAnsi="Arial"/>
                <w:color w:val="000000"/>
                <w:rtl/>
                <w:lang w:bidi="he-IL"/>
              </w:rPr>
              <w:t>עם המגזר השלישי והפרטי</w:t>
            </w:r>
          </w:p>
        </w:tc>
        <w:tc>
          <w:tcPr>
            <w:tcW w:w="0" w:type="auto"/>
            <w:shd w:val="clear" w:color="auto" w:fill="F2F2F2" w:themeFill="background1" w:themeFillShade="F2"/>
          </w:tcPr>
          <w:p w14:paraId="1A3C4246" w14:textId="5A7C6ED8"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2F2F2" w:themeFill="background1" w:themeFillShade="F2"/>
          </w:tcPr>
          <w:p w14:paraId="79286C3B" w14:textId="77777777" w:rsidR="00DC2423" w:rsidRPr="00DC2423" w:rsidRDefault="00DC2423" w:rsidP="00DC2423">
            <w:pPr>
              <w:bidi/>
              <w:rPr>
                <w:rFonts w:ascii="Arial" w:eastAsia="Times New Roman" w:hAnsi="Arial"/>
                <w:color w:val="000000"/>
                <w:lang w:bidi="he-IL"/>
              </w:rPr>
            </w:pPr>
          </w:p>
        </w:tc>
      </w:tr>
      <w:tr w:rsidR="00DC2423" w:rsidRPr="00DC2423" w14:paraId="017502F8" w14:textId="27867B1A" w:rsidTr="00DC2423">
        <w:trPr>
          <w:trHeight w:val="914"/>
        </w:trPr>
        <w:tc>
          <w:tcPr>
            <w:tcW w:w="0" w:type="auto"/>
            <w:hideMark/>
          </w:tcPr>
          <w:p w14:paraId="4AB79FA9" w14:textId="7D6AB0C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השלמת הטמעה ארצית מלאה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כל הגופים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w:t>
            </w:r>
            <w:r w:rsidR="00E03F12">
              <w:rPr>
                <w:rFonts w:ascii="Arial" w:eastAsia="Times New Roman" w:hAnsi="Arial" w:hint="cs"/>
                <w:color w:val="000000"/>
                <w:rtl/>
                <w:lang w:bidi="he-IL"/>
              </w:rPr>
              <w:t>ת</w:t>
            </w:r>
            <w:r w:rsidRPr="00DC2423">
              <w:rPr>
                <w:rFonts w:ascii="Arial" w:eastAsia="Times New Roman" w:hAnsi="Arial"/>
                <w:color w:val="000000"/>
                <w:rtl/>
                <w:lang w:bidi="he-IL"/>
              </w:rPr>
              <w:t xml:space="preserve"> מערכת ניטור ובקרה מתקדמת</w:t>
            </w:r>
          </w:p>
        </w:tc>
        <w:tc>
          <w:tcPr>
            <w:tcW w:w="0" w:type="auto"/>
          </w:tcPr>
          <w:p w14:paraId="046A6A37" w14:textId="2B76819B"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tcPr>
          <w:p w14:paraId="2BD63048" w14:textId="77777777" w:rsidR="00DC2423" w:rsidRDefault="00DC2423" w:rsidP="00DC2423">
            <w:pPr>
              <w:bidi/>
              <w:rPr>
                <w:rFonts w:ascii="Arial" w:eastAsia="Times New Roman" w:hAnsi="Arial"/>
                <w:b/>
                <w:bCs/>
                <w:color w:val="000000"/>
                <w:rtl/>
                <w:lang w:bidi="he-IL"/>
              </w:rPr>
            </w:pPr>
          </w:p>
          <w:p w14:paraId="4ECE0F61" w14:textId="77777777" w:rsidR="00DC2423" w:rsidRDefault="00DC2423" w:rsidP="00DC2423">
            <w:pPr>
              <w:bidi/>
              <w:rPr>
                <w:rFonts w:ascii="Arial" w:eastAsia="Times New Roman" w:hAnsi="Arial"/>
                <w:b/>
                <w:bCs/>
                <w:color w:val="000000"/>
                <w:rtl/>
                <w:lang w:bidi="he-IL"/>
              </w:rPr>
            </w:pPr>
          </w:p>
          <w:p w14:paraId="3A2F254C" w14:textId="77777777" w:rsidR="00DC2423" w:rsidRDefault="00DC2423" w:rsidP="00DC2423">
            <w:pPr>
              <w:bidi/>
              <w:rPr>
                <w:rFonts w:ascii="Arial" w:eastAsia="Times New Roman" w:hAnsi="Arial"/>
                <w:b/>
                <w:bCs/>
                <w:color w:val="000000"/>
                <w:rtl/>
                <w:lang w:bidi="he-IL"/>
              </w:rPr>
            </w:pPr>
          </w:p>
          <w:p w14:paraId="20D9EB49" w14:textId="77777777" w:rsidR="00DC2423" w:rsidRDefault="00DC2423" w:rsidP="00DC2423">
            <w:pPr>
              <w:bidi/>
              <w:rPr>
                <w:rFonts w:ascii="Arial" w:eastAsia="Times New Roman" w:hAnsi="Arial"/>
                <w:b/>
                <w:bCs/>
                <w:color w:val="000000"/>
                <w:rtl/>
                <w:lang w:bidi="he-IL"/>
              </w:rPr>
            </w:pPr>
          </w:p>
          <w:p w14:paraId="7800FD64" w14:textId="77777777" w:rsidR="00DC2423" w:rsidRDefault="00DC2423" w:rsidP="00DC2423">
            <w:pPr>
              <w:bidi/>
              <w:rPr>
                <w:rFonts w:ascii="Arial" w:eastAsia="Times New Roman" w:hAnsi="Arial"/>
                <w:b/>
                <w:bCs/>
                <w:color w:val="000000"/>
                <w:rtl/>
                <w:lang w:bidi="he-IL"/>
              </w:rPr>
            </w:pPr>
          </w:p>
          <w:p w14:paraId="3B5A92B1" w14:textId="7E4E71DA"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2027</w:t>
            </w:r>
          </w:p>
        </w:tc>
      </w:tr>
      <w:tr w:rsidR="00DC2423" w:rsidRPr="00DC2423" w14:paraId="1DC00B1E" w14:textId="02E9D853" w:rsidTr="00DC2423">
        <w:trPr>
          <w:trHeight w:val="140"/>
        </w:trPr>
        <w:tc>
          <w:tcPr>
            <w:tcW w:w="0" w:type="auto"/>
            <w:hideMark/>
          </w:tcPr>
          <w:p w14:paraId="431F2AF7"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ביצוע הערכה מקיפה של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זיהוי תחומים לשיפור והרחבה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פיתוח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להרחבת השירותים</w:t>
            </w:r>
          </w:p>
        </w:tc>
        <w:tc>
          <w:tcPr>
            <w:tcW w:w="0" w:type="auto"/>
          </w:tcPr>
          <w:p w14:paraId="219E618D" w14:textId="7C56E4B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tcPr>
          <w:p w14:paraId="345BF1B6" w14:textId="77777777" w:rsidR="00DC2423" w:rsidRPr="00DC2423" w:rsidRDefault="00DC2423" w:rsidP="00DC2423">
            <w:pPr>
              <w:bidi/>
              <w:rPr>
                <w:rFonts w:ascii="Arial" w:eastAsia="Times New Roman" w:hAnsi="Arial"/>
                <w:color w:val="000000"/>
                <w:lang w:bidi="he-IL"/>
              </w:rPr>
            </w:pPr>
          </w:p>
        </w:tc>
      </w:tr>
      <w:tr w:rsidR="00DC2423" w:rsidRPr="00DC2423" w14:paraId="109C2729" w14:textId="451AFAB2" w:rsidTr="00DC2423">
        <w:trPr>
          <w:trHeight w:val="140"/>
        </w:trPr>
        <w:tc>
          <w:tcPr>
            <w:tcW w:w="0" w:type="auto"/>
            <w:hideMark/>
          </w:tcPr>
          <w:p w14:paraId="5C8C6218" w14:textId="6069CF6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יישום שיפורים והתאמות על בסיס </w:t>
            </w:r>
            <w:r w:rsidR="00E03F12">
              <w:rPr>
                <w:rFonts w:ascii="Arial" w:eastAsia="Times New Roman" w:hAnsi="Arial" w:hint="cs"/>
                <w:color w:val="000000"/>
                <w:rtl/>
                <w:lang w:bidi="he-IL"/>
              </w:rPr>
              <w:t>ניתוח נתונים</w:t>
            </w:r>
            <w:r w:rsidRPr="00DC2423">
              <w:rPr>
                <w:rFonts w:ascii="Arial" w:eastAsia="Times New Roman" w:hAnsi="Arial"/>
                <w:color w:val="000000"/>
                <w:lang w:bidi="he-IL"/>
              </w:rPr>
              <w:br/>
              <w:t xml:space="preserve">• </w:t>
            </w:r>
            <w:r w:rsidR="00E03F12">
              <w:rPr>
                <w:rFonts w:ascii="Arial" w:eastAsia="Times New Roman" w:hAnsi="Arial" w:hint="cs"/>
                <w:color w:val="000000"/>
                <w:rtl/>
                <w:lang w:bidi="he-IL"/>
              </w:rPr>
              <w:t>מידול ו</w:t>
            </w:r>
            <w:r w:rsidRPr="00DC2423">
              <w:rPr>
                <w:rFonts w:ascii="Arial" w:eastAsia="Times New Roman" w:hAnsi="Arial"/>
                <w:color w:val="000000"/>
                <w:rtl/>
                <w:lang w:bidi="he-IL"/>
              </w:rPr>
              <w:t>הרחבת שיתופי פעולה בינלאומיים</w:t>
            </w:r>
            <w:r w:rsidRPr="00DC2423">
              <w:rPr>
                <w:rFonts w:ascii="Arial" w:eastAsia="Times New Roman" w:hAnsi="Arial"/>
                <w:color w:val="000000"/>
                <w:lang w:bidi="he-IL"/>
              </w:rPr>
              <w:br/>
              <w:t>•</w:t>
            </w:r>
            <w:r w:rsidRPr="00DC2423">
              <w:rPr>
                <w:rFonts w:ascii="Arial" w:eastAsia="Times New Roman" w:hAnsi="Arial"/>
                <w:color w:val="000000"/>
                <w:rtl/>
                <w:lang w:bidi="he-IL"/>
              </w:rPr>
              <w:t xml:space="preserve"> </w:t>
            </w:r>
            <w:r w:rsidR="00E03F12">
              <w:rPr>
                <w:rFonts w:ascii="Arial" w:eastAsia="Times New Roman" w:hAnsi="Arial" w:hint="cs"/>
                <w:color w:val="000000"/>
                <w:rtl/>
                <w:lang w:bidi="he-IL"/>
              </w:rPr>
              <w:t xml:space="preserve">פיתוח </w:t>
            </w:r>
            <w:proofErr w:type="spellStart"/>
            <w:r w:rsidR="00E03F12">
              <w:rPr>
                <w:rFonts w:ascii="Arial" w:eastAsia="Times New Roman" w:hAnsi="Arial" w:hint="cs"/>
                <w:color w:val="000000"/>
                <w:rtl/>
                <w:lang w:bidi="he-IL"/>
              </w:rPr>
              <w:t>ופיילוטים</w:t>
            </w:r>
            <w:proofErr w:type="spellEnd"/>
            <w:r w:rsidR="00E03F12">
              <w:rPr>
                <w:rFonts w:ascii="Arial" w:eastAsia="Times New Roman" w:hAnsi="Arial" w:hint="cs"/>
                <w:color w:val="000000"/>
                <w:rtl/>
                <w:lang w:bidi="he-IL"/>
              </w:rPr>
              <w:t xml:space="preserve"> של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חדשניות נוספות</w:t>
            </w:r>
            <w:r w:rsidR="00E03F12">
              <w:rPr>
                <w:rFonts w:ascii="Arial" w:eastAsia="Times New Roman" w:hAnsi="Arial" w:hint="cs"/>
                <w:color w:val="000000"/>
                <w:rtl/>
                <w:lang w:bidi="he-IL"/>
              </w:rPr>
              <w:t xml:space="preserve"> ממהלך </w:t>
            </w:r>
            <w:proofErr w:type="spellStart"/>
            <w:r w:rsidR="00E03F12">
              <w:rPr>
                <w:rFonts w:ascii="Arial" w:eastAsia="Times New Roman" w:hAnsi="Arial" w:hint="cs"/>
                <w:color w:val="000000"/>
                <w:rtl/>
                <w:lang w:bidi="he-IL"/>
              </w:rPr>
              <w:t>הדיגיטל</w:t>
            </w:r>
            <w:proofErr w:type="spellEnd"/>
          </w:p>
        </w:tc>
        <w:tc>
          <w:tcPr>
            <w:tcW w:w="0" w:type="auto"/>
          </w:tcPr>
          <w:p w14:paraId="47C0C2B1" w14:textId="2C90E5F2"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tcPr>
          <w:p w14:paraId="37E0F72C" w14:textId="77777777" w:rsidR="00DC2423" w:rsidRPr="00DC2423" w:rsidRDefault="00DC2423" w:rsidP="00DC2423">
            <w:pPr>
              <w:bidi/>
              <w:rPr>
                <w:rFonts w:ascii="Arial" w:eastAsia="Times New Roman" w:hAnsi="Arial"/>
                <w:color w:val="000000"/>
                <w:lang w:bidi="he-IL"/>
              </w:rPr>
            </w:pPr>
          </w:p>
        </w:tc>
      </w:tr>
      <w:tr w:rsidR="00DC2423" w:rsidRPr="00DC2423" w14:paraId="6B32C06F" w14:textId="0A5F302F" w:rsidTr="00DC2423">
        <w:trPr>
          <w:trHeight w:val="140"/>
        </w:trPr>
        <w:tc>
          <w:tcPr>
            <w:tcW w:w="0" w:type="auto"/>
            <w:hideMark/>
          </w:tcPr>
          <w:p w14:paraId="33B96A60"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סיכום שלוש שנות יישום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פרסום דו"ח מקיף על תוצאות והשפעות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אסטרטגית לחמש השנים הבאות</w:t>
            </w:r>
          </w:p>
        </w:tc>
        <w:tc>
          <w:tcPr>
            <w:tcW w:w="0" w:type="auto"/>
          </w:tcPr>
          <w:p w14:paraId="1E83E025" w14:textId="4DD247DC"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tcPr>
          <w:p w14:paraId="0F423765" w14:textId="77777777" w:rsidR="00DC2423" w:rsidRPr="00DC2423" w:rsidRDefault="00DC2423" w:rsidP="00DC2423">
            <w:pPr>
              <w:bidi/>
              <w:rPr>
                <w:rFonts w:ascii="Arial" w:eastAsia="Times New Roman" w:hAnsi="Arial"/>
                <w:color w:val="000000"/>
                <w:lang w:bidi="he-IL"/>
              </w:rPr>
            </w:pPr>
          </w:p>
        </w:tc>
      </w:tr>
    </w:tbl>
    <w:p w14:paraId="4246AF3B" w14:textId="7B905B9D" w:rsidR="00DC2423" w:rsidRPr="00DC2423" w:rsidRDefault="00DC2423" w:rsidP="00DC2423">
      <w:pPr>
        <w:pStyle w:val="whitespace-pre-wrap"/>
        <w:bidi/>
        <w:rPr>
          <w:rFonts w:ascii="David" w:hAnsi="David" w:cs="David"/>
          <w:b/>
          <w:bCs/>
          <w:sz w:val="32"/>
          <w:szCs w:val="32"/>
          <w:rtl/>
        </w:rPr>
      </w:pPr>
    </w:p>
    <w:p w14:paraId="149B774E" w14:textId="77777777" w:rsidR="0030093E" w:rsidRDefault="0030093E" w:rsidP="0030093E">
      <w:pPr>
        <w:pStyle w:val="whitespace-pre-wrap"/>
        <w:bidi/>
        <w:jc w:val="both"/>
        <w:rPr>
          <w:rFonts w:ascii="David" w:hAnsi="David" w:cs="David"/>
          <w:b/>
          <w:bCs/>
          <w:sz w:val="36"/>
          <w:szCs w:val="36"/>
          <w:rtl/>
        </w:rPr>
      </w:pPr>
    </w:p>
    <w:p w14:paraId="4A14D4DF" w14:textId="77777777" w:rsidR="0030093E" w:rsidRDefault="0030093E" w:rsidP="0030093E">
      <w:pPr>
        <w:pStyle w:val="1"/>
        <w:bidi/>
        <w:jc w:val="both"/>
        <w:rPr>
          <w:rFonts w:ascii="David" w:hAnsi="David" w:cs="David"/>
          <w:sz w:val="36"/>
          <w:szCs w:val="36"/>
          <w:rtl/>
        </w:rPr>
      </w:pPr>
    </w:p>
    <w:p w14:paraId="117C7327" w14:textId="77777777" w:rsidR="0030093E" w:rsidRPr="0030093E" w:rsidRDefault="0030093E" w:rsidP="0030093E">
      <w:pPr>
        <w:pStyle w:val="1"/>
        <w:bidi/>
        <w:jc w:val="both"/>
        <w:rPr>
          <w:rFonts w:ascii="David" w:hAnsi="David" w:cs="David"/>
          <w:sz w:val="14"/>
          <w:szCs w:val="14"/>
          <w:rtl/>
        </w:rPr>
      </w:pPr>
    </w:p>
    <w:p w14:paraId="751AE3E9" w14:textId="77777777" w:rsidR="00202149" w:rsidRDefault="00202149" w:rsidP="00E03F12">
      <w:pPr>
        <w:pStyle w:val="1"/>
        <w:bidi/>
        <w:jc w:val="both"/>
        <w:rPr>
          <w:rFonts w:ascii="David" w:hAnsi="David" w:cs="David"/>
          <w:sz w:val="44"/>
          <w:szCs w:val="44"/>
          <w:rtl/>
        </w:rPr>
      </w:pPr>
    </w:p>
    <w:p w14:paraId="2B3C9B71" w14:textId="4D7DFB34" w:rsidR="0030093E" w:rsidRPr="00DE437A" w:rsidRDefault="0030093E" w:rsidP="00202149">
      <w:pPr>
        <w:pStyle w:val="1"/>
        <w:bidi/>
        <w:jc w:val="both"/>
        <w:rPr>
          <w:rFonts w:ascii="David" w:hAnsi="David" w:cs="David"/>
          <w:sz w:val="24"/>
          <w:szCs w:val="24"/>
        </w:rPr>
      </w:pPr>
      <w:r w:rsidRPr="00231D3B">
        <w:rPr>
          <w:rFonts w:ascii="David" w:hAnsi="David" w:cs="David"/>
          <w:sz w:val="44"/>
          <w:szCs w:val="44"/>
          <w:rtl/>
        </w:rPr>
        <w:t xml:space="preserve">נספח </w:t>
      </w:r>
      <w:r w:rsidR="00D8625A">
        <w:rPr>
          <w:rFonts w:ascii="David" w:hAnsi="David" w:cs="David" w:hint="cs"/>
          <w:sz w:val="44"/>
          <w:szCs w:val="44"/>
          <w:rtl/>
        </w:rPr>
        <w:t>ו</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4F24090E" w14:textId="77777777" w:rsidR="0030093E" w:rsidRPr="00CF2C55" w:rsidRDefault="0030093E" w:rsidP="0030093E">
      <w:pPr>
        <w:pStyle w:val="whitespace-pre-wrap"/>
        <w:bidi/>
        <w:spacing w:line="276" w:lineRule="auto"/>
        <w:jc w:val="both"/>
        <w:rPr>
          <w:rFonts w:ascii="David" w:hAnsi="David" w:cs="David"/>
        </w:rPr>
      </w:pPr>
      <w:r w:rsidRPr="00CF2C55">
        <w:rPr>
          <w:rFonts w:ascii="David" w:hAnsi="David" w:cs="David"/>
          <w:rtl/>
        </w:rPr>
        <w:lastRenderedPageBreak/>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347C311C" w14:textId="77777777" w:rsidR="0030093E" w:rsidRPr="00CF2C55" w:rsidRDefault="0030093E" w:rsidP="0030093E">
      <w:pPr>
        <w:pStyle w:val="whitespace-pre-wrap"/>
        <w:numPr>
          <w:ilvl w:val="0"/>
          <w:numId w:val="58"/>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1B74BC8A"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6871CAE7"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7081F8C6" w14:textId="77777777" w:rsidR="0030093E" w:rsidRPr="00CF2C55" w:rsidRDefault="0030093E" w:rsidP="0030093E">
      <w:pPr>
        <w:pStyle w:val="whitespace-pre-wrap"/>
        <w:numPr>
          <w:ilvl w:val="0"/>
          <w:numId w:val="59"/>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4531C39C" w14:textId="77777777" w:rsidR="0030093E" w:rsidRPr="00CF2C55" w:rsidRDefault="0030093E" w:rsidP="0030093E">
      <w:pPr>
        <w:pStyle w:val="whitespace-pre-wrap"/>
        <w:numPr>
          <w:ilvl w:val="0"/>
          <w:numId w:val="60"/>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129FEEE" w14:textId="77777777" w:rsidR="0030093E" w:rsidRDefault="0030093E" w:rsidP="0030093E">
      <w:pPr>
        <w:pStyle w:val="whitespace-pre-wrap"/>
        <w:tabs>
          <w:tab w:val="num" w:pos="851"/>
        </w:tabs>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Pr="008A529C">
        <w:rPr>
          <w:rFonts w:ascii="David" w:hAnsi="David" w:cs="David" w:hint="cs"/>
          <w:rtl/>
        </w:rPr>
        <w:t xml:space="preserve">, </w:t>
      </w:r>
      <w:r w:rsidRPr="00CF2C55">
        <w:rPr>
          <w:rFonts w:ascii="David" w:hAnsi="David" w:cs="David"/>
          <w:rtl/>
        </w:rPr>
        <w:t>אנשים עם מוגבלויות פיזיות או קוגניטיביות</w:t>
      </w:r>
      <w:r w:rsidRPr="008A529C">
        <w:rPr>
          <w:rFonts w:ascii="David" w:hAnsi="David" w:cs="David" w:hint="cs"/>
          <w:rtl/>
        </w:rPr>
        <w:t>,</w:t>
      </w:r>
      <w:r>
        <w:rPr>
          <w:rFonts w:ascii="David" w:hAnsi="David" w:cs="David" w:hint="cs"/>
          <w:rtl/>
        </w:rPr>
        <w:t xml:space="preserve"> </w:t>
      </w:r>
      <w:r w:rsidRPr="008A529C">
        <w:rPr>
          <w:rFonts w:ascii="David" w:hAnsi="David" w:cs="David" w:hint="cs"/>
          <w:rtl/>
        </w:rPr>
        <w:t xml:space="preserve"> </w:t>
      </w:r>
      <w:r w:rsidRPr="00CF2C55">
        <w:rPr>
          <w:rFonts w:ascii="David" w:hAnsi="David" w:cs="David"/>
          <w:rtl/>
        </w:rPr>
        <w:t>אנשים עם בעיות בריאות נפש</w:t>
      </w:r>
      <w:r>
        <w:rPr>
          <w:rFonts w:ascii="David" w:hAnsi="David" w:cs="David" w:hint="cs"/>
          <w:rtl/>
        </w:rPr>
        <w:t xml:space="preserve"> </w:t>
      </w:r>
      <w:r w:rsidRPr="008A529C">
        <w:rPr>
          <w:rFonts w:ascii="David" w:hAnsi="David" w:cs="David" w:hint="cs"/>
          <w:rtl/>
        </w:rPr>
        <w:t xml:space="preserve"> </w:t>
      </w:r>
      <w:r>
        <w:rPr>
          <w:rFonts w:ascii="David" w:hAnsi="David" w:cs="David" w:hint="cs"/>
          <w:rtl/>
        </w:rPr>
        <w:t>ו</w:t>
      </w:r>
      <w:r w:rsidRPr="00CF2C55">
        <w:rPr>
          <w:rFonts w:ascii="David" w:hAnsi="David" w:cs="David"/>
          <w:rtl/>
        </w:rPr>
        <w:t>מטפלים לא פורמליים</w:t>
      </w:r>
      <w:r>
        <w:rPr>
          <w:rFonts w:ascii="David" w:hAnsi="David" w:cs="David" w:hint="cs"/>
          <w:rtl/>
        </w:rPr>
        <w:t>.</w:t>
      </w:r>
    </w:p>
    <w:p w14:paraId="6325C055" w14:textId="77777777" w:rsidR="0030093E" w:rsidRPr="00CF2C55" w:rsidRDefault="0030093E" w:rsidP="0030093E">
      <w:pPr>
        <w:pStyle w:val="whitespace-pre-wrap"/>
        <w:tabs>
          <w:tab w:val="num" w:pos="851"/>
        </w:tabs>
        <w:bidi/>
        <w:spacing w:before="0" w:beforeAutospacing="0" w:after="0" w:afterAutospacing="0" w:line="276" w:lineRule="auto"/>
        <w:ind w:left="851"/>
        <w:jc w:val="both"/>
        <w:rPr>
          <w:rFonts w:ascii="David" w:hAnsi="David" w:cs="David"/>
        </w:rPr>
      </w:pPr>
    </w:p>
    <w:p w14:paraId="3A506ED8"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3AB938E0" w14:textId="77777777" w:rsidR="0030093E" w:rsidRPr="008A529C" w:rsidRDefault="0030093E" w:rsidP="0030093E">
      <w:pPr>
        <w:pStyle w:val="whitespace-pre-wrap"/>
        <w:bidi/>
        <w:spacing w:before="0" w:beforeAutospacing="0" w:after="0" w:afterAutospacing="0" w:line="276" w:lineRule="auto"/>
        <w:ind w:left="360"/>
        <w:jc w:val="both"/>
        <w:rPr>
          <w:rFonts w:ascii="David" w:hAnsi="David" w:cs="David"/>
          <w:sz w:val="20"/>
          <w:szCs w:val="20"/>
        </w:rPr>
      </w:pPr>
    </w:p>
    <w:p w14:paraId="6EC7AC22"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7D238E7B" w14:textId="77777777" w:rsidR="0030093E" w:rsidRPr="00806857" w:rsidRDefault="0030093E" w:rsidP="0030093E">
      <w:pPr>
        <w:pStyle w:val="whitespace-pre-wrap"/>
        <w:numPr>
          <w:ilvl w:val="0"/>
          <w:numId w:val="63"/>
        </w:numPr>
        <w:bidi/>
        <w:spacing w:before="0" w:beforeAutospacing="0" w:after="0" w:afterAutospacing="0" w:line="276" w:lineRule="auto"/>
        <w:jc w:val="both"/>
        <w:rPr>
          <w:rFonts w:ascii="David" w:hAnsi="David" w:cs="David"/>
          <w:b/>
          <w:bCs/>
        </w:rPr>
      </w:pPr>
      <w:r w:rsidRPr="00CF2C55">
        <w:rPr>
          <w:rFonts w:ascii="David" w:hAnsi="David" w:cs="David"/>
          <w:rtl/>
        </w:rPr>
        <w:t>מחקרים מצביעים על פוטנציאל לצמצום שיעורי האשפוז והמיסוד בקרב משתתפי התוכנית</w:t>
      </w:r>
      <w:r w:rsidRPr="00CF2C55">
        <w:rPr>
          <w:rFonts w:ascii="David" w:hAnsi="David" w:cs="David"/>
        </w:rPr>
        <w:t>.</w:t>
      </w:r>
      <w:r w:rsidRPr="00806857">
        <w:rPr>
          <w:rFonts w:ascii="David" w:hAnsi="David" w:cs="David" w:hint="cs"/>
          <w:b/>
          <w:bCs/>
          <w:rtl/>
        </w:rPr>
        <w:t xml:space="preserve"> </w:t>
      </w:r>
    </w:p>
    <w:p w14:paraId="581E07E2" w14:textId="77777777" w:rsidR="0030093E" w:rsidRPr="00CF2C55" w:rsidRDefault="0030093E" w:rsidP="0030093E">
      <w:pPr>
        <w:pStyle w:val="whitespace-pre-wrap"/>
        <w:numPr>
          <w:ilvl w:val="0"/>
          <w:numId w:val="63"/>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321450B" w14:textId="77777777" w:rsidR="0030093E" w:rsidRDefault="0030093E" w:rsidP="0030093E">
      <w:pPr>
        <w:pStyle w:val="whitespace-pre-wrap"/>
        <w:numPr>
          <w:ilvl w:val="0"/>
          <w:numId w:val="63"/>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7E626599" w14:textId="77777777" w:rsidR="0030093E" w:rsidRPr="008A529C" w:rsidRDefault="0030093E" w:rsidP="0030093E">
      <w:pPr>
        <w:pStyle w:val="whitespace-pre-wrap"/>
        <w:bidi/>
        <w:spacing w:before="0" w:beforeAutospacing="0" w:after="0" w:afterAutospacing="0" w:line="276" w:lineRule="auto"/>
        <w:ind w:left="927"/>
        <w:rPr>
          <w:rFonts w:ascii="David" w:hAnsi="David" w:cs="David"/>
        </w:rPr>
      </w:pPr>
    </w:p>
    <w:p w14:paraId="1FE09E0A"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071B9810"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8"/>
          <w:szCs w:val="18"/>
        </w:rPr>
      </w:pPr>
    </w:p>
    <w:p w14:paraId="48A55AA7"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0A93A564"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2"/>
          <w:szCs w:val="12"/>
        </w:rPr>
      </w:pPr>
    </w:p>
    <w:p w14:paraId="5D3CB64F" w14:textId="77777777" w:rsidR="0030093E" w:rsidRPr="00CF2C55"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7D2ACB63" w14:textId="6E5A5D0E" w:rsidR="0030093E" w:rsidRDefault="0030093E" w:rsidP="0030093E">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Pr>
          <w:rFonts w:ascii="David" w:hAnsi="David" w:cs="David" w:hint="cs"/>
          <w:rtl/>
        </w:rPr>
        <w:t>.</w:t>
      </w:r>
    </w:p>
    <w:p w14:paraId="6C19C04D" w14:textId="77777777" w:rsidR="0030093E" w:rsidRDefault="0030093E" w:rsidP="0030093E">
      <w:pPr>
        <w:pStyle w:val="whitespace-pre-wrap"/>
        <w:bidi/>
        <w:spacing w:line="276" w:lineRule="auto"/>
        <w:jc w:val="both"/>
        <w:rPr>
          <w:rFonts w:ascii="David" w:hAnsi="David" w:cs="David"/>
        </w:rPr>
      </w:pPr>
    </w:p>
    <w:p w14:paraId="6DC99B3C" w14:textId="77777777" w:rsidR="0030093E" w:rsidRPr="00806857" w:rsidRDefault="0030093E" w:rsidP="0030093E">
      <w:pPr>
        <w:pStyle w:val="whitespace-pre-wrap"/>
        <w:bidi/>
        <w:spacing w:line="276" w:lineRule="auto"/>
        <w:jc w:val="both"/>
        <w:rPr>
          <w:rFonts w:ascii="David" w:hAnsi="David" w:cs="David"/>
          <w:b/>
          <w:bCs/>
          <w:sz w:val="28"/>
          <w:szCs w:val="28"/>
          <w:rtl/>
        </w:rPr>
      </w:pPr>
      <w:r w:rsidRPr="00806857">
        <w:rPr>
          <w:rFonts w:ascii="David" w:hAnsi="David" w:cs="David" w:hint="cs"/>
          <w:b/>
          <w:bCs/>
          <w:sz w:val="28"/>
          <w:szCs w:val="28"/>
          <w:rtl/>
        </w:rPr>
        <w:t>טבלת השוואה לסיכום:</w:t>
      </w:r>
    </w:p>
    <w:tbl>
      <w:tblPr>
        <w:tblStyle w:val="4-1"/>
        <w:tblW w:w="9448" w:type="dxa"/>
        <w:tblInd w:w="-431" w:type="dxa"/>
        <w:tblLook w:val="04A0" w:firstRow="1" w:lastRow="0" w:firstColumn="1" w:lastColumn="0" w:noHBand="0" w:noVBand="1"/>
      </w:tblPr>
      <w:tblGrid>
        <w:gridCol w:w="2978"/>
        <w:gridCol w:w="2365"/>
        <w:gridCol w:w="1604"/>
        <w:gridCol w:w="2501"/>
      </w:tblGrid>
      <w:tr w:rsidR="0030093E" w:rsidRPr="00EE556F" w14:paraId="44681D83" w14:textId="77777777" w:rsidTr="00F0760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978" w:type="dxa"/>
          </w:tcPr>
          <w:p w14:paraId="6A5539D1" w14:textId="77777777" w:rsidR="0030093E" w:rsidRPr="00EE556F" w:rsidRDefault="0030093E" w:rsidP="00F07600">
            <w:pPr>
              <w:bidi/>
              <w:jc w:val="center"/>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הערות</w:t>
            </w:r>
          </w:p>
        </w:tc>
        <w:tc>
          <w:tcPr>
            <w:tcW w:w="2365" w:type="dxa"/>
            <w:hideMark/>
          </w:tcPr>
          <w:p w14:paraId="6297EBDA"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בריטניה</w:t>
            </w:r>
          </w:p>
        </w:tc>
        <w:tc>
          <w:tcPr>
            <w:tcW w:w="1604" w:type="dxa"/>
            <w:hideMark/>
          </w:tcPr>
          <w:p w14:paraId="793FFDBB"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ישראל</w:t>
            </w:r>
          </w:p>
        </w:tc>
        <w:tc>
          <w:tcPr>
            <w:tcW w:w="2501" w:type="dxa"/>
          </w:tcPr>
          <w:p w14:paraId="26F5F296"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פרמטר</w:t>
            </w:r>
          </w:p>
        </w:tc>
      </w:tr>
      <w:tr w:rsidR="0030093E" w:rsidRPr="00EE556F" w14:paraId="53795C6A"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69410D3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lastRenderedPageBreak/>
              <w:t>השיעור בישראל גבוה משמעותית</w:t>
            </w:r>
          </w:p>
        </w:tc>
        <w:tc>
          <w:tcPr>
            <w:tcW w:w="2365" w:type="dxa"/>
            <w:hideMark/>
          </w:tcPr>
          <w:p w14:paraId="7FA4128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כ-14% מהאזרחים מעל גיל 65</w:t>
            </w:r>
          </w:p>
        </w:tc>
        <w:tc>
          <w:tcPr>
            <w:tcW w:w="1604" w:type="dxa"/>
            <w:hideMark/>
          </w:tcPr>
          <w:p w14:paraId="5466A27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כ-30% מהאזרחים הוותיקים</w:t>
            </w:r>
          </w:p>
        </w:tc>
        <w:tc>
          <w:tcPr>
            <w:tcW w:w="2501" w:type="dxa"/>
          </w:tcPr>
          <w:p w14:paraId="0072E9A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שיעור הזקנים המקבלים שירותי סיעוד</w:t>
            </w:r>
          </w:p>
        </w:tc>
      </w:tr>
      <w:tr w:rsidR="0030093E" w:rsidRPr="00EE556F" w14:paraId="6F39323C"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71DB3EAD" w14:textId="77777777" w:rsidR="0030093E" w:rsidRPr="00EE556F" w:rsidRDefault="0030093E" w:rsidP="00F07600">
            <w:pPr>
              <w:bidi/>
              <w:rPr>
                <w:rFonts w:asciiTheme="minorBidi" w:eastAsia="Times New Roman" w:hAnsiTheme="minorBidi" w:cstheme="minorBidi"/>
                <w:b w:val="0"/>
                <w:bCs w:val="0"/>
                <w:lang w:bidi="he-IL"/>
              </w:rPr>
            </w:pPr>
            <w:r w:rsidRPr="00EE556F">
              <w:rPr>
                <w:rFonts w:asciiTheme="minorBidi" w:eastAsia="Times New Roman" w:hAnsiTheme="minorBidi" w:cstheme="minorBidi"/>
                <w:b w:val="0"/>
                <w:bCs w:val="0"/>
                <w:rtl/>
                <w:lang w:bidi="he-IL"/>
              </w:rPr>
              <w:t>הבדל קטן בגיל הזכאות</w:t>
            </w:r>
          </w:p>
        </w:tc>
        <w:tc>
          <w:tcPr>
            <w:tcW w:w="2365" w:type="dxa"/>
            <w:hideMark/>
          </w:tcPr>
          <w:p w14:paraId="030054EF"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65 </w:t>
            </w:r>
            <w:r w:rsidRPr="00EE556F">
              <w:rPr>
                <w:rFonts w:asciiTheme="minorBidi" w:eastAsia="Times New Roman" w:hAnsiTheme="minorBidi" w:cstheme="minorBidi"/>
                <w:rtl/>
                <w:lang w:bidi="he-IL"/>
              </w:rPr>
              <w:t>ומעלה</w:t>
            </w:r>
          </w:p>
        </w:tc>
        <w:tc>
          <w:tcPr>
            <w:tcW w:w="1604" w:type="dxa"/>
            <w:hideMark/>
          </w:tcPr>
          <w:p w14:paraId="3EC6FF75"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67 </w:t>
            </w:r>
            <w:r w:rsidRPr="00EE556F">
              <w:rPr>
                <w:rFonts w:asciiTheme="minorBidi" w:eastAsia="Times New Roman" w:hAnsiTheme="minorBidi" w:cstheme="minorBidi"/>
                <w:rtl/>
                <w:lang w:bidi="he-IL"/>
              </w:rPr>
              <w:t>לגברים, 62 לנשים</w:t>
            </w:r>
          </w:p>
        </w:tc>
        <w:tc>
          <w:tcPr>
            <w:tcW w:w="2501" w:type="dxa"/>
          </w:tcPr>
          <w:p w14:paraId="734312E8"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גיל הזכאות לשירותי סיעוד לזקנים</w:t>
            </w:r>
          </w:p>
        </w:tc>
      </w:tr>
      <w:tr w:rsidR="0030093E" w:rsidRPr="00EE556F" w14:paraId="3371543C" w14:textId="77777777" w:rsidTr="00F0760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978" w:type="dxa"/>
          </w:tcPr>
          <w:p w14:paraId="00490DA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גמישות רבה יותר בניהול התקציב</w:t>
            </w:r>
          </w:p>
        </w:tc>
        <w:tc>
          <w:tcPr>
            <w:tcW w:w="2365" w:type="dxa"/>
            <w:hideMark/>
          </w:tcPr>
          <w:p w14:paraId="0D9C8746"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תקציבים אישיים</w:t>
            </w:r>
          </w:p>
        </w:tc>
        <w:tc>
          <w:tcPr>
            <w:tcW w:w="1604" w:type="dxa"/>
            <w:hideMark/>
          </w:tcPr>
          <w:p w14:paraId="48FE3B3B"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גמלת סיעוד</w:t>
            </w:r>
          </w:p>
        </w:tc>
        <w:tc>
          <w:tcPr>
            <w:tcW w:w="2501" w:type="dxa"/>
          </w:tcPr>
          <w:p w14:paraId="5C33347C"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מודל מימון עיקרי</w:t>
            </w:r>
          </w:p>
        </w:tc>
      </w:tr>
      <w:tr w:rsidR="0030093E" w:rsidRPr="00EE556F" w14:paraId="46A4D937"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1DB95DD0"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בישראל יש פיצול בין גופי הביצוע</w:t>
            </w:r>
          </w:p>
        </w:tc>
        <w:tc>
          <w:tcPr>
            <w:tcW w:w="2365" w:type="dxa"/>
            <w:hideMark/>
          </w:tcPr>
          <w:p w14:paraId="6B50AA22"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רשויות מקומיות</w:t>
            </w:r>
          </w:p>
        </w:tc>
        <w:tc>
          <w:tcPr>
            <w:tcW w:w="1604" w:type="dxa"/>
            <w:hideMark/>
          </w:tcPr>
          <w:p w14:paraId="109BD5B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ביטוח לאומי</w:t>
            </w:r>
            <w:r>
              <w:rPr>
                <w:rFonts w:asciiTheme="minorBidi" w:eastAsia="Times New Roman" w:hAnsiTheme="minorBidi" w:cstheme="minorBidi" w:hint="cs"/>
                <w:rtl/>
                <w:lang w:bidi="he-IL"/>
              </w:rPr>
              <w:t xml:space="preserve">, רווחה </w:t>
            </w:r>
            <w:r w:rsidRPr="00EE556F">
              <w:rPr>
                <w:rFonts w:asciiTheme="minorBidi" w:eastAsia="Times New Roman" w:hAnsiTheme="minorBidi" w:cstheme="minorBidi"/>
                <w:rtl/>
                <w:lang w:bidi="he-IL"/>
              </w:rPr>
              <w:t>וקופ</w:t>
            </w:r>
            <w:r>
              <w:rPr>
                <w:rFonts w:asciiTheme="minorBidi" w:eastAsia="Times New Roman" w:hAnsiTheme="minorBidi" w:cstheme="minorBidi" w:hint="cs"/>
                <w:rtl/>
                <w:lang w:bidi="he-IL"/>
              </w:rPr>
              <w:t>"ח</w:t>
            </w:r>
          </w:p>
        </w:tc>
        <w:tc>
          <w:tcPr>
            <w:tcW w:w="2501" w:type="dxa"/>
          </w:tcPr>
          <w:p w14:paraId="456173D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גוף מבצע עיקרי</w:t>
            </w:r>
          </w:p>
        </w:tc>
      </w:tr>
      <w:tr w:rsidR="0030093E" w:rsidRPr="00EE556F" w14:paraId="3B5985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3D2DE6FA"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מתקדמת יותר בהיבט הטכנולוגי</w:t>
            </w:r>
          </w:p>
        </w:tc>
        <w:tc>
          <w:tcPr>
            <w:tcW w:w="2365" w:type="dxa"/>
            <w:hideMark/>
          </w:tcPr>
          <w:p w14:paraId="2502D00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245A18">
              <w:rPr>
                <w:rFonts w:asciiTheme="minorBidi" w:eastAsia="Times New Roman" w:hAnsiTheme="minorBidi" w:cstheme="minorBidi" w:hint="cs"/>
                <w:rtl/>
                <w:lang w:bidi="he-IL"/>
              </w:rPr>
              <w:t xml:space="preserve">נרחב </w:t>
            </w:r>
            <w:r w:rsidRPr="00245A18">
              <w:rPr>
                <w:rFonts w:asciiTheme="minorBidi" w:eastAsia="Times New Roman" w:hAnsiTheme="minorBidi"/>
                <w:rtl/>
                <w:lang w:bidi="he-IL"/>
              </w:rPr>
              <w:t>עם דגש על טכנולוגיות ביתיות ומערכות התרעה</w:t>
            </w:r>
          </w:p>
        </w:tc>
        <w:tc>
          <w:tcPr>
            <w:tcW w:w="1604" w:type="dxa"/>
            <w:hideMark/>
          </w:tcPr>
          <w:p w14:paraId="77F44448"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70EC7BE2"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שימוש בטכנולוגיה בטיפול בזקנים</w:t>
            </w:r>
          </w:p>
        </w:tc>
      </w:tr>
      <w:tr w:rsidR="0030093E" w:rsidRPr="00EE556F" w14:paraId="65AF8B18" w14:textId="77777777" w:rsidTr="00F07600">
        <w:trPr>
          <w:trHeight w:val="820"/>
        </w:trPr>
        <w:tc>
          <w:tcPr>
            <w:cnfStyle w:val="001000000000" w:firstRow="0" w:lastRow="0" w:firstColumn="1" w:lastColumn="0" w:oddVBand="0" w:evenVBand="0" w:oddHBand="0" w:evenHBand="0" w:firstRowFirstColumn="0" w:firstRowLastColumn="0" w:lastRowFirstColumn="0" w:lastRowLastColumn="0"/>
            <w:tcW w:w="2978" w:type="dxa"/>
          </w:tcPr>
          <w:p w14:paraId="7463C888"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שמה דגש רב יותר על מניעה</w:t>
            </w:r>
          </w:p>
        </w:tc>
        <w:tc>
          <w:tcPr>
            <w:tcW w:w="2365" w:type="dxa"/>
            <w:hideMark/>
          </w:tcPr>
          <w:p w14:paraId="3310F05C"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חזק, חלק אינטגרלי מהמודל</w:t>
            </w:r>
          </w:p>
        </w:tc>
        <w:tc>
          <w:tcPr>
            <w:tcW w:w="1604" w:type="dxa"/>
            <w:hideMark/>
          </w:tcPr>
          <w:p w14:paraId="2BE1C314"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0F059EF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דגש על מניעת הידרדרות בקרב זקנים</w:t>
            </w:r>
          </w:p>
        </w:tc>
      </w:tr>
      <w:tr w:rsidR="0030093E" w:rsidRPr="00EE556F" w14:paraId="2AEE47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1A78081D"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אינטגרציה רבה יותר עם שירותים קהילתיים</w:t>
            </w:r>
          </w:p>
        </w:tc>
        <w:tc>
          <w:tcPr>
            <w:tcW w:w="2365" w:type="dxa"/>
            <w:hideMark/>
          </w:tcPr>
          <w:p w14:paraId="09DC05B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נרחב ומובנה</w:t>
            </w:r>
          </w:p>
        </w:tc>
        <w:tc>
          <w:tcPr>
            <w:tcW w:w="1604" w:type="dxa"/>
            <w:hideMark/>
          </w:tcPr>
          <w:p w14:paraId="58D34A3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קיים אך מוגבל</w:t>
            </w:r>
          </w:p>
        </w:tc>
        <w:tc>
          <w:tcPr>
            <w:tcW w:w="2501" w:type="dxa"/>
          </w:tcPr>
          <w:p w14:paraId="3CD3F86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שילוב שירותים קהילתיים לזקנים</w:t>
            </w:r>
          </w:p>
        </w:tc>
      </w:tr>
      <w:tr w:rsidR="0030093E" w:rsidRPr="00EE556F" w14:paraId="5EF09A99" w14:textId="77777777" w:rsidTr="00F07600">
        <w:trPr>
          <w:trHeight w:val="69"/>
        </w:trPr>
        <w:tc>
          <w:tcPr>
            <w:cnfStyle w:val="001000000000" w:firstRow="0" w:lastRow="0" w:firstColumn="1" w:lastColumn="0" w:oddVBand="0" w:evenVBand="0" w:oddHBand="0" w:evenHBand="0" w:firstRowFirstColumn="0" w:firstRowLastColumn="0" w:lastRowFirstColumn="0" w:lastRowLastColumn="0"/>
            <w:tcW w:w="2978" w:type="dxa"/>
          </w:tcPr>
          <w:p w14:paraId="123A453C"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העצמה רבה יותר של המטופל הזקן</w:t>
            </w:r>
          </w:p>
        </w:tc>
        <w:tc>
          <w:tcPr>
            <w:tcW w:w="2365" w:type="dxa"/>
            <w:hideMark/>
          </w:tcPr>
          <w:p w14:paraId="607EBDB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גבוהה מאוד</w:t>
            </w:r>
          </w:p>
        </w:tc>
        <w:tc>
          <w:tcPr>
            <w:tcW w:w="1604" w:type="dxa"/>
            <w:hideMark/>
          </w:tcPr>
          <w:p w14:paraId="794070FD"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מוגבלת</w:t>
            </w:r>
          </w:p>
        </w:tc>
        <w:tc>
          <w:tcPr>
            <w:tcW w:w="2501" w:type="dxa"/>
          </w:tcPr>
          <w:p w14:paraId="383B8881"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מעורבות הזקן בקבלת החלטות על הטיפול</w:t>
            </w:r>
          </w:p>
        </w:tc>
      </w:tr>
    </w:tbl>
    <w:p w14:paraId="4F67C256" w14:textId="77777777" w:rsidR="0030093E" w:rsidRPr="00806857" w:rsidRDefault="0030093E" w:rsidP="0030093E">
      <w:pPr>
        <w:pStyle w:val="whitespace-pre-wrap"/>
        <w:bidi/>
        <w:jc w:val="both"/>
        <w:rPr>
          <w:rFonts w:asciiTheme="minorBidi" w:hAnsiTheme="minorBidi" w:cstheme="minorBidi"/>
        </w:rPr>
      </w:pPr>
      <w:r w:rsidRPr="00806857">
        <w:rPr>
          <w:rFonts w:asciiTheme="minorBidi" w:hAnsiTheme="minorBidi" w:cstheme="minorBidi"/>
          <w:b/>
          <w:bCs/>
          <w:rtl/>
        </w:rPr>
        <w:t>*הערה:</w:t>
      </w:r>
      <w:r w:rsidRPr="00806857">
        <w:rPr>
          <w:rFonts w:asciiTheme="minorBidi" w:hAnsiTheme="minorBidi" w:cstheme="minorBidi"/>
          <w:rtl/>
        </w:rPr>
        <w:t xml:space="preserve"> חשוב לציין כי ההשוואה היא כללית ומתייחסת למצב הנוכחי בישראל, לא למודל המוצע ברפורמה. הרפורמה המוצעת בישראל מתכוונת לצמצם חלק מהפערים הללו ולאמץ עקרונות דומים למודל הבריטי</w:t>
      </w:r>
      <w:r w:rsidRPr="00806857">
        <w:rPr>
          <w:rFonts w:asciiTheme="minorBidi" w:hAnsiTheme="minorBidi" w:cstheme="minorBidi"/>
        </w:rPr>
        <w:t>.</w:t>
      </w:r>
    </w:p>
    <w:p w14:paraId="5A974684" w14:textId="77777777" w:rsidR="0030093E" w:rsidRPr="00806857" w:rsidRDefault="0030093E" w:rsidP="0030093E">
      <w:pPr>
        <w:pStyle w:val="whitespace-pre-wrap"/>
        <w:bidi/>
        <w:jc w:val="both"/>
        <w:rPr>
          <w:rFonts w:ascii="David" w:hAnsi="David" w:cs="David"/>
          <w:b/>
          <w:bCs/>
          <w:sz w:val="28"/>
          <w:szCs w:val="28"/>
        </w:rPr>
      </w:pPr>
      <w:r w:rsidRPr="00806857">
        <w:rPr>
          <w:rFonts w:ascii="David" w:hAnsi="David" w:cs="David"/>
          <w:b/>
          <w:bCs/>
          <w:sz w:val="28"/>
          <w:szCs w:val="28"/>
          <w:rtl/>
        </w:rPr>
        <w:t>מקורות</w:t>
      </w:r>
      <w:r w:rsidRPr="00806857">
        <w:rPr>
          <w:rFonts w:ascii="David" w:hAnsi="David" w:cs="David"/>
          <w:b/>
          <w:bCs/>
          <w:sz w:val="28"/>
          <w:szCs w:val="28"/>
        </w:rPr>
        <w:t>:</w:t>
      </w:r>
    </w:p>
    <w:p w14:paraId="787917A8"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Carers UK. (n.d.). Personal budgets. Retrieved from </w:t>
      </w:r>
      <w:hyperlink r:id="rId15" w:history="1">
        <w:r w:rsidRPr="00806857">
          <w:rPr>
            <w:rStyle w:val="Hyperlink"/>
            <w:rFonts w:ascii="David" w:hAnsi="David" w:cs="David"/>
            <w:b/>
            <w:bCs/>
          </w:rPr>
          <w:t>https://www.carersuk.org/help-and-advice/practical-support/getting-care-and-support/personal-budgets</w:t>
        </w:r>
      </w:hyperlink>
    </w:p>
    <w:p w14:paraId="588D82D6"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Alzheimer's Society. (n.d.). Personal budgets. Retrieved from </w:t>
      </w:r>
      <w:hyperlink r:id="rId16" w:history="1">
        <w:r w:rsidRPr="00806857">
          <w:rPr>
            <w:rStyle w:val="Hyperlink"/>
            <w:rFonts w:ascii="David" w:hAnsi="David" w:cs="David"/>
            <w:b/>
            <w:bCs/>
          </w:rPr>
          <w:t>https://www.alzheimers.org.uk/get-support/legal-financial/personal-budgets</w:t>
        </w:r>
      </w:hyperlink>
    </w:p>
    <w:p w14:paraId="47E140DB"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Age UK. (n.d.). Personal budgets and direct payments. Retrieved from </w:t>
      </w:r>
      <w:hyperlink r:id="rId17" w:history="1">
        <w:r w:rsidRPr="00806857">
          <w:rPr>
            <w:rStyle w:val="Hyperlink"/>
            <w:rFonts w:ascii="David" w:hAnsi="David" w:cs="David"/>
            <w:b/>
            <w:bCs/>
          </w:rPr>
          <w:t>https://www.ageuk.org.uk/information-advice/care/arranging-care/care-at-home/personal-budgets/</w:t>
        </w:r>
      </w:hyperlink>
    </w:p>
    <w:p w14:paraId="2781E7BA"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Department of Health and Social Care. (2022). Adult Social Care Reform White Paper. Retrieved from </w:t>
      </w:r>
      <w:hyperlink r:id="rId18" w:history="1">
        <w:r w:rsidRPr="00806857">
          <w:rPr>
            <w:rStyle w:val="Hyperlink"/>
            <w:rFonts w:ascii="David" w:hAnsi="David" w:cs="David"/>
            <w:b/>
            <w:bCs/>
          </w:rPr>
          <w:t>https://www.gov.uk/government/publications/people-at-the-heart-of-care-adult-social-care-reform-white-paper</w:t>
        </w:r>
      </w:hyperlink>
    </w:p>
    <w:p w14:paraId="3DA3A010"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National Audit Office. (2021). The adult social care market in England. Retrieved from </w:t>
      </w:r>
      <w:hyperlink r:id="rId19" w:history="1">
        <w:r w:rsidRPr="00806857">
          <w:rPr>
            <w:rStyle w:val="Hyperlink"/>
            <w:rFonts w:ascii="David" w:hAnsi="David" w:cs="David"/>
            <w:b/>
            <w:bCs/>
          </w:rPr>
          <w:t>https://www.nao.org.uk/report/adult-social-care-markets/</w:t>
        </w:r>
      </w:hyperlink>
    </w:p>
    <w:p w14:paraId="49406951"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NHS Digital. (2022). Adult Social Care Activity and Finance Report, England 2021-22. Retrieved from </w:t>
      </w:r>
      <w:hyperlink r:id="rId20" w:history="1">
        <w:r w:rsidRPr="00806857">
          <w:rPr>
            <w:rStyle w:val="Hyperlink"/>
            <w:rFonts w:ascii="David" w:hAnsi="David" w:cs="David"/>
            <w:b/>
            <w:bCs/>
          </w:rPr>
          <w:t>https://digital.nhs.uk/data-and-information/publications/statistical/adult-social-care-activity-and-finance-report</w:t>
        </w:r>
      </w:hyperlink>
    </w:p>
    <w:p w14:paraId="47152AA8" w14:textId="77777777" w:rsidR="0030093E" w:rsidRPr="00806857" w:rsidRDefault="0030093E" w:rsidP="0030093E">
      <w:pPr>
        <w:pStyle w:val="whitespace-pre-wrap"/>
        <w:numPr>
          <w:ilvl w:val="0"/>
          <w:numId w:val="64"/>
        </w:numPr>
        <w:bidi/>
        <w:rPr>
          <w:rFonts w:ascii="David" w:hAnsi="David" w:cs="David"/>
          <w:b/>
          <w:bCs/>
        </w:rPr>
      </w:pPr>
      <w:r w:rsidRPr="00806857">
        <w:rPr>
          <w:rFonts w:ascii="David" w:hAnsi="David" w:cs="David"/>
          <w:b/>
          <w:bCs/>
          <w:rtl/>
        </w:rPr>
        <w:t>מבקר המדינה. (2021). דוח ביקורת מיוחד: הטיפול באזרחים הוותיקים בקהילה במשבר הקורונה.</w:t>
      </w:r>
      <w:r>
        <w:rPr>
          <w:rFonts w:ascii="David" w:hAnsi="David" w:cs="David" w:hint="cs"/>
          <w:b/>
          <w:bCs/>
          <w:rtl/>
        </w:rPr>
        <w:t xml:space="preserve"> </w:t>
      </w:r>
      <w:hyperlink r:id="rId21" w:history="1">
        <w:r w:rsidRPr="00806857">
          <w:rPr>
            <w:rStyle w:val="Hyperlink"/>
            <w:rFonts w:ascii="David" w:hAnsi="David" w:cs="David"/>
            <w:b/>
            <w:bCs/>
            <w:sz w:val="18"/>
            <w:szCs w:val="18"/>
          </w:rPr>
          <w:t>https://www.mevaker.gov.il/sites/DigitalLibrary/Pages/Reports/3856-1.aspx</w:t>
        </w:r>
      </w:hyperlink>
    </w:p>
    <w:p w14:paraId="129A11B8" w14:textId="14D919AA" w:rsidR="00B123AD" w:rsidRPr="0030093E" w:rsidRDefault="0030093E" w:rsidP="00F92D49">
      <w:pPr>
        <w:pStyle w:val="whitespace-pre-wrap"/>
        <w:numPr>
          <w:ilvl w:val="0"/>
          <w:numId w:val="64"/>
        </w:numPr>
        <w:bidi/>
        <w:jc w:val="both"/>
      </w:pPr>
      <w:r w:rsidRPr="009E1BE2">
        <w:rPr>
          <w:rFonts w:ascii="David" w:hAnsi="David" w:cs="David"/>
          <w:b/>
          <w:bCs/>
          <w:rtl/>
        </w:rPr>
        <w:t xml:space="preserve">המוסד לביטוח לאומי. (2023). סקירה שנתית 2022. </w:t>
      </w:r>
      <w:r w:rsidRPr="009E1BE2">
        <w:rPr>
          <w:rFonts w:ascii="David" w:hAnsi="David" w:cs="David" w:hint="cs"/>
          <w:b/>
          <w:bCs/>
          <w:rtl/>
        </w:rPr>
        <w:t>מקור</w:t>
      </w:r>
      <w:r w:rsidRPr="009E1BE2">
        <w:rPr>
          <w:rFonts w:ascii="David" w:hAnsi="David" w:cs="David"/>
          <w:b/>
          <w:bCs/>
        </w:rPr>
        <w:t xml:space="preserve">: </w:t>
      </w:r>
      <w:hyperlink r:id="rId22" w:history="1">
        <w:r w:rsidRPr="009E1BE2">
          <w:rPr>
            <w:rStyle w:val="Hyperlink"/>
            <w:rFonts w:ascii="David" w:hAnsi="David" w:cs="David"/>
            <w:b/>
            <w:bCs/>
          </w:rPr>
          <w:t>https://www.btl.gov.il/Publications/Skira_shnatit/Pages/default.aspx</w:t>
        </w:r>
      </w:hyperlink>
      <w:r w:rsidRPr="009E1BE2">
        <w:rPr>
          <w:rFonts w:ascii="David" w:hAnsi="David" w:cs="David"/>
          <w:b/>
          <w:bCs/>
        </w:rPr>
        <w:t xml:space="preserve"> </w:t>
      </w:r>
    </w:p>
    <w:sectPr w:rsidR="00B123AD" w:rsidRPr="0030093E" w:rsidSect="00A20D76">
      <w:headerReference w:type="default" r:id="rId23"/>
      <w:footerReference w:type="default" r:id="rId24"/>
      <w:pgSz w:w="11900" w:h="16840"/>
      <w:pgMar w:top="1361" w:right="1304" w:bottom="1418" w:left="1304" w:header="0"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953C3" w14:textId="77777777" w:rsidR="00636464" w:rsidRDefault="00636464" w:rsidP="00C038F3">
      <w:r>
        <w:separator/>
      </w:r>
    </w:p>
  </w:endnote>
  <w:endnote w:type="continuationSeparator" w:id="0">
    <w:p w14:paraId="1F1E7478" w14:textId="77777777" w:rsidR="00636464" w:rsidRDefault="00636464" w:rsidP="00C038F3">
      <w:r>
        <w:continuationSeparator/>
      </w:r>
    </w:p>
  </w:endnote>
  <w:endnote w:type="continuationNotice" w:id="1">
    <w:p w14:paraId="7D796024" w14:textId="77777777" w:rsidR="00636464" w:rsidRDefault="006364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7AE9F65" id="Group 4" o:spid="_x0000_s1026" style="position:absolute;left:0;text-align:left;margin-left:-60.8pt;margin-top:-14.4pt;width:568.95pt;height:24.9pt;z-index:251658245;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290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7422B0" w14:textId="77777777" w:rsidR="00636464" w:rsidRDefault="00636464" w:rsidP="00C038F3">
      <w:r>
        <w:separator/>
      </w:r>
    </w:p>
  </w:footnote>
  <w:footnote w:type="continuationSeparator" w:id="0">
    <w:p w14:paraId="6F3E5AA1" w14:textId="77777777" w:rsidR="00636464" w:rsidRDefault="00636464" w:rsidP="00C038F3">
      <w:r>
        <w:continuationSeparator/>
      </w:r>
    </w:p>
  </w:footnote>
  <w:footnote w:type="continuationNotice" w:id="1">
    <w:p w14:paraId="7BF699A8" w14:textId="77777777" w:rsidR="00636464" w:rsidRDefault="006364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DEEB" w14:textId="5036C70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1303173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190735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63B5B064">
          <wp:simplePos x="0" y="0"/>
          <wp:positionH relativeFrom="column">
            <wp:posOffset>4008120</wp:posOffset>
          </wp:positionH>
          <wp:positionV relativeFrom="paragraph">
            <wp:posOffset>200025</wp:posOffset>
          </wp:positionV>
          <wp:extent cx="1633220" cy="313690"/>
          <wp:effectExtent l="0" t="0" r="0" b="0"/>
          <wp:wrapNone/>
          <wp:docPr id="1728497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79E02B43">
          <wp:simplePos x="0" y="0"/>
          <wp:positionH relativeFrom="column">
            <wp:posOffset>-1383030</wp:posOffset>
          </wp:positionH>
          <wp:positionV relativeFrom="paragraph">
            <wp:posOffset>23495</wp:posOffset>
          </wp:positionV>
          <wp:extent cx="8157845" cy="853440"/>
          <wp:effectExtent l="0" t="0" r="0" b="3810"/>
          <wp:wrapNone/>
          <wp:docPr id="1393413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1BEFF46" id="Group 20" o:spid="_x0000_s1026" style="position:absolute;left:0;text-align:left;margin-left:734.4pt;margin-top:16pt;width:146.2pt;height:73.15pt;z-index:251658241;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D0"/>
    <w:multiLevelType w:val="multilevel"/>
    <w:tmpl w:val="E25C7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F3D51"/>
    <w:multiLevelType w:val="hybridMultilevel"/>
    <w:tmpl w:val="DEB209AE"/>
    <w:lvl w:ilvl="0" w:tplc="3D7407AE">
      <w:start w:val="1"/>
      <w:numFmt w:val="hebrew1"/>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20A98"/>
    <w:multiLevelType w:val="hybridMultilevel"/>
    <w:tmpl w:val="419C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73DF3"/>
    <w:multiLevelType w:val="hybridMultilevel"/>
    <w:tmpl w:val="990A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21698"/>
    <w:multiLevelType w:val="multilevel"/>
    <w:tmpl w:val="D864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754792">
    <w:abstractNumId w:val="66"/>
  </w:num>
  <w:num w:numId="2" w16cid:durableId="1292708117">
    <w:abstractNumId w:val="40"/>
  </w:num>
  <w:num w:numId="3" w16cid:durableId="891624081">
    <w:abstractNumId w:val="21"/>
  </w:num>
  <w:num w:numId="4" w16cid:durableId="1368413038">
    <w:abstractNumId w:val="38"/>
  </w:num>
  <w:num w:numId="5" w16cid:durableId="1330792225">
    <w:abstractNumId w:val="62"/>
  </w:num>
  <w:num w:numId="6" w16cid:durableId="1473255083">
    <w:abstractNumId w:val="13"/>
  </w:num>
  <w:num w:numId="7" w16cid:durableId="2127039985">
    <w:abstractNumId w:val="7"/>
  </w:num>
  <w:num w:numId="8" w16cid:durableId="1242057984">
    <w:abstractNumId w:val="33"/>
  </w:num>
  <w:num w:numId="9" w16cid:durableId="412973906">
    <w:abstractNumId w:val="31"/>
  </w:num>
  <w:num w:numId="10" w16cid:durableId="519007385">
    <w:abstractNumId w:val="30"/>
  </w:num>
  <w:num w:numId="11" w16cid:durableId="206334551">
    <w:abstractNumId w:val="50"/>
  </w:num>
  <w:num w:numId="12" w16cid:durableId="283080878">
    <w:abstractNumId w:val="54"/>
  </w:num>
  <w:num w:numId="13" w16cid:durableId="872763532">
    <w:abstractNumId w:val="28"/>
  </w:num>
  <w:num w:numId="14" w16cid:durableId="1938058878">
    <w:abstractNumId w:val="8"/>
  </w:num>
  <w:num w:numId="15" w16cid:durableId="545603998">
    <w:abstractNumId w:val="67"/>
  </w:num>
  <w:num w:numId="16" w16cid:durableId="25058674">
    <w:abstractNumId w:val="16"/>
  </w:num>
  <w:num w:numId="17" w16cid:durableId="150759381">
    <w:abstractNumId w:val="22"/>
  </w:num>
  <w:num w:numId="18" w16cid:durableId="144591357">
    <w:abstractNumId w:val="14"/>
  </w:num>
  <w:num w:numId="19" w16cid:durableId="1832135071">
    <w:abstractNumId w:val="46"/>
  </w:num>
  <w:num w:numId="20" w16cid:durableId="1882980973">
    <w:abstractNumId w:val="18"/>
  </w:num>
  <w:num w:numId="21" w16cid:durableId="835145593">
    <w:abstractNumId w:val="58"/>
  </w:num>
  <w:num w:numId="22" w16cid:durableId="46996172">
    <w:abstractNumId w:val="36"/>
  </w:num>
  <w:num w:numId="23" w16cid:durableId="496379772">
    <w:abstractNumId w:val="34"/>
  </w:num>
  <w:num w:numId="24" w16cid:durableId="470099712">
    <w:abstractNumId w:val="27"/>
  </w:num>
  <w:num w:numId="25" w16cid:durableId="1092162426">
    <w:abstractNumId w:val="29"/>
  </w:num>
  <w:num w:numId="26" w16cid:durableId="1493333078">
    <w:abstractNumId w:val="6"/>
  </w:num>
  <w:num w:numId="27" w16cid:durableId="945310663">
    <w:abstractNumId w:val="3"/>
  </w:num>
  <w:num w:numId="28" w16cid:durableId="1349410300">
    <w:abstractNumId w:val="0"/>
  </w:num>
  <w:num w:numId="29" w16cid:durableId="445273649">
    <w:abstractNumId w:val="48"/>
  </w:num>
  <w:num w:numId="30" w16cid:durableId="913511949">
    <w:abstractNumId w:val="41"/>
  </w:num>
  <w:num w:numId="31" w16cid:durableId="587999959">
    <w:abstractNumId w:val="15"/>
  </w:num>
  <w:num w:numId="32" w16cid:durableId="2141998978">
    <w:abstractNumId w:val="10"/>
  </w:num>
  <w:num w:numId="33" w16cid:durableId="2096902629">
    <w:abstractNumId w:val="61"/>
  </w:num>
  <w:num w:numId="34" w16cid:durableId="2110730926">
    <w:abstractNumId w:val="47"/>
  </w:num>
  <w:num w:numId="35" w16cid:durableId="1248154394">
    <w:abstractNumId w:val="5"/>
  </w:num>
  <w:num w:numId="36" w16cid:durableId="1861039992">
    <w:abstractNumId w:val="44"/>
  </w:num>
  <w:num w:numId="37" w16cid:durableId="103690355">
    <w:abstractNumId w:val="25"/>
  </w:num>
  <w:num w:numId="38" w16cid:durableId="200481854">
    <w:abstractNumId w:val="1"/>
  </w:num>
  <w:num w:numId="39" w16cid:durableId="1980108696">
    <w:abstractNumId w:val="32"/>
  </w:num>
  <w:num w:numId="40" w16cid:durableId="2067676296">
    <w:abstractNumId w:val="57"/>
  </w:num>
  <w:num w:numId="41" w16cid:durableId="1046031781">
    <w:abstractNumId w:val="39"/>
  </w:num>
  <w:num w:numId="42" w16cid:durableId="1807964142">
    <w:abstractNumId w:val="49"/>
  </w:num>
  <w:num w:numId="43" w16cid:durableId="692725882">
    <w:abstractNumId w:val="63"/>
  </w:num>
  <w:num w:numId="44" w16cid:durableId="200478605">
    <w:abstractNumId w:val="64"/>
  </w:num>
  <w:num w:numId="45" w16cid:durableId="197010910">
    <w:abstractNumId w:val="19"/>
  </w:num>
  <w:num w:numId="46" w16cid:durableId="957566398">
    <w:abstractNumId w:val="53"/>
  </w:num>
  <w:num w:numId="47" w16cid:durableId="123353808">
    <w:abstractNumId w:val="17"/>
  </w:num>
  <w:num w:numId="48" w16cid:durableId="891889074">
    <w:abstractNumId w:val="59"/>
  </w:num>
  <w:num w:numId="49" w16cid:durableId="329409909">
    <w:abstractNumId w:val="11"/>
  </w:num>
  <w:num w:numId="50" w16cid:durableId="895358117">
    <w:abstractNumId w:val="26"/>
  </w:num>
  <w:num w:numId="51" w16cid:durableId="1269779765">
    <w:abstractNumId w:val="37"/>
  </w:num>
  <w:num w:numId="52" w16cid:durableId="1152872254">
    <w:abstractNumId w:val="51"/>
  </w:num>
  <w:num w:numId="53" w16cid:durableId="613249884">
    <w:abstractNumId w:val="4"/>
  </w:num>
  <w:num w:numId="54" w16cid:durableId="543057007">
    <w:abstractNumId w:val="56"/>
  </w:num>
  <w:num w:numId="55" w16cid:durableId="1385836392">
    <w:abstractNumId w:val="45"/>
  </w:num>
  <w:num w:numId="56" w16cid:durableId="381910000">
    <w:abstractNumId w:val="60"/>
  </w:num>
  <w:num w:numId="57" w16cid:durableId="1931699260">
    <w:abstractNumId w:val="23"/>
  </w:num>
  <w:num w:numId="58" w16cid:durableId="930552928">
    <w:abstractNumId w:val="65"/>
  </w:num>
  <w:num w:numId="59" w16cid:durableId="1944917688">
    <w:abstractNumId w:val="42"/>
  </w:num>
  <w:num w:numId="60" w16cid:durableId="1189299933">
    <w:abstractNumId w:val="35"/>
  </w:num>
  <w:num w:numId="61" w16cid:durableId="115494511">
    <w:abstractNumId w:val="55"/>
  </w:num>
  <w:num w:numId="62" w16cid:durableId="1855684259">
    <w:abstractNumId w:val="12"/>
  </w:num>
  <w:num w:numId="63" w16cid:durableId="1326282000">
    <w:abstractNumId w:val="20"/>
  </w:num>
  <w:num w:numId="64" w16cid:durableId="1528641863">
    <w:abstractNumId w:val="2"/>
  </w:num>
  <w:num w:numId="65" w16cid:durableId="1495758110">
    <w:abstractNumId w:val="43"/>
  </w:num>
  <w:num w:numId="66" w16cid:durableId="110100777">
    <w:abstractNumId w:val="52"/>
  </w:num>
  <w:num w:numId="67" w16cid:durableId="1558009245">
    <w:abstractNumId w:val="9"/>
  </w:num>
  <w:num w:numId="68" w16cid:durableId="1908564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2B"/>
    <w:rsid w:val="00013BED"/>
    <w:rsid w:val="000310B6"/>
    <w:rsid w:val="0007287E"/>
    <w:rsid w:val="00072B2F"/>
    <w:rsid w:val="000939A8"/>
    <w:rsid w:val="000975EE"/>
    <w:rsid w:val="000B111A"/>
    <w:rsid w:val="000D27C8"/>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2013E8"/>
    <w:rsid w:val="00202149"/>
    <w:rsid w:val="00213D2D"/>
    <w:rsid w:val="00217A34"/>
    <w:rsid w:val="00220083"/>
    <w:rsid w:val="00234357"/>
    <w:rsid w:val="0024003E"/>
    <w:rsid w:val="00242D37"/>
    <w:rsid w:val="00244018"/>
    <w:rsid w:val="002727C2"/>
    <w:rsid w:val="00293937"/>
    <w:rsid w:val="002A52C3"/>
    <w:rsid w:val="002B602E"/>
    <w:rsid w:val="002C3910"/>
    <w:rsid w:val="002D552E"/>
    <w:rsid w:val="002E5F68"/>
    <w:rsid w:val="0030093E"/>
    <w:rsid w:val="00304038"/>
    <w:rsid w:val="0030654A"/>
    <w:rsid w:val="00335C52"/>
    <w:rsid w:val="003605E4"/>
    <w:rsid w:val="00364C00"/>
    <w:rsid w:val="00390DBE"/>
    <w:rsid w:val="003B7006"/>
    <w:rsid w:val="003C2D52"/>
    <w:rsid w:val="003E423B"/>
    <w:rsid w:val="0041426A"/>
    <w:rsid w:val="00447B4B"/>
    <w:rsid w:val="004D3E4C"/>
    <w:rsid w:val="004E6915"/>
    <w:rsid w:val="00524EF8"/>
    <w:rsid w:val="00534B09"/>
    <w:rsid w:val="00562143"/>
    <w:rsid w:val="00566B89"/>
    <w:rsid w:val="00570C49"/>
    <w:rsid w:val="005857C3"/>
    <w:rsid w:val="005C29A2"/>
    <w:rsid w:val="005F64ED"/>
    <w:rsid w:val="0060023C"/>
    <w:rsid w:val="006279E6"/>
    <w:rsid w:val="00636464"/>
    <w:rsid w:val="00652001"/>
    <w:rsid w:val="0065244A"/>
    <w:rsid w:val="00691B4C"/>
    <w:rsid w:val="0069283F"/>
    <w:rsid w:val="006B56E5"/>
    <w:rsid w:val="006B7099"/>
    <w:rsid w:val="006D2269"/>
    <w:rsid w:val="006E4C36"/>
    <w:rsid w:val="006E74B2"/>
    <w:rsid w:val="00702ADB"/>
    <w:rsid w:val="00716118"/>
    <w:rsid w:val="00740CB9"/>
    <w:rsid w:val="00780E13"/>
    <w:rsid w:val="00781CEE"/>
    <w:rsid w:val="007A34A7"/>
    <w:rsid w:val="007C4283"/>
    <w:rsid w:val="007C621F"/>
    <w:rsid w:val="007D5424"/>
    <w:rsid w:val="007E0BE0"/>
    <w:rsid w:val="008065FA"/>
    <w:rsid w:val="00826375"/>
    <w:rsid w:val="008410B1"/>
    <w:rsid w:val="00850C75"/>
    <w:rsid w:val="008534A0"/>
    <w:rsid w:val="0088539C"/>
    <w:rsid w:val="00887636"/>
    <w:rsid w:val="008E6174"/>
    <w:rsid w:val="008F6819"/>
    <w:rsid w:val="0090441F"/>
    <w:rsid w:val="00963BEF"/>
    <w:rsid w:val="00996EEC"/>
    <w:rsid w:val="009A0D22"/>
    <w:rsid w:val="009A359F"/>
    <w:rsid w:val="009A46F0"/>
    <w:rsid w:val="009B467B"/>
    <w:rsid w:val="009B6917"/>
    <w:rsid w:val="009C7C8B"/>
    <w:rsid w:val="009D2B4A"/>
    <w:rsid w:val="009E1BE2"/>
    <w:rsid w:val="009E2EA1"/>
    <w:rsid w:val="009F479B"/>
    <w:rsid w:val="009F6F3C"/>
    <w:rsid w:val="009F7356"/>
    <w:rsid w:val="00A059D9"/>
    <w:rsid w:val="00A1750F"/>
    <w:rsid w:val="00A177F5"/>
    <w:rsid w:val="00A20D76"/>
    <w:rsid w:val="00A23562"/>
    <w:rsid w:val="00A260C0"/>
    <w:rsid w:val="00A348CA"/>
    <w:rsid w:val="00A76438"/>
    <w:rsid w:val="00A85C4F"/>
    <w:rsid w:val="00AA19D3"/>
    <w:rsid w:val="00AC0283"/>
    <w:rsid w:val="00AE0FB8"/>
    <w:rsid w:val="00AE527F"/>
    <w:rsid w:val="00B123AD"/>
    <w:rsid w:val="00B1660E"/>
    <w:rsid w:val="00B22BFD"/>
    <w:rsid w:val="00B36532"/>
    <w:rsid w:val="00B56AB4"/>
    <w:rsid w:val="00BB762F"/>
    <w:rsid w:val="00BF5B54"/>
    <w:rsid w:val="00C038F3"/>
    <w:rsid w:val="00C05991"/>
    <w:rsid w:val="00C110D3"/>
    <w:rsid w:val="00C408DC"/>
    <w:rsid w:val="00C80AE2"/>
    <w:rsid w:val="00C8130D"/>
    <w:rsid w:val="00CA412E"/>
    <w:rsid w:val="00CA4D2B"/>
    <w:rsid w:val="00CA5B7E"/>
    <w:rsid w:val="00CB5199"/>
    <w:rsid w:val="00CC36B6"/>
    <w:rsid w:val="00D05FD8"/>
    <w:rsid w:val="00D315A3"/>
    <w:rsid w:val="00D36E08"/>
    <w:rsid w:val="00D8625A"/>
    <w:rsid w:val="00DA6FFA"/>
    <w:rsid w:val="00DC2423"/>
    <w:rsid w:val="00E03F0F"/>
    <w:rsid w:val="00E03F12"/>
    <w:rsid w:val="00E4116F"/>
    <w:rsid w:val="00E80BB9"/>
    <w:rsid w:val="00E85AE6"/>
    <w:rsid w:val="00EE5D55"/>
    <w:rsid w:val="00EE73E2"/>
    <w:rsid w:val="00EF23BB"/>
    <w:rsid w:val="00F07600"/>
    <w:rsid w:val="00F205BF"/>
    <w:rsid w:val="00F25359"/>
    <w:rsid w:val="00F354FC"/>
    <w:rsid w:val="00F41B0C"/>
    <w:rsid w:val="00F47CC8"/>
    <w:rsid w:val="00F5503D"/>
    <w:rsid w:val="00F601D3"/>
    <w:rsid w:val="00FB5253"/>
    <w:rsid w:val="00FD4376"/>
    <w:rsid w:val="00FD47D2"/>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CF3364C9-D060-4DE1-A705-5585664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3E"/>
    <w:rPr>
      <w:sz w:val="24"/>
      <w:szCs w:val="24"/>
      <w:lang w:bidi="ar-SA"/>
    </w:rPr>
  </w:style>
  <w:style w:type="paragraph" w:styleId="1">
    <w:name w:val="heading 1"/>
    <w:basedOn w:val="a"/>
    <w:link w:val="10"/>
    <w:uiPriority w:val="9"/>
    <w:qFormat/>
    <w:rsid w:val="0030093E"/>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DC2423"/>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character" w:customStyle="1" w:styleId="10">
    <w:name w:val="כותרת 1 תו"/>
    <w:basedOn w:val="a0"/>
    <w:link w:val="1"/>
    <w:uiPriority w:val="9"/>
    <w:rsid w:val="0030093E"/>
    <w:rPr>
      <w:rFonts w:ascii="Times New Roman" w:eastAsia="Times New Roman" w:hAnsi="Times New Roman" w:cs="Times New Roman"/>
      <w:b/>
      <w:bCs/>
      <w:kern w:val="36"/>
      <w:sz w:val="48"/>
      <w:szCs w:val="48"/>
    </w:rPr>
  </w:style>
  <w:style w:type="paragraph" w:customStyle="1" w:styleId="whitespace-normal">
    <w:name w:val="whitespace-normal"/>
    <w:basedOn w:val="a"/>
    <w:rsid w:val="0030093E"/>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30093E"/>
    <w:rPr>
      <w:color w:val="467886" w:themeColor="hyperlink"/>
      <w:u w:val="single"/>
    </w:rPr>
  </w:style>
  <w:style w:type="table" w:styleId="4-1">
    <w:name w:val="Grid Table 4 Accent 1"/>
    <w:basedOn w:val="a1"/>
    <w:uiPriority w:val="49"/>
    <w:rsid w:val="0030093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a0"/>
    <w:uiPriority w:val="99"/>
    <w:semiHidden/>
    <w:unhideWhenUsed/>
    <w:rsid w:val="0030093E"/>
    <w:rPr>
      <w:color w:val="96607D" w:themeColor="followedHyperlink"/>
      <w:u w:val="single"/>
    </w:rPr>
  </w:style>
  <w:style w:type="character" w:customStyle="1" w:styleId="20">
    <w:name w:val="כותרת 2 תו"/>
    <w:basedOn w:val="a0"/>
    <w:link w:val="2"/>
    <w:uiPriority w:val="9"/>
    <w:semiHidden/>
    <w:rsid w:val="00DC2423"/>
    <w:rPr>
      <w:rFonts w:asciiTheme="majorHAnsi" w:eastAsiaTheme="majorEastAsia" w:hAnsiTheme="majorHAnsi" w:cstheme="majorBidi"/>
      <w:color w:val="0F4761"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115105870">
      <w:bodyDiv w:val="1"/>
      <w:marLeft w:val="0"/>
      <w:marRight w:val="0"/>
      <w:marTop w:val="0"/>
      <w:marBottom w:val="0"/>
      <w:divBdr>
        <w:top w:val="none" w:sz="0" w:space="0" w:color="auto"/>
        <w:left w:val="none" w:sz="0" w:space="0" w:color="auto"/>
        <w:bottom w:val="none" w:sz="0" w:space="0" w:color="auto"/>
        <w:right w:val="none" w:sz="0" w:space="0" w:color="auto"/>
      </w:divBdr>
    </w:div>
    <w:div w:id="172233838">
      <w:bodyDiv w:val="1"/>
      <w:marLeft w:val="0"/>
      <w:marRight w:val="0"/>
      <w:marTop w:val="0"/>
      <w:marBottom w:val="0"/>
      <w:divBdr>
        <w:top w:val="none" w:sz="0" w:space="0" w:color="auto"/>
        <w:left w:val="none" w:sz="0" w:space="0" w:color="auto"/>
        <w:bottom w:val="none" w:sz="0" w:space="0" w:color="auto"/>
        <w:right w:val="none" w:sz="0" w:space="0" w:color="auto"/>
      </w:divBdr>
    </w:div>
    <w:div w:id="53492749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677386057">
      <w:bodyDiv w:val="1"/>
      <w:marLeft w:val="0"/>
      <w:marRight w:val="0"/>
      <w:marTop w:val="0"/>
      <w:marBottom w:val="0"/>
      <w:divBdr>
        <w:top w:val="none" w:sz="0" w:space="0" w:color="auto"/>
        <w:left w:val="none" w:sz="0" w:space="0" w:color="auto"/>
        <w:bottom w:val="none" w:sz="0" w:space="0" w:color="auto"/>
        <w:right w:val="none" w:sz="0" w:space="0" w:color="auto"/>
      </w:divBdr>
    </w:div>
    <w:div w:id="77942167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 w:id="1361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998926165">
                          <w:marLeft w:val="0"/>
                          <w:marRight w:val="0"/>
                          <w:marTop w:val="0"/>
                          <w:marBottom w:val="0"/>
                          <w:divBdr>
                            <w:top w:val="none" w:sz="0" w:space="0" w:color="auto"/>
                            <w:left w:val="none" w:sz="0" w:space="0" w:color="auto"/>
                            <w:bottom w:val="none" w:sz="0" w:space="0" w:color="auto"/>
                            <w:right w:val="none" w:sz="0" w:space="0" w:color="auto"/>
                          </w:divBdr>
                        </w:div>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58985192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887520155">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233703072">
                          <w:marLeft w:val="0"/>
                          <w:marRight w:val="0"/>
                          <w:marTop w:val="0"/>
                          <w:marBottom w:val="0"/>
                          <w:divBdr>
                            <w:top w:val="none" w:sz="0" w:space="0" w:color="auto"/>
                            <w:left w:val="none" w:sz="0" w:space="0" w:color="auto"/>
                            <w:bottom w:val="none" w:sz="0" w:space="0" w:color="auto"/>
                            <w:right w:val="none" w:sz="0" w:space="0" w:color="auto"/>
                          </w:divBdr>
                        </w:div>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v.uk/government/publications/people-at-the-heart-of-care-adult-social-care-reform-white-pap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evaker.gov.il/sites/DigitalLibrary/Pages/Reports/3856-1.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geuk.org.uk/information-advice/care/arranging-care/care-at-home/personal-budge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lzheimers.org.uk/get-support/legal-financial/personal-budgets" TargetMode="External"/><Relationship Id="rId20" Type="http://schemas.openxmlformats.org/officeDocument/2006/relationships/hyperlink" Target="https://digital.nhs.uk/data-and-information/publications/statistical/adult-social-care-activity-and-finance-re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arersuk.org/help-and-advice/practical-support/getting-care-and-support/personal-budget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o.org.uk/report/adult-social-care-marke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tl.gov.il/Publications/Skira_shnatit/Pages/default.aspx"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13" Type="http://schemas.openxmlformats.org/officeDocument/2006/relationships/image" Target="media/image24.png"/><Relationship Id="rId18" Type="http://schemas.openxmlformats.org/officeDocument/2006/relationships/image" Target="media/image29.png"/><Relationship Id="rId26" Type="http://schemas.openxmlformats.org/officeDocument/2006/relationships/image" Target="media/image37.png"/><Relationship Id="rId3" Type="http://schemas.openxmlformats.org/officeDocument/2006/relationships/image" Target="media/image14.png"/><Relationship Id="rId21" Type="http://schemas.openxmlformats.org/officeDocument/2006/relationships/image" Target="media/image32.png"/><Relationship Id="rId7" Type="http://schemas.openxmlformats.org/officeDocument/2006/relationships/image" Target="media/image18.png"/><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png"/><Relationship Id="rId2" Type="http://schemas.openxmlformats.org/officeDocument/2006/relationships/image" Target="media/image13.png"/><Relationship Id="rId16" Type="http://schemas.openxmlformats.org/officeDocument/2006/relationships/image" Target="media/image27.png"/><Relationship Id="rId20" Type="http://schemas.openxmlformats.org/officeDocument/2006/relationships/image" Target="media/image31.png"/><Relationship Id="rId29" Type="http://schemas.openxmlformats.org/officeDocument/2006/relationships/image" Target="media/image40.png"/><Relationship Id="rId1" Type="http://schemas.openxmlformats.org/officeDocument/2006/relationships/image" Target="media/image12.png"/><Relationship Id="rId6" Type="http://schemas.openxmlformats.org/officeDocument/2006/relationships/image" Target="media/image17.png"/><Relationship Id="rId11" Type="http://schemas.openxmlformats.org/officeDocument/2006/relationships/image" Target="media/image22.png"/><Relationship Id="rId24" Type="http://schemas.openxmlformats.org/officeDocument/2006/relationships/image" Target="media/image35.png"/><Relationship Id="rId5" Type="http://schemas.openxmlformats.org/officeDocument/2006/relationships/image" Target="media/image16.png"/><Relationship Id="rId15" Type="http://schemas.openxmlformats.org/officeDocument/2006/relationships/image" Target="media/image26.png"/><Relationship Id="rId23" Type="http://schemas.openxmlformats.org/officeDocument/2006/relationships/image" Target="media/image34.png"/><Relationship Id="rId28" Type="http://schemas.openxmlformats.org/officeDocument/2006/relationships/image" Target="media/image39.png"/><Relationship Id="rId10" Type="http://schemas.openxmlformats.org/officeDocument/2006/relationships/image" Target="media/image21.png"/><Relationship Id="rId19" Type="http://schemas.openxmlformats.org/officeDocument/2006/relationships/image" Target="media/image30.png"/><Relationship Id="rId31" Type="http://schemas.openxmlformats.org/officeDocument/2006/relationships/image" Target="media/image42.png"/><Relationship Id="rId4" Type="http://schemas.openxmlformats.org/officeDocument/2006/relationships/image" Target="media/image15.png"/><Relationship Id="rId9" Type="http://schemas.openxmlformats.org/officeDocument/2006/relationships/image" Target="media/image20.png"/><Relationship Id="rId14" Type="http://schemas.openxmlformats.org/officeDocument/2006/relationships/image" Target="media/image25.png"/><Relationship Id="rId22" Type="http://schemas.openxmlformats.org/officeDocument/2006/relationships/image" Target="media/image33.png"/><Relationship Id="rId27" Type="http://schemas.openxmlformats.org/officeDocument/2006/relationships/image" Target="media/image38.png"/><Relationship Id="rId30"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3.xml><?xml version="1.0" encoding="utf-8"?>
<ds:datastoreItem xmlns:ds="http://schemas.openxmlformats.org/officeDocument/2006/customXml" ds:itemID="{2329589B-AFE6-4F20-A27D-EE06DAA3E26B}">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customXml/itemProps4.xml><?xml version="1.0" encoding="utf-8"?>
<ds:datastoreItem xmlns:ds="http://schemas.openxmlformats.org/officeDocument/2006/customXml" ds:itemID="{B37E8E52-0C19-4E39-8B0F-773584F95C4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10</TotalTime>
  <Pages>13</Pages>
  <Words>3907</Words>
  <Characters>19538</Characters>
  <Application>Microsoft Office Word</Application>
  <DocSecurity>0</DocSecurity>
  <Lines>162</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cp:lastModifiedBy>
  <cp:revision>2</cp:revision>
  <cp:lastPrinted>2024-09-26T06:13:00Z</cp:lastPrinted>
  <dcterms:created xsi:type="dcterms:W3CDTF">2024-11-02T21:35:00Z</dcterms:created>
  <dcterms:modified xsi:type="dcterms:W3CDTF">2024-11-02T21:35:00Z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