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דוגמא: פנינה ברמת סיעוד 2</w:t>
      </w:r>
      <w:r>
        <w:rPr>
          <w:rFonts w:hint="cs"/>
          <w:b/>
          <w:bCs/>
          <w:rtl/>
        </w:rPr>
        <w:t xml:space="preserve"> (המצב כיום)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יחידות שירות</w:t>
      </w:r>
      <w:r w:rsidRPr="00583DCC">
        <w:rPr>
          <w:rFonts w:hint="cs"/>
          <w:b/>
          <w:bCs/>
          <w:rtl/>
        </w:rPr>
        <w:t>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- פנינה זכאית ל-10 שעות טיפול שבועיות, שהן 10 יחידות שירות[1][2].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- כל יחידת שירות שווה 256 ₪[1].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אפשרות לקבלת חלק מהגמלה בכסף</w:t>
      </w:r>
      <w:r w:rsidRPr="00583DCC">
        <w:rPr>
          <w:rFonts w:cs="Arial" w:hint="cs"/>
          <w:b/>
          <w:bCs/>
          <w:rtl/>
        </w:rPr>
        <w:t>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פנינה יכולה לבחור לקבל עד 4 יחידות שירות בכסף, שהן שוות ערך ל-856 ₪[2].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שירותים מוצעים לפנינה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1. **טיפול אישי בבית**: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- 10 שעות שבועיות של מטפל אישי (ישראלי או עובד זר)[2].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2. **ביקורים במרכז יום**: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במקום טיפול בבית, פנינה יכולה לבחור לבקר במרכז יום.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כל ביקור יומי שווה ל-2 שעות טיפול בבית.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היא יכולה לבקר עד 5.5 ימים בשבוע[2].</w:t>
      </w:r>
    </w:p>
    <w:p w:rsidR="00583DCC" w:rsidRDefault="00583DCC" w:rsidP="00583DCC">
      <w:pPr>
        <w:rPr>
          <w:rtl/>
        </w:rPr>
      </w:pPr>
      <w:r>
        <w:rPr>
          <w:rFonts w:cs="Arial" w:hint="cs"/>
          <w:rtl/>
        </w:rPr>
        <w:t xml:space="preserve">3. </w:t>
      </w:r>
      <w:r>
        <w:rPr>
          <w:rFonts w:cs="Arial"/>
          <w:rtl/>
        </w:rPr>
        <w:t>**שירותים נוספים**: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קהילה תומכת (כולל אב קהילה לתיקונים ופעילות חברתית)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לחצן מצוקה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מוצרי ספיגה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שירותי כביסה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 w:hint="cs"/>
          <w:rtl/>
        </w:rPr>
        <w:t xml:space="preserve">4. </w:t>
      </w:r>
      <w:r>
        <w:rPr>
          <w:rFonts w:cs="Arial"/>
          <w:rtl/>
        </w:rPr>
        <w:t>**שילוב שירותים**: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לשלב בין טיפול בבית לביקורים במרכז יום, כל עוד סך השעות לא עולה על 10 שעות שבועיות[2].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 w:hint="cs"/>
          <w:rtl/>
        </w:rPr>
        <w:t>5</w:t>
      </w:r>
      <w:r>
        <w:rPr>
          <w:rFonts w:cs="Arial"/>
          <w:rtl/>
        </w:rPr>
        <w:t>. **אפשרות לקבלת כסף**: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לבחור לקבל עד 4 שעות מתוך ה-10 בכסף, שהן שוות ערך ל-856 ₪[2].</w:t>
      </w: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lastRenderedPageBreak/>
        <w:t>מסע הלקוח/משתמש</w:t>
      </w:r>
      <w:r w:rsidRPr="00583DCC">
        <w:rPr>
          <w:rFonts w:hint="cs"/>
          <w:b/>
          <w:bCs/>
          <w:rtl/>
        </w:rPr>
        <w:t xml:space="preserve"> כיום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1. **הערכת זכאות**: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עברה מבחן תלות וקיבלה ציון בין 3.5 ל-4.5 נקודות, המזכה אותה ברמת סיעוד 2[1].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2. **קביעת תכנית טיפול**: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המוסד לביטוח לאומי קובע את הרכב השירותים המתאים לצרכיה של פנינה[2].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3. **בחירת שירותים**: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לבחור בין טיפול בבית, ביקורים במרכז יום, או שילוב ביניהם.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היא יכולה גם לבחור לקבל חלק מהגמלה בכסף[2].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4. **יישום התכנית**: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לאחר שפנינה בוחרת את השירותים המועדפים עליה, התכנית מיושמת.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5. **התאמות שוטפות**: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פנינה יכולה לבקש שינויים בתכנית הטיפול שלה לפי הצורך, באמצעות פנייה טלפונית או דרך האתר האישי של הביטוח הלאומי.</w:t>
      </w: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rPr>
          <w:b/>
          <w:bCs/>
          <w:rtl/>
        </w:rPr>
      </w:pPr>
      <w:r w:rsidRPr="00583DCC">
        <w:rPr>
          <w:rFonts w:cs="Arial"/>
          <w:b/>
          <w:bCs/>
          <w:rtl/>
        </w:rPr>
        <w:t>קביעת הניקוד לרמת הסיעוד מתבצעת באופן הבא: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1. **מבחן תלות**: 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נבדקות 5 פעולות יום-יום: ניידות, הלבשה, רחצה, אכילה וטיפול בהפרשות.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לכל פעולה ניתן ניקוד בין 0 (תפקוד עצמאי) ל-2 נקודות (אי יכולת ביצוע), בהתאם לרמת התפקוד[1].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2. **בדיקת צורך בהשגחה**: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נבחנת מידת ההבנה, התמצאות במרחב, יכולת זיהוי קרובים ואירועים בעבר[1].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3. **תוספות ניקוד מיוחדות**: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לבעלי תעודת עיוור: לפחות 2.5 נקודות, ואם מוגדרים כ"בודד" - 4.5 נקודות.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למטופלים בדיאליזה: לפחות 4 נקודות[1].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lastRenderedPageBreak/>
        <w:t>4. **תוספות ניקוד למצב מגורים**: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תוספת ניקוד ניתנת למי שמתגורר לבד, עם בן משפחה הזכאי לגמלת סיעוד, או עם בן משפחה מעל גיל 90[1].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5. **קביעת רמת הסיעוד**: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1: 2.5-3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2: 3.5-4.5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3: 5-6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4: 6.5-7.5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5: 8-9 נקודות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 xml:space="preserve">   - רמה 6: 9.5 נקודות ומעלה[1]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חשוב לציין שהבדיקה נערכת על-ידי מעריך מוסמך מטעם הביטוח הלאומי</w:t>
      </w:r>
      <w:r>
        <w:rPr>
          <w:rFonts w:cs="Arial" w:hint="cs"/>
          <w:rtl/>
        </w:rPr>
        <w:t>/שליחת מסמכים של אבחנות רופא ברשת</w:t>
      </w:r>
      <w:r>
        <w:rPr>
          <w:rFonts w:cs="Arial"/>
          <w:rtl/>
        </w:rPr>
        <w:t xml:space="preserve">. </w:t>
      </w:r>
      <w:bookmarkStart w:id="0" w:name="_GoBack"/>
      <w:bookmarkEnd w:id="0"/>
      <w:r>
        <w:rPr>
          <w:rFonts w:cs="Arial"/>
          <w:rtl/>
        </w:rPr>
        <w:t>ניתן לקבוע את רמת התפקוד על סמך מסמכים רפואיים או באמצעות בדיקה טלפונית[2].</w:t>
      </w:r>
    </w:p>
    <w:p w:rsidR="00583DCC" w:rsidRDefault="00583DCC" w:rsidP="00583DCC">
      <w:pPr>
        <w:rPr>
          <w:rtl/>
        </w:rPr>
      </w:pPr>
      <w:r>
        <w:rPr>
          <w:rFonts w:cs="Arial"/>
          <w:rtl/>
        </w:rPr>
        <w:t>חשוב לציין שהמידע הזה מבוסס על המקורות שסופקו, ויתכן שישנם פרטים נוספים או שינויים שלא מופיעים כאן. מומלץ תמיד לפנות למוסד לביטוח לאומי לקבלת מידע מעודכן ומותאם אישית.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r>
        <w:t>Citations</w:t>
      </w:r>
      <w:r>
        <w:rPr>
          <w:rFonts w:cs="Arial"/>
          <w:rtl/>
        </w:rPr>
        <w:t>:</w:t>
      </w:r>
    </w:p>
    <w:p w:rsidR="00583DCC" w:rsidRDefault="00583DCC" w:rsidP="00583DCC">
      <w:r>
        <w:rPr>
          <w:rFonts w:cs="Arial"/>
          <w:rtl/>
        </w:rPr>
        <w:t xml:space="preserve">[1] </w:t>
      </w:r>
      <w:r>
        <w:t>https://www.kolzchut.org.il/he/%D7%97%D7%99%D7%A9%D7%95%D7%91_%D7%A0%D7%99%D7%A7%D7%95%D7%93_%D7%A2%D7%91%D7%95%D7%A8_%D7%96%D7%9B%D7%90%D7%95%D7%AA_%D7%9C%D7%92%D7%9E%D7%9C%D7%AA_%D7%A1%D7%99%D7%A2%D7%95%D7%93</w:t>
      </w:r>
    </w:p>
    <w:p w:rsidR="00583DCC" w:rsidRDefault="00583DCC" w:rsidP="00583DCC">
      <w:r>
        <w:rPr>
          <w:rFonts w:cs="Arial"/>
          <w:rtl/>
        </w:rPr>
        <w:t xml:space="preserve">[2] </w:t>
      </w:r>
      <w:r>
        <w:t>https://www.pensioner.org.il/%D7%A7%D7%91%D7%99%D7%A2%D7%AA-%D7%AA%D7%A4%D7%A7%D7%95%D7%93-%D7%92%D7%9E%D7%9C%D7%AA-%D7%A1%D7%99%D7%A2%D7%95%D7%93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[3] </w:t>
      </w:r>
      <w:r>
        <w:t>https://www.babait.org.il/levels-nursing-benefit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[4] </w:t>
      </w:r>
      <w:r>
        <w:t>https://www.lev-zahav.co.il/2024/07/02/%D7%A8%D7%9E%D7%95%D7%AA-%D7%A1%D7%99%D7%A2%D7%95%D7%93-%D7%91%D7%99%D7%98%D7%95%D7%97-%D7%9C%D7%90%D7%95%D7%9E%D7%99-%D7%94%D7%9E%D7%93%D7%A8%D7%99%D7%9A-%D7%94%D7%9E%D7%9C%D7%90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[5] </w:t>
      </w:r>
      <w:r>
        <w:t>https://mimosrights.co.il/%D7%A7%D7%A6%D7%91%D7%AA-%D7%A1%D7%99%D7%A2%D7%95%D7%93/%D7%92%D7%9E%D7%9C%D7%AA-%D7%A1%D7%99%D7%A2%D7%95%D7%93-%D7%A8%D7%9E%D7%94-2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lastRenderedPageBreak/>
        <w:t xml:space="preserve">[6] </w:t>
      </w:r>
      <w:r>
        <w:t>https://www.siud.co.il/%D7%96%D7%9B%D7%95%D7%99%D7%95%D7%AA-%D7%94%D7%97%D7%95%D7%9C%D7%99%D7%9D/%D7%92%D7%9E%D7%9C%D7%AA-%D7%A1%D7%99%D7%A2%D7%95%D7%93</w:t>
      </w:r>
      <w:r>
        <w:rPr>
          <w:rFonts w:cs="Arial"/>
          <w:rtl/>
        </w:rPr>
        <w:t>/</w:t>
      </w:r>
    </w:p>
    <w:p w:rsidR="00583DCC" w:rsidRDefault="00583DCC" w:rsidP="00583DCC">
      <w:r>
        <w:rPr>
          <w:rFonts w:cs="Arial"/>
          <w:rtl/>
        </w:rPr>
        <w:t xml:space="preserve">[7] </w:t>
      </w:r>
      <w:r>
        <w:t>https://kav-lamaasik.co.il/nursing-care-allowance</w:t>
      </w:r>
      <w:r>
        <w:rPr>
          <w:rFonts w:cs="Arial"/>
          <w:rtl/>
        </w:rPr>
        <w:t>/</w:t>
      </w:r>
    </w:p>
    <w:p w:rsidR="00583DCC" w:rsidRPr="00583DCC" w:rsidRDefault="00583DCC" w:rsidP="00583DCC">
      <w:pPr>
        <w:rPr>
          <w:rtl/>
        </w:rPr>
      </w:pPr>
      <w:r>
        <w:rPr>
          <w:rFonts w:cs="Arial"/>
          <w:rtl/>
        </w:rPr>
        <w:t xml:space="preserve">[8] </w:t>
      </w:r>
      <w:r>
        <w:t>https://tigbur-siud.co.il/%D7%92%D7%9E%D7%9C%D7%AA-%D7%A1%D7%99%D7%A2%D7%95%D7%93-%D7%A8%D7%9E%D7%94-2</w:t>
      </w:r>
    </w:p>
    <w:p w:rsidR="00583DCC" w:rsidRDefault="00583DCC" w:rsidP="00583DCC">
      <w:pPr>
        <w:rPr>
          <w:rtl/>
        </w:rPr>
      </w:pPr>
    </w:p>
    <w:p w:rsidR="00583DCC" w:rsidRDefault="00583DCC" w:rsidP="00583DCC">
      <w:pPr>
        <w:rPr>
          <w:rtl/>
        </w:rPr>
      </w:pP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sz w:val="10"/>
          <w:szCs w:val="10"/>
        </w:rPr>
        <w:t>Citations</w:t>
      </w:r>
      <w:r w:rsidRPr="00583DCC">
        <w:rPr>
          <w:rFonts w:cs="Arial"/>
          <w:sz w:val="10"/>
          <w:szCs w:val="10"/>
          <w:rtl/>
        </w:rPr>
        <w:t>: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[1] </w:t>
      </w:r>
      <w:r w:rsidRPr="00583DCC">
        <w:rPr>
          <w:sz w:val="10"/>
          <w:szCs w:val="10"/>
        </w:rPr>
        <w:t>https://www.babait.org.il/levels-nursing-benefit</w:t>
      </w:r>
      <w:r w:rsidRPr="00583DCC">
        <w:rPr>
          <w:rFonts w:cs="Arial"/>
          <w:sz w:val="10"/>
          <w:szCs w:val="10"/>
          <w:rtl/>
        </w:rPr>
        <w:t>/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[2] </w:t>
      </w:r>
      <w:r w:rsidRPr="00583DCC">
        <w:rPr>
          <w:sz w:val="10"/>
          <w:szCs w:val="10"/>
        </w:rPr>
        <w:t>https://fclaw.co.il/%D7%92%D7%9E%D7%9C%D7%AA-%D7%A1%D7%99%D7%A2%D7%95%D7%93-%D7%A8%D7%9E%D7%94-2</w:t>
      </w:r>
      <w:r w:rsidRPr="00583DCC">
        <w:rPr>
          <w:rFonts w:cs="Arial"/>
          <w:sz w:val="10"/>
          <w:szCs w:val="10"/>
          <w:rtl/>
        </w:rPr>
        <w:t>/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[3] </w:t>
      </w:r>
      <w:r w:rsidRPr="00583DCC">
        <w:rPr>
          <w:sz w:val="10"/>
          <w:szCs w:val="10"/>
        </w:rPr>
        <w:t>https://tigbur-siud.co.il/%D7%92%D7%9E%D7%9C%D7%AA-%D7%A1%D7%99%D7%A2%D7%95%D7%93-%D7%A8%D7%9E%D7%94-2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[4] </w:t>
      </w:r>
      <w:r w:rsidRPr="00583DCC">
        <w:rPr>
          <w:sz w:val="10"/>
          <w:szCs w:val="10"/>
        </w:rPr>
        <w:t>https://www.kolzchut.org.il/he/%D7%92%D7%9E%D7%9C%D7%AA_%D7%A1%D7%99%D7%A2%D7%95%D7%93_%D7%A8%D7%9E%D7%94_2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[5] </w:t>
      </w:r>
      <w:r w:rsidRPr="00583DCC">
        <w:rPr>
          <w:sz w:val="10"/>
          <w:szCs w:val="10"/>
        </w:rPr>
        <w:t>https://mimosrights.co.il/%D7%A7%D7%A6%D7%91%D7%AA-%D7%A1%D7%99%D7%A2%D7%95%D7%93/%D7%92%D7%9E%D7%9C%D7%AA-%D7%A1%D7%99%D7%A2%D7%95%D7%93-%D7%A8%D7%9E%D7%94-2</w:t>
      </w:r>
      <w:r w:rsidRPr="00583DCC">
        <w:rPr>
          <w:rFonts w:cs="Arial"/>
          <w:sz w:val="10"/>
          <w:szCs w:val="10"/>
          <w:rtl/>
        </w:rPr>
        <w:t>/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[6] </w:t>
      </w:r>
      <w:r w:rsidRPr="00583DCC">
        <w:rPr>
          <w:sz w:val="10"/>
          <w:szCs w:val="10"/>
        </w:rPr>
        <w:t>https://www.kolzchut.org.il/he/%D7%97%D7%99%D7%A9%D7%95%D7%91_%D7%A0%D7%99%D7%A7%D7%95%D7%93_%D7%A2%D7%91%D7%95%D7%A8_%D7%96%D7%9B%D7%90%D7%95%D7%AA_%D7%9C%D7%92%D7%9E%D7%9C%D7%AA_%D7%A1%D7%99%D7%A2%D7%95%D7%93</w:t>
      </w:r>
    </w:p>
    <w:p w:rsidR="00583DCC" w:rsidRPr="00583DCC" w:rsidRDefault="00583DCC" w:rsidP="00583DCC">
      <w:pPr>
        <w:jc w:val="right"/>
        <w:rPr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[7] </w:t>
      </w:r>
      <w:r w:rsidRPr="00583DCC">
        <w:rPr>
          <w:sz w:val="10"/>
          <w:szCs w:val="10"/>
        </w:rPr>
        <w:t>https://he.wikipedia.org/wiki/%D7%A2%D7%95%D7%91%D7%93%D7%99%D7%9D_%D7%96%D7%A8%D7%99%D7%9D_%D7%91%D7%99%D7%A9%D7%A8%D7%90%D7%9C</w:t>
      </w:r>
    </w:p>
    <w:p w:rsidR="00B560CC" w:rsidRPr="00583DCC" w:rsidRDefault="00583DCC" w:rsidP="00583DCC">
      <w:pPr>
        <w:jc w:val="right"/>
        <w:rPr>
          <w:rFonts w:hint="cs"/>
          <w:sz w:val="10"/>
          <w:szCs w:val="10"/>
        </w:rPr>
      </w:pPr>
      <w:r w:rsidRPr="00583DCC">
        <w:rPr>
          <w:rFonts w:cs="Arial"/>
          <w:sz w:val="10"/>
          <w:szCs w:val="10"/>
          <w:rtl/>
        </w:rPr>
        <w:t xml:space="preserve">[8] </w:t>
      </w:r>
      <w:r w:rsidRPr="00583DCC">
        <w:rPr>
          <w:sz w:val="10"/>
          <w:szCs w:val="10"/>
        </w:rPr>
        <w:t>https://www.btl.gov.il/benefits/Long_Term_Care/benefit_level/Pages/default.aspx</w:t>
      </w:r>
    </w:p>
    <w:sectPr w:rsidR="00B560CC" w:rsidRPr="00583DC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E482F"/>
    <w:multiLevelType w:val="multilevel"/>
    <w:tmpl w:val="03C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DCC"/>
    <w:rsid w:val="000B260B"/>
    <w:rsid w:val="0045014A"/>
    <w:rsid w:val="00583DCC"/>
    <w:rsid w:val="00776F0F"/>
    <w:rsid w:val="00B560CC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3649"/>
  <w15:chartTrackingRefBased/>
  <w15:docId w15:val="{211C0E29-8BAF-44D9-8F9E-E48C33C9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9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5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83662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773235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47653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389958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65440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0926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949630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40395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10050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108186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484</Words>
  <Characters>4177</Characters>
  <Application>Microsoft Office Word</Application>
  <DocSecurity>0</DocSecurity>
  <Lines>111</Lines>
  <Paragraphs>72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2024-11-07T09:08:00Z</dcterms:created>
  <dcterms:modified xsi:type="dcterms:W3CDTF">2024-11-07T09:16:00Z</dcterms:modified>
</cp:coreProperties>
</file>