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B89B" w14:textId="2891E6D0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זהו מסמך אפיון מלא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(PRD - Product Requirements Document)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למערכת "מסייע קבלת החלטות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" (Decision Support System),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המרכז את כלל החומרים המקצועיים מחוזר 423, התרחישים מהמסמך הנוסף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DOC-20251130-WA0024.pdf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),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ורשימת </w:t>
      </w:r>
      <w:proofErr w:type="spellStart"/>
      <w:r w:rsidRPr="006F7BE4">
        <w:rPr>
          <w:rFonts w:ascii="David" w:eastAsia="Times New Roman" w:hAnsi="David" w:cs="David"/>
          <w:kern w:val="0"/>
          <w:rtl/>
          <w14:ligatures w14:val="none"/>
        </w:rPr>
        <w:t>הריג'קטים</w:t>
      </w:r>
      <w:proofErr w:type="spellEnd"/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והדיוקים שהעברת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מסמך זה מוכן להעברה לצוות פיתוח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או להזנה </w:t>
      </w:r>
      <w:proofErr w:type="spellStart"/>
      <w:r w:rsidRPr="006F7BE4">
        <w:rPr>
          <w:rFonts w:ascii="David" w:eastAsia="Times New Roman" w:hAnsi="David" w:cs="David"/>
          <w:kern w:val="0"/>
          <w:rtl/>
          <w14:ligatures w14:val="none"/>
        </w:rPr>
        <w:t>כפרומפט</w:t>
      </w:r>
      <w:proofErr w:type="spellEnd"/>
      <w:r w:rsidRPr="006F7BE4">
        <w:rPr>
          <w:rFonts w:ascii="David" w:eastAsia="Times New Roman" w:hAnsi="David" w:cs="David"/>
          <w:kern w:val="0"/>
          <w:rtl/>
          <w14:ligatures w14:val="none"/>
        </w:rPr>
        <w:t>-על לכלי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AI).</w:t>
      </w:r>
    </w:p>
    <w:p w14:paraId="4FCEF789" w14:textId="77777777" w:rsidR="006F7BE4" w:rsidRPr="006F7BE4" w:rsidRDefault="006F7BE4" w:rsidP="006F7BE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14:ligatures w14:val="none"/>
        </w:rPr>
        <w:pict w14:anchorId="2BAA99DC">
          <v:rect id="_x0000_i1145" style="width:0;height:1.5pt" o:hralign="center" o:hrstd="t" o:hr="t" fillcolor="#a0a0a0" stroked="f"/>
        </w:pict>
      </w:r>
    </w:p>
    <w:p w14:paraId="51FB2BD1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מסמך אפיון מערכת: מחשבון כפל גמלאות (נכות כללית ושאירים)</w:t>
      </w:r>
    </w:p>
    <w:p w14:paraId="2BCCE418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1.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מטרת המערכת</w:t>
      </w:r>
    </w:p>
    <w:p w14:paraId="6E572729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כלי עזר לפקיד התביעות, שנועד לפשט את סעיף 320 לחוק (איסור כפל גמלאות)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.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המערכת תקלוט נתונים בסיסיים, תחשב את תרחישי הבחירה האפשריים בהתאם להרכב המשפחתי, ותפיק פלט ברור להנגשה למבוטח (מכתב/סימולציה)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208643D0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2.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חוקיות עסקית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(Business Logic) –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הלב של המערכת</w:t>
      </w:r>
    </w:p>
    <w:p w14:paraId="59E43609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א. "שער כניסה" וחריגים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(Automatic Rules)</w:t>
      </w:r>
    </w:p>
    <w:p w14:paraId="22F9EF4F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לפני הצגת אפשרויות בחירה, המערכת תבדוק תנאי סף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695E5CB9" w14:textId="77777777" w:rsidR="006F7BE4" w:rsidRPr="006F7BE4" w:rsidRDefault="006F7BE4" w:rsidP="006F7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חריג נכות זמנית (אוטומציה)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41819CB" w14:textId="77777777" w:rsidR="006F7BE4" w:rsidRPr="006F7BE4" w:rsidRDefault="006F7BE4" w:rsidP="006F7B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התנאי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אם הנכות היא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זמנית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+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סכום הנכות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גבוה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מקצבת השאירים + האלמנה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אינה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זכאית להשלמת הכנסה בשאירים 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0BA272DE" w14:textId="77777777" w:rsidR="006F7BE4" w:rsidRPr="006F7BE4" w:rsidRDefault="006F7BE4" w:rsidP="006F7B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הפעולה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עצור תהליך בחירה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.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הצג הודעה: "חל חריג סעיף 59. אין לשלוח מכתב בחירה. יש לשלם נכות זמנית אוטומטית</w:t>
      </w:r>
      <w:r w:rsidRPr="006F7BE4">
        <w:rPr>
          <w:rFonts w:ascii="David" w:eastAsia="Times New Roman" w:hAnsi="David" w:cs="David"/>
          <w:kern w:val="0"/>
          <w14:ligatures w14:val="none"/>
        </w:rPr>
        <w:t>".</w:t>
      </w:r>
    </w:p>
    <w:p w14:paraId="721D5442" w14:textId="77777777" w:rsidR="006F7BE4" w:rsidRPr="006F7BE4" w:rsidRDefault="006F7BE4" w:rsidP="006F7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חריג גיל (ללא ילדים)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A366F38" w14:textId="77777777" w:rsidR="006F7BE4" w:rsidRPr="006F7BE4" w:rsidRDefault="006F7BE4" w:rsidP="006F7B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התנאי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אלמנה מתחת לגיל 40 וללא ילדים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4555B24D" w14:textId="77777777" w:rsidR="006F7BE4" w:rsidRPr="006F7BE4" w:rsidRDefault="006F7BE4" w:rsidP="006F7B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הפעולה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אין זכאות לבחירה (אין כפל בין מענק חד פעמי לקצבה)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.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הצג הודעה מתאימה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03A61097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ב. מטריצת האפשרויות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(The Options Matrix)</w:t>
      </w:r>
    </w:p>
    <w:p w14:paraId="14D71174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מספר האפשרויות המוצגות ייגזר אוטומטית ממספר הילדים העונים להגדרה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19C54325" w14:textId="77777777" w:rsidR="006F7BE4" w:rsidRPr="006F7BE4" w:rsidRDefault="006F7BE4" w:rsidP="006F7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אלמנה מעל גיל 40 ללא ילדים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תוצגנה 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2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אפשרויות (נכות מלאה / שאירים מלאה)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3FAD982A" w14:textId="77777777" w:rsidR="006F7BE4" w:rsidRPr="006F7BE4" w:rsidRDefault="006F7BE4" w:rsidP="006F7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אלמנה + ילד אחד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תוצגנה 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3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אפשרויות (נכות מלאה / שאירים מלאה / פיצול: אמא נכות + ילד שאירים)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01B3662B" w14:textId="77777777" w:rsidR="006F7BE4" w:rsidRPr="006F7BE4" w:rsidRDefault="006F7BE4" w:rsidP="006F7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אלמנה + 2 ילדים ומעלה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תוצגנה 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4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אפשרויות (נכות מלאה / שאירים מלאה / פיצול מעורב / פיצול מלא לילדים)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5A632A1B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ג. חוקי ולידציה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(Validation Rules)</w:t>
      </w:r>
    </w:p>
    <w:p w14:paraId="29532747" w14:textId="77777777" w:rsidR="006F7BE4" w:rsidRPr="006F7BE4" w:rsidRDefault="006F7BE4" w:rsidP="006F7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כלל ברזל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 xml:space="preserve"> A: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לא יתאפשר מצב בו האלמנה בוחרת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שאירים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והילדים מקבלים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תוספת תלויים בנכות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14:ligatures w14:val="none"/>
        </w:rPr>
        <w:t>(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שילוב לא חוקי</w:t>
      </w:r>
      <w:r w:rsidRPr="006F7BE4">
        <w:rPr>
          <w:rFonts w:ascii="David" w:eastAsia="Times New Roman" w:hAnsi="David" w:cs="David"/>
          <w:kern w:val="0"/>
          <w14:ligatures w14:val="none"/>
        </w:rPr>
        <w:t>).</w:t>
      </w:r>
    </w:p>
    <w:p w14:paraId="761694A0" w14:textId="77777777" w:rsidR="006F7BE4" w:rsidRPr="006F7BE4" w:rsidRDefault="006F7BE4" w:rsidP="006F7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כלל ותק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חישוב קצבת השאירים יכלול תוספת ותק (2% לכל שנת ותק של המנוח)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5B50A30D" w14:textId="77777777" w:rsidR="006F7BE4" w:rsidRPr="006F7BE4" w:rsidRDefault="006F7BE4" w:rsidP="006F7BE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14:ligatures w14:val="none"/>
        </w:rPr>
        <w:pict w14:anchorId="4ADD5C58">
          <v:rect id="_x0000_i1146" style="width:0;height:1.5pt" o:hralign="center" o:hrstd="t" o:hr="t" fillcolor="#a0a0a0" stroked="f"/>
        </w:pict>
      </w:r>
    </w:p>
    <w:p w14:paraId="3F8C1D56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3.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ממשק משתמש וקלט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(User Interface &amp; Input)</w:t>
      </w:r>
    </w:p>
    <w:p w14:paraId="7D4E507E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lastRenderedPageBreak/>
        <w:t>על המסך להיות נקי, בעברית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(RTL),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ומחולק ל-3 מקטעים לוגיים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4072F353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מקטע 1: פרטי המנוח והאירוע</w:t>
      </w:r>
    </w:p>
    <w:p w14:paraId="14ED933E" w14:textId="77777777" w:rsidR="006F7BE4" w:rsidRPr="006F7BE4" w:rsidRDefault="006F7BE4" w:rsidP="006F7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תאריך פטירה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שדה תאריך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(Masked Input DD/MM/YYYY) -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קובע את מועד תחילת הזכאות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79366E10" w14:textId="77777777" w:rsidR="006F7BE4" w:rsidRPr="006F7BE4" w:rsidRDefault="006F7BE4" w:rsidP="006F7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ותק מנוח (שנים)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שדה מספרי (משפיע על גובה קצבת השאירים)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38295306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מקטע 2: פרטי האלמנה (התובעת)</w:t>
      </w:r>
    </w:p>
    <w:p w14:paraId="2462E6B9" w14:textId="77777777" w:rsidR="006F7BE4" w:rsidRPr="006F7BE4" w:rsidRDefault="006F7BE4" w:rsidP="006F7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תאריך לידה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שדה תאריך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(Masked Input).</w:t>
      </w:r>
    </w:p>
    <w:p w14:paraId="0139FD02" w14:textId="77777777" w:rsidR="006F7BE4" w:rsidRPr="006F7BE4" w:rsidRDefault="006F7BE4" w:rsidP="006F7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דרגת אי-כושר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 xml:space="preserve"> (%):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רשימה נפתחת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 xml:space="preserve"> (Dropdown)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בלבד. ערכים: 60%, 65%, 74%, 100% (למניעת טעויות הקלדה</w:t>
      </w:r>
      <w:r w:rsidRPr="006F7BE4">
        <w:rPr>
          <w:rFonts w:ascii="David" w:eastAsia="Times New Roman" w:hAnsi="David" w:cs="David"/>
          <w:kern w:val="0"/>
          <w14:ligatures w14:val="none"/>
        </w:rPr>
        <w:t>).</w:t>
      </w:r>
    </w:p>
    <w:p w14:paraId="28ABF93D" w14:textId="77777777" w:rsidR="006F7BE4" w:rsidRPr="006F7BE4" w:rsidRDefault="006F7BE4" w:rsidP="006F7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נכות זמנית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?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תיבת סימון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(Checkbox) -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קריטי לבדיקת החריג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688565E3" w14:textId="77777777" w:rsidR="006F7BE4" w:rsidRPr="006F7BE4" w:rsidRDefault="006F7BE4" w:rsidP="006F7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מקבלי קצבאות נוספות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0A29ACE" w14:textId="77777777" w:rsidR="006F7BE4" w:rsidRPr="006F7BE4" w:rsidRDefault="006F7BE4" w:rsidP="006F7B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מקבלת שר"מ? (כן/לא)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5919B131" w14:textId="77777777" w:rsidR="006F7BE4" w:rsidRPr="006F7BE4" w:rsidRDefault="006F7BE4" w:rsidP="006F7B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מקבלת ניידות? (כן/לא)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49AF9545" w14:textId="77777777" w:rsidR="006F7BE4" w:rsidRPr="006F7BE4" w:rsidRDefault="006F7BE4" w:rsidP="006F7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מבחן הכנסות (אופציונלי - ניתן לקיפול)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FFE4431" w14:textId="77777777" w:rsidR="006F7BE4" w:rsidRPr="006F7BE4" w:rsidRDefault="006F7BE4" w:rsidP="006F7B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14:ligatures w14:val="none"/>
        </w:rPr>
        <w:t>"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הכנסה ברוטו מעבודה" (משפיע על קיזוז נכות)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088AFAA0" w14:textId="77777777" w:rsidR="006F7BE4" w:rsidRPr="006F7BE4" w:rsidRDefault="006F7BE4" w:rsidP="006F7B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14:ligatures w14:val="none"/>
        </w:rPr>
        <w:t>"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הכנסה שלא מעבודה" (פנסיה/רכוש - משפיע על תוספת תלויים והשלמת הכנסה</w:t>
      </w:r>
      <w:proofErr w:type="gramStart"/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) 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  <w:proofErr w:type="gramEnd"/>
    </w:p>
    <w:p w14:paraId="56BD721D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מקטע 3: ילדים (טבלה דינמית)</w:t>
      </w:r>
    </w:p>
    <w:p w14:paraId="3CCF9FE5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כפתור "הוסף ילד". בחלונית הוספה ישאל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0435FA79" w14:textId="77777777" w:rsidR="006F7BE4" w:rsidRPr="006F7BE4" w:rsidRDefault="006F7BE4" w:rsidP="006F7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תאריך לידה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שדה תאריך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25D6A51D" w14:textId="77777777" w:rsidR="006F7BE4" w:rsidRPr="006F7BE4" w:rsidRDefault="006F7BE4" w:rsidP="006F7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מין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זכר/נקבה (משפיע על גיל בר/בת מצווה - 13/12)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36890302" w14:textId="77777777" w:rsidR="006F7BE4" w:rsidRPr="006F7BE4" w:rsidRDefault="006F7BE4" w:rsidP="006F7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האם תלמיד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?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יוצג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רק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אם הגיל הוא 14-20. (משפיע על תוספת דמי מחיה) 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4145236A" w14:textId="77777777" w:rsidR="006F7BE4" w:rsidRPr="006F7BE4" w:rsidRDefault="006F7BE4" w:rsidP="006F7B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i/>
          <w:iCs/>
          <w:kern w:val="0"/>
          <w:rtl/>
          <w14:ligatures w14:val="none"/>
        </w:rPr>
        <w:t>לוגיקה</w:t>
      </w:r>
      <w:r w:rsidRPr="006F7BE4">
        <w:rPr>
          <w:rFonts w:ascii="David" w:eastAsia="Times New Roman" w:hAnsi="David" w:cs="David"/>
          <w:i/>
          <w:i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מגבלת תשלום דמי מחיה עד 58 חודשים לילד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146C827C" w14:textId="77777777" w:rsidR="006F7BE4" w:rsidRPr="006F7BE4" w:rsidRDefault="006F7BE4" w:rsidP="006F7BE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14:ligatures w14:val="none"/>
        </w:rPr>
        <w:pict w14:anchorId="292C8A7D">
          <v:rect id="_x0000_i1147" style="width:0;height:1.5pt" o:hralign="center" o:hrstd="t" o:hr="t" fillcolor="#a0a0a0" stroked="f"/>
        </w:pict>
      </w:r>
    </w:p>
    <w:p w14:paraId="21D694E2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4.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פלט והצגת נתונים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(Output)</w:t>
      </w:r>
    </w:p>
    <w:p w14:paraId="401A60AB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לאחר לחיצה על "חשב אפשרויות", יוצג הפלט הבא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4EFB4D4C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א. טבלת השוואה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(The Comparison Table)</w:t>
      </w:r>
    </w:p>
    <w:p w14:paraId="19D139E6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הטבלה תציג עמודה לכל אפשרות (2-4 עמודות לפי המטריצה)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.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שורות הטבלה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AA6E581" w14:textId="77777777" w:rsidR="006F7BE4" w:rsidRPr="006F7BE4" w:rsidRDefault="006F7BE4" w:rsidP="006F7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סוג המסלול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לדוגמה: "אפשרות 3: נכות לאלמנה + שאירים לילדים</w:t>
      </w:r>
      <w:r w:rsidRPr="006F7BE4">
        <w:rPr>
          <w:rFonts w:ascii="David" w:eastAsia="Times New Roman" w:hAnsi="David" w:cs="David"/>
          <w:kern w:val="0"/>
          <w14:ligatures w14:val="none"/>
        </w:rPr>
        <w:t>").</w:t>
      </w:r>
    </w:p>
    <w:p w14:paraId="3FBF3B23" w14:textId="77777777" w:rsidR="006F7BE4" w:rsidRPr="006F7BE4" w:rsidRDefault="006F7BE4" w:rsidP="006F7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פירוט תשלום חודשי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64C8D2D" w14:textId="77777777" w:rsidR="006F7BE4" w:rsidRPr="006F7BE4" w:rsidRDefault="006F7BE4" w:rsidP="006F7B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סכום לאלמנה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61D0BA8E" w14:textId="77777777" w:rsidR="006F7BE4" w:rsidRPr="006F7BE4" w:rsidRDefault="006F7BE4" w:rsidP="006F7B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סכום לילדים (כולל תוספת דמי מחיה אם רלוונטי)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1F91D72B" w14:textId="77777777" w:rsidR="006F7BE4" w:rsidRPr="006F7BE4" w:rsidRDefault="006F7BE4" w:rsidP="006F7B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סה"כ לחודש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.</w:t>
      </w:r>
    </w:p>
    <w:p w14:paraId="38F85095" w14:textId="77777777" w:rsidR="006F7BE4" w:rsidRPr="006F7BE4" w:rsidRDefault="006F7BE4" w:rsidP="006F7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מענקים חד-פעמיים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 xml:space="preserve"> (Conditional Display):</w:t>
      </w:r>
    </w:p>
    <w:p w14:paraId="2938344E" w14:textId="77777777" w:rsidR="006F7BE4" w:rsidRPr="006F7BE4" w:rsidRDefault="006F7BE4" w:rsidP="006F7B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מענק בר/בת מצווה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יוצג (כולל סכום) רק בעמודות בהן הילד הרלוונטי נמצא במסלול שאירים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6C3B5572" w14:textId="77777777" w:rsidR="006F7BE4" w:rsidRPr="006F7BE4" w:rsidRDefault="006F7BE4" w:rsidP="006F7B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מענק נישואין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יוצג כהערה ("זכאות עתידית ל-36 קצבאות") רק בעמודות בהן האלמנה במסלול שאירים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3B49F0B3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ב. נספח הטבות דינמי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(Benefits List)</w:t>
      </w:r>
    </w:p>
    <w:p w14:paraId="1EA3C74A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מתחת לטבלה יוצג פירוט הטבות המותאם לבחירה 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0C212792" w14:textId="77777777" w:rsidR="006F7BE4" w:rsidRPr="006F7BE4" w:rsidRDefault="006F7BE4" w:rsidP="006F7B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בבחירת נכות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פטור ממס הכנסה (בנכות רפואית גבוהה), הנחה בארנונה, פטור מתשלום לקופ"ח (טופס 17), סיוע בשכר דירה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6EF7BCAA" w14:textId="77777777" w:rsidR="006F7BE4" w:rsidRPr="006F7BE4" w:rsidRDefault="006F7BE4" w:rsidP="006F7B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בבחירת שאירים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הנחה בחשמל/ארנונה (לרוב מותנה בהשלמת הכנסה), מענקים ליתומים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310DC18A" w14:textId="77777777" w:rsidR="006F7BE4" w:rsidRPr="006F7BE4" w:rsidRDefault="006F7BE4" w:rsidP="006F7B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i/>
          <w:iCs/>
          <w:kern w:val="0"/>
          <w:rtl/>
          <w14:ligatures w14:val="none"/>
        </w:rPr>
        <w:t>הערה</w:t>
      </w:r>
      <w:r w:rsidRPr="006F7BE4">
        <w:rPr>
          <w:rFonts w:ascii="David" w:eastAsia="Times New Roman" w:hAnsi="David" w:cs="David"/>
          <w:i/>
          <w:i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במקרה של שר"מ, אם נבחר שאירים, תופיע הערה: "יש לבדוק זכאות </w:t>
      </w:r>
      <w:proofErr w:type="spellStart"/>
      <w:r w:rsidRPr="006F7BE4">
        <w:rPr>
          <w:rFonts w:ascii="David" w:eastAsia="Times New Roman" w:hAnsi="David" w:cs="David"/>
          <w:kern w:val="0"/>
          <w:rtl/>
          <w14:ligatures w14:val="none"/>
        </w:rPr>
        <w:t>לשר"מ</w:t>
      </w:r>
      <w:proofErr w:type="spellEnd"/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מיוחד (ללא קצבת נכות)</w:t>
      </w:r>
      <w:r w:rsidRPr="006F7BE4">
        <w:rPr>
          <w:rFonts w:ascii="David" w:eastAsia="Times New Roman" w:hAnsi="David" w:cs="David"/>
          <w:kern w:val="0"/>
          <w14:ligatures w14:val="none"/>
        </w:rPr>
        <w:t>" .</w:t>
      </w:r>
    </w:p>
    <w:p w14:paraId="77C6A7AB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ג. כפתור "העתק סיכום ללוח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" (Action)</w:t>
      </w:r>
    </w:p>
    <w:p w14:paraId="1B1B317A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לחיצה תעתיק לזיכרון טקסט מובנה להדבקה במכתב/מייל, בפורמט הבא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7D45CD97" w14:textId="77777777" w:rsidR="006F7BE4" w:rsidRPr="006F7BE4" w:rsidRDefault="006F7BE4" w:rsidP="006F7BE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14:ligatures w14:val="none"/>
        </w:rPr>
        <w:t>Plaintext</w:t>
      </w:r>
    </w:p>
    <w:p w14:paraId="79ED0380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סיכום ייעוץ - בחירה בין קצבאות (סעיף 320)</w:t>
      </w:r>
    </w:p>
    <w:p w14:paraId="14AC4A33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-----------------------------------------</w:t>
      </w:r>
    </w:p>
    <w:p w14:paraId="30A75461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שם המבוטח/ת: [שם]</w:t>
      </w:r>
    </w:p>
    <w:p w14:paraId="1E5CDC84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תאריך סימולציה: [תאריך]</w:t>
      </w:r>
    </w:p>
    <w:p w14:paraId="6B846E2C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</w:p>
    <w:p w14:paraId="52836CFE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חלופות שנבחנו (בהתאם להרכב המשפחתי)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:</w:t>
      </w:r>
    </w:p>
    <w:p w14:paraId="16F93267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</w:p>
    <w:p w14:paraId="710F62FF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אפשרות 1 (נכות כללית מלאה)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:</w:t>
      </w:r>
    </w:p>
    <w:p w14:paraId="7655B8B6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-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סה"כ חודשי משוער: [סכום] ₪</w:t>
      </w:r>
    </w:p>
    <w:p w14:paraId="519C037F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-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הטבות נלוות עיקריות: פטור מקופ"ח, הנחות נכות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.</w:t>
      </w:r>
    </w:p>
    <w:p w14:paraId="693EEFD5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</w:p>
    <w:p w14:paraId="2E83B045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אפשרות 2 (קצבת שאירים מלאה)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:</w:t>
      </w:r>
    </w:p>
    <w:p w14:paraId="0D0E2481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-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סה"כ חודשי משוער: [סכום] ₪</w:t>
      </w:r>
    </w:p>
    <w:p w14:paraId="729B2FBE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-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כולל תוספת דמי מחיה לילדים (בכפוף למבחן הכנסות)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.</w:t>
      </w:r>
    </w:p>
    <w:p w14:paraId="468385C8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-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זכאות למענק בר/בת מצווה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.</w:t>
      </w:r>
    </w:p>
    <w:p w14:paraId="3EB029F1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</w:p>
    <w:p w14:paraId="0745C5B1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*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לידיעתך: אם לא תתקבל בחירה תוך המועד הקבוע, תמשך הקצבה הנוכחית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.</w:t>
      </w:r>
    </w:p>
    <w:p w14:paraId="1ABDC130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*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נתונים אלו כפופים לשינויים בהכנסות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.</w:t>
      </w:r>
    </w:p>
    <w:p w14:paraId="7CA91684" w14:textId="77777777" w:rsidR="006F7BE4" w:rsidRPr="006F7BE4" w:rsidRDefault="006F7BE4" w:rsidP="006F7BE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14:ligatures w14:val="none"/>
        </w:rPr>
        <w:pict w14:anchorId="2CC9B42E">
          <v:rect id="_x0000_i1148" style="width:0;height:1.5pt" o:hralign="center" o:hrstd="t" o:hr="t" fillcolor="#a0a0a0" stroked="f"/>
        </w:pict>
      </w:r>
    </w:p>
    <w:p w14:paraId="7DD1BC1D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5.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דגשים טכניים לפיתוח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(Technical Notes)</w:t>
      </w:r>
    </w:p>
    <w:p w14:paraId="722A8F9B" w14:textId="77777777" w:rsidR="006F7BE4" w:rsidRPr="006F7BE4" w:rsidRDefault="006F7BE4" w:rsidP="006F7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הסרת שדות מיותרים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אין להציג "שכר קובע" (למעט ותק), "נכות רפואית" (רק אי כושר קובע לתשלום), או "נכות מעבודה</w:t>
      </w:r>
      <w:r w:rsidRPr="006F7BE4">
        <w:rPr>
          <w:rFonts w:ascii="David" w:eastAsia="Times New Roman" w:hAnsi="David" w:cs="David"/>
          <w:kern w:val="0"/>
          <w14:ligatures w14:val="none"/>
        </w:rPr>
        <w:t>".</w:t>
      </w:r>
    </w:p>
    <w:p w14:paraId="65D41CE0" w14:textId="77777777" w:rsidR="006F7BE4" w:rsidRPr="006F7BE4" w:rsidRDefault="006F7BE4" w:rsidP="006F7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טרמינולוגיה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שימוש במונחים "נכות כללית" (ולא מעבודה), "תוספת דמי מחיה" (ולא דמי קיום), "תוספת תלויים</w:t>
      </w:r>
      <w:r w:rsidRPr="006F7BE4">
        <w:rPr>
          <w:rFonts w:ascii="David" w:eastAsia="Times New Roman" w:hAnsi="David" w:cs="David"/>
          <w:kern w:val="0"/>
          <w14:ligatures w14:val="none"/>
        </w:rPr>
        <w:t>".</w:t>
      </w:r>
    </w:p>
    <w:p w14:paraId="1564A90D" w14:textId="77777777" w:rsidR="006F7BE4" w:rsidRPr="006F7BE4" w:rsidRDefault="006F7BE4" w:rsidP="006F7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ולידציה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שדה אי-כושר לא יקבל ערך מעל 100. תאריכים חייבים להיות חוקיים (יום 1-31, חודש 1-12)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44C38875" w14:textId="77777777" w:rsidR="00F3437C" w:rsidRPr="006F7BE4" w:rsidRDefault="00F3437C" w:rsidP="006F7BE4">
      <w:pPr>
        <w:rPr>
          <w:rFonts w:ascii="David" w:hAnsi="David" w:cs="David"/>
        </w:rPr>
      </w:pPr>
    </w:p>
    <w:sectPr w:rsidR="00F3437C" w:rsidRPr="006F7BE4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6C5"/>
    <w:multiLevelType w:val="multilevel"/>
    <w:tmpl w:val="62BE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16E87"/>
    <w:multiLevelType w:val="multilevel"/>
    <w:tmpl w:val="F3D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50C67"/>
    <w:multiLevelType w:val="multilevel"/>
    <w:tmpl w:val="F8F4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84913"/>
    <w:multiLevelType w:val="multilevel"/>
    <w:tmpl w:val="2708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83E05"/>
    <w:multiLevelType w:val="multilevel"/>
    <w:tmpl w:val="F90E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35E29"/>
    <w:multiLevelType w:val="multilevel"/>
    <w:tmpl w:val="231C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E7E5C"/>
    <w:multiLevelType w:val="multilevel"/>
    <w:tmpl w:val="DBA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F2BEC"/>
    <w:multiLevelType w:val="multilevel"/>
    <w:tmpl w:val="6842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C51998"/>
    <w:multiLevelType w:val="multilevel"/>
    <w:tmpl w:val="173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A5A61"/>
    <w:multiLevelType w:val="multilevel"/>
    <w:tmpl w:val="0AD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24DA5"/>
    <w:multiLevelType w:val="multilevel"/>
    <w:tmpl w:val="DA36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A35815"/>
    <w:multiLevelType w:val="multilevel"/>
    <w:tmpl w:val="C308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A71D12"/>
    <w:multiLevelType w:val="multilevel"/>
    <w:tmpl w:val="C81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D4DB1"/>
    <w:multiLevelType w:val="multilevel"/>
    <w:tmpl w:val="93F8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2941C9"/>
    <w:multiLevelType w:val="multilevel"/>
    <w:tmpl w:val="FC50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CF6698"/>
    <w:multiLevelType w:val="multilevel"/>
    <w:tmpl w:val="45A8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473788"/>
    <w:multiLevelType w:val="multilevel"/>
    <w:tmpl w:val="2192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2F7179"/>
    <w:multiLevelType w:val="multilevel"/>
    <w:tmpl w:val="14E4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373687">
    <w:abstractNumId w:val="16"/>
  </w:num>
  <w:num w:numId="2" w16cid:durableId="559900479">
    <w:abstractNumId w:val="8"/>
  </w:num>
  <w:num w:numId="3" w16cid:durableId="2141725367">
    <w:abstractNumId w:val="3"/>
  </w:num>
  <w:num w:numId="4" w16cid:durableId="1549565727">
    <w:abstractNumId w:val="14"/>
  </w:num>
  <w:num w:numId="5" w16cid:durableId="139620951">
    <w:abstractNumId w:val="5"/>
  </w:num>
  <w:num w:numId="6" w16cid:durableId="2029715489">
    <w:abstractNumId w:val="10"/>
  </w:num>
  <w:num w:numId="7" w16cid:durableId="550650254">
    <w:abstractNumId w:val="4"/>
  </w:num>
  <w:num w:numId="8" w16cid:durableId="162210219">
    <w:abstractNumId w:val="6"/>
  </w:num>
  <w:num w:numId="9" w16cid:durableId="1322196310">
    <w:abstractNumId w:val="11"/>
  </w:num>
  <w:num w:numId="10" w16cid:durableId="1192770049">
    <w:abstractNumId w:val="0"/>
  </w:num>
  <w:num w:numId="11" w16cid:durableId="1949654321">
    <w:abstractNumId w:val="1"/>
  </w:num>
  <w:num w:numId="12" w16cid:durableId="691879224">
    <w:abstractNumId w:val="12"/>
  </w:num>
  <w:num w:numId="13" w16cid:durableId="889993349">
    <w:abstractNumId w:val="7"/>
  </w:num>
  <w:num w:numId="14" w16cid:durableId="980379865">
    <w:abstractNumId w:val="17"/>
  </w:num>
  <w:num w:numId="15" w16cid:durableId="431824420">
    <w:abstractNumId w:val="2"/>
  </w:num>
  <w:num w:numId="16" w16cid:durableId="2099473506">
    <w:abstractNumId w:val="15"/>
  </w:num>
  <w:num w:numId="17" w16cid:durableId="1331180723">
    <w:abstractNumId w:val="9"/>
  </w:num>
  <w:num w:numId="18" w16cid:durableId="16523226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E4"/>
    <w:rsid w:val="003A060B"/>
    <w:rsid w:val="003F1E5E"/>
    <w:rsid w:val="00483338"/>
    <w:rsid w:val="006F7BE4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4398"/>
  <w15:chartTrackingRefBased/>
  <w15:docId w15:val="{B54E921B-AEC0-42FC-889B-EDAF84CF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F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F7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F7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F7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F7B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F7BE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F7B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F7BE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F7B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F7B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F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F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F7B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7B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7B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7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F7B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7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750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2025-12-25T11:40:00Z</dcterms:created>
  <dcterms:modified xsi:type="dcterms:W3CDTF">2025-12-25T11:40:00Z</dcterms:modified>
</cp:coreProperties>
</file>