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A219" w14:textId="77777777" w:rsidR="00A43B3A" w:rsidRDefault="00FA192A">
      <w:pPr>
        <w:pStyle w:val="af1"/>
        <w:jc w:val="right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 Арбитражный суд Костромской области</w:t>
      </w:r>
    </w:p>
    <w:p w14:paraId="43146296" w14:textId="77777777" w:rsidR="00A43B3A" w:rsidRDefault="00A43B3A">
      <w:pPr>
        <w:pStyle w:val="af1"/>
        <w:rPr>
          <w:rFonts w:ascii="Times New Roman" w:hAnsi="Times New Roman"/>
          <w:sz w:val="24"/>
          <w:szCs w:val="24"/>
        </w:rPr>
      </w:pPr>
    </w:p>
    <w:tbl>
      <w:tblPr>
        <w:tblW w:w="9300" w:type="dxa"/>
        <w:tblLook w:val="04A0" w:firstRow="1" w:lastRow="0" w:firstColumn="1" w:lastColumn="0" w:noHBand="0" w:noVBand="1"/>
      </w:tblPr>
      <w:tblGrid>
        <w:gridCol w:w="1983"/>
        <w:gridCol w:w="2089"/>
        <w:gridCol w:w="5228"/>
      </w:tblGrid>
      <w:tr w:rsidR="00A43B3A" w14:paraId="79D44E41" w14:textId="77777777">
        <w:tc>
          <w:tcPr>
            <w:tcW w:w="1983" w:type="dxa"/>
            <w:shd w:val="clear" w:color="auto" w:fill="auto"/>
          </w:tcPr>
          <w:p w14:paraId="0016F59A" w14:textId="77777777" w:rsidR="00A43B3A" w:rsidRDefault="00A43B3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0BD8D802" w14:textId="77777777" w:rsidR="00A43B3A" w:rsidRDefault="00FA19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Заявитель</w:t>
            </w:r>
          </w:p>
        </w:tc>
        <w:tc>
          <w:tcPr>
            <w:tcW w:w="5228" w:type="dxa"/>
            <w:shd w:val="clear" w:color="auto" w:fill="auto"/>
          </w:tcPr>
          <w:p w14:paraId="18E38E03" w14:textId="2F9D0FF6" w:rsidR="00A43B3A" w:rsidRDefault="00FA192A">
            <w:pPr>
              <w:spacing w:after="0"/>
              <w:ind w:left="-108"/>
              <w:jc w:val="right"/>
              <w:rPr>
                <w:rFonts w:ascii="Times New Roman" w:hAnsi="Times New Roman"/>
              </w:rPr>
            </w:pPr>
            <w:bookmarkStart w:id="0" w:name="__DdeLink__2446_3771532670"/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, {{ </w:t>
            </w:r>
            <w:proofErr w:type="spellStart"/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/>
              </w:rPr>
              <w:t xml:space="preserve"> г.р.</w:t>
            </w:r>
          </w:p>
          <w:p w14:paraId="6CCBBC95" w14:textId="680802CC" w:rsidR="00A43B3A" w:rsidRDefault="00FA192A">
            <w:pPr>
              <w:spacing w:after="0"/>
              <w:ind w:left="-108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Место рождения: 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birthP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lace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}} </w:t>
            </w:r>
          </w:p>
          <w:p w14:paraId="5F0E9050" w14:textId="7A48B29A" w:rsidR="00A43B3A" w:rsidRDefault="00FA192A">
            <w:pPr>
              <w:spacing w:after="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регистрации: </w:t>
            </w:r>
            <w:r w:rsidRPr="00941C73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region</w:t>
            </w:r>
            <w:r w:rsidRPr="00941C73">
              <w:rPr>
                <w:rFonts w:ascii="Times New Roman" w:hAnsi="Times New Roman"/>
                <w:sz w:val="24"/>
                <w:szCs w:val="24"/>
              </w:rPr>
              <w:t xml:space="preserve"> }},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city</w:t>
            </w:r>
            <w:r w:rsidRPr="00941C73">
              <w:rPr>
                <w:rFonts w:ascii="Times New Roman" w:hAnsi="Times New Roman"/>
                <w:sz w:val="24"/>
                <w:szCs w:val="24"/>
              </w:rPr>
              <w:t xml:space="preserve"> }},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home</w:t>
            </w:r>
            <w:r w:rsidRPr="00941C73">
              <w:rPr>
                <w:rFonts w:ascii="Times New Roman" w:hAnsi="Times New Roman"/>
                <w:sz w:val="24"/>
                <w:szCs w:val="24"/>
              </w:rPr>
              <w:t xml:space="preserve"> }},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flat</w:t>
            </w:r>
            <w:r w:rsidRPr="00941C73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 w14:paraId="4CC34253" w14:textId="7A626E3F" w:rsidR="00A43B3A" w:rsidRDefault="00FA192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Тел: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</w:tr>
      <w:tr w:rsidR="00A43B3A" w14:paraId="4714AE82" w14:textId="77777777">
        <w:tc>
          <w:tcPr>
            <w:tcW w:w="1983" w:type="dxa"/>
            <w:shd w:val="clear" w:color="auto" w:fill="auto"/>
          </w:tcPr>
          <w:p w14:paraId="60CB073A" w14:textId="77777777" w:rsidR="00A43B3A" w:rsidRDefault="00A43B3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67E12066" w14:textId="77777777" w:rsidR="00A43B3A" w:rsidRDefault="00A43B3A"/>
        </w:tc>
        <w:tc>
          <w:tcPr>
            <w:tcW w:w="5228" w:type="dxa"/>
            <w:shd w:val="clear" w:color="auto" w:fill="auto"/>
          </w:tcPr>
          <w:p w14:paraId="42A4CB36" w14:textId="77777777" w:rsidR="00A43B3A" w:rsidRDefault="00A43B3A"/>
        </w:tc>
      </w:tr>
      <w:tr w:rsidR="00A43B3A" w14:paraId="5836DF99" w14:textId="77777777">
        <w:tc>
          <w:tcPr>
            <w:tcW w:w="1983" w:type="dxa"/>
            <w:shd w:val="clear" w:color="auto" w:fill="auto"/>
          </w:tcPr>
          <w:p w14:paraId="7F778D89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287DB895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1EF0AF" w14:textId="77777777" w:rsidR="00A43B3A" w:rsidRDefault="00FA1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Кредиторы: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1004717F" w14:textId="77777777" w:rsidR="00A43B3A" w:rsidRDefault="00A43B3A">
            <w:pPr>
              <w:pStyle w:val="af3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</w:p>
          <w:p w14:paraId="1582DBCC" w14:textId="77777777" w:rsidR="00A43B3A" w:rsidRDefault="00A43B3A"/>
        </w:tc>
      </w:tr>
      <w:tr w:rsidR="00A43B3A" w14:paraId="26F21D8E" w14:textId="77777777">
        <w:tc>
          <w:tcPr>
            <w:tcW w:w="1983" w:type="dxa"/>
            <w:shd w:val="clear" w:color="auto" w:fill="auto"/>
          </w:tcPr>
          <w:p w14:paraId="4C2CDD27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02D0292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09C8A057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0BBE279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72EC36FD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14:paraId="6B066BA3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705C436C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E938624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C8DC8F4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6630320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F7B84DF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0A512DC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7D17670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9B96B78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95CD10E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8CCE6AB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7BA0D21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796911E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649F57A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E5B3166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B82D511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534E429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21E3D2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8" w:type="dxa"/>
            <w:vMerge/>
            <w:shd w:val="clear" w:color="auto" w:fill="auto"/>
          </w:tcPr>
          <w:p w14:paraId="442DAA7C" w14:textId="77777777" w:rsidR="00A43B3A" w:rsidRDefault="00A43B3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3B3A" w14:paraId="05807FFA" w14:textId="77777777">
        <w:tc>
          <w:tcPr>
            <w:tcW w:w="1983" w:type="dxa"/>
            <w:shd w:val="clear" w:color="auto" w:fill="auto"/>
          </w:tcPr>
          <w:p w14:paraId="3164A781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auto"/>
          </w:tcPr>
          <w:p w14:paraId="7D7ACE4F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8" w:type="dxa"/>
            <w:vMerge/>
            <w:shd w:val="clear" w:color="auto" w:fill="auto"/>
          </w:tcPr>
          <w:p w14:paraId="6B49B3B8" w14:textId="77777777" w:rsidR="00A43B3A" w:rsidRDefault="00A43B3A">
            <w:pPr>
              <w:pStyle w:val="af1"/>
              <w:spacing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BA3D1D" w14:textId="77777777" w:rsidR="00A43B3A" w:rsidRDefault="00A43B3A">
      <w:pPr>
        <w:pStyle w:val="ConsPlusNormal"/>
        <w:spacing w:after="200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C74A37" w14:textId="77777777" w:rsidR="00A43B3A" w:rsidRDefault="00FA192A">
      <w:pPr>
        <w:pStyle w:val="ConsPlusNormal"/>
        <w:spacing w:after="200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ЗАЯВЛЕНИЕ </w:t>
      </w:r>
    </w:p>
    <w:p w14:paraId="64770129" w14:textId="77777777" w:rsidR="00A43B3A" w:rsidRDefault="00FA192A">
      <w:pPr>
        <w:pStyle w:val="ConsPlusNormal"/>
        <w:spacing w:after="200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признании несостоятельным (банкротом) </w:t>
      </w:r>
    </w:p>
    <w:p w14:paraId="44747249" w14:textId="77777777" w:rsidR="00A43B3A" w:rsidRDefault="00FA192A">
      <w:pPr>
        <w:pStyle w:val="ConsPlusNormal"/>
        <w:spacing w:after="200"/>
        <w:ind w:firstLine="540"/>
        <w:contextualSpacing/>
        <w:mirrorIndents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</w:p>
    <w:p w14:paraId="4251460B" w14:textId="4002679E" w:rsidR="00A43B3A" w:rsidRDefault="00FA192A">
      <w:pPr>
        <w:pStyle w:val="af1"/>
        <w:ind w:firstLine="851"/>
        <w:jc w:val="both"/>
      </w:pPr>
      <w:r>
        <w:rPr>
          <w:rFonts w:ascii="Times New Roman" w:hAnsi="Times New Roman"/>
          <w:sz w:val="24"/>
          <w:szCs w:val="24"/>
        </w:rPr>
        <w:t xml:space="preserve">Я, {{ </w:t>
      </w:r>
      <w:r w:rsidR="00941C73">
        <w:rPr>
          <w:rFonts w:ascii="Times New Roman" w:hAnsi="Times New Roman"/>
          <w:sz w:val="24"/>
          <w:szCs w:val="24"/>
          <w:lang w:val="en-US"/>
        </w:rPr>
        <w:t>surname</w:t>
      </w:r>
      <w:r w:rsidR="00941C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}}  {{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}} {{ </w:t>
      </w:r>
      <w:r w:rsidR="00941C73">
        <w:rPr>
          <w:rFonts w:ascii="Times New Roman" w:hAnsi="Times New Roman"/>
          <w:sz w:val="24"/>
          <w:szCs w:val="24"/>
          <w:lang w:val="en-US"/>
        </w:rPr>
        <w:t>patronymic</w:t>
      </w:r>
      <w:r w:rsidR="00941C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}}, {{ </w:t>
      </w:r>
      <w:proofErr w:type="spellStart"/>
      <w:r w:rsidR="00941C73">
        <w:rPr>
          <w:rFonts w:ascii="Times New Roman" w:hAnsi="Times New Roman"/>
          <w:sz w:val="24"/>
          <w:szCs w:val="24"/>
          <w:lang w:val="en-US"/>
        </w:rPr>
        <w:t>birthDate</w:t>
      </w:r>
      <w:proofErr w:type="spellEnd"/>
      <w:r w:rsidR="00941C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}} г.р., паспорт: серия {{ </w:t>
      </w:r>
      <w:proofErr w:type="spellStart"/>
      <w:r w:rsidR="00941C73">
        <w:rPr>
          <w:rFonts w:ascii="Times New Roman" w:hAnsi="Times New Roman"/>
          <w:sz w:val="24"/>
          <w:szCs w:val="24"/>
          <w:lang w:val="en-US"/>
        </w:rPr>
        <w:t>passportSeries</w:t>
      </w:r>
      <w:proofErr w:type="spellEnd"/>
      <w:r>
        <w:rPr>
          <w:rFonts w:ascii="Times New Roman" w:hAnsi="Times New Roman"/>
          <w:sz w:val="24"/>
          <w:szCs w:val="24"/>
        </w:rPr>
        <w:t xml:space="preserve"> }} номер {{ </w:t>
      </w:r>
      <w:proofErr w:type="spellStart"/>
      <w:r w:rsidR="00941C73">
        <w:rPr>
          <w:rFonts w:ascii="Times New Roman" w:hAnsi="Times New Roman"/>
          <w:sz w:val="24"/>
          <w:szCs w:val="24"/>
          <w:lang w:val="en-US"/>
        </w:rPr>
        <w:t>passport</w:t>
      </w:r>
      <w:r w:rsidR="00941C73">
        <w:rPr>
          <w:rFonts w:ascii="Times New Roman" w:hAnsi="Times New Roman"/>
          <w:sz w:val="24"/>
          <w:szCs w:val="24"/>
          <w:lang w:val="en-US"/>
        </w:rPr>
        <w:t>Number</w:t>
      </w:r>
      <w:proofErr w:type="spellEnd"/>
      <w:r w:rsidR="00941C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}}, выдан {{ </w:t>
      </w:r>
      <w:proofErr w:type="spellStart"/>
      <w:r w:rsidR="00941C73">
        <w:rPr>
          <w:rFonts w:ascii="Times New Roman" w:hAnsi="Times New Roman"/>
          <w:sz w:val="24"/>
          <w:szCs w:val="24"/>
          <w:lang w:val="en-US"/>
        </w:rPr>
        <w:t>issuedBy</w:t>
      </w:r>
      <w:proofErr w:type="spellEnd"/>
      <w:r>
        <w:rPr>
          <w:rFonts w:ascii="Times New Roman" w:hAnsi="Times New Roman"/>
          <w:sz w:val="24"/>
          <w:szCs w:val="24"/>
        </w:rPr>
        <w:t xml:space="preserve"> }}, ИНН {{ </w:t>
      </w:r>
      <w:r>
        <w:rPr>
          <w:rFonts w:ascii="Times New Roman" w:hAnsi="Times New Roman"/>
          <w:sz w:val="24"/>
          <w:szCs w:val="24"/>
          <w:lang w:val="en-US"/>
        </w:rPr>
        <w:t>inn</w:t>
      </w:r>
      <w:r>
        <w:rPr>
          <w:rFonts w:ascii="Times New Roman" w:hAnsi="Times New Roman"/>
          <w:sz w:val="24"/>
          <w:szCs w:val="24"/>
        </w:rPr>
        <w:t xml:space="preserve"> }}, СНИЛС 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snils</w:t>
      </w:r>
      <w:proofErr w:type="spellEnd"/>
      <w:r>
        <w:rPr>
          <w:rFonts w:ascii="Times New Roman" w:hAnsi="Times New Roman"/>
          <w:sz w:val="24"/>
          <w:szCs w:val="24"/>
        </w:rPr>
        <w:t xml:space="preserve"> }} сообщаю, что размер требований кредиторов ко мне составляет 630669 рублей 42 копеек, в том числе:</w:t>
      </w:r>
    </w:p>
    <w:p w14:paraId="42F8E093" w14:textId="77777777" w:rsidR="00A43B3A" w:rsidRDefault="00FA192A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конкурсного управляющего ГК «АСВ» ОАО АКБ «</w:t>
      </w:r>
      <w:proofErr w:type="spellStart"/>
      <w:r>
        <w:rPr>
          <w:rFonts w:ascii="Times New Roman" w:hAnsi="Times New Roman"/>
          <w:sz w:val="24"/>
          <w:szCs w:val="24"/>
        </w:rPr>
        <w:t>Пробизнесбанк</w:t>
      </w:r>
      <w:proofErr w:type="spellEnd"/>
      <w:r>
        <w:rPr>
          <w:rFonts w:ascii="Times New Roman" w:hAnsi="Times New Roman"/>
          <w:sz w:val="24"/>
          <w:szCs w:val="24"/>
        </w:rPr>
        <w:t xml:space="preserve">» по денежным обязательствам, вытекающим из заявления на выпуск кредитной банковской </w:t>
      </w:r>
      <w:r>
        <w:rPr>
          <w:rFonts w:ascii="Times New Roman" w:hAnsi="Times New Roman"/>
          <w:sz w:val="24"/>
          <w:szCs w:val="24"/>
        </w:rPr>
        <w:t>карты № 931-37713051-810/14ф от 12.03.2014 г., на основании ответа конкурсного управляющего ГК «АСВ» ОАО АКБ «</w:t>
      </w:r>
      <w:proofErr w:type="spellStart"/>
      <w:r>
        <w:rPr>
          <w:rFonts w:ascii="Times New Roman" w:hAnsi="Times New Roman"/>
          <w:sz w:val="24"/>
          <w:szCs w:val="24"/>
        </w:rPr>
        <w:t>Пробизнесбанк</w:t>
      </w:r>
      <w:proofErr w:type="spellEnd"/>
      <w:r>
        <w:rPr>
          <w:rFonts w:ascii="Times New Roman" w:hAnsi="Times New Roman"/>
          <w:sz w:val="24"/>
          <w:szCs w:val="24"/>
        </w:rPr>
        <w:t xml:space="preserve">» в сумме 232788,63 руб. </w:t>
      </w:r>
    </w:p>
    <w:p w14:paraId="60CC334E" w14:textId="77777777" w:rsidR="00A43B3A" w:rsidRDefault="00FA192A">
      <w:pPr>
        <w:pStyle w:val="af1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SVVQ</w:t>
      </w:r>
      <w:r>
        <w:rPr>
          <w:rFonts w:ascii="Times New Roman" w:hAnsi="Times New Roman"/>
          <w:sz w:val="24"/>
          <w:szCs w:val="24"/>
        </w:rPr>
        <w:t>180</w:t>
      </w:r>
      <w:r>
        <w:rPr>
          <w:rFonts w:ascii="Times New Roman" w:hAnsi="Times New Roman"/>
          <w:sz w:val="24"/>
          <w:szCs w:val="24"/>
        </w:rPr>
        <w:t>035 от 04.05.2017 г., на основании информации по кредиту по состоянию на 29.06.2020г. в сумме 52315,42 руб.</w:t>
      </w:r>
    </w:p>
    <w:p w14:paraId="14D91141" w14:textId="77777777" w:rsidR="00A43B3A" w:rsidRDefault="00FA192A">
      <w:pPr>
        <w:pStyle w:val="af1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SVWWS</w:t>
      </w:r>
      <w:r>
        <w:rPr>
          <w:rFonts w:ascii="Times New Roman" w:hAnsi="Times New Roman"/>
          <w:sz w:val="24"/>
          <w:szCs w:val="24"/>
        </w:rPr>
        <w:t>47035 от 18.05.2018г., на основа</w:t>
      </w:r>
      <w:r>
        <w:rPr>
          <w:rFonts w:ascii="Times New Roman" w:hAnsi="Times New Roman"/>
          <w:sz w:val="24"/>
          <w:szCs w:val="24"/>
        </w:rPr>
        <w:t>нии информации по кредиту по состоянию на 29.06.2020г. в сумме 123908,74 руб.</w:t>
      </w:r>
    </w:p>
    <w:p w14:paraId="66779CE3" w14:textId="77777777" w:rsidR="00A43B3A" w:rsidRDefault="00FA192A">
      <w:pPr>
        <w:pStyle w:val="af1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SVWWR</w:t>
      </w:r>
      <w:r>
        <w:rPr>
          <w:rFonts w:ascii="Times New Roman" w:hAnsi="Times New Roman"/>
          <w:sz w:val="24"/>
          <w:szCs w:val="24"/>
        </w:rPr>
        <w:t>56035 от 18.05.2018г., на основании информации по кредиту по с</w:t>
      </w:r>
      <w:r>
        <w:rPr>
          <w:rFonts w:ascii="Times New Roman" w:hAnsi="Times New Roman"/>
          <w:sz w:val="24"/>
          <w:szCs w:val="24"/>
        </w:rPr>
        <w:t>остоянию на 29.06.2020г. в сумме 186401,80 руб.</w:t>
      </w:r>
    </w:p>
    <w:p w14:paraId="15CAAC19" w14:textId="77777777" w:rsidR="00A43B3A" w:rsidRDefault="00FA192A">
      <w:pPr>
        <w:pStyle w:val="af1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Сбербанк России по денежным обязательствам, вытекающим из кредитного контракта № 0268-Р-3510617670 от 20.10.2014 г., на основании информации по кредитному контракту в сумме 14105,78 руб.</w:t>
      </w:r>
    </w:p>
    <w:p w14:paraId="1B3909AF" w14:textId="77777777" w:rsidR="00A43B3A" w:rsidRDefault="00FA192A">
      <w:pPr>
        <w:pStyle w:val="af1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требования</w:t>
      </w:r>
      <w:r>
        <w:t xml:space="preserve"> </w:t>
      </w:r>
      <w:r>
        <w:rPr>
          <w:rFonts w:ascii="Times New Roman" w:hAnsi="Times New Roman"/>
          <w:sz w:val="24"/>
          <w:szCs w:val="24"/>
        </w:rPr>
        <w:t>Банк ВТБ (ПАО), по денежным обязательствам, вытекающим из кредитного договора № 633/2551-0001162 от 28.10.2011 г., в сумме 21149,05 руб.</w:t>
      </w:r>
    </w:p>
    <w:p w14:paraId="763546CD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Задолженности по налогам и сборам, не имею.</w:t>
      </w:r>
    </w:p>
    <w:p w14:paraId="74EA2A91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Задолженность по требованиям граждан, перед которыми я несу отве</w:t>
      </w:r>
      <w:r>
        <w:rPr>
          <w:rFonts w:ascii="Times New Roman" w:hAnsi="Times New Roman"/>
          <w:sz w:val="24"/>
          <w:szCs w:val="24"/>
        </w:rPr>
        <w:t>тственность за причинение вреда жизни или здоровью, путем капитализации соответствующих повременных платежей, задолженность о взыскании алиментов, задолженность по выплате выходных пособий и оплате труда лиц, работающих у меня по трудовому договору, задолж</w:t>
      </w:r>
      <w:r>
        <w:rPr>
          <w:rFonts w:ascii="Times New Roman" w:hAnsi="Times New Roman"/>
          <w:sz w:val="24"/>
          <w:szCs w:val="24"/>
        </w:rPr>
        <w:t>енность по выплате вознаграждений авторам результатов интеллектуальной деятельности отсутствуют.</w:t>
      </w:r>
    </w:p>
    <w:p w14:paraId="567005DE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Задолженность по налогам и пеням, связанная с осуществлением индивидуально-предпринимательской деятельности отсутствует. Предпринимательской деятельностью не з</w:t>
      </w:r>
      <w:r>
        <w:rPr>
          <w:rFonts w:ascii="Times New Roman" w:hAnsi="Times New Roman"/>
          <w:sz w:val="24"/>
          <w:szCs w:val="24"/>
        </w:rPr>
        <w:t xml:space="preserve">анималась. </w:t>
      </w:r>
    </w:p>
    <w:p w14:paraId="229E05F8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октября 2013 года мне назначена пенсия по старости. Кроме этого до сентября 2015 года я работала экспедитором в ПАО «Красносельский </w:t>
      </w:r>
      <w:proofErr w:type="spellStart"/>
      <w:r>
        <w:rPr>
          <w:rFonts w:ascii="Times New Roman" w:hAnsi="Times New Roman"/>
          <w:sz w:val="24"/>
          <w:szCs w:val="24"/>
        </w:rPr>
        <w:t>Ювилирпром</w:t>
      </w:r>
      <w:proofErr w:type="spellEnd"/>
      <w:r>
        <w:rPr>
          <w:rFonts w:ascii="Times New Roman" w:hAnsi="Times New Roman"/>
          <w:sz w:val="24"/>
          <w:szCs w:val="24"/>
        </w:rPr>
        <w:t>», именно в это время я получила два кредита в «</w:t>
      </w:r>
      <w:proofErr w:type="spellStart"/>
      <w:r>
        <w:rPr>
          <w:rFonts w:ascii="Times New Roman" w:hAnsi="Times New Roman"/>
          <w:sz w:val="24"/>
          <w:szCs w:val="24"/>
        </w:rPr>
        <w:t>Пробизнесбанке</w:t>
      </w:r>
      <w:proofErr w:type="spellEnd"/>
      <w:r>
        <w:rPr>
          <w:rFonts w:ascii="Times New Roman" w:hAnsi="Times New Roman"/>
          <w:sz w:val="24"/>
          <w:szCs w:val="24"/>
        </w:rPr>
        <w:t>». Кредитные средства были израсходова</w:t>
      </w:r>
      <w:r>
        <w:rPr>
          <w:rFonts w:ascii="Times New Roman" w:hAnsi="Times New Roman"/>
          <w:sz w:val="24"/>
          <w:szCs w:val="24"/>
        </w:rPr>
        <w:t>ны на личные нужды. На тот момент моя заработная плата и пенсия позволяли выплачивать кредиты. Но в 2015 у ОАО АКБ «</w:t>
      </w:r>
      <w:proofErr w:type="spellStart"/>
      <w:r>
        <w:rPr>
          <w:rFonts w:ascii="Times New Roman" w:hAnsi="Times New Roman"/>
          <w:sz w:val="24"/>
          <w:szCs w:val="24"/>
        </w:rPr>
        <w:t>Пробизнебанк</w:t>
      </w:r>
      <w:proofErr w:type="spellEnd"/>
      <w:r>
        <w:rPr>
          <w:rFonts w:ascii="Times New Roman" w:hAnsi="Times New Roman"/>
          <w:sz w:val="24"/>
          <w:szCs w:val="24"/>
        </w:rPr>
        <w:t>» отозвали лицензию, я пыталась выяснить, куда мне следует вносить платежи по кредитам, но так и не смогла. В конце 2015 года мо</w:t>
      </w:r>
      <w:r>
        <w:rPr>
          <w:rFonts w:ascii="Times New Roman" w:hAnsi="Times New Roman"/>
          <w:sz w:val="24"/>
          <w:szCs w:val="24"/>
        </w:rPr>
        <w:t>е финансовое положение ухудшилось, так как я потеряла работу и моим единственным источником дохода осталась только пенсия. В 2015 году на фоне стресса у меня начались проблемы со здоровьем, обострилась гипертоническая болезнь, значительные средства пришлос</w:t>
      </w:r>
      <w:r>
        <w:rPr>
          <w:rFonts w:ascii="Times New Roman" w:hAnsi="Times New Roman"/>
          <w:sz w:val="24"/>
          <w:szCs w:val="24"/>
        </w:rPr>
        <w:t xml:space="preserve">ь израсходовать на обследование и лечение. В результате обследования у меня обнаружили кисту левой почки,  был поставлен диагноз: хронический панкреатит, </w:t>
      </w:r>
      <w:proofErr w:type="spellStart"/>
      <w:r>
        <w:rPr>
          <w:rFonts w:ascii="Times New Roman" w:hAnsi="Times New Roman"/>
          <w:sz w:val="24"/>
          <w:szCs w:val="24"/>
        </w:rPr>
        <w:t>полиартроз</w:t>
      </w:r>
      <w:proofErr w:type="spellEnd"/>
      <w:r>
        <w:rPr>
          <w:rFonts w:ascii="Times New Roman" w:hAnsi="Times New Roman"/>
          <w:sz w:val="24"/>
          <w:szCs w:val="24"/>
        </w:rPr>
        <w:t>. В ноябре 2016 года я смогла найти работу, но у меня так и не было информации по каким рекв</w:t>
      </w:r>
      <w:r>
        <w:rPr>
          <w:rFonts w:ascii="Times New Roman" w:hAnsi="Times New Roman"/>
          <w:sz w:val="24"/>
          <w:szCs w:val="24"/>
        </w:rPr>
        <w:t>изитам вносить платежи в «</w:t>
      </w:r>
      <w:proofErr w:type="spellStart"/>
      <w:r>
        <w:rPr>
          <w:rFonts w:ascii="Times New Roman" w:hAnsi="Times New Roman"/>
          <w:sz w:val="24"/>
          <w:szCs w:val="24"/>
        </w:rPr>
        <w:t>Пробизнесбанк</w:t>
      </w:r>
      <w:proofErr w:type="spellEnd"/>
      <w:r>
        <w:rPr>
          <w:rFonts w:ascii="Times New Roman" w:hAnsi="Times New Roman"/>
          <w:sz w:val="24"/>
          <w:szCs w:val="24"/>
        </w:rPr>
        <w:t>». В конце 2017 года я получила требования от «</w:t>
      </w:r>
      <w:proofErr w:type="spellStart"/>
      <w:r>
        <w:rPr>
          <w:rFonts w:ascii="Times New Roman" w:hAnsi="Times New Roman"/>
          <w:sz w:val="24"/>
          <w:szCs w:val="24"/>
        </w:rPr>
        <w:t>Пробизнесбанка</w:t>
      </w:r>
      <w:proofErr w:type="spellEnd"/>
      <w:r>
        <w:rPr>
          <w:rFonts w:ascii="Times New Roman" w:hAnsi="Times New Roman"/>
          <w:sz w:val="24"/>
          <w:szCs w:val="24"/>
        </w:rPr>
        <w:t xml:space="preserve"> об оплате задолженности по кредитам, что бы как можно быстрее выплатить долг я взяла кредиты в ПАО «Росбанк», но полученных средств хватило для погашения т</w:t>
      </w:r>
      <w:r>
        <w:rPr>
          <w:rFonts w:ascii="Times New Roman" w:hAnsi="Times New Roman"/>
          <w:sz w:val="24"/>
          <w:szCs w:val="24"/>
        </w:rPr>
        <w:t>олько одного из кредитов. С ноября 2018 года по апрель 2020 года я работала в ООО «</w:t>
      </w:r>
      <w:proofErr w:type="spellStart"/>
      <w:r>
        <w:rPr>
          <w:rFonts w:ascii="Times New Roman" w:hAnsi="Times New Roman"/>
          <w:sz w:val="24"/>
          <w:szCs w:val="24"/>
        </w:rPr>
        <w:t>Ювелит</w:t>
      </w:r>
      <w:proofErr w:type="spellEnd"/>
      <w:r>
        <w:rPr>
          <w:rFonts w:ascii="Times New Roman" w:hAnsi="Times New Roman"/>
          <w:sz w:val="24"/>
          <w:szCs w:val="24"/>
        </w:rPr>
        <w:t>», по мере возможности я пыталась обслуживать взятые на себя обязательства, но в конце 2019 года,  у меня обострилась гипертоническая болезнь, кроме того из-за прогрес</w:t>
      </w:r>
      <w:r>
        <w:rPr>
          <w:rFonts w:ascii="Times New Roman" w:hAnsi="Times New Roman"/>
          <w:sz w:val="24"/>
          <w:szCs w:val="24"/>
        </w:rPr>
        <w:t xml:space="preserve">сирующего </w:t>
      </w:r>
      <w:proofErr w:type="spellStart"/>
      <w:r>
        <w:rPr>
          <w:rFonts w:ascii="Times New Roman" w:hAnsi="Times New Roman"/>
          <w:sz w:val="24"/>
          <w:szCs w:val="24"/>
        </w:rPr>
        <w:t>полиартроза</w:t>
      </w:r>
      <w:proofErr w:type="spellEnd"/>
      <w:r>
        <w:rPr>
          <w:rFonts w:ascii="Times New Roman" w:hAnsi="Times New Roman"/>
          <w:sz w:val="24"/>
          <w:szCs w:val="24"/>
        </w:rPr>
        <w:t xml:space="preserve"> стали болеть поражённые коленные суставы. </w:t>
      </w:r>
    </w:p>
    <w:p w14:paraId="2357B949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апреле 2020г. со мной расторгли трудовой договор, почти все сотрудники ООО «</w:t>
      </w:r>
      <w:proofErr w:type="spellStart"/>
      <w:r>
        <w:rPr>
          <w:rFonts w:ascii="Times New Roman" w:hAnsi="Times New Roman"/>
          <w:sz w:val="24"/>
          <w:szCs w:val="24"/>
        </w:rPr>
        <w:t>Ювелит</w:t>
      </w:r>
      <w:proofErr w:type="spellEnd"/>
      <w:r>
        <w:rPr>
          <w:rFonts w:ascii="Times New Roman" w:hAnsi="Times New Roman"/>
          <w:sz w:val="24"/>
          <w:szCs w:val="24"/>
        </w:rPr>
        <w:t xml:space="preserve">» были уволены. </w:t>
      </w:r>
    </w:p>
    <w:p w14:paraId="776BF637" w14:textId="53139A11" w:rsidR="00A43B3A" w:rsidRPr="00941C73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настоящее время я проживаю в принадлежащей мне квартире, по месту регистрации, квартира </w:t>
      </w:r>
      <w:r>
        <w:rPr>
          <w:rFonts w:ascii="Times New Roman" w:hAnsi="Times New Roman"/>
          <w:sz w:val="24"/>
          <w:szCs w:val="24"/>
        </w:rPr>
        <w:t xml:space="preserve">расположена по адресу: </w:t>
      </w:r>
      <w:r w:rsidR="00941C73" w:rsidRPr="00941C73">
        <w:rPr>
          <w:rFonts w:ascii="Times New Roman" w:hAnsi="Times New Roman"/>
          <w:sz w:val="24"/>
          <w:szCs w:val="24"/>
        </w:rPr>
        <w:t>.</w:t>
      </w:r>
    </w:p>
    <w:p w14:paraId="03D18DE0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принадлежит на праве общей долевой собственности 11/20 земельный участок по адресу: Костромская область, Красносельский р-н, п. Красное-на-Волге ул. Советская д.57, на основании договора купли-продажи от 24.01.2014</w:t>
      </w:r>
      <w:r>
        <w:rPr>
          <w:rFonts w:ascii="Times New Roman" w:hAnsi="Times New Roman"/>
          <w:sz w:val="24"/>
          <w:szCs w:val="24"/>
        </w:rPr>
        <w:t xml:space="preserve">г. № 1979 </w:t>
      </w:r>
    </w:p>
    <w:p w14:paraId="193C8173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Иных источников получения дохода, за исключением указанных, я не имею. </w:t>
      </w:r>
    </w:p>
    <w:p w14:paraId="413EDFA9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Правами требования, не располагаю. Имущество, за исключением предметов первой необходимости и названной квартиры, у меня отсутствует.</w:t>
      </w:r>
    </w:p>
    <w:p w14:paraId="241729CB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течение трех лет до даты подачи заявл</w:t>
      </w:r>
      <w:r>
        <w:rPr>
          <w:rFonts w:ascii="Times New Roman" w:hAnsi="Times New Roman"/>
          <w:sz w:val="24"/>
          <w:szCs w:val="24"/>
        </w:rPr>
        <w:t xml:space="preserve">ения о признании несостоятельным (банкротом) сделки с недвижимостью, ценными бумагами, долями в уставном </w:t>
      </w:r>
      <w:r>
        <w:rPr>
          <w:rFonts w:ascii="Times New Roman" w:hAnsi="Times New Roman"/>
          <w:sz w:val="24"/>
          <w:szCs w:val="24"/>
        </w:rPr>
        <w:lastRenderedPageBreak/>
        <w:t xml:space="preserve">капитале, транспортными средствами и сделки на сумму свыше трехсот тысяч рублей мной не совершались. </w:t>
      </w:r>
    </w:p>
    <w:p w14:paraId="27AB0A98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трехлетний период, предшествующий дате подачи </w:t>
      </w:r>
      <w:r>
        <w:rPr>
          <w:rFonts w:ascii="Times New Roman" w:hAnsi="Times New Roman"/>
          <w:sz w:val="24"/>
          <w:szCs w:val="24"/>
        </w:rPr>
        <w:t>заявления о признании несостоятельным (банкротом) у меня отсутствовали вклады (депозиты) в банках. Электронных денежных средств и переводов электронных денежных средств не имела.</w:t>
      </w:r>
    </w:p>
    <w:p w14:paraId="67C22562" w14:textId="77777777" w:rsidR="00A43B3A" w:rsidRDefault="00FA192A">
      <w:pPr>
        <w:pStyle w:val="af1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1. ст. 213.3 Закона № 127-ФЗ гражданин обладает правом на обращение</w:t>
      </w:r>
      <w:r>
        <w:rPr>
          <w:rFonts w:ascii="Times New Roman" w:hAnsi="Times New Roman"/>
          <w:sz w:val="24"/>
          <w:szCs w:val="24"/>
        </w:rPr>
        <w:t xml:space="preserve"> в суд с заявлением о признании гражданина банкротом.</w:t>
      </w:r>
    </w:p>
    <w:p w14:paraId="1E211B56" w14:textId="77777777" w:rsidR="00A43B3A" w:rsidRDefault="00FA192A">
      <w:pPr>
        <w:pStyle w:val="af1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В соответствии с п. 1. ст. 213.4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</w:t>
      </w:r>
      <w:r>
        <w:rPr>
          <w:rFonts w:ascii="Times New Roman" w:hAnsi="Times New Roman"/>
          <w:sz w:val="24"/>
          <w:szCs w:val="24"/>
        </w:rPr>
        <w:t xml:space="preserve">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</w:t>
      </w:r>
      <w:r>
        <w:rPr>
          <w:rFonts w:ascii="Times New Roman" w:hAnsi="Times New Roman"/>
          <w:sz w:val="24"/>
          <w:szCs w:val="24"/>
        </w:rPr>
        <w:t xml:space="preserve">рублей. </w:t>
      </w:r>
    </w:p>
    <w:p w14:paraId="772279F2" w14:textId="77777777" w:rsidR="00A43B3A" w:rsidRDefault="00FA192A">
      <w:pPr>
        <w:spacing w:after="0" w:line="240" w:lineRule="auto"/>
        <w:ind w:firstLine="540"/>
        <w:jc w:val="both"/>
      </w:pPr>
      <w:r>
        <w:rPr>
          <w:rFonts w:ascii="Times New Roman" w:hAnsi="Times New Roman"/>
          <w:sz w:val="24"/>
          <w:szCs w:val="24"/>
        </w:rPr>
        <w:t>В соответствии с п. 2. ст. 213.4 гражданин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</w:t>
      </w:r>
      <w:r>
        <w:rPr>
          <w:rFonts w:ascii="Times New Roman" w:hAnsi="Times New Roman"/>
          <w:sz w:val="24"/>
          <w:szCs w:val="24"/>
        </w:rPr>
        <w:t>бязательства и (или) обязанность по уплате обязательных платежей в установленный срок, при этом гражданин отвечает признакам </w:t>
      </w:r>
      <w:hyperlink r:id="rId8" w:anchor="dst5441" w:history="1">
        <w:r>
          <w:rPr>
            <w:rStyle w:val="ListLabel10"/>
          </w:rPr>
          <w:t>неплатежесп</w:t>
        </w:r>
        <w:r>
          <w:rPr>
            <w:rStyle w:val="ListLabel10"/>
          </w:rPr>
          <w:t>особности</w:t>
        </w:r>
      </w:hyperlink>
      <w:r>
        <w:rPr>
          <w:rFonts w:ascii="Times New Roman" w:hAnsi="Times New Roman"/>
          <w:sz w:val="24"/>
          <w:szCs w:val="24"/>
        </w:rPr>
        <w:t> и (или) признакам недостаточности имущества.</w:t>
      </w:r>
    </w:p>
    <w:p w14:paraId="00AD329A" w14:textId="77777777" w:rsidR="00A43B3A" w:rsidRDefault="00FA192A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  <w:highlight w:val="yellow"/>
        </w:rPr>
        <w:t>«16» июля 2020 г</w:t>
      </w:r>
      <w:r>
        <w:rPr>
          <w:rFonts w:ascii="Times New Roman" w:hAnsi="Times New Roman"/>
          <w:sz w:val="24"/>
          <w:szCs w:val="24"/>
        </w:rPr>
        <w:t xml:space="preserve">.: </w:t>
      </w:r>
    </w:p>
    <w:p w14:paraId="0F7AF0D3" w14:textId="77777777" w:rsidR="00A43B3A" w:rsidRDefault="00FA192A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задолженности превышает стоимость моего имущества, в том числе права требования;</w:t>
      </w:r>
    </w:p>
    <w:p w14:paraId="7A758EF0" w14:textId="77777777" w:rsidR="00A43B3A" w:rsidRDefault="00FA192A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прекращены расчеты с кредиторами, то есть не исполняются </w:t>
      </w:r>
      <w:r>
        <w:rPr>
          <w:rFonts w:ascii="Times New Roman" w:hAnsi="Times New Roman"/>
          <w:sz w:val="24"/>
          <w:szCs w:val="24"/>
        </w:rPr>
        <w:t>обязанности по уплате обязательных платежей, срок исполнения которых наступил.</w:t>
      </w:r>
    </w:p>
    <w:p w14:paraId="0AF9930D" w14:textId="77777777" w:rsidR="00A43B3A" w:rsidRDefault="00FA192A">
      <w:pPr>
        <w:spacing w:after="0" w:line="240" w:lineRule="auto"/>
        <w:ind w:firstLine="540"/>
        <w:jc w:val="both"/>
      </w:pPr>
      <w:r>
        <w:rPr>
          <w:rFonts w:ascii="Times New Roman" w:hAnsi="Times New Roman"/>
          <w:sz w:val="24"/>
          <w:szCs w:val="24"/>
        </w:rPr>
        <w:t xml:space="preserve">Таким образом, имеются признаки банкротства, а также признаки </w:t>
      </w:r>
      <w:hyperlink r:id="rId9" w:anchor="dst5441" w:history="1">
        <w:r>
          <w:rPr>
            <w:rStyle w:val="ListLabel10"/>
          </w:rPr>
          <w:t>неплатежеспособности</w:t>
        </w:r>
      </w:hyperlink>
      <w:r>
        <w:rPr>
          <w:rFonts w:ascii="Times New Roman" w:hAnsi="Times New Roman"/>
          <w:sz w:val="24"/>
          <w:szCs w:val="24"/>
        </w:rPr>
        <w:t xml:space="preserve">  гражданина-должника и основания для возбуждения судом дела о банкротстве в соответствии со </w:t>
      </w:r>
      <w:hyperlink r:id="rId10">
        <w:r>
          <w:rPr>
            <w:rStyle w:val="ListLabel10"/>
          </w:rPr>
          <w:t>с</w:t>
        </w:r>
        <w:r>
          <w:rPr>
            <w:rStyle w:val="ListLabel10"/>
          </w:rPr>
          <w:t>татьями 213</w:t>
        </w:r>
      </w:hyperlink>
      <w:r>
        <w:rPr>
          <w:rFonts w:ascii="Times New Roman" w:hAnsi="Times New Roman"/>
          <w:sz w:val="24"/>
          <w:szCs w:val="24"/>
        </w:rPr>
        <w:t xml:space="preserve">.3 и </w:t>
      </w:r>
      <w:hyperlink r:id="rId11">
        <w:r>
          <w:rPr>
            <w:rStyle w:val="ListLabel10"/>
          </w:rPr>
          <w:t>213.4</w:t>
        </w:r>
      </w:hyperlink>
      <w:r>
        <w:rPr>
          <w:rFonts w:ascii="Times New Roman" w:hAnsi="Times New Roman"/>
          <w:sz w:val="24"/>
          <w:szCs w:val="24"/>
        </w:rPr>
        <w:t xml:space="preserve"> Закона N 127-ФЗ. </w:t>
      </w:r>
    </w:p>
    <w:p w14:paraId="238B0D5A" w14:textId="77777777" w:rsidR="00A43B3A" w:rsidRDefault="00FA192A">
      <w:pPr>
        <w:spacing w:after="0" w:line="240" w:lineRule="auto"/>
        <w:ind w:firstLine="540"/>
        <w:jc w:val="both"/>
      </w:pPr>
      <w:r>
        <w:rPr>
          <w:rFonts w:ascii="Times New Roman" w:hAnsi="Times New Roman"/>
          <w:sz w:val="24"/>
          <w:szCs w:val="24"/>
        </w:rPr>
        <w:t xml:space="preserve">На основании изложенного, а также руководствуясь </w:t>
      </w:r>
      <w:hyperlink r:id="rId12">
        <w:r>
          <w:rPr>
            <w:rStyle w:val="ListLabel10"/>
          </w:rPr>
          <w:t xml:space="preserve">ст. ст. </w:t>
        </w:r>
      </w:hyperlink>
      <w:hyperlink r:id="rId13">
        <w:r>
          <w:rPr>
            <w:rStyle w:val="ListLabel10"/>
          </w:rPr>
          <w:t>37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14">
        <w:r>
          <w:rPr>
            <w:rStyle w:val="ListLabel10"/>
          </w:rPr>
          <w:t>38</w:t>
        </w:r>
      </w:hyperlink>
      <w:r>
        <w:rPr>
          <w:rFonts w:ascii="Times New Roman" w:hAnsi="Times New Roman"/>
          <w:sz w:val="24"/>
          <w:szCs w:val="24"/>
        </w:rPr>
        <w:t xml:space="preserve">, 213.3, 213.4, 213.6, 213.9 ФЗ «О несостоятельности (банкротстве)» от 26.10.2002 N 127-ФЗ, </w:t>
      </w:r>
      <w:hyperlink r:id="rId15">
        <w:r>
          <w:rPr>
            <w:rStyle w:val="ListLabel10"/>
          </w:rPr>
          <w:t>ст. ст. 223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16">
        <w:r>
          <w:rPr>
            <w:rStyle w:val="ListLabel10"/>
          </w:rPr>
          <w:t>224</w:t>
        </w:r>
      </w:hyperlink>
      <w:r>
        <w:rPr>
          <w:rFonts w:ascii="Times New Roman" w:hAnsi="Times New Roman"/>
          <w:sz w:val="24"/>
          <w:szCs w:val="24"/>
        </w:rPr>
        <w:t>, 125, 12</w:t>
      </w:r>
      <w:r>
        <w:rPr>
          <w:rFonts w:ascii="Times New Roman" w:hAnsi="Times New Roman"/>
          <w:sz w:val="24"/>
          <w:szCs w:val="24"/>
        </w:rPr>
        <w:t>6 АПК РФ,</w:t>
      </w:r>
    </w:p>
    <w:p w14:paraId="288BEEF1" w14:textId="77777777" w:rsidR="00A43B3A" w:rsidRDefault="00A43B3A">
      <w:pPr>
        <w:pStyle w:val="ConsPlusNormal"/>
        <w:spacing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14:paraId="1B5A64B3" w14:textId="77777777" w:rsidR="00A43B3A" w:rsidRDefault="00FA192A">
      <w:pPr>
        <w:pStyle w:val="ConsPlusNormal"/>
        <w:spacing w:after="200"/>
        <w:contextualSpacing/>
        <w:mirrorIndents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ПРОШУ:</w:t>
      </w:r>
    </w:p>
    <w:p w14:paraId="75D5F600" w14:textId="77777777" w:rsidR="00A43B3A" w:rsidRDefault="00A43B3A">
      <w:pPr>
        <w:pStyle w:val="ConsPlusNormal"/>
        <w:spacing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14:paraId="2C4B4913" w14:textId="77777777" w:rsidR="00A43B3A" w:rsidRDefault="00FA192A">
      <w:pPr>
        <w:pStyle w:val="ConsPlusNonformat"/>
        <w:spacing w:after="200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Признать меня несостоятельным (банкротом), ввести процедуру реализации имущества. </w:t>
      </w:r>
    </w:p>
    <w:p w14:paraId="5F3F271B" w14:textId="77777777" w:rsidR="00A43B3A" w:rsidRDefault="00FA192A">
      <w:pPr>
        <w:spacing w:after="0" w:line="240" w:lineRule="auto"/>
        <w:ind w:firstLine="540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Утвердить финансового управляющего из числа членов Союза "Межрегиональный центр арбитражных управляющих", находящегося по адресу: 150040, г. </w:t>
      </w:r>
      <w:r>
        <w:rPr>
          <w:rFonts w:ascii="Times New Roman" w:hAnsi="Times New Roman"/>
          <w:sz w:val="24"/>
          <w:szCs w:val="24"/>
        </w:rPr>
        <w:t>Ярославль, ул. Некрасова, д. 39Б, 2 этаж.</w:t>
      </w:r>
    </w:p>
    <w:p w14:paraId="14CC2269" w14:textId="77777777" w:rsidR="00A43B3A" w:rsidRDefault="00FA192A">
      <w:pPr>
        <w:pStyle w:val="ConsPlusNormal"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Приложения:</w:t>
      </w:r>
    </w:p>
    <w:p w14:paraId="7650C353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 w14:paraId="1362354D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 w14:paraId="39A37F0C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 w14:paraId="504DD26A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</w:t>
      </w:r>
      <w:r>
        <w:rPr>
          <w:rFonts w:ascii="Times New Roman" w:hAnsi="Times New Roman"/>
          <w:sz w:val="24"/>
          <w:szCs w:val="24"/>
        </w:rPr>
        <w:t> 000 руб.</w:t>
      </w:r>
    </w:p>
    <w:p w14:paraId="548E0B4B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 w14:paraId="68540D77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 w14:paraId="7B958A88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 w14:paraId="32F090B9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</w:t>
      </w:r>
      <w:r>
        <w:rPr>
          <w:rFonts w:ascii="Times New Roman" w:hAnsi="Times New Roman"/>
          <w:sz w:val="24"/>
          <w:szCs w:val="24"/>
        </w:rPr>
        <w:t>ого счета застрахованного лица.</w:t>
      </w:r>
    </w:p>
    <w:p w14:paraId="51ECD2DC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 w14:paraId="056230F8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Справка №3671048 о состоянии расчетов по налогам, сборам, страховым взносам, пеням, штрафам, процентам физических </w:t>
      </w:r>
      <w:r>
        <w:rPr>
          <w:rFonts w:ascii="Times New Roman" w:hAnsi="Times New Roman"/>
          <w:sz w:val="24"/>
          <w:szCs w:val="24"/>
        </w:rPr>
        <w:t>лиц, не являющихся индивидуальными предпринимателями на 24.03.2020г.</w:t>
      </w:r>
    </w:p>
    <w:p w14:paraId="22FD54EA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 w14:paraId="6BAF5F09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 w14:paraId="41DDC7CB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 w14:paraId="74468365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</w:t>
      </w:r>
      <w:r>
        <w:rPr>
          <w:rFonts w:ascii="Times New Roman" w:hAnsi="Times New Roman"/>
          <w:sz w:val="24"/>
          <w:szCs w:val="24"/>
        </w:rPr>
        <w:t>ржек по делу 10 000 руб.</w:t>
      </w:r>
    </w:p>
    <w:p w14:paraId="502BB2ED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 w14:paraId="377C040B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 w14:paraId="2BB3DA96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 w14:paraId="2DD57600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Сведения о </w:t>
      </w:r>
      <w:r>
        <w:rPr>
          <w:rFonts w:ascii="Times New Roman" w:hAnsi="Times New Roman"/>
          <w:sz w:val="24"/>
          <w:szCs w:val="24"/>
        </w:rPr>
        <w:t>состоянии индивидуального лицевого счета застрахованного лица.</w:t>
      </w:r>
    </w:p>
    <w:p w14:paraId="711C98BE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 w14:paraId="711C9A72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</w:t>
      </w:r>
      <w:r>
        <w:rPr>
          <w:rFonts w:ascii="Times New Roman" w:hAnsi="Times New Roman"/>
          <w:sz w:val="24"/>
          <w:szCs w:val="24"/>
        </w:rPr>
        <w:t xml:space="preserve"> штрафам, процентам физических лиц, не являющихся индивидуальными предпринимателями на 24.03.2020г.</w:t>
      </w:r>
    </w:p>
    <w:p w14:paraId="715DF721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пенсионного удостоверения №025248</w:t>
      </w:r>
    </w:p>
    <w:p w14:paraId="3CDEA699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браке.</w:t>
      </w:r>
    </w:p>
    <w:p w14:paraId="44AA0DEE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Справки 2-НДФЛ за 2017,2018,2019,2020 годы.</w:t>
      </w:r>
    </w:p>
    <w:p w14:paraId="4AE52ED7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государственной регис</w:t>
      </w:r>
      <w:r>
        <w:rPr>
          <w:rFonts w:ascii="Times New Roman" w:hAnsi="Times New Roman"/>
          <w:sz w:val="24"/>
          <w:szCs w:val="24"/>
        </w:rPr>
        <w:t>трации права на квартиру по адресу Костромская обл., Красносельский р-н, п. Красное-на-Волге, ул. Советская д.57 кв.2</w:t>
      </w:r>
    </w:p>
    <w:p w14:paraId="5542BD9A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Копия свидетельства о государственной регистрации права на земельный участок </w:t>
      </w:r>
      <w:r>
        <w:t xml:space="preserve"> </w:t>
      </w:r>
      <w:r>
        <w:rPr>
          <w:rFonts w:ascii="Times New Roman" w:hAnsi="Times New Roman"/>
          <w:sz w:val="24"/>
          <w:szCs w:val="24"/>
        </w:rPr>
        <w:t>по адресу Костромская обл., Красносельский р-н, п. Красное-н</w:t>
      </w:r>
      <w:r>
        <w:rPr>
          <w:rFonts w:ascii="Times New Roman" w:hAnsi="Times New Roman"/>
          <w:sz w:val="24"/>
          <w:szCs w:val="24"/>
        </w:rPr>
        <w:t>а-Волге, ул. Советская д.57а</w:t>
      </w:r>
    </w:p>
    <w:p w14:paraId="7C70B26E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Копии медицинских документов.</w:t>
      </w:r>
    </w:p>
    <w:p w14:paraId="0A7A1EF9" w14:textId="77777777" w:rsidR="00A43B3A" w:rsidRDefault="00FA19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на запрос об остатках задолженности Конкурсного управляющего ОАО АКБ «</w:t>
      </w:r>
      <w:proofErr w:type="spellStart"/>
      <w:r>
        <w:rPr>
          <w:rFonts w:ascii="Times New Roman" w:hAnsi="Times New Roman"/>
          <w:sz w:val="24"/>
          <w:szCs w:val="24"/>
        </w:rPr>
        <w:t>Пробизнесбанк</w:t>
      </w:r>
      <w:proofErr w:type="spellEnd"/>
      <w:r>
        <w:rPr>
          <w:rFonts w:ascii="Times New Roman" w:hAnsi="Times New Roman"/>
          <w:sz w:val="24"/>
          <w:szCs w:val="24"/>
        </w:rPr>
        <w:t>». Копия судебного приказа №2-1767 вступил в законную силу 15.09.2017г. Копия заявления на выпуск кр</w:t>
      </w:r>
      <w:r>
        <w:rPr>
          <w:rFonts w:ascii="Times New Roman" w:hAnsi="Times New Roman"/>
          <w:sz w:val="24"/>
          <w:szCs w:val="24"/>
        </w:rPr>
        <w:t>едитной банковской карты № 931-37713051-810/14ф от 12.03.2014г.</w:t>
      </w:r>
    </w:p>
    <w:p w14:paraId="0A02F76C" w14:textId="77777777" w:rsidR="00A43B3A" w:rsidRDefault="00A43B3A"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pPr w:leftFromText="180" w:rightFromText="180" w:vertAnchor="text" w:tblpY="1"/>
        <w:tblW w:w="9606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2"/>
        <w:gridCol w:w="2086"/>
        <w:gridCol w:w="1721"/>
        <w:gridCol w:w="3767"/>
      </w:tblGrid>
      <w:tr w:rsidR="00A43B3A" w14:paraId="3F4BE23D" w14:textId="77777777">
        <w:tc>
          <w:tcPr>
            <w:tcW w:w="2032" w:type="dxa"/>
            <w:shd w:val="clear" w:color="auto" w:fill="auto"/>
            <w:vAlign w:val="bottom"/>
          </w:tcPr>
          <w:p w14:paraId="2EDAB038" w14:textId="77777777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Гражданин</w:t>
            </w:r>
          </w:p>
        </w:tc>
        <w:tc>
          <w:tcPr>
            <w:tcW w:w="3807" w:type="dxa"/>
            <w:gridSpan w:val="2"/>
            <w:shd w:val="clear" w:color="auto" w:fill="auto"/>
            <w:vAlign w:val="bottom"/>
          </w:tcPr>
          <w:p w14:paraId="16A720D9" w14:textId="77777777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</w:tc>
        <w:tc>
          <w:tcPr>
            <w:tcW w:w="3766" w:type="dxa"/>
            <w:shd w:val="clear" w:color="auto" w:fill="auto"/>
            <w:vAlign w:val="bottom"/>
          </w:tcPr>
          <w:p w14:paraId="24A3E9C5" w14:textId="06C74A40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}} {{ name }}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3A813BF3" w14:textId="77777777">
        <w:tc>
          <w:tcPr>
            <w:tcW w:w="2032" w:type="dxa"/>
            <w:shd w:val="clear" w:color="auto" w:fill="auto"/>
          </w:tcPr>
          <w:p w14:paraId="5D33166D" w14:textId="77777777" w:rsidR="00A43B3A" w:rsidRDefault="00A43B3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2086" w:type="dxa"/>
            <w:shd w:val="clear" w:color="auto" w:fill="auto"/>
          </w:tcPr>
          <w:p w14:paraId="0BF02C64" w14:textId="77777777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1720" w:type="dxa"/>
            <w:shd w:val="clear" w:color="auto" w:fill="auto"/>
          </w:tcPr>
          <w:p w14:paraId="17E3B52C" w14:textId="77777777" w:rsidR="00A43B3A" w:rsidRDefault="00A43B3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3767" w:type="dxa"/>
            <w:shd w:val="clear" w:color="auto" w:fill="auto"/>
          </w:tcPr>
          <w:p w14:paraId="15AA1F58" w14:textId="77777777" w:rsidR="00A43B3A" w:rsidRDefault="00FA192A">
            <w:pPr>
              <w:widowControl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(расшифровка подписи)</w:t>
            </w:r>
          </w:p>
        </w:tc>
      </w:tr>
    </w:tbl>
    <w:p w14:paraId="0AE5AFF9" w14:textId="77777777" w:rsidR="00A43B3A" w:rsidRDefault="00A43B3A">
      <w:pPr>
        <w:sectPr w:rsidR="00A43B3A">
          <w:footerReference w:type="default" r:id="rId17"/>
          <w:pgSz w:w="11906" w:h="16838"/>
          <w:pgMar w:top="567" w:right="849" w:bottom="1418" w:left="1701" w:header="0" w:footer="708" w:gutter="0"/>
          <w:cols w:space="720"/>
          <w:formProt w:val="0"/>
          <w:docGrid w:linePitch="360"/>
        </w:sectPr>
      </w:pPr>
    </w:p>
    <w:p w14:paraId="289C9D01" w14:textId="77777777" w:rsidR="00A43B3A" w:rsidRDefault="00FA192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lastRenderedPageBreak/>
        <w:t>Приложение № 1</w:t>
      </w:r>
    </w:p>
    <w:p w14:paraId="1B3FF606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 xml:space="preserve">к приказу </w:t>
      </w: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Минэкономразвития России</w:t>
      </w:r>
    </w:p>
    <w:p w14:paraId="7FCE02AB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 w14:paraId="1D4946B2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F29D5C9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2FB3F90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BC22BFD" w14:textId="77777777" w:rsidR="00A43B3A" w:rsidRDefault="00FA192A">
      <w:pPr>
        <w:spacing w:after="4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Список кредиторов и должников гражданина</w:t>
      </w:r>
    </w:p>
    <w:p w14:paraId="031E56FD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DFBE5BA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3410"/>
        <w:gridCol w:w="1553"/>
        <w:gridCol w:w="5228"/>
      </w:tblGrid>
      <w:tr w:rsidR="00A43B3A" w14:paraId="015E1086" w14:textId="77777777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8E4C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 w:rsidR="00A43B3A" w14:paraId="07E5FCB3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C90D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C54E1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10E7E" w14:textId="6A9E0915" w:rsidR="00A43B3A" w:rsidRDefault="00FA192A">
            <w:pPr>
              <w:spacing w:after="0" w:line="240" w:lineRule="auto"/>
              <w:ind w:left="57" w:right="57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2E46F874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C1B7F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A104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F409" w14:textId="77777777" w:rsidR="00A43B3A" w:rsidRDefault="00FA192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 w:rsidR="00A43B3A" w14:paraId="7FD24F80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6454A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D2F34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8B987" w14:textId="6DCE30EB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59FAB12D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0CB3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случае изменения фамилии, имени,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12EEF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26FD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4EBB41A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BEC3C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7F4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AD14A" w14:textId="450B5F8D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birthDate</w:t>
            </w:r>
            <w:proofErr w:type="spell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 w:rsidR="00A43B3A" w14:paraId="14B4FC53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0BB8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371DE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40F8A" w14:textId="14D9BCE5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birthPlace</w:t>
            </w:r>
            <w:proofErr w:type="spellEnd"/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04016780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B1CC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1E16A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14E30" w14:textId="77777777" w:rsidR="00A43B3A" w:rsidRDefault="00FA192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snils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0E1E1E4B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C47BB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8AD8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69AD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 w:rsidR="00A43B3A" w14:paraId="349C8500" w14:textId="77777777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CD8F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 w:rsidR="00A43B3A" w14:paraId="095E314A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721D8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вид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A5B4B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D47F5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 w:rsidR="00A43B3A" w:rsidRPr="00941C73" w14:paraId="2F763866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58898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2F92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BD3B9" w14:textId="54D3E18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passportSeries</w:t>
            </w:r>
            <w:proofErr w:type="spellEnd"/>
            <w:r w:rsidR="00941C73" w:rsidRP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passport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umber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7369E2B3" w14:textId="77777777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E72E0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A43B3A" w14:paraId="5E88C3CD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AD960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2048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481E9" w14:textId="0355D878" w:rsidR="00A43B3A" w:rsidRDefault="00FA192A">
            <w:pPr>
              <w:spacing w:after="0" w:line="240" w:lineRule="auto"/>
              <w:ind w:right="57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region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301A57EF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C687D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15529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CBFE4" w14:textId="745CC39B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locality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688AF2AF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C37F3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B5418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60F70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 w:rsidR="00A43B3A" w14:paraId="01C3006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D09DA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C7B5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D70F4" w14:textId="19A7718A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district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25F21E01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35F5D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E3481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0E87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 w:rsidR="00A43B3A" w14:paraId="76330E6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5D5DE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A86C1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838A" w14:textId="10D4C649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home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1A934454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CC4B6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3499E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при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C0185" w14:textId="5850EB42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houseBody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4813060F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10B7B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233A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4F3A0" w14:textId="1136BCB5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flat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14:paraId="1CDC4B7D" w14:textId="77777777" w:rsidR="00A43B3A" w:rsidRDefault="00A43B3A">
      <w:pPr>
        <w:sectPr w:rsidR="00A43B3A">
          <w:headerReference w:type="default" r:id="rId18"/>
          <w:footerReference w:type="default" r:id="rId19"/>
          <w:pgSz w:w="11906" w:h="16838"/>
          <w:pgMar w:top="851" w:right="567" w:bottom="777" w:left="1134" w:header="720" w:footer="720" w:gutter="0"/>
          <w:pgNumType w:start="1"/>
          <w:cols w:space="720"/>
          <w:formProt w:val="0"/>
          <w:docGrid w:linePitch="100"/>
        </w:sectPr>
      </w:pPr>
    </w:p>
    <w:p w14:paraId="4A48AC50" w14:textId="77777777" w:rsidR="00A43B3A" w:rsidRDefault="00FA192A">
      <w:r>
        <w:lastRenderedPageBreak/>
        <w:br w:type="page"/>
      </w:r>
    </w:p>
    <w:tbl>
      <w:tblPr>
        <w:tblW w:w="15437" w:type="dxa"/>
        <w:tblInd w:w="20" w:type="dxa"/>
        <w:tblLook w:val="0000" w:firstRow="0" w:lastRow="0" w:firstColumn="0" w:lastColumn="0" w:noHBand="0" w:noVBand="0"/>
      </w:tblPr>
      <w:tblGrid>
        <w:gridCol w:w="668"/>
        <w:gridCol w:w="1889"/>
        <w:gridCol w:w="2144"/>
        <w:gridCol w:w="1072"/>
        <w:gridCol w:w="975"/>
        <w:gridCol w:w="1615"/>
        <w:gridCol w:w="1767"/>
        <w:gridCol w:w="1530"/>
        <w:gridCol w:w="1944"/>
        <w:gridCol w:w="1833"/>
      </w:tblGrid>
      <w:tr w:rsidR="00A43B3A" w14:paraId="70DBFB66" w14:textId="77777777">
        <w:tc>
          <w:tcPr>
            <w:tcW w:w="1543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751DA" w14:textId="77777777" w:rsidR="00A43B3A" w:rsidRDefault="00FA192A">
            <w:pPr>
              <w:pageBreakBefore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ab/>
            </w:r>
            <w:bookmarkStart w:id="1" w:name="h.30j0zll"/>
            <w:bookmarkEnd w:id="1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I. Сведения о кредиторах гражданина (по денежным обязательствам и (или) обязанности по уплате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обязательных платежей, за исключением возникших в результате осуществления гражданином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A43B3A" w14:paraId="654106FE" w14:textId="77777777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864C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6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EEF5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A43B3A" w14:paraId="558804A1" w14:textId="77777777"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61A3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85E9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"/>
            </w:r>
          </w:p>
        </w:tc>
        <w:tc>
          <w:tcPr>
            <w:tcW w:w="2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1799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"/>
            </w:r>
          </w:p>
        </w:tc>
        <w:tc>
          <w:tcPr>
            <w:tcW w:w="20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221D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937B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Основание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возникновения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"/>
            </w:r>
          </w:p>
        </w:tc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AE53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8F76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17EF3998" w14:textId="77777777">
        <w:tc>
          <w:tcPr>
            <w:tcW w:w="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68900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2B027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71E7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A8B6D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3ACA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F42D37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1B7457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6EEFAD4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7E7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5"/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7EEF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6"/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6ACC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45684BE2" w14:textId="77777777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133E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A11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10BC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ОАО АКБ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Пробизнесбанк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EC1D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127055, г. Москва, ул. Лесная, д. 59 стр. 2</w:t>
            </w:r>
          </w:p>
          <w:p w14:paraId="69F027E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8BDF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заявление на выпуск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кредитной банковской карты № 931-37713051-810/14ф от 12.03.2014 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54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261234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E1BE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14298,80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137D8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246935,20</w:t>
            </w:r>
          </w:p>
        </w:tc>
      </w:tr>
      <w:tr w:rsidR="00A43B3A" w14:paraId="0A27B3D8" w14:textId="77777777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4050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1B4E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6208B" w14:textId="77777777" w:rsidR="00A43B3A" w:rsidRDefault="00FA192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 w14:paraId="31CB3C6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A09D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33B7B08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C12D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SVVQ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180035 от 04.05.2017 г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ACBB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48344,3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62BF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37093,35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229BB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11250,95</w:t>
            </w:r>
          </w:p>
        </w:tc>
      </w:tr>
      <w:tr w:rsidR="00A43B3A" w14:paraId="3EB9A61D" w14:textId="77777777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B0ED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4BF0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Задолженность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1F5A5" w14:textId="77777777" w:rsidR="00A43B3A" w:rsidRDefault="00FA192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ПАО Росбанк</w:t>
            </w:r>
          </w:p>
          <w:p w14:paraId="1CB97D1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1373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107078, г.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Москва, ул. Маши Порываевой, д.34</w:t>
            </w:r>
          </w:p>
          <w:p w14:paraId="30AF507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E636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кредитный договор №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96060151СС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47035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96560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111663,51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2FBBA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86744,48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FDEF9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24919,03</w:t>
            </w:r>
          </w:p>
        </w:tc>
      </w:tr>
      <w:tr w:rsidR="00A43B3A" w14:paraId="28A9FE3B" w14:textId="77777777">
        <w:trPr>
          <w:trHeight w:val="7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66E1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A5F9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11737" w14:textId="77777777" w:rsidR="00A43B3A" w:rsidRDefault="00FA192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 w14:paraId="3CB4752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1FECFF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C905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 w14:paraId="60BB3FF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29E9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56035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A9385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171223,9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A238B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152970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25740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18253,9</w:t>
            </w:r>
          </w:p>
        </w:tc>
      </w:tr>
      <w:tr w:rsidR="00A43B3A" w14:paraId="23C07A8A" w14:textId="77777777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AD7F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6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B802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A43B3A" w14:paraId="5D0CB65D" w14:textId="77777777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9CB3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5B09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2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09E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7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4D8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1D1E4F10" w14:textId="77777777">
        <w:trPr>
          <w:trHeight w:val="3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CFFD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F2D07" w14:textId="77777777" w:rsidR="00A43B3A" w:rsidRDefault="00FA192A">
            <w:pPr>
              <w:spacing w:after="0" w:line="240" w:lineRule="auto"/>
              <w:ind w:left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Налог на </w:t>
            </w:r>
            <w:r>
              <w:rPr>
                <w:rFonts w:ascii="Times New Roman" w:hAnsi="Times New Roman"/>
                <w:sz w:val="24"/>
                <w:szCs w:val="24"/>
              </w:rPr>
              <w:t>имущество</w:t>
            </w:r>
          </w:p>
          <w:p w14:paraId="575F242F" w14:textId="77777777" w:rsidR="00A43B3A" w:rsidRDefault="00A43B3A">
            <w:pPr>
              <w:spacing w:after="0" w:line="240" w:lineRule="auto"/>
              <w:ind w:left="56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BF337" w14:textId="77777777" w:rsidR="00A43B3A" w:rsidRDefault="00FA192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3139,00</w:t>
            </w:r>
          </w:p>
        </w:tc>
        <w:tc>
          <w:tcPr>
            <w:tcW w:w="7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E848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62,38</w:t>
            </w:r>
          </w:p>
        </w:tc>
      </w:tr>
    </w:tbl>
    <w:p w14:paraId="2ECBD881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D3D8F79" w14:textId="77777777" w:rsidR="00A43B3A" w:rsidRDefault="00FA192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Сведения о не 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оказании услуг и так далее):</w:t>
      </w:r>
    </w:p>
    <w:tbl>
      <w:tblPr>
        <w:tblW w:w="15437" w:type="dxa"/>
        <w:tblInd w:w="14" w:type="dxa"/>
        <w:tblLook w:val="0000" w:firstRow="0" w:lastRow="0" w:firstColumn="0" w:lastColumn="0" w:noHBand="0" w:noVBand="0"/>
      </w:tblPr>
      <w:tblGrid>
        <w:gridCol w:w="654"/>
        <w:gridCol w:w="1939"/>
        <w:gridCol w:w="1006"/>
        <w:gridCol w:w="443"/>
        <w:gridCol w:w="1350"/>
        <w:gridCol w:w="1431"/>
        <w:gridCol w:w="3457"/>
        <w:gridCol w:w="1035"/>
        <w:gridCol w:w="2025"/>
        <w:gridCol w:w="2097"/>
      </w:tblGrid>
      <w:tr w:rsidR="00A43B3A" w14:paraId="5EADDFF1" w14:textId="77777777">
        <w:trPr>
          <w:trHeight w:val="280"/>
        </w:trPr>
        <w:tc>
          <w:tcPr>
            <w:tcW w:w="6823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DB60128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  <w:tc>
          <w:tcPr>
            <w:tcW w:w="3461" w:type="dxa"/>
            <w:shd w:val="clear" w:color="auto" w:fill="auto"/>
          </w:tcPr>
          <w:p w14:paraId="6A571A18" w14:textId="77777777" w:rsidR="00A43B3A" w:rsidRDefault="00A43B3A"/>
        </w:tc>
        <w:tc>
          <w:tcPr>
            <w:tcW w:w="1032" w:type="dxa"/>
            <w:shd w:val="clear" w:color="auto" w:fill="auto"/>
          </w:tcPr>
          <w:p w14:paraId="2A90FE43" w14:textId="77777777" w:rsidR="00A43B3A" w:rsidRDefault="00A43B3A"/>
        </w:tc>
        <w:tc>
          <w:tcPr>
            <w:tcW w:w="2024" w:type="dxa"/>
            <w:shd w:val="clear" w:color="auto" w:fill="auto"/>
          </w:tcPr>
          <w:p w14:paraId="17770744" w14:textId="77777777" w:rsidR="00A43B3A" w:rsidRDefault="00A43B3A"/>
        </w:tc>
        <w:tc>
          <w:tcPr>
            <w:tcW w:w="2095" w:type="dxa"/>
            <w:shd w:val="clear" w:color="auto" w:fill="auto"/>
          </w:tcPr>
          <w:p w14:paraId="4C5E74A6" w14:textId="77777777" w:rsidR="00A43B3A" w:rsidRDefault="00A43B3A"/>
        </w:tc>
      </w:tr>
      <w:tr w:rsidR="00A43B3A" w14:paraId="1E76CD91" w14:textId="77777777">
        <w:trPr>
          <w:trHeight w:val="280"/>
        </w:trPr>
        <w:tc>
          <w:tcPr>
            <w:tcW w:w="6823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750002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1" w:type="dxa"/>
            <w:shd w:val="clear" w:color="auto" w:fill="auto"/>
          </w:tcPr>
          <w:p w14:paraId="568E364D" w14:textId="77777777" w:rsidR="00A43B3A" w:rsidRDefault="00A43B3A"/>
        </w:tc>
        <w:tc>
          <w:tcPr>
            <w:tcW w:w="1032" w:type="dxa"/>
            <w:shd w:val="clear" w:color="auto" w:fill="auto"/>
          </w:tcPr>
          <w:p w14:paraId="28C5FF31" w14:textId="77777777" w:rsidR="00A43B3A" w:rsidRDefault="00A43B3A"/>
        </w:tc>
        <w:tc>
          <w:tcPr>
            <w:tcW w:w="2024" w:type="dxa"/>
            <w:shd w:val="clear" w:color="auto" w:fill="auto"/>
          </w:tcPr>
          <w:p w14:paraId="4EDBBEC3" w14:textId="77777777" w:rsidR="00A43B3A" w:rsidRDefault="00A43B3A"/>
        </w:tc>
        <w:tc>
          <w:tcPr>
            <w:tcW w:w="2095" w:type="dxa"/>
            <w:shd w:val="clear" w:color="auto" w:fill="auto"/>
          </w:tcPr>
          <w:p w14:paraId="5F320F03" w14:textId="77777777" w:rsidR="00A43B3A" w:rsidRDefault="00A43B3A"/>
        </w:tc>
      </w:tr>
      <w:tr w:rsidR="00A43B3A" w14:paraId="2B653CD8" w14:textId="77777777">
        <w:tc>
          <w:tcPr>
            <w:tcW w:w="15435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B9079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II. Сведения о кредиторах гражданина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 xml:space="preserve">которые возникли в результате осуществления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гражданином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A43B3A" w14:paraId="20B5FD51" w14:textId="77777777">
        <w:trPr>
          <w:trHeight w:val="380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BF02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8DF2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A43B3A" w14:paraId="564DEBC8" w14:textId="77777777">
        <w:tc>
          <w:tcPr>
            <w:tcW w:w="65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3C29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D4DE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7"/>
            </w:r>
          </w:p>
        </w:tc>
        <w:tc>
          <w:tcPr>
            <w:tcW w:w="14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3A85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8"/>
            </w:r>
          </w:p>
        </w:tc>
        <w:tc>
          <w:tcPr>
            <w:tcW w:w="27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CC60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C08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9"/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7C78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F0AC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550E6B9A" w14:textId="77777777">
        <w:tc>
          <w:tcPr>
            <w:tcW w:w="65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B2FED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A4986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37CE4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D6D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025A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B108E8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5394A6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1E83E7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5B0338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621D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0"/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D979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1"/>
            </w:r>
          </w:p>
        </w:tc>
        <w:tc>
          <w:tcPr>
            <w:tcW w:w="2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E3FB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321CDFB" w14:textId="77777777">
        <w:trPr>
          <w:trHeight w:val="380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42C7E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C351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DD8C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2E65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BAED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E2A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48DD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2218E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008E1C8" w14:textId="77777777">
        <w:trPr>
          <w:trHeight w:val="380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7BFE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A7AE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A43B3A" w14:paraId="35B90F44" w14:textId="77777777"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A798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592B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9C8A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10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275A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1F5DC665" w14:textId="77777777">
        <w:trPr>
          <w:trHeight w:val="380"/>
        </w:trPr>
        <w:tc>
          <w:tcPr>
            <w:tcW w:w="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B7DF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D4E6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нет 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5395B" w14:textId="77777777" w:rsidR="00A43B3A" w:rsidRDefault="00FA192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7562888" w14:textId="77777777" w:rsidR="00A43B3A" w:rsidRDefault="00FA192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0 </w:t>
            </w:r>
          </w:p>
        </w:tc>
      </w:tr>
    </w:tbl>
    <w:p w14:paraId="6B90D420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E26BBBF" w14:textId="77777777" w:rsidR="00A43B3A" w:rsidRDefault="00FA192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Сведения о неденежных обязательствах гражданина, которые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возникли в результате осуществления гражданином предпринимательской деятельности (в том числе о передаче имущества в собственность, выполнении работ и оказании услуг и так далее):</w:t>
      </w:r>
    </w:p>
    <w:tbl>
      <w:tblPr>
        <w:tblW w:w="10191" w:type="dxa"/>
        <w:tblInd w:w="14" w:type="dxa"/>
        <w:tblLook w:val="0000" w:firstRow="0" w:lastRow="0" w:firstColumn="0" w:lastColumn="0" w:noHBand="0" w:noVBand="0"/>
      </w:tblPr>
      <w:tblGrid>
        <w:gridCol w:w="10191"/>
      </w:tblGrid>
      <w:tr w:rsidR="00A43B3A" w14:paraId="7B35437F" w14:textId="77777777">
        <w:trPr>
          <w:trHeight w:val="280"/>
        </w:trPr>
        <w:tc>
          <w:tcPr>
            <w:tcW w:w="1019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EFD6C6D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A43B3A" w14:paraId="430D202A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56B5E4A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997B895" w14:textId="77777777" w:rsidR="00A43B3A" w:rsidRDefault="00A43B3A">
      <w:pPr>
        <w:sectPr w:rsidR="00A43B3A">
          <w:headerReference w:type="default" r:id="rId20"/>
          <w:footerReference w:type="default" r:id="rId21"/>
          <w:pgSz w:w="16838" w:h="11906" w:orient="landscape"/>
          <w:pgMar w:top="777" w:right="851" w:bottom="777" w:left="567" w:header="720" w:footer="720" w:gutter="0"/>
          <w:pgNumType w:start="1"/>
          <w:cols w:space="720"/>
          <w:formProt w:val="0"/>
          <w:docGrid w:linePitch="326"/>
        </w:sectPr>
      </w:pPr>
    </w:p>
    <w:p w14:paraId="7C911759" w14:textId="77777777" w:rsidR="00A43B3A" w:rsidRDefault="00A43B3A">
      <w:pPr>
        <w:spacing w:after="0" w:line="240" w:lineRule="auto"/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587"/>
        <w:gridCol w:w="1659"/>
        <w:gridCol w:w="1249"/>
        <w:gridCol w:w="1371"/>
        <w:gridCol w:w="1754"/>
        <w:gridCol w:w="911"/>
        <w:gridCol w:w="1750"/>
        <w:gridCol w:w="1120"/>
      </w:tblGrid>
      <w:tr w:rsidR="00A43B3A" w14:paraId="70F24B60" w14:textId="77777777">
        <w:tc>
          <w:tcPr>
            <w:tcW w:w="10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9AEC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должниках гражданина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 xml:space="preserve">за исключением возникших в результате осуществления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гражданином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A43B3A" w14:paraId="59DB9E0A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2883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0F7B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A43B3A" w14:paraId="5D3566DF" w14:textId="77777777"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AC3D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70F2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2"/>
            </w:r>
          </w:p>
        </w:tc>
        <w:tc>
          <w:tcPr>
            <w:tcW w:w="1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C358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3"/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EACB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1AE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4"/>
            </w:r>
          </w:p>
        </w:tc>
        <w:tc>
          <w:tcPr>
            <w:tcW w:w="2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3C9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2940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424FF5C2" w14:textId="77777777"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857CB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CFE56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5D8D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D73E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2F0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D620C2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57905E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EE4C25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9015A4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03BB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5"/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0B07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том числе задолженность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6"/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F2AF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3AABDB1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3FDE1" w14:textId="77777777" w:rsidR="00A43B3A" w:rsidRDefault="00FA192A">
            <w:pPr>
              <w:spacing w:after="0" w:line="240" w:lineRule="auto"/>
              <w:ind w:left="57" w:right="-17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F518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7184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62F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E916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BE75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5E74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EC0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43C862D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BD24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F5A6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A43B3A" w14:paraId="017E9B93" w14:textId="77777777"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F434E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9D6EF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42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B78BE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 w:rsidR="00A43B3A" w14:paraId="22C38472" w14:textId="77777777"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22FF89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B2204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5A8C622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EA51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080A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7"/>
            </w:r>
          </w:p>
        </w:tc>
      </w:tr>
      <w:tr w:rsidR="00A43B3A" w14:paraId="412F4425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BCC8BB" w14:textId="77777777" w:rsidR="00A43B3A" w:rsidRDefault="00FA192A">
            <w:pPr>
              <w:spacing w:after="0" w:line="240" w:lineRule="auto"/>
              <w:ind w:left="57" w:right="-36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2.1</w:t>
            </w: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D741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A8A9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748C17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D560799" w14:textId="77777777" w:rsidR="00A43B3A" w:rsidRDefault="00A43B3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86E4F59" w14:textId="77777777" w:rsidR="00A43B3A" w:rsidRDefault="00FA192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Сведения о неденежных обязательствах перед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гражданином, за исключением возникших в результате осуществления гражданином предпринимательской деятельности (в том числе о передаче имущества в собственность, выполнении работ и оказании услуг и так далее):</w:t>
      </w:r>
    </w:p>
    <w:tbl>
      <w:tblPr>
        <w:tblW w:w="10191" w:type="dxa"/>
        <w:tblInd w:w="14" w:type="dxa"/>
        <w:tblLook w:val="0000" w:firstRow="0" w:lastRow="0" w:firstColumn="0" w:lastColumn="0" w:noHBand="0" w:noVBand="0"/>
      </w:tblPr>
      <w:tblGrid>
        <w:gridCol w:w="10191"/>
      </w:tblGrid>
      <w:tr w:rsidR="00A43B3A" w14:paraId="489A0A3A" w14:textId="77777777">
        <w:trPr>
          <w:trHeight w:val="280"/>
        </w:trPr>
        <w:tc>
          <w:tcPr>
            <w:tcW w:w="1019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AE6F03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A43B3A" w14:paraId="5792F8A1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873F44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43FAE5D4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C592C07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0B7ACCB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B4FD554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16CA0D7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F6341AD" w14:textId="77777777" w:rsidR="00A43B3A" w:rsidRDefault="00FA192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br w:type="page"/>
      </w:r>
    </w:p>
    <w:p w14:paraId="4DDB8780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587"/>
        <w:gridCol w:w="1659"/>
        <w:gridCol w:w="1249"/>
        <w:gridCol w:w="1371"/>
        <w:gridCol w:w="1754"/>
        <w:gridCol w:w="911"/>
        <w:gridCol w:w="1750"/>
        <w:gridCol w:w="1120"/>
      </w:tblGrid>
      <w:tr w:rsidR="00A43B3A" w14:paraId="277B59AC" w14:textId="77777777">
        <w:tc>
          <w:tcPr>
            <w:tcW w:w="101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2AD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IV. Сведения о должниках гражданина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которые возникли в результате осуществления гражданином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br/>
              <w:t>предпринимательской деятельности)</w:t>
            </w:r>
          </w:p>
        </w:tc>
      </w:tr>
      <w:tr w:rsidR="00A43B3A" w14:paraId="35DE4397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BD8D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AF3F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 w:rsidR="00A43B3A" w14:paraId="0898948D" w14:textId="77777777"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3D12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C4C3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8"/>
            </w:r>
          </w:p>
        </w:tc>
        <w:tc>
          <w:tcPr>
            <w:tcW w:w="1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5B66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19"/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32A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B3B6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0"/>
            </w:r>
          </w:p>
        </w:tc>
        <w:tc>
          <w:tcPr>
            <w:tcW w:w="2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3FA7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BE18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 w:rsidR="00A43B3A" w14:paraId="6DE8C84C" w14:textId="77777777"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78CC8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0D14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8D3CE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23EDB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23A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142E389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C3E09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2F28A5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DB11B2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B2C7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1"/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6A44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2"/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9352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7236B8F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8EF1E" w14:textId="77777777" w:rsidR="00A43B3A" w:rsidRDefault="00FA192A">
            <w:pPr>
              <w:spacing w:after="0" w:line="240" w:lineRule="auto"/>
              <w:ind w:left="57" w:right="-14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DA0DC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EF71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8F92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B2CE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75F2E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B54CE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14EA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0A6ABC6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20F55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2D8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 w:rsidR="00A43B3A" w14:paraId="7EA0D8FE" w14:textId="77777777"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189DF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19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70570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42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C6B88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 w:rsidR="00A43B3A" w14:paraId="065D61D0" w14:textId="77777777"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B187F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B962E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713E18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E47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E569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3"/>
            </w:r>
          </w:p>
        </w:tc>
      </w:tr>
      <w:tr w:rsidR="00A43B3A" w14:paraId="616589A1" w14:textId="77777777">
        <w:trPr>
          <w:trHeight w:val="38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E1273" w14:textId="77777777" w:rsidR="00A43B3A" w:rsidRDefault="00FA192A">
            <w:pPr>
              <w:spacing w:after="0" w:line="240" w:lineRule="auto"/>
              <w:ind w:left="57" w:right="-3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68DDC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CD00B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17DD8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F5DCE3E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CBDD174" w14:textId="77777777" w:rsidR="00A43B3A" w:rsidRDefault="00FA192A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Сведения о неденежных обязательствах перед гражданином, которые возникли в результате осуществления гражданином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191" w:type="dxa"/>
        <w:tblInd w:w="14" w:type="dxa"/>
        <w:tblLook w:val="0000" w:firstRow="0" w:lastRow="0" w:firstColumn="0" w:lastColumn="0" w:noHBand="0" w:noVBand="0"/>
      </w:tblPr>
      <w:tblGrid>
        <w:gridCol w:w="10191"/>
      </w:tblGrid>
      <w:tr w:rsidR="00A43B3A" w14:paraId="1309F098" w14:textId="77777777">
        <w:trPr>
          <w:trHeight w:val="280"/>
        </w:trPr>
        <w:tc>
          <w:tcPr>
            <w:tcW w:w="1019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9191A12" w14:textId="77777777" w:rsidR="00A43B3A" w:rsidRDefault="00FA19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 w:rsidR="00A43B3A" w14:paraId="163DC828" w14:textId="77777777">
        <w:trPr>
          <w:trHeight w:val="280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F5FB8B4" w14:textId="77777777" w:rsidR="00A43B3A" w:rsidRDefault="00A43B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B345642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1DE16DE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02003E9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742E381" w14:textId="77777777" w:rsidR="00A43B3A" w:rsidRDefault="00FA192A">
      <w:pPr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 w14:paraId="4C1E9EE2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9976" w:type="dxa"/>
        <w:tblInd w:w="14" w:type="dxa"/>
        <w:tblLook w:val="0000" w:firstRow="0" w:lastRow="0" w:firstColumn="0" w:lastColumn="0" w:noHBand="0" w:noVBand="0"/>
      </w:tblPr>
      <w:tblGrid>
        <w:gridCol w:w="231"/>
        <w:gridCol w:w="480"/>
        <w:gridCol w:w="336"/>
        <w:gridCol w:w="1607"/>
        <w:gridCol w:w="311"/>
        <w:gridCol w:w="476"/>
        <w:gridCol w:w="1421"/>
        <w:gridCol w:w="1692"/>
        <w:gridCol w:w="231"/>
        <w:gridCol w:w="3191"/>
      </w:tblGrid>
      <w:tr w:rsidR="00A43B3A" w14:paraId="5580E93B" w14:textId="77777777">
        <w:trPr>
          <w:trHeight w:val="299"/>
        </w:trPr>
        <w:tc>
          <w:tcPr>
            <w:tcW w:w="230" w:type="dxa"/>
            <w:shd w:val="clear" w:color="auto" w:fill="auto"/>
            <w:vAlign w:val="bottom"/>
          </w:tcPr>
          <w:p w14:paraId="4DC227D5" w14:textId="77777777" w:rsidR="00A43B3A" w:rsidRDefault="00FA192A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C7EE727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B7695AB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F587413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" w:type="dxa"/>
            <w:shd w:val="clear" w:color="auto" w:fill="auto"/>
            <w:vAlign w:val="bottom"/>
          </w:tcPr>
          <w:p w14:paraId="6F69C428" w14:textId="77777777" w:rsidR="00A43B3A" w:rsidRDefault="00FA192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4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79728C5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14:paraId="0D03D953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9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B4EAC4" w14:textId="77777777" w:rsidR="00A43B3A" w:rsidRDefault="00A43B3A">
            <w:pPr>
              <w:spacing w:after="0" w:line="240" w:lineRule="auto"/>
              <w:ind w:left="-177" w:hanging="31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1" w:type="dxa"/>
            <w:shd w:val="clear" w:color="auto" w:fill="auto"/>
            <w:vAlign w:val="bottom"/>
          </w:tcPr>
          <w:p w14:paraId="229F4216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2B71A83" w14:textId="610E07A3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bookmarkStart w:id="2" w:name="__DdeLink__2788_2857747353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}} {{ name }}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bookmarkEnd w:id="2"/>
          </w:p>
        </w:tc>
      </w:tr>
      <w:tr w:rsidR="00A43B3A" w14:paraId="77E9A47B" w14:textId="77777777">
        <w:trPr>
          <w:trHeight w:val="240"/>
        </w:trPr>
        <w:tc>
          <w:tcPr>
            <w:tcW w:w="230" w:type="dxa"/>
            <w:shd w:val="clear" w:color="auto" w:fill="auto"/>
          </w:tcPr>
          <w:p w14:paraId="4D806DE0" w14:textId="77777777" w:rsidR="00A43B3A" w:rsidRDefault="00A43B3A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dxa"/>
            <w:tcBorders>
              <w:top w:val="single" w:sz="4" w:space="0" w:color="000000"/>
            </w:tcBorders>
            <w:shd w:val="clear" w:color="auto" w:fill="auto"/>
          </w:tcPr>
          <w:p w14:paraId="5304045D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shd w:val="clear" w:color="auto" w:fill="auto"/>
          </w:tcPr>
          <w:p w14:paraId="5C284364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7" w:type="dxa"/>
            <w:tcBorders>
              <w:top w:val="single" w:sz="4" w:space="0" w:color="000000"/>
            </w:tcBorders>
            <w:shd w:val="clear" w:color="auto" w:fill="auto"/>
          </w:tcPr>
          <w:p w14:paraId="0FAE4AD8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" w:type="dxa"/>
            <w:shd w:val="clear" w:color="auto" w:fill="auto"/>
          </w:tcPr>
          <w:p w14:paraId="2C79E915" w14:textId="77777777" w:rsidR="00A43B3A" w:rsidRDefault="00A43B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tcBorders>
              <w:top w:val="single" w:sz="4" w:space="0" w:color="000000"/>
            </w:tcBorders>
            <w:shd w:val="clear" w:color="auto" w:fill="auto"/>
          </w:tcPr>
          <w:p w14:paraId="5BEF8F56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1" w:type="dxa"/>
            <w:shd w:val="clear" w:color="auto" w:fill="auto"/>
          </w:tcPr>
          <w:p w14:paraId="105AC5BD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2" w:type="dxa"/>
            <w:tcBorders>
              <w:top w:val="single" w:sz="4" w:space="0" w:color="000000"/>
            </w:tcBorders>
            <w:shd w:val="clear" w:color="auto" w:fill="auto"/>
          </w:tcPr>
          <w:p w14:paraId="0560A1EE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1" w:type="dxa"/>
            <w:shd w:val="clear" w:color="auto" w:fill="auto"/>
          </w:tcPr>
          <w:p w14:paraId="6730D8C3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1" w:type="dxa"/>
            <w:tcBorders>
              <w:top w:val="single" w:sz="4" w:space="0" w:color="000000"/>
            </w:tcBorders>
            <w:shd w:val="clear" w:color="auto" w:fill="auto"/>
          </w:tcPr>
          <w:p w14:paraId="57F89E9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 w14:paraId="5957EC68" w14:textId="77777777" w:rsidR="00A43B3A" w:rsidRDefault="00A43B3A">
      <w:pPr>
        <w:sectPr w:rsidR="00A43B3A">
          <w:headerReference w:type="default" r:id="rId22"/>
          <w:footerReference w:type="default" r:id="rId23"/>
          <w:pgSz w:w="11906" w:h="16838"/>
          <w:pgMar w:top="851" w:right="567" w:bottom="777" w:left="1134" w:header="720" w:footer="720" w:gutter="0"/>
          <w:pgNumType w:start="1"/>
          <w:cols w:space="720"/>
          <w:formProt w:val="0"/>
          <w:docGrid w:linePitch="100"/>
        </w:sectPr>
      </w:pPr>
    </w:p>
    <w:p w14:paraId="1D153703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3" w:name="h.gjdgxs"/>
      <w:bookmarkEnd w:id="3"/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lastRenderedPageBreak/>
        <w:t>Приложение № 2</w:t>
      </w:r>
    </w:p>
    <w:p w14:paraId="51EC30C6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 w14:paraId="6D180F18" w14:textId="77777777" w:rsidR="00A43B3A" w:rsidRDefault="00FA192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 w14:paraId="4F07EC87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09C497" w14:textId="77777777" w:rsidR="00A43B3A" w:rsidRDefault="00FA192A">
      <w:pPr>
        <w:spacing w:after="4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Опись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имущества гражданина</w:t>
      </w: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3410"/>
        <w:gridCol w:w="1553"/>
        <w:gridCol w:w="5228"/>
      </w:tblGrid>
      <w:tr w:rsidR="00A43B3A" w14:paraId="28429267" w14:textId="77777777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7D4FB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 w:rsidR="00A43B3A" w14:paraId="45E0A3B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73E8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5A079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A11FB" w14:textId="0AA4A5E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07F54420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5CC5E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E1C05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5DEE9" w14:textId="77777777" w:rsidR="00A43B3A" w:rsidRDefault="00FA192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 w:rsidR="00A43B3A" w14:paraId="49596502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2AEE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2EC3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CC835" w14:textId="4B5D31B6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508BC3EB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4C9B5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ADF4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F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F87A488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7FFD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DA88E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08D5" w14:textId="7E1BB915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birthDate</w:t>
            </w:r>
            <w:proofErr w:type="spellEnd"/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 w:rsidR="00A43B3A" w14:paraId="66E8AA9C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F9E0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DEA8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B062D" w14:textId="37A7D0AC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birthPlace</w:t>
            </w:r>
            <w:proofErr w:type="spellEnd"/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22E5D41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20B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160CC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B4FEC" w14:textId="77777777" w:rsidR="00A43B3A" w:rsidRDefault="00FA192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snils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3ECD9303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681DF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12A18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8ABA5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 w:rsidR="00A43B3A" w14:paraId="28EC3DBB" w14:textId="77777777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DAB2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 w:rsidR="00A43B3A" w14:paraId="536F1426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8EFE6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8108A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F4AA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 w:rsidR="00A43B3A" w:rsidRPr="00941C73" w14:paraId="370EBD2E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D3D6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FB760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A904D" w14:textId="1775CD16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passportSeries</w:t>
            </w:r>
            <w:proofErr w:type="spellEnd"/>
            <w:r w:rsidR="00941C73" w:rsidRPr="00941C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P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passport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umber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7BB1FF84" w14:textId="77777777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C541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4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A43B3A" w14:paraId="30D6B4A1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4680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F4B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B7D2" w14:textId="78A284AA" w:rsidR="00A43B3A" w:rsidRDefault="00FA192A">
            <w:pPr>
              <w:spacing w:after="0" w:line="240" w:lineRule="auto"/>
              <w:ind w:left="57" w:right="57"/>
              <w:rPr>
                <w:lang w:val="en-US"/>
              </w:rPr>
            </w:pPr>
            <w:bookmarkStart w:id="4" w:name="__DdeLink__2453_1010838229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region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  <w:bookmarkEnd w:id="4"/>
          </w:p>
        </w:tc>
      </w:tr>
      <w:tr w:rsidR="00A43B3A" w14:paraId="4166F3FA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C46F3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AB68A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992F2" w14:textId="7D7A85A5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locality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517612B9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AA227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B84F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8C68F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 w:rsidR="00A43B3A" w14:paraId="21B0C5ED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9149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населенный пункт (село, поселок и так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755A6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D79A7" w14:textId="17737C08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district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062AEF15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5C8CD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520B0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3CCF8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 w:rsidR="00A43B3A" w14:paraId="7F1E053B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2B9D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F61D1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84F10" w14:textId="60C6647F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home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0D261155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BA244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CF20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DE2E4" w14:textId="77532294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houseBody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A43B3A" w14:paraId="49D4659F" w14:textId="77777777">
        <w:trPr>
          <w:trHeight w:val="380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3AED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63F99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2A8D9" w14:textId="5F8CCD02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flat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14:paraId="744B67F7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BE05B74" w14:textId="77777777" w:rsidR="00A43B3A" w:rsidRDefault="00FA192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br w:type="page"/>
      </w:r>
    </w:p>
    <w:tbl>
      <w:tblPr>
        <w:tblW w:w="10182" w:type="dxa"/>
        <w:tblInd w:w="20" w:type="dxa"/>
        <w:tblLook w:val="0000" w:firstRow="0" w:lastRow="0" w:firstColumn="0" w:lastColumn="0" w:noHBand="0" w:noVBand="0"/>
      </w:tblPr>
      <w:tblGrid>
        <w:gridCol w:w="585"/>
        <w:gridCol w:w="374"/>
        <w:gridCol w:w="1196"/>
        <w:gridCol w:w="1707"/>
        <w:gridCol w:w="1899"/>
        <w:gridCol w:w="1100"/>
        <w:gridCol w:w="1646"/>
        <w:gridCol w:w="1894"/>
      </w:tblGrid>
      <w:tr w:rsidR="00A43B3A" w14:paraId="4AC26DD3" w14:textId="77777777">
        <w:trPr>
          <w:trHeight w:val="380"/>
        </w:trPr>
        <w:tc>
          <w:tcPr>
            <w:tcW w:w="10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13A32" w14:textId="77777777" w:rsidR="00A43B3A" w:rsidRDefault="00FA192A">
            <w:pPr>
              <w:pageBreakBefore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I.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Недвижимое имущество</w:t>
            </w:r>
          </w:p>
        </w:tc>
      </w:tr>
      <w:tr w:rsidR="00A43B3A" w14:paraId="4F9B0EBE" w14:textId="77777777">
        <w:trPr>
          <w:trHeight w:val="276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C137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9D1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10FF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5"/>
            </w:r>
          </w:p>
        </w:tc>
        <w:tc>
          <w:tcPr>
            <w:tcW w:w="1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E285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Местонахождение (адрес)</w:t>
            </w:r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E282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Площадь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(кв. м)</w:t>
            </w:r>
          </w:p>
        </w:tc>
        <w:tc>
          <w:tcPr>
            <w:tcW w:w="1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77A3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приобретения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6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 стоимость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7"/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8A19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8"/>
            </w:r>
          </w:p>
        </w:tc>
      </w:tr>
      <w:tr w:rsidR="00A43B3A" w14:paraId="3B7129A7" w14:textId="77777777">
        <w:trPr>
          <w:trHeight w:val="317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16B6A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739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FA81BA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A96CF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870AB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7386B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5B14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EF1F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826946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3B1852A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2F2736E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E71B67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F7427AE" w14:textId="77777777">
        <w:trPr>
          <w:trHeight w:val="28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7B744" w14:textId="77777777" w:rsidR="00A43B3A" w:rsidRDefault="00FA192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1EB678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Земельные участки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29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4B02B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B4209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5403B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1F9E2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02549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DB1BACB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1D98" w14:textId="77777777" w:rsidR="00A43B3A" w:rsidRDefault="00A43B3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C3332D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331A3FE" w14:textId="77777777" w:rsidR="00A43B3A" w:rsidRDefault="00A43B3A">
            <w:pPr>
              <w:spacing w:after="0" w:line="240" w:lineRule="auto"/>
              <w:ind w:right="57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D0AF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494D7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2E9D0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4A457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56F99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453E6C5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7ECA4" w14:textId="77777777" w:rsidR="00A43B3A" w:rsidRDefault="00A43B3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1E22D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ACAE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7AA8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1510D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42394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5E14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0F64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78D8136" w14:textId="77777777">
        <w:trPr>
          <w:trHeight w:val="28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8CE2A" w14:textId="77777777" w:rsidR="00A43B3A" w:rsidRDefault="00FA192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9D66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Жилые дома, дачи:</w:t>
            </w:r>
          </w:p>
          <w:p w14:paraId="3BC23F2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C7A1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E427B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5224E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1B6F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6120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E03939C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2CE14" w14:textId="77777777" w:rsidR="00A43B3A" w:rsidRDefault="00A43B3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2C8D0D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CFFF65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AFAB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92244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604F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A6F4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B929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4EB4172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78C1" w14:textId="77777777" w:rsidR="00A43B3A" w:rsidRDefault="00A43B3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31F369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F0F3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74CD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C36E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3822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5EA2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7523C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68E6E5D" w14:textId="77777777">
        <w:trPr>
          <w:trHeight w:val="30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A8177" w14:textId="77777777" w:rsidR="00A43B3A" w:rsidRDefault="00FA192A">
            <w:pPr>
              <w:spacing w:after="0" w:line="240" w:lineRule="auto"/>
              <w:ind w:left="57" w:right="-18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57DE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Квартиры:</w:t>
            </w:r>
          </w:p>
          <w:p w14:paraId="5F3C18A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AA3A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B5D1A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7E6A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8745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478E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C344E37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CADB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A11393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1CC81D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9D076B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325B34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E1B0BC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45E3C7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402E12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8A548E5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9807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B2A2C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1ACF8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87331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F006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FEC1F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24836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92FA2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DE80160" w14:textId="77777777">
        <w:trPr>
          <w:trHeight w:val="28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A5A86" w14:textId="77777777" w:rsidR="00A43B3A" w:rsidRDefault="00FA192A">
            <w:pPr>
              <w:tabs>
                <w:tab w:val="left" w:pos="548"/>
              </w:tabs>
              <w:spacing w:after="0" w:line="240" w:lineRule="auto"/>
              <w:ind w:left="57" w:right="-4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F9EA5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Гаражи: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6033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066F0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E7121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A6D60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B37A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38BBF88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9803E" w14:textId="77777777" w:rsidR="00A43B3A" w:rsidRDefault="00A43B3A">
            <w:pPr>
              <w:tabs>
                <w:tab w:val="left" w:pos="548"/>
              </w:tabs>
              <w:spacing w:after="0" w:line="240" w:lineRule="auto"/>
              <w:ind w:left="57" w:right="-4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E097F1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D5EB5B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EAF4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8449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C14FE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E40B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4C02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86C8A3F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7C74" w14:textId="77777777" w:rsidR="00A43B3A" w:rsidRDefault="00A43B3A">
            <w:pPr>
              <w:tabs>
                <w:tab w:val="left" w:pos="548"/>
              </w:tabs>
              <w:spacing w:after="0" w:line="240" w:lineRule="auto"/>
              <w:ind w:left="57" w:right="-4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59642E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0C2A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83F6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46DB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21E5F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0F2F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53E8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20878C1" w14:textId="77777777">
        <w:trPr>
          <w:trHeight w:val="280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07E7B" w14:textId="77777777" w:rsidR="00A43B3A" w:rsidRDefault="00FA192A">
            <w:pPr>
              <w:tabs>
                <w:tab w:val="left" w:pos="548"/>
              </w:tabs>
              <w:spacing w:after="0" w:line="240" w:lineRule="auto"/>
              <w:ind w:left="57" w:right="-4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12E97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Иное недвижимое имущество: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5451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7CB2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D9B50A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335F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A562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F69F948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D596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D2AD33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2EF53A1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3950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7DD6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52E9B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49ABA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AFA1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F6610F7" w14:textId="77777777">
        <w:trPr>
          <w:trHeight w:val="280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D3BC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A846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53D3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AB8B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CBB1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32CAF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63E0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C616D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9A5A0AF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82" w:type="dxa"/>
        <w:tblInd w:w="20" w:type="dxa"/>
        <w:tblLook w:val="0000" w:firstRow="0" w:lastRow="0" w:firstColumn="0" w:lastColumn="0" w:noHBand="0" w:noVBand="0"/>
      </w:tblPr>
      <w:tblGrid>
        <w:gridCol w:w="529"/>
        <w:gridCol w:w="337"/>
        <w:gridCol w:w="1681"/>
        <w:gridCol w:w="1869"/>
        <w:gridCol w:w="1484"/>
        <w:gridCol w:w="1653"/>
        <w:gridCol w:w="1205"/>
        <w:gridCol w:w="1643"/>
      </w:tblGrid>
      <w:tr w:rsidR="00A43B3A" w14:paraId="1CAD7951" w14:textId="77777777">
        <w:trPr>
          <w:trHeight w:val="380"/>
        </w:trPr>
        <w:tc>
          <w:tcPr>
            <w:tcW w:w="10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21F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II. Движимое имущество</w:t>
            </w:r>
          </w:p>
        </w:tc>
      </w:tr>
      <w:tr w:rsidR="00A43B3A" w14:paraId="4ABDD417" w14:textId="77777777">
        <w:trPr>
          <w:trHeight w:val="276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3CC9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п</w:t>
            </w:r>
          </w:p>
        </w:tc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C0D6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Вид, марка, модель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транспортного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средства, год изготовления</w:t>
            </w: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BE94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Идентификационный номер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0"/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080F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1"/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F553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нахождения/место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хранения (адрес)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543F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Стоимость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2"/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804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теле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3"/>
            </w:r>
          </w:p>
        </w:tc>
      </w:tr>
      <w:tr w:rsidR="00A43B3A" w14:paraId="06E9FD7B" w14:textId="77777777">
        <w:trPr>
          <w:trHeight w:val="317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E6313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BBF3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DD4AAB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68F6A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8BA70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27DD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72692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F8E5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E64C7F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4B58548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16B08EC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E62FF5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D429BB0" w14:textId="77777777">
        <w:trPr>
          <w:trHeight w:val="280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E017E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C2641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Легковые автомобили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4392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A2113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C639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04AF08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B9B5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CCC99D1" w14:textId="77777777">
        <w:trPr>
          <w:trHeight w:val="28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5B954A" w14:textId="77777777" w:rsidR="00A43B3A" w:rsidRDefault="00A43B3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77B165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5EFD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FB15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388C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35E9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16D7A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19CE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7E1C985" w14:textId="77777777">
        <w:trPr>
          <w:trHeight w:val="280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35A93D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A597C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Автомобили грузовые: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7B91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4BFC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D60D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949EA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54AC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4891C29" w14:textId="77777777">
        <w:trPr>
          <w:trHeight w:val="28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FCD35F" w14:textId="77777777" w:rsidR="00A43B3A" w:rsidRDefault="00A43B3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45DE7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47E4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D5E1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F21E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3448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99537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BE171A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5B1B4AD" w14:textId="77777777">
        <w:trPr>
          <w:trHeight w:val="280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A27F7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BE4C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Мототранспортные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средства: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3988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F59C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13B58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7E983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362EE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0A51C36" w14:textId="77777777">
        <w:trPr>
          <w:trHeight w:val="28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D0E24" w14:textId="77777777" w:rsidR="00A43B3A" w:rsidRDefault="00A43B3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C444E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368B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533C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4070C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4269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93895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BCA22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C9FE43F" w14:textId="77777777">
        <w:trPr>
          <w:trHeight w:val="28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83B6E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CAF7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Сельскохозяйственная техника: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3830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F587F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EF1D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FB0E5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72367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F45193C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1223" w14:textId="77777777" w:rsidR="00A43B3A" w:rsidRDefault="00A43B3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8ACF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0814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C832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C0E48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D16EA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50E76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89DA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7222CC2" w14:textId="77777777">
        <w:trPr>
          <w:trHeight w:val="28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E5FF85" w14:textId="77777777" w:rsidR="00A43B3A" w:rsidRDefault="00FA192A">
            <w:pPr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85A5F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Водный транспорт: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FCC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88FC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0660A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74F92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467E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E83618A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BD84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84518C5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DD43CD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001D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466B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5FFE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7374F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184E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5C073D45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1AEA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D5BCA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3C5F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E400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B990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A4969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EE68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5EE1C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2069B291" w14:textId="77777777">
        <w:trPr>
          <w:trHeight w:val="28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C65497" w14:textId="77777777" w:rsidR="00A43B3A" w:rsidRDefault="00FA192A">
            <w:pPr>
              <w:tabs>
                <w:tab w:val="left" w:pos="690"/>
              </w:tabs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A7D422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Воздушный транспорт: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20DC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7FEE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DA11A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3D65B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A36516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5C56D3D2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F439A6" w14:textId="77777777" w:rsidR="00A43B3A" w:rsidRDefault="00A43B3A">
            <w:pPr>
              <w:tabs>
                <w:tab w:val="left" w:pos="690"/>
              </w:tabs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154480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95C339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36F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8BC58E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6A828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E02F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95728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A3CEC1E" w14:textId="77777777">
        <w:trPr>
          <w:trHeight w:val="28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08FD07" w14:textId="77777777" w:rsidR="00A43B3A" w:rsidRDefault="00FA192A">
            <w:pPr>
              <w:tabs>
                <w:tab w:val="left" w:pos="690"/>
              </w:tabs>
              <w:spacing w:after="0" w:line="240" w:lineRule="auto"/>
              <w:ind w:left="57" w:right="-9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FB1F0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Иные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транспортные средства: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A071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AF2BCB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FB8D4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26BB1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7A348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327D184" w14:textId="77777777">
        <w:trPr>
          <w:trHeight w:val="280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3AF7A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3C1A8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1E0B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BC9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1DCD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C4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2F62ED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2DD7D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99D64E7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634FBB7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680"/>
        <w:gridCol w:w="4467"/>
        <w:gridCol w:w="1669"/>
        <w:gridCol w:w="1461"/>
        <w:gridCol w:w="1914"/>
      </w:tblGrid>
      <w:tr w:rsidR="00A43B3A" w14:paraId="4F805C17" w14:textId="77777777">
        <w:trPr>
          <w:trHeight w:val="380"/>
        </w:trPr>
        <w:tc>
          <w:tcPr>
            <w:tcW w:w="10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95074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счетах в банках и иных кредитных организациях</w:t>
            </w:r>
          </w:p>
        </w:tc>
      </w:tr>
      <w:tr w:rsidR="00A43B3A" w14:paraId="08EAC4F8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B20E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0727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и адрес банка или иной кредитной организации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32B1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валюта счета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4"/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933F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открытия счета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AD14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Остаток на счете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5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 w:rsidR="00A43B3A" w14:paraId="39AFC653" w14:textId="77777777">
        <w:trPr>
          <w:trHeight w:val="38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3187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E53CF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2307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9762F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7AAC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75827CF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668"/>
        <w:gridCol w:w="2500"/>
        <w:gridCol w:w="2683"/>
        <w:gridCol w:w="1603"/>
        <w:gridCol w:w="1288"/>
        <w:gridCol w:w="1449"/>
      </w:tblGrid>
      <w:tr w:rsidR="00A43B3A" w14:paraId="0C87B0EC" w14:textId="77777777">
        <w:trPr>
          <w:trHeight w:val="380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F8E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IV. Акции и иное участие в коммерческих организациях</w:t>
            </w:r>
          </w:p>
        </w:tc>
      </w:tr>
      <w:tr w:rsidR="00A43B3A" w14:paraId="650D6F42" w14:textId="77777777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17D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E5F3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и организационно-правовая форма организации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6"/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494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Местонахождение организации (адрес)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F0EF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Уставный, складочный капитал,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паевый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фонд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7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(руб.)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DF72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Доля участия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8"/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F380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Основание участия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39"/>
            </w:r>
          </w:p>
        </w:tc>
      </w:tr>
      <w:tr w:rsidR="00A43B3A" w14:paraId="3D2E09F1" w14:textId="77777777">
        <w:trPr>
          <w:trHeight w:val="38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2174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32879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4A09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0C91F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E07A10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77C71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A402504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20" w:type="dxa"/>
        <w:tblLook w:val="0000" w:firstRow="0" w:lastRow="0" w:firstColumn="0" w:lastColumn="0" w:noHBand="0" w:noVBand="0"/>
      </w:tblPr>
      <w:tblGrid>
        <w:gridCol w:w="654"/>
        <w:gridCol w:w="1978"/>
        <w:gridCol w:w="2608"/>
        <w:gridCol w:w="1756"/>
        <w:gridCol w:w="1487"/>
        <w:gridCol w:w="1708"/>
      </w:tblGrid>
      <w:tr w:rsidR="00A43B3A" w14:paraId="0BA4BD82" w14:textId="77777777">
        <w:trPr>
          <w:trHeight w:val="380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8C259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V. Иные ценные бумаги</w:t>
            </w:r>
          </w:p>
        </w:tc>
      </w:tr>
      <w:tr w:rsidR="00A43B3A" w14:paraId="49EC069A" w14:textId="77777777"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6CA5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3D1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ценной бумаги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0"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A2CA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Лицо, выпустившее ценную бумагу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04E0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Номинальная величина обязательства (руб.)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E206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Общее количество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F1D8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Общая стоимость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1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 w:rsidR="00A43B3A" w14:paraId="22B2C1F0" w14:textId="77777777">
        <w:trPr>
          <w:trHeight w:val="380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61DE1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753C13" w14:textId="77777777" w:rsidR="00A43B3A" w:rsidRDefault="00FA192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E57C7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A53F2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33EE9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13BE0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EC6EB8E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82" w:type="dxa"/>
        <w:tblInd w:w="20" w:type="dxa"/>
        <w:tblLook w:val="0000" w:firstRow="0" w:lastRow="0" w:firstColumn="0" w:lastColumn="0" w:noHBand="0" w:noVBand="0"/>
      </w:tblPr>
      <w:tblGrid>
        <w:gridCol w:w="679"/>
        <w:gridCol w:w="257"/>
        <w:gridCol w:w="2039"/>
        <w:gridCol w:w="1831"/>
        <w:gridCol w:w="2543"/>
        <w:gridCol w:w="2833"/>
      </w:tblGrid>
      <w:tr w:rsidR="00A43B3A" w14:paraId="00E5F4FB" w14:textId="77777777">
        <w:trPr>
          <w:trHeight w:val="380"/>
        </w:trPr>
        <w:tc>
          <w:tcPr>
            <w:tcW w:w="10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787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VI. Сведения о наличных денежных средствах и ином ценном имуществе</w:t>
            </w:r>
          </w:p>
        </w:tc>
      </w:tr>
      <w:tr w:rsidR="00A43B3A" w14:paraId="171D7576" w14:textId="77777777">
        <w:trPr>
          <w:trHeight w:val="276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030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5B03C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6E11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br/>
              <w:t>(сумма и валюта)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2"/>
            </w:r>
          </w:p>
        </w:tc>
        <w:tc>
          <w:tcPr>
            <w:tcW w:w="2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56E1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3"/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(адрес)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D608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Сведения о залоге и залогодержателе</w:t>
            </w:r>
            <w:r>
              <w:rPr>
                <w:rStyle w:val="aa"/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footnoteReference w:id="44"/>
            </w:r>
          </w:p>
        </w:tc>
      </w:tr>
      <w:tr w:rsidR="00A43B3A" w14:paraId="1F919CA2" w14:textId="77777777">
        <w:trPr>
          <w:trHeight w:val="317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F5EC" w14:textId="77777777" w:rsidR="00A43B3A" w:rsidRDefault="00A43B3A">
            <w:pPr>
              <w:widowControl w:val="0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A589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612499D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F1E9B" w14:textId="77777777" w:rsidR="00A43B3A" w:rsidRDefault="00A43B3A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5F50E" w14:textId="77777777" w:rsidR="00A43B3A" w:rsidRDefault="00A43B3A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6DE4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7209E22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14:paraId="0035808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146D8DB" w14:textId="77777777">
        <w:trPr>
          <w:trHeight w:val="28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32AC8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259D7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Наличные денежные средства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D64ED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5871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BDFD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9C2CF17" w14:textId="77777777">
        <w:trPr>
          <w:trHeight w:val="280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FA014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0EC92" w14:textId="77777777" w:rsidR="00A43B3A" w:rsidRDefault="00FA192A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Драгоценности, в том числе ювелирные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украшения, и другие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предметы роскоши: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07D36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04C7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2F44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8FEAAAD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8F8A2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B31FF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4DDB92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5852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3186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B96A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5E46A83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E6A94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F9018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B7D3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0830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F4C4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F1EF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716A19A2" w14:textId="77777777">
        <w:trPr>
          <w:trHeight w:val="280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D6E99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B78E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Предметы искусства: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A213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9190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186B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17CB53BB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663F0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38DE8D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629162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4B968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9846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9310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3B968141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57F38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5ECD7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BBE8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8693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9B46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AC78E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B52ADC2" w14:textId="77777777">
        <w:trPr>
          <w:trHeight w:val="280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E97F52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6250F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Имущество, необходимое для профессиональных занятий: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89A1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C8F6A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C9A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6D7C9357" w14:textId="77777777">
        <w:trPr>
          <w:trHeight w:val="53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E0DE31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B8DB3D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CBF7A0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9CB6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C9B8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7B94C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45AEC430" w14:textId="77777777">
        <w:trPr>
          <w:trHeight w:val="53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2D5ED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9BA5FB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B8C83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A60D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31869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C6656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15CBEF6" w14:textId="77777777">
        <w:trPr>
          <w:trHeight w:val="65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A94233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229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D736B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Иное ценное имущество: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1C85A" w14:textId="77777777" w:rsidR="00A43B3A" w:rsidRDefault="00FA192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027E5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7582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5C207940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169618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88EF7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7565D06" w14:textId="77777777" w:rsidR="00A43B3A" w:rsidRDefault="00A43B3A">
            <w:pPr>
              <w:spacing w:after="0" w:line="240" w:lineRule="auto"/>
              <w:ind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B9802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33CA0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98CEF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43B3A" w14:paraId="0533C61F" w14:textId="77777777">
        <w:trPr>
          <w:trHeight w:val="28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87094" w14:textId="77777777" w:rsidR="00A43B3A" w:rsidRDefault="00A43B3A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63BFEC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698A0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A0E6F" w14:textId="77777777" w:rsidR="00A43B3A" w:rsidRDefault="00A43B3A">
            <w:pPr>
              <w:spacing w:after="0" w:line="240" w:lineRule="auto"/>
              <w:ind w:left="57" w:right="57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8B023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9F332" w14:textId="77777777" w:rsidR="00A43B3A" w:rsidRDefault="00A43B3A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E44379A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A15EC76" w14:textId="77777777" w:rsidR="00A43B3A" w:rsidRDefault="00FA192A">
      <w:pPr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Достоверность и полноту настоящих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 подтверждаю.</w:t>
      </w:r>
    </w:p>
    <w:p w14:paraId="061D125C" w14:textId="77777777" w:rsidR="00A43B3A" w:rsidRDefault="00A43B3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W w:w="10191" w:type="dxa"/>
        <w:tblInd w:w="14" w:type="dxa"/>
        <w:tblLook w:val="0000" w:firstRow="0" w:lastRow="0" w:firstColumn="0" w:lastColumn="0" w:noHBand="0" w:noVBand="0"/>
      </w:tblPr>
      <w:tblGrid>
        <w:gridCol w:w="230"/>
        <w:gridCol w:w="470"/>
        <w:gridCol w:w="336"/>
        <w:gridCol w:w="1568"/>
        <w:gridCol w:w="306"/>
        <w:gridCol w:w="468"/>
        <w:gridCol w:w="1815"/>
        <w:gridCol w:w="1649"/>
        <w:gridCol w:w="234"/>
        <w:gridCol w:w="3115"/>
      </w:tblGrid>
      <w:tr w:rsidR="00A43B3A" w14:paraId="57C06B4E" w14:textId="77777777">
        <w:trPr>
          <w:trHeight w:val="280"/>
        </w:trPr>
        <w:tc>
          <w:tcPr>
            <w:tcW w:w="231" w:type="dxa"/>
            <w:shd w:val="clear" w:color="auto" w:fill="auto"/>
            <w:vAlign w:val="bottom"/>
          </w:tcPr>
          <w:p w14:paraId="2455FC56" w14:textId="77777777" w:rsidR="00A43B3A" w:rsidRDefault="00FA192A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1BE2977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4" w:type="dxa"/>
            <w:shd w:val="clear" w:color="auto" w:fill="auto"/>
            <w:vAlign w:val="bottom"/>
          </w:tcPr>
          <w:p w14:paraId="474972E0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C8E180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6" w:type="dxa"/>
            <w:shd w:val="clear" w:color="auto" w:fill="auto"/>
            <w:vAlign w:val="bottom"/>
          </w:tcPr>
          <w:p w14:paraId="207FDB72" w14:textId="77777777" w:rsidR="00A43B3A" w:rsidRDefault="00A43B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4126620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5" w:type="dxa"/>
            <w:shd w:val="clear" w:color="auto" w:fill="auto"/>
            <w:vAlign w:val="bottom"/>
          </w:tcPr>
          <w:p w14:paraId="30E4BEEE" w14:textId="77777777" w:rsidR="00A43B3A" w:rsidRDefault="00FA19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4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27D7A1D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" w:type="dxa"/>
            <w:shd w:val="clear" w:color="auto" w:fill="auto"/>
            <w:vAlign w:val="bottom"/>
          </w:tcPr>
          <w:p w14:paraId="32C29994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E8AA3F2" w14:textId="75050CB1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}} {{ name }} {{ </w:t>
            </w:r>
            <w:r w:rsidR="00941C73">
              <w:rPr>
                <w:rFonts w:ascii="Times New Roman" w:hAnsi="Times New Roman"/>
                <w:sz w:val="24"/>
                <w:szCs w:val="24"/>
                <w:lang w:val="en-US"/>
              </w:rPr>
              <w:t>patronymic</w:t>
            </w:r>
            <w:r w:rsidR="00941C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A43B3A" w14:paraId="5523E2EA" w14:textId="77777777">
        <w:tc>
          <w:tcPr>
            <w:tcW w:w="231" w:type="dxa"/>
            <w:shd w:val="clear" w:color="auto" w:fill="auto"/>
          </w:tcPr>
          <w:p w14:paraId="0BE17ADD" w14:textId="77777777" w:rsidR="00A43B3A" w:rsidRDefault="00A43B3A">
            <w:pPr>
              <w:spacing w:after="0" w:line="240" w:lineRule="auto"/>
              <w:ind w:left="-6874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" w:type="dxa"/>
            <w:tcBorders>
              <w:top w:val="single" w:sz="4" w:space="0" w:color="000000"/>
            </w:tcBorders>
            <w:shd w:val="clear" w:color="auto" w:fill="auto"/>
          </w:tcPr>
          <w:p w14:paraId="6433167F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4" w:type="dxa"/>
            <w:shd w:val="clear" w:color="auto" w:fill="auto"/>
          </w:tcPr>
          <w:p w14:paraId="16F2F868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000000"/>
            </w:tcBorders>
            <w:shd w:val="clear" w:color="auto" w:fill="auto"/>
          </w:tcPr>
          <w:p w14:paraId="02306156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6" w:type="dxa"/>
            <w:shd w:val="clear" w:color="auto" w:fill="auto"/>
          </w:tcPr>
          <w:p w14:paraId="1512D286" w14:textId="77777777" w:rsidR="00A43B3A" w:rsidRDefault="00A43B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8" w:type="dxa"/>
            <w:tcBorders>
              <w:top w:val="single" w:sz="4" w:space="0" w:color="000000"/>
            </w:tcBorders>
            <w:shd w:val="clear" w:color="auto" w:fill="auto"/>
          </w:tcPr>
          <w:p w14:paraId="0E230D97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5" w:type="dxa"/>
            <w:shd w:val="clear" w:color="auto" w:fill="auto"/>
          </w:tcPr>
          <w:p w14:paraId="71CD1918" w14:textId="77777777" w:rsidR="00A43B3A" w:rsidRDefault="00A43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49" w:type="dxa"/>
            <w:tcBorders>
              <w:top w:val="single" w:sz="4" w:space="0" w:color="000000"/>
            </w:tcBorders>
            <w:shd w:val="clear" w:color="auto" w:fill="auto"/>
          </w:tcPr>
          <w:p w14:paraId="6448933F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4" w:type="dxa"/>
            <w:shd w:val="clear" w:color="auto" w:fill="auto"/>
          </w:tcPr>
          <w:p w14:paraId="4F45B685" w14:textId="77777777" w:rsidR="00A43B3A" w:rsidRDefault="00A43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  <w:tcBorders>
              <w:top w:val="single" w:sz="4" w:space="0" w:color="000000"/>
            </w:tcBorders>
            <w:shd w:val="clear" w:color="auto" w:fill="auto"/>
          </w:tcPr>
          <w:p w14:paraId="4077F5F7" w14:textId="77777777" w:rsidR="00A43B3A" w:rsidRDefault="00FA1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 w14:paraId="5CC51135" w14:textId="77777777" w:rsidR="00A43B3A" w:rsidRDefault="00A43B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F32152B" w14:textId="77777777" w:rsidR="00A43B3A" w:rsidRDefault="00A43B3A">
      <w:pPr>
        <w:spacing w:after="0" w:line="240" w:lineRule="auto"/>
        <w:jc w:val="both"/>
      </w:pPr>
    </w:p>
    <w:sectPr w:rsidR="00A43B3A">
      <w:headerReference w:type="default" r:id="rId24"/>
      <w:footerReference w:type="default" r:id="rId25"/>
      <w:pgSz w:w="11906" w:h="16838"/>
      <w:pgMar w:top="777" w:right="567" w:bottom="777" w:left="1134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35A1" w14:textId="77777777" w:rsidR="00FA192A" w:rsidRDefault="00FA192A">
      <w:pPr>
        <w:spacing w:after="0" w:line="240" w:lineRule="auto"/>
      </w:pPr>
      <w:r>
        <w:separator/>
      </w:r>
    </w:p>
  </w:endnote>
  <w:endnote w:type="continuationSeparator" w:id="0">
    <w:p w14:paraId="1C4B6B6C" w14:textId="77777777" w:rsidR="00FA192A" w:rsidRDefault="00FA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98576"/>
      <w:docPartObj>
        <w:docPartGallery w:val="Page Numbers (Bottom of Page)"/>
        <w:docPartUnique/>
      </w:docPartObj>
    </w:sdtPr>
    <w:sdtEndPr/>
    <w:sdtContent>
      <w:p w14:paraId="37954143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  <w:p w14:paraId="73F569CC" w14:textId="77777777" w:rsidR="00A43B3A" w:rsidRDefault="00FA192A">
        <w:pPr>
          <w:pStyle w:val="af6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054263"/>
      <w:docPartObj>
        <w:docPartGallery w:val="Page Numbers (Bottom of Page)"/>
        <w:docPartUnique/>
      </w:docPartObj>
    </w:sdtPr>
    <w:sdtEndPr/>
    <w:sdtContent>
      <w:p w14:paraId="68029FE8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  <w:p w14:paraId="47BD6A30" w14:textId="77777777" w:rsidR="00A43B3A" w:rsidRDefault="00FA192A">
        <w:pPr>
          <w:pStyle w:val="af6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733759"/>
      <w:docPartObj>
        <w:docPartGallery w:val="Page Numbers (Bottom of Page)"/>
        <w:docPartUnique/>
      </w:docPartObj>
    </w:sdtPr>
    <w:sdtEndPr/>
    <w:sdtContent>
      <w:p w14:paraId="15EE0BE8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  <w:p w14:paraId="684B88BD" w14:textId="77777777" w:rsidR="00A43B3A" w:rsidRDefault="00FA192A">
        <w:pPr>
          <w:pStyle w:val="af6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752541"/>
      <w:docPartObj>
        <w:docPartGallery w:val="Page Numbers (Bottom of Page)"/>
        <w:docPartUnique/>
      </w:docPartObj>
    </w:sdtPr>
    <w:sdtEndPr/>
    <w:sdtContent>
      <w:p w14:paraId="42C239A4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302A1827" w14:textId="77777777" w:rsidR="00A43B3A" w:rsidRDefault="00FA192A">
        <w:pPr>
          <w:pStyle w:val="af6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1785918"/>
      <w:docPartObj>
        <w:docPartGallery w:val="Page Numbers (Bottom of Page)"/>
        <w:docPartUnique/>
      </w:docPartObj>
    </w:sdtPr>
    <w:sdtEndPr/>
    <w:sdtContent>
      <w:p w14:paraId="65603380" w14:textId="77777777" w:rsidR="00A43B3A" w:rsidRDefault="00FA192A">
        <w:pPr>
          <w:pStyle w:val="af6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14:paraId="36A497E2" w14:textId="77777777" w:rsidR="00A43B3A" w:rsidRDefault="00FA192A">
        <w:pPr>
          <w:pStyle w:val="af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4B53" w14:textId="77777777" w:rsidR="00FA192A" w:rsidRDefault="00FA192A">
      <w:r>
        <w:separator/>
      </w:r>
    </w:p>
  </w:footnote>
  <w:footnote w:type="continuationSeparator" w:id="0">
    <w:p w14:paraId="141F9ED8" w14:textId="77777777" w:rsidR="00FA192A" w:rsidRDefault="00FA192A">
      <w:r>
        <w:continuationSeparator/>
      </w:r>
    </w:p>
  </w:footnote>
  <w:footnote w:id="1">
    <w:p w14:paraId="2810B76B" w14:textId="77777777" w:rsidR="00A43B3A" w:rsidRDefault="00FA192A">
      <w:pPr>
        <w:jc w:val="both"/>
      </w:pPr>
      <w:r>
        <w:rPr>
          <w:rStyle w:val="a9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 xml:space="preserve"> При отсутствии регистрации по месту жительства в пределах </w:t>
      </w:r>
      <w:r>
        <w:rPr>
          <w:sz w:val="16"/>
          <w:szCs w:val="16"/>
        </w:rPr>
        <w:t>Российской Федерации указать наименование субъекта Российской Федерации по месту пребывания без указания конкретного адреса</w:t>
      </w:r>
    </w:p>
  </w:footnote>
  <w:footnote w:id="2">
    <w:p w14:paraId="24593DF1" w14:textId="77777777" w:rsidR="00A43B3A" w:rsidRDefault="00FA192A">
      <w:pPr>
        <w:spacing w:after="0" w:line="240" w:lineRule="auto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3">
    <w:p w14:paraId="0EAA17A0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 xml:space="preserve"> Указывается другая сторона обязательства: кредитор, фамилия, имя и </w:t>
      </w:r>
      <w:r>
        <w:rPr>
          <w:sz w:val="16"/>
          <w:szCs w:val="16"/>
        </w:rPr>
        <w:t>отчество (последнее — при наличии) для физического лица или наименование юридического лица.</w:t>
      </w:r>
    </w:p>
  </w:footnote>
  <w:footnote w:id="4">
    <w:p w14:paraId="2E591D22" w14:textId="77777777" w:rsidR="00A43B3A" w:rsidRDefault="00FA192A">
      <w:pPr>
        <w:spacing w:after="0" w:line="240" w:lineRule="auto"/>
      </w:pPr>
      <w:r>
        <w:rPr>
          <w:rStyle w:val="a9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5">
    <w:p w14:paraId="2BBF6A2F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 xml:space="preserve"> Указывается сумма основного </w:t>
      </w:r>
      <w:r>
        <w:rPr>
          <w:sz w:val="16"/>
          <w:szCs w:val="16"/>
        </w:rPr>
        <w:t>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14:paraId="695955D4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размер просроченной задол</w:t>
      </w:r>
      <w:r>
        <w:rPr>
          <w:sz w:val="16"/>
          <w:szCs w:val="16"/>
        </w:rPr>
        <w:t>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</w:t>
      </w:r>
      <w:r>
        <w:rPr>
          <w:sz w:val="16"/>
          <w:szCs w:val="16"/>
        </w:rPr>
        <w:t>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7">
    <w:p w14:paraId="233E8E2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существо обязательства (н</w:t>
      </w:r>
      <w:r>
        <w:rPr>
          <w:sz w:val="16"/>
          <w:szCs w:val="16"/>
        </w:rPr>
        <w:t>апример, заем, кредит).</w:t>
      </w:r>
    </w:p>
  </w:footnote>
  <w:footnote w:id="8">
    <w:p w14:paraId="31E0CD88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9">
    <w:p w14:paraId="18399FF1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 xml:space="preserve"> Указывается основание возникновения обязательства, а также реквизиты </w:t>
      </w:r>
      <w:r>
        <w:rPr>
          <w:sz w:val="16"/>
          <w:szCs w:val="16"/>
        </w:rPr>
        <w:t>(дата, номер) соответствующего договора или акта.</w:t>
      </w:r>
    </w:p>
  </w:footnote>
  <w:footnote w:id="10">
    <w:p w14:paraId="75B9A99A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</w:t>
      </w:r>
      <w:r>
        <w:rPr>
          <w:sz w:val="16"/>
          <w:szCs w:val="16"/>
        </w:rPr>
        <w:t>писка кредиторов и должников гражданина.</w:t>
      </w:r>
    </w:p>
  </w:footnote>
  <w:footnote w:id="11">
    <w:p w14:paraId="6EAC7CF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</w:t>
      </w:r>
      <w:r>
        <w:rPr>
          <w:sz w:val="16"/>
          <w:szCs w:val="16"/>
        </w:rPr>
        <w:t>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</w:t>
      </w:r>
      <w:r>
        <w:rPr>
          <w:sz w:val="16"/>
          <w:szCs w:val="16"/>
        </w:rPr>
        <w:t>писка кредиторов и должников гражданина.</w:t>
      </w:r>
    </w:p>
  </w:footnote>
  <w:footnote w:id="12">
    <w:p w14:paraId="6A43120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3">
    <w:p w14:paraId="2A1791F4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наличии) для физического лица или наименование юридическог</w:t>
      </w:r>
      <w:r>
        <w:rPr>
          <w:sz w:val="16"/>
          <w:szCs w:val="16"/>
        </w:rPr>
        <w:t>о лица.</w:t>
      </w:r>
    </w:p>
  </w:footnote>
  <w:footnote w:id="14">
    <w:p w14:paraId="6546F75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5">
    <w:p w14:paraId="6E8B72D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</w:t>
      </w:r>
      <w:r>
        <w:rPr>
          <w:sz w:val="16"/>
          <w:szCs w:val="16"/>
        </w:rPr>
        <w:t xml:space="preserve">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14:paraId="76C1585A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 xml:space="preserve"> Указывается размер просроченной задолженности по сумме основного обязательства (с процентами) по состоянию на дату составления списка </w:t>
      </w:r>
      <w:r>
        <w:rPr>
          <w:sz w:val="16"/>
          <w:szCs w:val="16"/>
        </w:rPr>
        <w:t>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</w:t>
      </w:r>
      <w:r>
        <w:rPr>
          <w:sz w:val="16"/>
          <w:szCs w:val="16"/>
        </w:rPr>
        <w:t xml:space="preserve">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7">
    <w:p w14:paraId="72676203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</w:t>
      </w:r>
      <w:r>
        <w:rPr>
          <w:sz w:val="16"/>
          <w:szCs w:val="16"/>
        </w:rPr>
        <w:t>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</w:t>
      </w:r>
      <w:r>
        <w:rPr>
          <w:sz w:val="16"/>
          <w:szCs w:val="16"/>
        </w:rPr>
        <w:t>т. 3377).</w:t>
      </w:r>
    </w:p>
  </w:footnote>
  <w:footnote w:id="18">
    <w:p w14:paraId="03280DE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9">
    <w:p w14:paraId="32A9C6F6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20">
    <w:p w14:paraId="36428AC3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основание</w:t>
      </w:r>
      <w:r>
        <w:rPr>
          <w:sz w:val="16"/>
          <w:szCs w:val="16"/>
        </w:rPr>
        <w:t xml:space="preserve"> возникновения обязательства, а также реквизиты (дата, номер) соответствующего договора или акта.</w:t>
      </w:r>
    </w:p>
  </w:footnote>
  <w:footnote w:id="21">
    <w:p w14:paraId="31D2189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</w:t>
      </w:r>
      <w:r>
        <w:rPr>
          <w:sz w:val="16"/>
          <w:szCs w:val="16"/>
        </w:rPr>
        <w:t>блях по курсу Банка России на дату составления списка кредиторов и должников гражданина.</w:t>
      </w:r>
    </w:p>
  </w:footnote>
  <w:footnote w:id="22">
    <w:p w14:paraId="6405D961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</w:t>
      </w:r>
      <w:r>
        <w:rPr>
          <w:sz w:val="16"/>
          <w:szCs w:val="16"/>
        </w:rPr>
        <w:t>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</w:t>
      </w:r>
      <w:r>
        <w:rPr>
          <w:sz w:val="16"/>
          <w:szCs w:val="16"/>
        </w:rPr>
        <w:t>блях по курсу Банка России на дату составления списка кредиторов и должников гражданина.</w:t>
      </w:r>
    </w:p>
  </w:footnote>
  <w:footnote w:id="23">
    <w:p w14:paraId="4F71427E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 xml:space="preserve"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</w:t>
      </w:r>
      <w:r>
        <w:rPr>
          <w:sz w:val="16"/>
          <w:szCs w:val="16"/>
        </w:rPr>
        <w:t>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24">
    <w:p w14:paraId="4710B6F6" w14:textId="77777777" w:rsidR="00A43B3A" w:rsidRDefault="00FA192A">
      <w:pPr>
        <w:jc w:val="both"/>
      </w:pPr>
      <w:r>
        <w:rPr>
          <w:rStyle w:val="a9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</w:t>
      </w:r>
      <w:r>
        <w:rPr>
          <w:sz w:val="16"/>
          <w:szCs w:val="16"/>
        </w:rPr>
        <w:t>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 w14:paraId="6747D761" w14:textId="77777777" w:rsidR="00A43B3A" w:rsidRDefault="00A43B3A">
      <w:pPr>
        <w:jc w:val="center"/>
      </w:pPr>
    </w:p>
    <w:p w14:paraId="4A1E802D" w14:textId="77777777" w:rsidR="00A43B3A" w:rsidRDefault="00FA192A">
      <w:r>
        <w:rPr>
          <w:sz w:val="16"/>
          <w:szCs w:val="16"/>
        </w:rPr>
        <w:t>.</w:t>
      </w:r>
    </w:p>
    <w:p w14:paraId="0F281352" w14:textId="77777777" w:rsidR="00A43B3A" w:rsidRDefault="00FA192A">
      <w:pPr>
        <w:jc w:val="both"/>
      </w:pPr>
      <w:r>
        <w:rPr>
          <w:sz w:val="2"/>
          <w:szCs w:val="2"/>
        </w:rPr>
        <w:t>00</w:t>
      </w:r>
    </w:p>
  </w:footnote>
  <w:footnote w:id="25">
    <w:p w14:paraId="0F79E38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вид собственности (индивидуальная, долевая, общая); дл</w:t>
      </w:r>
      <w:r>
        <w:rPr>
          <w:sz w:val="16"/>
          <w:szCs w:val="16"/>
        </w:rPr>
        <w:t>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6">
    <w:p w14:paraId="521A17A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27">
    <w:p w14:paraId="4E0AD75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</w:t>
      </w:r>
      <w:r>
        <w:rPr>
          <w:sz w:val="16"/>
          <w:szCs w:val="16"/>
        </w:rPr>
        <w:t>ценщиком, договор купли-продажи, иной документ об оплате (приобретении) имущества).</w:t>
      </w:r>
    </w:p>
  </w:footnote>
  <w:footnote w:id="28">
    <w:p w14:paraId="10F4AEE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</w:t>
      </w:r>
      <w:r>
        <w:rPr>
          <w:sz w:val="16"/>
          <w:szCs w:val="16"/>
        </w:rPr>
        <w:t>о (последнее — при наличии) физического лица, в залоге у которого находится имущество.</w:t>
      </w:r>
    </w:p>
  </w:footnote>
  <w:footnote w:id="29">
    <w:p w14:paraId="15E69C8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вид земельного участка (пая, доли): под индивидуальное жилищное строительство, дачный, садовый, приусадебный, огородный и другие.</w:t>
      </w:r>
    </w:p>
  </w:footnote>
  <w:footnote w:id="30">
    <w:p w14:paraId="4B0F9AE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при наличии</w:t>
      </w:r>
      <w:r>
        <w:rPr>
          <w:sz w:val="16"/>
          <w:szCs w:val="16"/>
        </w:rPr>
        <w:t xml:space="preserve">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31">
    <w:p w14:paraId="30B61158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вид собственности (индивидуальная, долева</w:t>
      </w:r>
      <w:r>
        <w:rPr>
          <w:sz w:val="16"/>
          <w:szCs w:val="16"/>
        </w:rPr>
        <w:t>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</w:t>
      </w:r>
      <w:r>
        <w:rPr>
          <w:sz w:val="16"/>
          <w:szCs w:val="16"/>
        </w:rPr>
        <w:t xml:space="preserve"> имущества.</w:t>
      </w:r>
    </w:p>
  </w:footnote>
  <w:footnote w:id="32">
    <w:p w14:paraId="53C421C1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</w:t>
      </w:r>
      <w:r>
        <w:rPr>
          <w:sz w:val="16"/>
          <w:szCs w:val="16"/>
        </w:rPr>
        <w:t>а).</w:t>
      </w:r>
    </w:p>
  </w:footnote>
  <w:footnote w:id="33">
    <w:p w14:paraId="264FB937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 xml:space="preserve"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</w:t>
      </w:r>
      <w:r>
        <w:rPr>
          <w:sz w:val="16"/>
          <w:szCs w:val="16"/>
        </w:rPr>
        <w:t>находится имущество.</w:t>
      </w:r>
    </w:p>
  </w:footnote>
  <w:footnote w:id="34">
    <w:p w14:paraId="5B812D20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вид счета (например, депозитный, текущий, расчетный, ссудный) и валюта счета.</w:t>
      </w:r>
    </w:p>
  </w:footnote>
  <w:footnote w:id="35">
    <w:p w14:paraId="05ACFCA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Остаток на счете указывается по состоянию на дату составления описи имущества гражданина. Для счетов в иностранной валюте остаток указывается</w:t>
      </w:r>
      <w:r>
        <w:rPr>
          <w:sz w:val="16"/>
          <w:szCs w:val="16"/>
        </w:rPr>
        <w:t xml:space="preserve"> в рублях по курсу Банка России на дату составления описи имущества гражданина.</w:t>
      </w:r>
    </w:p>
  </w:footnote>
  <w:footnote w:id="36">
    <w:p w14:paraId="5865F001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</w:t>
      </w:r>
      <w:r>
        <w:rPr>
          <w:sz w:val="16"/>
          <w:szCs w:val="16"/>
        </w:rPr>
        <w:t>ностью, полное товарищество, товарищество на вере, производственный кооператив, хозяйственное партнерство).</w:t>
      </w:r>
    </w:p>
  </w:footnote>
  <w:footnote w:id="37">
    <w:p w14:paraId="59B545EE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согласно учредительным документам организации по состоянию на дату составления описи имущества гражданина. Суммы, выраженные в иностра</w:t>
      </w:r>
      <w:r>
        <w:rPr>
          <w:sz w:val="16"/>
          <w:szCs w:val="16"/>
        </w:rPr>
        <w:t>нной валюте, указываются в рублях по курсу Банка России на дату составления описи имущества гражданина.</w:t>
      </w:r>
    </w:p>
  </w:footnote>
  <w:footnote w:id="38">
    <w:p w14:paraId="1A48A710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Указывается доля участия в уставном, складочном капитале, паевом фонде. Для акционерных обществ указываются также номинальная стоимость и количество а</w:t>
      </w:r>
      <w:r>
        <w:rPr>
          <w:sz w:val="16"/>
          <w:szCs w:val="16"/>
        </w:rPr>
        <w:t>кций.</w:t>
      </w:r>
    </w:p>
  </w:footnote>
  <w:footnote w:id="39">
    <w:p w14:paraId="703DBDFE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основание приобретения доли участия (например, учредительный договор, приватизация, покупка, мена, дарение, наследование), а также реквизиты (дата, номер) соответствующего договора или акта.</w:t>
      </w:r>
    </w:p>
  </w:footnote>
  <w:footnote w:id="40">
    <w:p w14:paraId="0BAEA76C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все ценные бумаги по видам (нап</w:t>
      </w:r>
      <w:r>
        <w:rPr>
          <w:sz w:val="16"/>
          <w:szCs w:val="16"/>
        </w:rPr>
        <w:t>ример, облигации, векселя), за исключением акций, указанных в разделе IV «Акции и иное участие в коммерческих организациях».</w:t>
      </w:r>
    </w:p>
  </w:footnote>
  <w:footnote w:id="41">
    <w:p w14:paraId="46598E4F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 xml:space="preserve"> Указывается общая стоимость ценных бумаг данного вида исходя из стоимости их приобретения (если ее нельзя определить — исходя из </w:t>
      </w:r>
      <w:r>
        <w:rPr>
          <w:sz w:val="16"/>
          <w:szCs w:val="16"/>
        </w:rPr>
        <w:t>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42">
    <w:p w14:paraId="74B54FC0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В отношении наличных денежных средств в валюте указывае</w:t>
      </w:r>
      <w:r>
        <w:rPr>
          <w:sz w:val="16"/>
          <w:szCs w:val="16"/>
        </w:rPr>
        <w:t>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</w:t>
      </w:r>
      <w:r>
        <w:rPr>
          <w:sz w:val="16"/>
          <w:szCs w:val="16"/>
        </w:rPr>
        <w:t>ор купли-продажи, кассовый чек, товарный чек, иной документ об оплате (приобретении) имущества).</w:t>
      </w:r>
    </w:p>
  </w:footnote>
  <w:footnote w:id="43">
    <w:p w14:paraId="6AC17DE5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> 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44">
    <w:p w14:paraId="1C07B1DB" w14:textId="77777777" w:rsidR="00A43B3A" w:rsidRDefault="00FA192A">
      <w:pPr>
        <w:spacing w:after="0" w:line="240" w:lineRule="auto"/>
        <w:jc w:val="both"/>
      </w:pPr>
      <w:r>
        <w:rPr>
          <w:rStyle w:val="a9"/>
        </w:rPr>
        <w:footnoteRef/>
      </w:r>
      <w:r>
        <w:rPr>
          <w:sz w:val="16"/>
          <w:szCs w:val="16"/>
        </w:rPr>
        <w:t xml:space="preserve"> Указываются сведения о </w:t>
      </w:r>
      <w:r>
        <w:rPr>
          <w:sz w:val="16"/>
          <w:szCs w:val="16"/>
        </w:rPr>
        <w:t>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E242" w14:textId="77777777" w:rsidR="00A43B3A" w:rsidRDefault="00FA192A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3648" w14:textId="77777777" w:rsidR="00A43B3A" w:rsidRDefault="00FA192A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 xml:space="preserve">Подготовлено с </w:t>
    </w:r>
    <w:r>
      <w:rPr>
        <w:rFonts w:ascii="Arial" w:eastAsia="Arial" w:hAnsi="Arial" w:cs="Arial"/>
        <w:sz w:val="12"/>
        <w:szCs w:val="12"/>
      </w:rPr>
      <w:t>использованием системы ГАРАНТ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4AF4" w14:textId="77777777" w:rsidR="00A43B3A" w:rsidRDefault="00FA192A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E6DE" w14:textId="77777777" w:rsidR="00A43B3A" w:rsidRDefault="00FA192A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C28"/>
    <w:multiLevelType w:val="multilevel"/>
    <w:tmpl w:val="67A0BB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8F3F9D"/>
    <w:multiLevelType w:val="multilevel"/>
    <w:tmpl w:val="620CC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B3A"/>
    <w:rsid w:val="00941C73"/>
    <w:rsid w:val="00A43B3A"/>
    <w:rsid w:val="00FA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1088"/>
  <w15:docId w15:val="{02F5D686-91D5-4115-933C-A1B00A7A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4F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uiPriority w:val="99"/>
    <w:semiHidden/>
    <w:qFormat/>
    <w:rsid w:val="00A902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qFormat/>
    <w:rsid w:val="00F92341"/>
  </w:style>
  <w:style w:type="character" w:styleId="a4">
    <w:name w:val="Emphasis"/>
    <w:basedOn w:val="a0"/>
    <w:uiPriority w:val="20"/>
    <w:qFormat/>
    <w:rsid w:val="00F92341"/>
    <w:rPr>
      <w:i/>
      <w:iCs/>
    </w:rPr>
  </w:style>
  <w:style w:type="character" w:customStyle="1" w:styleId="float-leftng-binding">
    <w:name w:val="float-left ng-binding"/>
    <w:basedOn w:val="a0"/>
    <w:uiPriority w:val="99"/>
    <w:qFormat/>
    <w:rsid w:val="008C6114"/>
    <w:rPr>
      <w:rFonts w:cs="Times New Roman"/>
    </w:rPr>
  </w:style>
  <w:style w:type="character" w:customStyle="1" w:styleId="float-rightng-binding">
    <w:name w:val="float-right ng-binding"/>
    <w:basedOn w:val="a0"/>
    <w:uiPriority w:val="99"/>
    <w:qFormat/>
    <w:rsid w:val="008C6114"/>
    <w:rPr>
      <w:rFonts w:cs="Times New Roman"/>
    </w:rPr>
  </w:style>
  <w:style w:type="character" w:customStyle="1" w:styleId="a5">
    <w:name w:val="Подзаголовок Знак"/>
    <w:basedOn w:val="a0"/>
    <w:uiPriority w:val="11"/>
    <w:qFormat/>
    <w:rsid w:val="004510F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uiPriority w:val="99"/>
    <w:qFormat/>
    <w:rsid w:val="00233B43"/>
    <w:rPr>
      <w:sz w:val="22"/>
      <w:szCs w:val="22"/>
      <w:lang w:eastAsia="en-US"/>
    </w:rPr>
  </w:style>
  <w:style w:type="character" w:customStyle="1" w:styleId="a7">
    <w:name w:val="Нижний колонтитул Знак"/>
    <w:basedOn w:val="a0"/>
    <w:uiPriority w:val="99"/>
    <w:qFormat/>
    <w:rsid w:val="00233B43"/>
    <w:rPr>
      <w:sz w:val="22"/>
      <w:szCs w:val="22"/>
      <w:lang w:eastAsia="en-US"/>
    </w:rPr>
  </w:style>
  <w:style w:type="character" w:customStyle="1" w:styleId="-">
    <w:name w:val="Интернет-ссылка"/>
    <w:basedOn w:val="a0"/>
    <w:uiPriority w:val="99"/>
    <w:semiHidden/>
    <w:unhideWhenUsed/>
    <w:rsid w:val="003652AA"/>
    <w:rPr>
      <w:color w:val="0000FF"/>
      <w:u w:val="single"/>
    </w:rPr>
  </w:style>
  <w:style w:type="character" w:styleId="a8">
    <w:name w:val="Placeholder Text"/>
    <w:basedOn w:val="a0"/>
    <w:uiPriority w:val="99"/>
    <w:semiHidden/>
    <w:qFormat/>
    <w:rsid w:val="00EA26E2"/>
    <w:rPr>
      <w:color w:val="80808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4"/>
      <w:szCs w:val="24"/>
    </w:rPr>
  </w:style>
  <w:style w:type="character" w:customStyle="1" w:styleId="a9">
    <w:name w:val="Символ сноски"/>
    <w:qFormat/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  <w:qFormat/>
  </w:style>
  <w:style w:type="character" w:customStyle="1" w:styleId="ListLabel11">
    <w:name w:val="ListLabel 11"/>
    <w:qFormat/>
    <w:rPr>
      <w:rFonts w:ascii="Times New Roman" w:hAnsi="Times New Roman"/>
      <w:sz w:val="24"/>
      <w:szCs w:val="24"/>
    </w:rPr>
  </w:style>
  <w:style w:type="character" w:customStyle="1" w:styleId="ListLabel12">
    <w:name w:val="ListLabel 12"/>
    <w:qFormat/>
    <w:rPr>
      <w:rFonts w:ascii="Times New Roman" w:hAnsi="Times New Roman"/>
      <w:sz w:val="24"/>
      <w:szCs w:val="24"/>
    </w:rPr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paragraph" w:customStyle="1" w:styleId="1">
    <w:name w:val="Заголовок1"/>
    <w:basedOn w:val="a"/>
    <w:next w:val="ad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No Spacing"/>
    <w:uiPriority w:val="99"/>
    <w:qFormat/>
    <w:rsid w:val="00EA4000"/>
    <w:rPr>
      <w:sz w:val="22"/>
      <w:szCs w:val="22"/>
      <w:lang w:eastAsia="en-US"/>
    </w:rPr>
  </w:style>
  <w:style w:type="paragraph" w:customStyle="1" w:styleId="ConsPlusNormal">
    <w:name w:val="ConsPlusNormal"/>
    <w:qFormat/>
    <w:rsid w:val="00EA4000"/>
    <w:rPr>
      <w:rFonts w:ascii="Arial" w:hAnsi="Arial" w:cs="Arial"/>
      <w:sz w:val="22"/>
      <w:lang w:eastAsia="en-US"/>
    </w:rPr>
  </w:style>
  <w:style w:type="paragraph" w:customStyle="1" w:styleId="ConsPlusNonformat">
    <w:name w:val="ConsPlusNonformat"/>
    <w:uiPriority w:val="99"/>
    <w:qFormat/>
    <w:rsid w:val="00EA4000"/>
    <w:rPr>
      <w:rFonts w:ascii="Courier New" w:hAnsi="Courier New" w:cs="Courier New"/>
      <w:sz w:val="22"/>
      <w:lang w:eastAsia="en-US"/>
    </w:rPr>
  </w:style>
  <w:style w:type="paragraph" w:styleId="af2">
    <w:name w:val="Balloon Text"/>
    <w:basedOn w:val="a"/>
    <w:uiPriority w:val="99"/>
    <w:semiHidden/>
    <w:unhideWhenUsed/>
    <w:qFormat/>
    <w:rsid w:val="00A902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3">
    <w:name w:val="Subtitle"/>
    <w:basedOn w:val="a"/>
    <w:next w:val="a"/>
    <w:uiPriority w:val="11"/>
    <w:qFormat/>
    <w:rsid w:val="004510F0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af4">
    <w:name w:val="Normal (Web)"/>
    <w:basedOn w:val="a"/>
    <w:uiPriority w:val="99"/>
    <w:semiHidden/>
    <w:unhideWhenUsed/>
    <w:qFormat/>
    <w:rsid w:val="00D856AE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header"/>
    <w:basedOn w:val="a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note text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01026/ca74b72db11763fcd33eb8464df77ad7e069eeb6/" TargetMode="External"/><Relationship Id="rId13" Type="http://schemas.openxmlformats.org/officeDocument/2006/relationships/hyperlink" Target="consultantplus://offline/ref=1EC4749A58014A976A3EEA4539CE2B8C05E5B628D39B41F492D5D4795FFEC5AA496FB4D8FFBC1812P82AH" TargetMode="Externa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EC4749A58014A976A3EEA4539CE2B8C05E5B628D39B41F492D5D4795FFEC5AA496FB4D8FFBC1C13P828H" TargetMode="External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1EC4749A58014A976A3EEA4539CE2B8C05E5B22BD29241F492D5D4795FFEC5AA496FB4D8FFBD1815P82CH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EC4749A58014A976A3EEA4539CE2B8C05E5B628D39B41F492D5D4795FFEC5AA496FB4D8FFBC1C11P828H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1EC4749A58014A976A3EEA4539CE2B8C05E5B22BD29241F492D5D4795FFEC5AA496FB4D8FFBD1816P826H" TargetMode="External"/><Relationship Id="rId23" Type="http://schemas.openxmlformats.org/officeDocument/2006/relationships/footer" Target="footer4.xml"/><Relationship Id="rId10" Type="http://schemas.openxmlformats.org/officeDocument/2006/relationships/hyperlink" Target="consultantplus://offline/ref=1EC4749A58014A976A3EEA4539CE2B8C05E5B628D39B41F492D5D4795FFEC5AA496FB4D8FFBC1C13P828H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01026/ca74b72db11763fcd33eb8464df77ad7e069eeb6/" TargetMode="External"/><Relationship Id="rId14" Type="http://schemas.openxmlformats.org/officeDocument/2006/relationships/hyperlink" Target="consultantplus://offline/ref=1EC4749A58014A976A3EEA4539CE2B8C05E5B628D39B41F492D5D4795FFEC5AA496FB4D8FFBC1810P82AH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39225-141C-411A-B195-B05D56C0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2985</Words>
  <Characters>17019</Characters>
  <Application>Microsoft Office Word</Application>
  <DocSecurity>0</DocSecurity>
  <Lines>141</Lines>
  <Paragraphs>39</Paragraphs>
  <ScaleCrop>false</ScaleCrop>
  <Company>work</Company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dc:description/>
  <cp:lastModifiedBy>Александр Мазовецкий</cp:lastModifiedBy>
  <cp:revision>6</cp:revision>
  <cp:lastPrinted>2020-07-16T09:42:00Z</cp:lastPrinted>
  <dcterms:created xsi:type="dcterms:W3CDTF">2020-09-09T13:37:00Z</dcterms:created>
  <dcterms:modified xsi:type="dcterms:W3CDTF">2022-01-17T19:42:00Z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work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