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4B6" w:rsidRPr="00D254B6" w:rsidRDefault="00D254B6" w:rsidP="00D254B6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lang w:val="en-US" w:eastAsia="en-US"/>
        </w:rPr>
      </w:pPr>
      <w:r w:rsidRPr="00D254B6">
        <w:rPr>
          <w:rFonts w:ascii="Calibri" w:eastAsia="Calibri" w:hAnsi="Calibri" w:cs="Times New Roman"/>
          <w:lang w:eastAsia="en-US"/>
        </w:rPr>
        <w:t>ОПИСАНИЕ ПРИЛОЖЕНИЯ</w:t>
      </w:r>
    </w:p>
    <w:p w:rsidR="00D254B6" w:rsidRPr="00D254B6" w:rsidRDefault="00D254B6" w:rsidP="00D254B6">
      <w:pPr>
        <w:spacing w:after="160" w:line="259" w:lineRule="auto"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Приложение соз</w:t>
      </w:r>
      <w:r w:rsidR="00AD7FD9">
        <w:rPr>
          <w:rFonts w:ascii="Calibri" w:eastAsia="Calibri" w:hAnsi="Calibri" w:cs="Times New Roman"/>
          <w:lang w:eastAsia="en-US"/>
        </w:rPr>
        <w:t>дано для наглядного отображения изменения разницы температур при охлаждении металла жидкостью</w:t>
      </w:r>
      <w:r w:rsidRPr="00D254B6">
        <w:rPr>
          <w:rFonts w:ascii="Calibri" w:eastAsia="Calibri" w:hAnsi="Calibri" w:cs="Times New Roman"/>
          <w:lang w:eastAsia="en-US"/>
        </w:rPr>
        <w:t>. Данный процесс описывается</w:t>
      </w:r>
      <w:r w:rsidR="008B7AFC">
        <w:rPr>
          <w:rFonts w:ascii="Calibri" w:eastAsia="Calibri" w:hAnsi="Calibri" w:cs="Times New Roman"/>
          <w:lang w:eastAsia="en-US"/>
        </w:rPr>
        <w:t xml:space="preserve"> уравнением теплового баланса</w:t>
      </w:r>
      <w:r w:rsidRPr="00D254B6">
        <w:rPr>
          <w:rFonts w:ascii="Calibri" w:eastAsia="Calibri" w:hAnsi="Calibri" w:cs="Times New Roman"/>
          <w:lang w:eastAsia="en-US"/>
        </w:rPr>
        <w:t>.</w:t>
      </w:r>
    </w:p>
    <w:p w:rsidR="00D254B6" w:rsidRPr="00D254B6" w:rsidRDefault="00D254B6" w:rsidP="00D254B6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РЕАЛИЗАЦИЯ ПРИЛОЖЕНИЯ</w:t>
      </w:r>
    </w:p>
    <w:p w:rsidR="00D254B6" w:rsidRPr="00D254B6" w:rsidRDefault="00D254B6" w:rsidP="00D254B6">
      <w:pPr>
        <w:spacing w:after="160" w:line="259" w:lineRule="auto"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Приложение создано на основе объектно-ориентирова</w:t>
      </w:r>
      <w:r w:rsidR="00AD7FD9">
        <w:rPr>
          <w:rFonts w:ascii="Calibri" w:eastAsia="Calibri" w:hAnsi="Calibri" w:cs="Times New Roman"/>
          <w:lang w:eastAsia="en-US"/>
        </w:rPr>
        <w:t xml:space="preserve">нного языка программирования </w:t>
      </w:r>
      <w:r w:rsidR="00AD7FD9">
        <w:rPr>
          <w:rFonts w:ascii="Calibri" w:eastAsia="Calibri" w:hAnsi="Calibri" w:cs="Times New Roman"/>
          <w:lang w:val="en-US" w:eastAsia="en-US"/>
        </w:rPr>
        <w:t>Java</w:t>
      </w:r>
      <w:r w:rsidR="00AD7FD9">
        <w:rPr>
          <w:rFonts w:ascii="Calibri" w:eastAsia="Calibri" w:hAnsi="Calibri" w:cs="Times New Roman"/>
          <w:lang w:eastAsia="en-US"/>
        </w:rPr>
        <w:t xml:space="preserve"> (</w:t>
      </w:r>
      <w:r w:rsidR="00AD7FD9">
        <w:rPr>
          <w:rFonts w:ascii="Calibri" w:eastAsia="Calibri" w:hAnsi="Calibri" w:cs="Times New Roman"/>
          <w:lang w:val="en-US" w:eastAsia="en-US"/>
        </w:rPr>
        <w:t>language</w:t>
      </w:r>
      <w:r w:rsidR="00AD7FD9" w:rsidRPr="00AD7FD9">
        <w:rPr>
          <w:rFonts w:ascii="Calibri" w:eastAsia="Calibri" w:hAnsi="Calibri" w:cs="Times New Roman"/>
          <w:lang w:eastAsia="en-US"/>
        </w:rPr>
        <w:t xml:space="preserve"> </w:t>
      </w:r>
      <w:r w:rsidR="00AD7FD9">
        <w:rPr>
          <w:rFonts w:ascii="Calibri" w:eastAsia="Calibri" w:hAnsi="Calibri" w:cs="Times New Roman"/>
          <w:lang w:val="en-US" w:eastAsia="en-US"/>
        </w:rPr>
        <w:t>level</w:t>
      </w:r>
      <w:r w:rsidR="00AD7FD9" w:rsidRPr="00AD7FD9">
        <w:rPr>
          <w:rFonts w:ascii="Calibri" w:eastAsia="Calibri" w:hAnsi="Calibri" w:cs="Times New Roman"/>
          <w:lang w:eastAsia="en-US"/>
        </w:rPr>
        <w:t xml:space="preserve"> 6)</w:t>
      </w:r>
      <w:r w:rsidRPr="00D254B6">
        <w:rPr>
          <w:rFonts w:ascii="Calibri" w:eastAsia="Calibri" w:hAnsi="Calibri" w:cs="Times New Roman"/>
          <w:lang w:eastAsia="en-US"/>
        </w:rPr>
        <w:t xml:space="preserve">. Среда разработки -  </w:t>
      </w:r>
      <w:r w:rsidR="00AD7FD9">
        <w:rPr>
          <w:rFonts w:ascii="Calibri" w:eastAsia="Calibri" w:hAnsi="Calibri" w:cs="Times New Roman"/>
          <w:lang w:val="en-US" w:eastAsia="en-US"/>
        </w:rPr>
        <w:t>IntelliJ</w:t>
      </w:r>
      <w:r w:rsidR="00AD7FD9" w:rsidRPr="00EE54E4">
        <w:rPr>
          <w:rFonts w:ascii="Calibri" w:eastAsia="Calibri" w:hAnsi="Calibri" w:cs="Times New Roman"/>
          <w:lang w:eastAsia="en-US"/>
        </w:rPr>
        <w:t xml:space="preserve"> </w:t>
      </w:r>
      <w:r w:rsidR="00AD7FD9">
        <w:rPr>
          <w:rFonts w:ascii="Calibri" w:eastAsia="Calibri" w:hAnsi="Calibri" w:cs="Times New Roman"/>
          <w:lang w:val="en-US" w:eastAsia="en-US"/>
        </w:rPr>
        <w:t>IDEA</w:t>
      </w:r>
      <w:r w:rsidR="00AD7FD9" w:rsidRPr="00EE54E4">
        <w:rPr>
          <w:rFonts w:ascii="Calibri" w:eastAsia="Calibri" w:hAnsi="Calibri" w:cs="Times New Roman"/>
          <w:lang w:eastAsia="en-US"/>
        </w:rPr>
        <w:t xml:space="preserve"> 14 </w:t>
      </w:r>
      <w:r w:rsidR="00AD7FD9">
        <w:rPr>
          <w:rFonts w:ascii="Calibri" w:eastAsia="Calibri" w:hAnsi="Calibri" w:cs="Times New Roman"/>
          <w:lang w:val="en-US" w:eastAsia="en-US"/>
        </w:rPr>
        <w:t>Community</w:t>
      </w:r>
      <w:r w:rsidR="00AD7FD9" w:rsidRPr="00EE54E4">
        <w:rPr>
          <w:rFonts w:ascii="Calibri" w:eastAsia="Calibri" w:hAnsi="Calibri" w:cs="Times New Roman"/>
          <w:lang w:eastAsia="en-US"/>
        </w:rPr>
        <w:t xml:space="preserve"> </w:t>
      </w:r>
      <w:r w:rsidR="00AD7FD9">
        <w:rPr>
          <w:rFonts w:ascii="Calibri" w:eastAsia="Calibri" w:hAnsi="Calibri" w:cs="Times New Roman"/>
          <w:lang w:val="en-US" w:eastAsia="en-US"/>
        </w:rPr>
        <w:t>Edition</w:t>
      </w:r>
      <w:r w:rsidRPr="00D254B6">
        <w:rPr>
          <w:rFonts w:ascii="Calibri" w:eastAsia="Calibri" w:hAnsi="Calibri" w:cs="Times New Roman"/>
          <w:lang w:eastAsia="en-US"/>
        </w:rPr>
        <w:t>. Вычисление основано на численных методах Эйлера и Рунге-Кутта.</w:t>
      </w:r>
      <w:r w:rsidR="00EE54E4" w:rsidRPr="00EE54E4">
        <w:rPr>
          <w:rFonts w:ascii="Calibri" w:hAnsi="Calibri" w:cs="Times New Roman"/>
          <w:noProof/>
        </w:rPr>
        <w:t xml:space="preserve"> </w:t>
      </w:r>
    </w:p>
    <w:p w:rsidR="00D254B6" w:rsidRPr="00D254B6" w:rsidRDefault="00D254B6" w:rsidP="00D254B6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РАБОТА ПРИЛОЖЕНИЯ</w:t>
      </w:r>
    </w:p>
    <w:p w:rsidR="00EE54E4" w:rsidRDefault="00D254B6" w:rsidP="00D254B6">
      <w:pPr>
        <w:spacing w:after="160" w:line="259" w:lineRule="auto"/>
        <w:rPr>
          <w:rFonts w:ascii="Calibri" w:hAnsi="Calibri" w:cs="Times New Roman"/>
          <w:lang w:val="en-US"/>
        </w:rPr>
      </w:pPr>
      <w:r w:rsidRPr="00D254B6">
        <w:rPr>
          <w:rFonts w:ascii="Calibri" w:eastAsia="Calibri" w:hAnsi="Calibri" w:cs="Times New Roman"/>
          <w:lang w:eastAsia="en-US"/>
        </w:rPr>
        <w:t xml:space="preserve">Данное приложение отображает </w:t>
      </w:r>
      <w:r w:rsidR="00AD7FD9" w:rsidRPr="00AD7FD9">
        <w:rPr>
          <w:rFonts w:ascii="Calibri" w:eastAsia="Calibri" w:hAnsi="Calibri" w:cs="Times New Roman"/>
          <w:lang w:eastAsia="en-US"/>
        </w:rPr>
        <w:t xml:space="preserve">3 </w:t>
      </w:r>
      <w:r w:rsidRPr="00D254B6">
        <w:rPr>
          <w:rFonts w:ascii="Calibri" w:eastAsia="Calibri" w:hAnsi="Calibri" w:cs="Times New Roman"/>
          <w:lang w:eastAsia="en-US"/>
        </w:rPr>
        <w:t>график</w:t>
      </w:r>
      <w:r w:rsidR="00AD7FD9">
        <w:rPr>
          <w:rFonts w:ascii="Calibri" w:hAnsi="Calibri" w:cs="Times New Roman"/>
        </w:rPr>
        <w:t>а</w:t>
      </w:r>
      <w:r w:rsidRPr="00D254B6">
        <w:rPr>
          <w:rFonts w:ascii="Calibri" w:eastAsia="Calibri" w:hAnsi="Calibri" w:cs="Times New Roman"/>
          <w:lang w:eastAsia="en-US"/>
        </w:rPr>
        <w:t xml:space="preserve"> зависимости </w:t>
      </w:r>
      <w:r w:rsidR="00AD7FD9">
        <w:rPr>
          <w:rFonts w:ascii="Calibri" w:eastAsia="Calibri" w:hAnsi="Calibri" w:cs="Times New Roman"/>
          <w:lang w:eastAsia="en-US"/>
        </w:rPr>
        <w:t xml:space="preserve"> разности температур </w:t>
      </w:r>
      <w:r w:rsidRPr="00D254B6">
        <w:rPr>
          <w:rFonts w:ascii="Calibri" w:eastAsia="Calibri" w:hAnsi="Calibri" w:cs="Times New Roman"/>
          <w:lang w:eastAsia="en-US"/>
        </w:rPr>
        <w:t>от</w:t>
      </w:r>
      <w:r w:rsidR="00AD7FD9">
        <w:rPr>
          <w:rFonts w:ascii="Calibri" w:eastAsia="Calibri" w:hAnsi="Calibri" w:cs="Times New Roman"/>
          <w:lang w:eastAsia="en-US"/>
        </w:rPr>
        <w:t xml:space="preserve"> времени с начала процесса охлаждения</w:t>
      </w:r>
      <w:r w:rsidR="008B7AFC" w:rsidRPr="008B7AFC">
        <w:rPr>
          <w:rFonts w:ascii="Calibri" w:eastAsia="Calibri" w:hAnsi="Calibri" w:cs="Times New Roman"/>
          <w:lang w:eastAsia="en-US"/>
        </w:rPr>
        <w:t>. Есть возможность изменения масштаба графиков и авто масштабирования</w:t>
      </w:r>
      <w:r w:rsidR="00763FE1">
        <w:rPr>
          <w:rFonts w:ascii="Calibri" w:eastAsia="Calibri" w:hAnsi="Calibri" w:cs="Times New Roman"/>
          <w:lang w:eastAsia="en-US"/>
        </w:rPr>
        <w:t xml:space="preserve">. </w:t>
      </w:r>
      <w:r w:rsidR="008B7AFC" w:rsidRPr="008B7AFC">
        <w:rPr>
          <w:rFonts w:ascii="Calibri" w:eastAsia="Calibri" w:hAnsi="Calibri" w:cs="Times New Roman"/>
          <w:lang w:eastAsia="en-US"/>
        </w:rPr>
        <w:t xml:space="preserve"> </w:t>
      </w:r>
      <w:r w:rsidR="00763FE1">
        <w:rPr>
          <w:rFonts w:ascii="Calibri" w:eastAsia="Calibri" w:hAnsi="Calibri" w:cs="Times New Roman"/>
          <w:lang w:eastAsia="en-US"/>
        </w:rPr>
        <w:t xml:space="preserve">Для графиков соответствующих методам Эйлера и Рунге-Кутта выводятся по 3 таблицы значений разности температур и времени, каждая из которых </w:t>
      </w:r>
      <w:r w:rsidR="008B7AFC">
        <w:rPr>
          <w:rFonts w:ascii="Calibri" w:eastAsia="Calibri" w:hAnsi="Calibri" w:cs="Times New Roman"/>
          <w:lang w:eastAsia="en-US"/>
        </w:rPr>
        <w:t>соответствует</w:t>
      </w:r>
      <w:r w:rsidR="00763FE1">
        <w:rPr>
          <w:rFonts w:ascii="Calibri" w:eastAsia="Calibri" w:hAnsi="Calibri" w:cs="Times New Roman"/>
          <w:lang w:eastAsia="en-US"/>
        </w:rPr>
        <w:t xml:space="preserve"> определенному шагу</w:t>
      </w:r>
      <w:r w:rsidR="00763FE1" w:rsidRPr="00763FE1">
        <w:rPr>
          <w:rFonts w:ascii="Calibri" w:eastAsia="Calibri" w:hAnsi="Calibri" w:cs="Times New Roman"/>
          <w:lang w:eastAsia="en-US"/>
        </w:rPr>
        <w:t>.</w:t>
      </w:r>
      <w:r w:rsidRPr="00D254B6">
        <w:rPr>
          <w:rFonts w:ascii="Calibri" w:eastAsia="Calibri" w:hAnsi="Calibri" w:cs="Times New Roman"/>
          <w:lang w:eastAsia="en-US"/>
        </w:rPr>
        <w:t xml:space="preserve"> </w:t>
      </w:r>
      <w:r w:rsidR="00763FE1">
        <w:rPr>
          <w:rFonts w:ascii="Calibri" w:hAnsi="Calibri" w:cs="Times New Roman"/>
        </w:rPr>
        <w:t>Приложение</w:t>
      </w:r>
      <w:r w:rsidR="00763FE1">
        <w:rPr>
          <w:rFonts w:ascii="Calibri" w:eastAsia="Calibri" w:hAnsi="Calibri" w:cs="Times New Roman"/>
          <w:lang w:eastAsia="en-US"/>
        </w:rPr>
        <w:t xml:space="preserve"> </w:t>
      </w:r>
      <w:r w:rsidRPr="00D254B6">
        <w:rPr>
          <w:rFonts w:ascii="Calibri" w:eastAsia="Calibri" w:hAnsi="Calibri" w:cs="Times New Roman"/>
          <w:lang w:eastAsia="en-US"/>
        </w:rPr>
        <w:t xml:space="preserve">позволяет сохранять </w:t>
      </w:r>
      <w:r w:rsidR="00763FE1">
        <w:rPr>
          <w:rFonts w:ascii="Calibri" w:eastAsia="Calibri" w:hAnsi="Calibri" w:cs="Times New Roman"/>
          <w:lang w:eastAsia="en-US"/>
        </w:rPr>
        <w:t>все графики с текущим масштабом</w:t>
      </w:r>
      <w:r w:rsidRPr="00D254B6">
        <w:rPr>
          <w:rFonts w:ascii="Calibri" w:eastAsia="Calibri" w:hAnsi="Calibri" w:cs="Times New Roman"/>
          <w:lang w:eastAsia="en-US"/>
        </w:rPr>
        <w:t xml:space="preserve"> с различными параметрами в </w:t>
      </w:r>
      <w:r w:rsidR="008B7AFC">
        <w:rPr>
          <w:rFonts w:ascii="Calibri" w:eastAsia="Calibri" w:hAnsi="Calibri" w:cs="Times New Roman"/>
          <w:lang w:eastAsia="en-US"/>
        </w:rPr>
        <w:t xml:space="preserve">форматах </w:t>
      </w:r>
      <w:r w:rsidRPr="00D254B6">
        <w:rPr>
          <w:rFonts w:ascii="Calibri" w:eastAsia="Calibri" w:hAnsi="Calibri" w:cs="Times New Roman"/>
          <w:lang w:eastAsia="en-US"/>
        </w:rPr>
        <w:t>*.</w:t>
      </w:r>
      <w:proofErr w:type="spellStart"/>
      <w:r w:rsidRPr="00D254B6">
        <w:rPr>
          <w:rFonts w:ascii="Calibri" w:eastAsia="Calibri" w:hAnsi="Calibri" w:cs="Times New Roman"/>
          <w:lang w:val="en-US" w:eastAsia="en-US"/>
        </w:rPr>
        <w:t>png</w:t>
      </w:r>
      <w:proofErr w:type="spellEnd"/>
      <w:r w:rsidR="008B7AFC" w:rsidRPr="008B7AFC">
        <w:rPr>
          <w:rFonts w:ascii="Calibri" w:eastAsia="Calibri" w:hAnsi="Calibri" w:cs="Times New Roman"/>
          <w:lang w:eastAsia="en-US"/>
        </w:rPr>
        <w:t xml:space="preserve"> </w:t>
      </w:r>
      <w:r w:rsidR="00763FE1">
        <w:rPr>
          <w:rFonts w:ascii="Calibri" w:eastAsia="Calibri" w:hAnsi="Calibri" w:cs="Times New Roman"/>
          <w:lang w:eastAsia="en-US"/>
        </w:rPr>
        <w:t xml:space="preserve"> </w:t>
      </w:r>
      <w:r w:rsidR="008B7AFC">
        <w:rPr>
          <w:rFonts w:ascii="Calibri" w:eastAsia="Calibri" w:hAnsi="Calibri" w:cs="Times New Roman"/>
          <w:lang w:eastAsia="en-US"/>
        </w:rPr>
        <w:t xml:space="preserve">и </w:t>
      </w:r>
      <w:r w:rsidR="00763FE1">
        <w:rPr>
          <w:rFonts w:ascii="Calibri" w:eastAsia="Calibri" w:hAnsi="Calibri" w:cs="Times New Roman"/>
          <w:lang w:eastAsia="en-US"/>
        </w:rPr>
        <w:t>*</w:t>
      </w:r>
      <w:r w:rsidR="00763FE1" w:rsidRPr="00763FE1">
        <w:rPr>
          <w:rFonts w:ascii="Calibri" w:eastAsia="Calibri" w:hAnsi="Calibri" w:cs="Times New Roman"/>
          <w:lang w:eastAsia="en-US"/>
        </w:rPr>
        <w:t>.</w:t>
      </w:r>
      <w:proofErr w:type="spellStart"/>
      <w:r w:rsidR="00763FE1">
        <w:rPr>
          <w:rFonts w:ascii="Calibri" w:eastAsia="Calibri" w:hAnsi="Calibri" w:cs="Times New Roman"/>
          <w:lang w:val="en-US" w:eastAsia="en-US"/>
        </w:rPr>
        <w:t>svg</w:t>
      </w:r>
      <w:proofErr w:type="spellEnd"/>
      <w:r w:rsidRPr="00D254B6">
        <w:rPr>
          <w:rFonts w:ascii="Calibri" w:eastAsia="Calibri" w:hAnsi="Calibri" w:cs="Times New Roman"/>
          <w:lang w:eastAsia="en-US"/>
        </w:rPr>
        <w:t xml:space="preserve">. </w:t>
      </w:r>
      <w:r w:rsidR="00763FE1">
        <w:rPr>
          <w:rFonts w:ascii="Calibri" w:eastAsia="Calibri" w:hAnsi="Calibri" w:cs="Times New Roman"/>
          <w:lang w:eastAsia="en-US"/>
        </w:rPr>
        <w:t xml:space="preserve">Табличные данные можно сохранить в </w:t>
      </w:r>
      <w:r w:rsidRPr="00D254B6">
        <w:rPr>
          <w:rFonts w:ascii="Calibri" w:eastAsia="Calibri" w:hAnsi="Calibri" w:cs="Times New Roman"/>
          <w:lang w:eastAsia="en-US"/>
        </w:rPr>
        <w:t>*.</w:t>
      </w:r>
      <w:r w:rsidRPr="00D254B6">
        <w:rPr>
          <w:rFonts w:ascii="Calibri" w:eastAsia="Calibri" w:hAnsi="Calibri" w:cs="Times New Roman"/>
          <w:lang w:val="en-US" w:eastAsia="en-US"/>
        </w:rPr>
        <w:t>csv</w:t>
      </w:r>
      <w:r w:rsidR="00763FE1">
        <w:rPr>
          <w:rFonts w:ascii="Calibri" w:eastAsia="Calibri" w:hAnsi="Calibri" w:cs="Times New Roman"/>
          <w:lang w:eastAsia="en-US"/>
        </w:rPr>
        <w:t xml:space="preserve"> формате. Возможны комбинированные варианты сохранения данных (графики + таблицы) в форматах *.</w:t>
      </w:r>
      <w:proofErr w:type="spellStart"/>
      <w:r w:rsidR="00763FE1">
        <w:rPr>
          <w:rFonts w:ascii="Calibri" w:eastAsia="Calibri" w:hAnsi="Calibri" w:cs="Times New Roman"/>
          <w:lang w:val="en-US" w:eastAsia="en-US"/>
        </w:rPr>
        <w:t>xls</w:t>
      </w:r>
      <w:proofErr w:type="spellEnd"/>
      <w:r w:rsidR="00763FE1" w:rsidRPr="00763FE1">
        <w:rPr>
          <w:rFonts w:ascii="Calibri" w:eastAsia="Calibri" w:hAnsi="Calibri" w:cs="Times New Roman"/>
          <w:lang w:eastAsia="en-US"/>
        </w:rPr>
        <w:t>, *.</w:t>
      </w:r>
      <w:r w:rsidR="00763FE1">
        <w:rPr>
          <w:rFonts w:ascii="Calibri" w:eastAsia="Calibri" w:hAnsi="Calibri" w:cs="Times New Roman"/>
          <w:lang w:val="en-US" w:eastAsia="en-US"/>
        </w:rPr>
        <w:t>pdf</w:t>
      </w:r>
      <w:r w:rsidR="00763FE1" w:rsidRPr="00763FE1">
        <w:rPr>
          <w:rFonts w:ascii="Calibri" w:eastAsia="Calibri" w:hAnsi="Calibri" w:cs="Times New Roman"/>
          <w:lang w:eastAsia="en-US"/>
        </w:rPr>
        <w:t>.</w:t>
      </w:r>
      <w:r w:rsidR="00EE54E4">
        <w:rPr>
          <w:rFonts w:ascii="Calibri" w:eastAsia="Calibri" w:hAnsi="Calibri" w:cs="Times New Roman"/>
          <w:lang w:eastAsia="en-US"/>
        </w:rPr>
        <w:t xml:space="preserve"> </w:t>
      </w:r>
      <w:r w:rsidR="00EE54E4">
        <w:rPr>
          <w:rFonts w:ascii="Calibri" w:hAnsi="Calibri" w:cs="Times New Roman"/>
        </w:rPr>
        <w:t>В процессе работы с программой пользователь может ввести интересующую его разность температур и получить время, через которое она будет достигнута (для каждого из методов и каждого шага)</w:t>
      </w:r>
    </w:p>
    <w:p w:rsidR="00D254B6" w:rsidRPr="00D254B6" w:rsidRDefault="00EE54E4" w:rsidP="00D254B6">
      <w:pPr>
        <w:spacing w:after="160" w:line="259" w:lineRule="auto"/>
        <w:rPr>
          <w:rFonts w:ascii="Calibri" w:hAnsi="Calibri" w:cs="Times New Roman"/>
        </w:rPr>
      </w:pPr>
      <w:r w:rsidRPr="00EE54E4">
        <w:rPr>
          <w:rFonts w:ascii="Calibri" w:hAnsi="Calibri" w:cs="Times New Roman"/>
        </w:rPr>
        <w:t xml:space="preserve"> </w:t>
      </w:r>
      <w:r>
        <w:rPr>
          <w:rFonts w:ascii="Calibri" w:hAnsi="Calibri" w:cs="Times New Roman"/>
          <w:noProof/>
        </w:rPr>
        <w:drawing>
          <wp:inline distT="0" distB="0" distL="0" distR="0" wp14:anchorId="7C6C6423" wp14:editId="654A8C2C">
            <wp:extent cx="2293620" cy="1915928"/>
            <wp:effectExtent l="0" t="0" r="0" b="8255"/>
            <wp:docPr id="3" name="Рисунок 3" descr="C:\Users\Андрей\AppData\Local\Microsoft\Windows\INetCache\Content.Word\2015-04-28 18-21-53 Рабочий сто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ндрей\AppData\Local\Microsoft\Windows\INetCache\Content.Word\2015-04-28 18-21-53 Рабочий стол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91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4pt;height:151.2pt">
            <v:imagedata r:id="rId7" o:title="2015-03-26 00-11-55 Screenshot"/>
          </v:shape>
        </w:pict>
      </w:r>
      <w:bookmarkStart w:id="0" w:name="_GoBack"/>
      <w:bookmarkEnd w:id="0"/>
    </w:p>
    <w:p w:rsidR="00D254B6" w:rsidRPr="00D254B6" w:rsidRDefault="00D254B6" w:rsidP="00D254B6">
      <w:pPr>
        <w:numPr>
          <w:ilvl w:val="0"/>
          <w:numId w:val="1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ПАРАМЕТРЫ ПРИЛОЖЕНИЯ</w:t>
      </w:r>
    </w:p>
    <w:p w:rsidR="00D254B6" w:rsidRPr="00D254B6" w:rsidRDefault="00D254B6" w:rsidP="00D254B6">
      <w:pPr>
        <w:spacing w:after="160" w:line="259" w:lineRule="auto"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При работе с данными, пользователь может задавать и ре</w:t>
      </w:r>
      <w:r w:rsidR="008B7AFC">
        <w:rPr>
          <w:rFonts w:ascii="Calibri" w:eastAsia="Calibri" w:hAnsi="Calibri" w:cs="Times New Roman"/>
          <w:lang w:eastAsia="en-US"/>
        </w:rPr>
        <w:t>дактировать следующие параметры</w:t>
      </w:r>
      <w:r w:rsidRPr="00D254B6">
        <w:rPr>
          <w:rFonts w:ascii="Calibri" w:eastAsia="Calibri" w:hAnsi="Calibri" w:cs="Times New Roman"/>
          <w:lang w:eastAsia="en-US"/>
        </w:rPr>
        <w:t>:</w:t>
      </w:r>
    </w:p>
    <w:p w:rsidR="00D254B6" w:rsidRPr="00D254B6" w:rsidRDefault="00D254B6" w:rsidP="00D254B6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 w:rsidRPr="00D254B6">
        <w:rPr>
          <w:rFonts w:ascii="Calibri" w:eastAsia="Calibri" w:hAnsi="Calibri" w:cs="Times New Roman"/>
          <w:lang w:eastAsia="en-US"/>
        </w:rPr>
        <w:t>Начальные условия физической задачи (</w:t>
      </w:r>
      <w:r w:rsidR="008B7AFC">
        <w:rPr>
          <w:rFonts w:ascii="Calibri" w:eastAsia="Calibri" w:hAnsi="Calibri" w:cs="Times New Roman"/>
          <w:lang w:eastAsia="en-US"/>
        </w:rPr>
        <w:t>разность температур в нулевой момент времени</w:t>
      </w:r>
      <w:r w:rsidRPr="00D254B6">
        <w:rPr>
          <w:rFonts w:ascii="Calibri" w:eastAsia="Calibri" w:hAnsi="Calibri" w:cs="Times New Roman"/>
          <w:lang w:eastAsia="en-US"/>
        </w:rPr>
        <w:t>);</w:t>
      </w:r>
    </w:p>
    <w:p w:rsidR="008B7AFC" w:rsidRPr="008B7AFC" w:rsidRDefault="008B7AFC" w:rsidP="00D254B6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lang w:eastAsia="en-US"/>
        </w:rPr>
        <w:t xml:space="preserve">Коэффициент </w:t>
      </w:r>
      <w:r>
        <w:rPr>
          <w:rFonts w:ascii="Calibri" w:eastAsia="Calibri" w:hAnsi="Calibri" w:cs="Times New Roman"/>
          <w:lang w:val="en-US" w:eastAsia="en-US"/>
        </w:rPr>
        <w:t>k</w:t>
      </w:r>
      <w:r w:rsidRPr="008B7AFC">
        <w:rPr>
          <w:rFonts w:ascii="Calibri" w:eastAsia="Calibri" w:hAnsi="Calibri" w:cs="Times New Roman"/>
          <w:lang w:eastAsia="en-US"/>
        </w:rPr>
        <w:t xml:space="preserve"> </w:t>
      </w:r>
      <w:r>
        <w:rPr>
          <w:rFonts w:ascii="Calibri" w:hAnsi="Calibri" w:cs="Times New Roman"/>
        </w:rPr>
        <w:t>для различных жидкостей</w:t>
      </w:r>
    </w:p>
    <w:p w:rsidR="008B7AFC" w:rsidRPr="00D254B6" w:rsidRDefault="00EE54E4" w:rsidP="008B7AFC">
      <w:pPr>
        <w:numPr>
          <w:ilvl w:val="0"/>
          <w:numId w:val="2"/>
        </w:numPr>
        <w:spacing w:after="160" w:line="259" w:lineRule="auto"/>
        <w:contextualSpacing/>
        <w:rPr>
          <w:rFonts w:ascii="Calibri" w:eastAsia="Calibri" w:hAnsi="Calibri" w:cs="Times New Roman"/>
          <w:lang w:eastAsia="en-US"/>
        </w:rPr>
      </w:pPr>
      <w:r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8240" behindDoc="0" locked="0" layoutInCell="1" allowOverlap="1" wp14:anchorId="7C7029CA" wp14:editId="76001647">
            <wp:simplePos x="0" y="0"/>
            <wp:positionH relativeFrom="margin">
              <wp:posOffset>-198120</wp:posOffset>
            </wp:positionH>
            <wp:positionV relativeFrom="margin">
              <wp:posOffset>6545580</wp:posOffset>
            </wp:positionV>
            <wp:extent cx="5935980" cy="266700"/>
            <wp:effectExtent l="0" t="0" r="7620" b="0"/>
            <wp:wrapSquare wrapText="bothSides"/>
            <wp:docPr id="1" name="Рисунок 1" descr="C:\Users\Андрей\AppData\Local\Microsoft\Windows\INetCache\Content.Word\2015-04-22 01-24-44 Рабочий сто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AppData\Local\Microsoft\Windows\INetCache\Content.Word\2015-04-22 01-24-44 Рабочий стол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254B6" w:rsidRPr="00D254B6">
        <w:rPr>
          <w:rFonts w:ascii="Calibri" w:eastAsia="Calibri" w:hAnsi="Calibri" w:cs="Times New Roman"/>
          <w:lang w:eastAsia="en-US"/>
        </w:rPr>
        <w:t>Параметры</w:t>
      </w:r>
      <w:r w:rsidR="008B7AFC" w:rsidRPr="008B7AFC">
        <w:rPr>
          <w:rFonts w:ascii="Calibri" w:eastAsia="Calibri" w:hAnsi="Calibri" w:cs="Times New Roman"/>
          <w:lang w:eastAsia="en-US"/>
        </w:rPr>
        <w:t xml:space="preserve"> графика (отображаемый отрезок</w:t>
      </w:r>
      <w:r w:rsidR="00D254B6" w:rsidRPr="00D254B6">
        <w:rPr>
          <w:rFonts w:ascii="Calibri" w:eastAsia="Calibri" w:hAnsi="Calibri" w:cs="Times New Roman"/>
          <w:lang w:eastAsia="en-US"/>
        </w:rPr>
        <w:t>, цвет графика</w:t>
      </w:r>
      <w:r w:rsidR="008B7AFC" w:rsidRPr="008B7AFC">
        <w:rPr>
          <w:rFonts w:ascii="Calibri" w:eastAsia="Calibri" w:hAnsi="Calibri" w:cs="Times New Roman"/>
          <w:lang w:eastAsia="en-US"/>
        </w:rPr>
        <w:t xml:space="preserve">, ориентация графика, фоновый рисунок, рамка, </w:t>
      </w:r>
      <w:r w:rsidR="008B7AFC" w:rsidRPr="008B7AFC">
        <w:rPr>
          <w:rFonts w:ascii="Calibri" w:hAnsi="Calibri" w:cs="Times New Roman"/>
        </w:rPr>
        <w:t>заголовки, шрифты</w:t>
      </w:r>
      <w:r w:rsidR="00D254B6" w:rsidRPr="00D254B6">
        <w:rPr>
          <w:rFonts w:ascii="Calibri" w:eastAsia="Calibri" w:hAnsi="Calibri" w:cs="Times New Roman"/>
          <w:lang w:eastAsia="en-US"/>
        </w:rPr>
        <w:t>).</w:t>
      </w:r>
      <w:r w:rsidRPr="00EE54E4">
        <w:rPr>
          <w:noProof/>
        </w:rPr>
        <w:t xml:space="preserve"> </w:t>
      </w:r>
      <w:proofErr w:type="gramEnd"/>
    </w:p>
    <w:p w:rsidR="00567FB0" w:rsidRDefault="00EE54E4">
      <w:r>
        <w:rPr>
          <w:noProof/>
        </w:rPr>
        <w:drawing>
          <wp:anchor distT="0" distB="0" distL="114300" distR="114300" simplePos="0" relativeHeight="251659264" behindDoc="0" locked="0" layoutInCell="1" allowOverlap="1" wp14:anchorId="243297D6" wp14:editId="43F7B57F">
            <wp:simplePos x="0" y="0"/>
            <wp:positionH relativeFrom="margin">
              <wp:posOffset>-129540</wp:posOffset>
            </wp:positionH>
            <wp:positionV relativeFrom="margin">
              <wp:posOffset>7256145</wp:posOffset>
            </wp:positionV>
            <wp:extent cx="2560320" cy="1826895"/>
            <wp:effectExtent l="0" t="0" r="0" b="1905"/>
            <wp:wrapSquare wrapText="bothSides"/>
            <wp:docPr id="2" name="Рисунок 2" descr="C:\Users\Андрей\AppData\Local\Microsoft\Windows\INetCache\Content.Word\2015-05-21 03-1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ндрей\AppData\Local\Microsoft\Windows\INetCache\Content.Word\2015-05-21 03-16-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67F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0F20E2"/>
    <w:multiLevelType w:val="hybridMultilevel"/>
    <w:tmpl w:val="C1D2391C"/>
    <w:lvl w:ilvl="0" w:tplc="0419000F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>
    <w:nsid w:val="59A71AFF"/>
    <w:multiLevelType w:val="hybridMultilevel"/>
    <w:tmpl w:val="0E5AE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4B6"/>
    <w:rsid w:val="00157D54"/>
    <w:rsid w:val="00567FB0"/>
    <w:rsid w:val="00763FE1"/>
    <w:rsid w:val="008B7AFC"/>
    <w:rsid w:val="00AD7FD9"/>
    <w:rsid w:val="00D254B6"/>
    <w:rsid w:val="00EE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5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54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5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54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Поляков</dc:creator>
  <cp:lastModifiedBy>Андрей Поляков</cp:lastModifiedBy>
  <cp:revision>1</cp:revision>
  <cp:lastPrinted>2015-05-20T22:24:00Z</cp:lastPrinted>
  <dcterms:created xsi:type="dcterms:W3CDTF">2015-05-20T15:24:00Z</dcterms:created>
  <dcterms:modified xsi:type="dcterms:W3CDTF">2015-05-20T22:26:00Z</dcterms:modified>
</cp:coreProperties>
</file>