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7B" w:rsidRPr="00C62845" w:rsidRDefault="00C62845">
      <w:pPr>
        <w:rPr>
          <w:b/>
          <w:sz w:val="28"/>
          <w:szCs w:val="28"/>
        </w:rPr>
      </w:pPr>
      <w:r w:rsidRPr="00C62845">
        <w:rPr>
          <w:b/>
          <w:sz w:val="28"/>
          <w:szCs w:val="28"/>
        </w:rPr>
        <w:t>План тестирования страницы  tender.pro/</w:t>
      </w:r>
      <w:proofErr w:type="spellStart"/>
      <w:r w:rsidRPr="00C62845">
        <w:rPr>
          <w:b/>
          <w:sz w:val="28"/>
          <w:szCs w:val="28"/>
        </w:rPr>
        <w:t>wk</w:t>
      </w:r>
      <w:proofErr w:type="spellEnd"/>
      <w:r w:rsidRPr="00C62845">
        <w:rPr>
          <w:b/>
          <w:sz w:val="28"/>
          <w:szCs w:val="28"/>
        </w:rPr>
        <w:t>/</w:t>
      </w:r>
      <w:proofErr w:type="spellStart"/>
      <w:r w:rsidRPr="00C62845">
        <w:rPr>
          <w:b/>
          <w:sz w:val="28"/>
          <w:szCs w:val="28"/>
        </w:rPr>
        <w:t>index.php</w:t>
      </w:r>
      <w:proofErr w:type="spellEnd"/>
      <w:r w:rsidRPr="00C62845">
        <w:rPr>
          <w:b/>
          <w:sz w:val="28"/>
          <w:szCs w:val="28"/>
        </w:rPr>
        <w:t>/Тарифы</w:t>
      </w:r>
    </w:p>
    <w:p w:rsidR="00C62845" w:rsidRDefault="00C62845" w:rsidP="00C62845">
      <w:pPr>
        <w:pStyle w:val="a3"/>
        <w:numPr>
          <w:ilvl w:val="0"/>
          <w:numId w:val="1"/>
        </w:numPr>
      </w:pPr>
      <w:r>
        <w:t>Стандарт</w:t>
      </w:r>
    </w:p>
    <w:p w:rsidR="00C62845" w:rsidRDefault="00C62845" w:rsidP="00C62845">
      <w:pPr>
        <w:pStyle w:val="a3"/>
        <w:numPr>
          <w:ilvl w:val="1"/>
          <w:numId w:val="1"/>
        </w:numPr>
      </w:pPr>
      <w:proofErr w:type="spellStart"/>
      <w:r>
        <w:t>Кроссбраузерность</w:t>
      </w:r>
      <w:proofErr w:type="spellEnd"/>
    </w:p>
    <w:p w:rsidR="00C62845" w:rsidRDefault="00C62845" w:rsidP="00C62845">
      <w:pPr>
        <w:pStyle w:val="a3"/>
        <w:numPr>
          <w:ilvl w:val="1"/>
          <w:numId w:val="1"/>
        </w:numPr>
      </w:pPr>
      <w:r>
        <w:rPr>
          <w:lang w:val="en-US"/>
        </w:rPr>
        <w:t xml:space="preserve">Min/Max </w:t>
      </w:r>
      <w:r>
        <w:t>разрешение  экрана</w:t>
      </w:r>
    </w:p>
    <w:p w:rsidR="00C62845" w:rsidRDefault="00C62845" w:rsidP="00C62845">
      <w:pPr>
        <w:pStyle w:val="a3"/>
        <w:numPr>
          <w:ilvl w:val="1"/>
          <w:numId w:val="1"/>
        </w:numPr>
      </w:pPr>
      <w:r>
        <w:t xml:space="preserve"> </w:t>
      </w:r>
      <w:proofErr w:type="spellStart"/>
      <w:r>
        <w:t>Валидность</w:t>
      </w:r>
      <w:proofErr w:type="spellEnd"/>
      <w:r>
        <w:t xml:space="preserve"> кода</w:t>
      </w:r>
    </w:p>
    <w:p w:rsidR="00C62845" w:rsidRDefault="00C62845" w:rsidP="00C62845">
      <w:pPr>
        <w:pStyle w:val="a3"/>
        <w:numPr>
          <w:ilvl w:val="0"/>
          <w:numId w:val="1"/>
        </w:numPr>
      </w:pPr>
      <w:r>
        <w:t xml:space="preserve">Тестирование </w:t>
      </w:r>
      <w:proofErr w:type="spellStart"/>
      <w:r>
        <w:t>контролов</w:t>
      </w:r>
      <w:proofErr w:type="spellEnd"/>
    </w:p>
    <w:p w:rsidR="00C62845" w:rsidRDefault="00C62845" w:rsidP="00C62845">
      <w:pPr>
        <w:pStyle w:val="a3"/>
      </w:pPr>
      <w:r>
        <w:t>2.1 Тарифы для России</w:t>
      </w:r>
    </w:p>
    <w:p w:rsidR="00C62845" w:rsidRDefault="00C62845" w:rsidP="00C62845">
      <w:pPr>
        <w:pStyle w:val="a3"/>
      </w:pPr>
      <w:r>
        <w:t>2.2 Тарифы для Украи</w:t>
      </w:r>
      <w:r w:rsidR="006415D9">
        <w:t>ны</w:t>
      </w:r>
      <w:bookmarkStart w:id="0" w:name="_GoBack"/>
      <w:bookmarkEnd w:id="0"/>
    </w:p>
    <w:p w:rsidR="00C62845" w:rsidRDefault="00C62845" w:rsidP="00C62845">
      <w:pPr>
        <w:pStyle w:val="a3"/>
      </w:pPr>
      <w:r>
        <w:t>2.3</w:t>
      </w:r>
      <w:r w:rsidRPr="00C62845">
        <w:rPr>
          <w:b/>
        </w:rPr>
        <w:t xml:space="preserve"> </w:t>
      </w:r>
      <w:proofErr w:type="spellStart"/>
      <w:r w:rsidRPr="00C62845">
        <w:t>Тарифи</w:t>
      </w:r>
      <w:proofErr w:type="spellEnd"/>
      <w:r w:rsidRPr="00C62845">
        <w:t xml:space="preserve"> для </w:t>
      </w:r>
      <w:proofErr w:type="spellStart"/>
      <w:r w:rsidRPr="00C62845">
        <w:t>Украї</w:t>
      </w:r>
      <w:r w:rsidRPr="00C62845">
        <w:t>ї</w:t>
      </w:r>
      <w:r w:rsidRPr="00C62845">
        <w:t>ни</w:t>
      </w:r>
      <w:proofErr w:type="spellEnd"/>
    </w:p>
    <w:p w:rsidR="00C62845" w:rsidRPr="00C62845" w:rsidRDefault="00C62845" w:rsidP="00C62845">
      <w:pPr>
        <w:pStyle w:val="a3"/>
      </w:pPr>
      <w:r>
        <w:t>2.4 Тарифы для Казахстана</w:t>
      </w:r>
    </w:p>
    <w:p w:rsidR="00C62845" w:rsidRDefault="00C62845" w:rsidP="00C62845">
      <w:pPr>
        <w:pStyle w:val="a3"/>
      </w:pPr>
      <w:r>
        <w:t xml:space="preserve"> </w:t>
      </w:r>
    </w:p>
    <w:p w:rsidR="00C62845" w:rsidRDefault="00C62845" w:rsidP="00C62845">
      <w:pPr>
        <w:pStyle w:val="a3"/>
        <w:ind w:left="1080"/>
      </w:pPr>
      <w:r>
        <w:t xml:space="preserve"> </w:t>
      </w:r>
    </w:p>
    <w:p w:rsidR="00C62845" w:rsidRPr="00C62845" w:rsidRDefault="00C62845" w:rsidP="00C62845">
      <w:pPr>
        <w:pStyle w:val="a3"/>
      </w:pPr>
    </w:p>
    <w:sectPr w:rsidR="00C62845" w:rsidRPr="00C62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0563"/>
    <w:multiLevelType w:val="multilevel"/>
    <w:tmpl w:val="20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45"/>
    <w:rsid w:val="00125FD7"/>
    <w:rsid w:val="006415D9"/>
    <w:rsid w:val="00C52C7B"/>
    <w:rsid w:val="00C6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2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28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2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8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28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2017-11-24T11:29:00Z</dcterms:created>
  <dcterms:modified xsi:type="dcterms:W3CDTF">2017-11-24T11:53:00Z</dcterms:modified>
</cp:coreProperties>
</file>