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r>
    </w:p>
    <w:p>
      <w:pPr>
        <w:pStyle w:val="Normal1"/>
        <w:spacing w:lineRule="auto" w:line="240" w:before="0" w:after="0"/>
        <w:jc w:val="center"/>
        <w:rPr>
          <w:rFonts w:ascii="Times New Roman" w:hAnsi="Times New Roman" w:eastAsia="Times New Roman" w:cs="Times New Roman"/>
          <w:sz w:val="28"/>
          <w:szCs w:val="28"/>
        </w:rPr>
      </w:pPr>
      <w:bookmarkStart w:id="0" w:name="_heading=h.em78hreukrci"/>
      <w:bookmarkEnd w:id="0"/>
      <w:r>
        <w:rPr>
          <w:rFonts w:eastAsia="Times New Roman" w:cs="Times New Roman" w:ascii="Times New Roman" w:hAnsi="Times New Roman"/>
          <w:sz w:val="28"/>
          <w:szCs w:val="28"/>
        </w:rPr>
        <w:t>Geekbrains</w:t>
      </w:r>
    </w:p>
    <w:p>
      <w:pPr>
        <w:pStyle w:val="Normal1"/>
        <w:spacing w:lineRule="auto" w:line="240" w:before="0" w:after="0"/>
        <w:jc w:val="center"/>
        <w:rPr/>
      </w:pPr>
      <w:bookmarkStart w:id="1" w:name="_heading=h.em78hreukrci_Copy_1"/>
      <w:bookmarkEnd w:id="1"/>
      <w:r>
        <w:rPr/>
        <w:t xml:space="preserve"> </w:t>
      </w:r>
    </w:p>
    <w:p>
      <w:pPr>
        <w:pStyle w:val="Normal1"/>
        <w:spacing w:lineRule="auto" w:line="240" w:before="0" w:after="0"/>
        <w:jc w:val="center"/>
        <w:rPr/>
      </w:pPr>
      <w:bookmarkStart w:id="2" w:name="_heading=h.em78hreukrci_Copy_2"/>
      <w:bookmarkEnd w:id="2"/>
      <w:r>
        <w:rPr/>
        <w:t xml:space="preserve"> </w:t>
      </w:r>
    </w:p>
    <w:p>
      <w:pPr>
        <w:pStyle w:val="Normal1"/>
        <w:spacing w:lineRule="auto" w:line="240" w:before="0" w:after="0"/>
        <w:jc w:val="center"/>
        <w:rPr/>
      </w:pPr>
      <w:bookmarkStart w:id="3" w:name="_heading=h.em78hreukrci_Copy_3"/>
      <w:bookmarkEnd w:id="3"/>
      <w:r>
        <w:rPr/>
        <w:t xml:space="preserve"> </w:t>
      </w:r>
    </w:p>
    <w:p>
      <w:pPr>
        <w:pStyle w:val="Normal1"/>
        <w:spacing w:lineRule="auto" w:line="240" w:before="0" w:after="0"/>
        <w:jc w:val="center"/>
        <w:rPr/>
      </w:pPr>
      <w:bookmarkStart w:id="4" w:name="_heading=h.em78hreukrci_Copy_4"/>
      <w:bookmarkEnd w:id="4"/>
      <w:r>
        <w:rPr/>
        <w:t xml:space="preserve"> </w:t>
      </w:r>
    </w:p>
    <w:p>
      <w:pPr>
        <w:pStyle w:val="Normal1"/>
        <w:spacing w:lineRule="auto" w:line="240" w:before="0" w:after="0"/>
        <w:jc w:val="center"/>
        <w:rPr/>
      </w:pPr>
      <w:bookmarkStart w:id="5" w:name="_heading=h.em78hreukrci_Copy_5"/>
      <w:bookmarkEnd w:id="5"/>
      <w:r>
        <w:rPr/>
        <w:t xml:space="preserve"> </w:t>
      </w:r>
    </w:p>
    <w:p>
      <w:pPr>
        <w:pStyle w:val="Normal1"/>
        <w:spacing w:lineRule="auto" w:line="240" w:before="0" w:after="0"/>
        <w:jc w:val="center"/>
        <w:rPr/>
      </w:pPr>
      <w:bookmarkStart w:id="6" w:name="_heading=h.em78hreukrci_Copy_6"/>
      <w:bookmarkEnd w:id="6"/>
      <w:r>
        <w:rPr/>
        <w:t xml:space="preserve"> </w:t>
      </w:r>
    </w:p>
    <w:p>
      <w:pPr>
        <w:pStyle w:val="Normal1"/>
        <w:spacing w:lineRule="auto" w:line="240" w:before="0" w:after="0"/>
        <w:jc w:val="center"/>
        <w:rPr/>
      </w:pPr>
      <w:bookmarkStart w:id="7" w:name="_heading=h.em78hreukrci_Copy_7"/>
      <w:bookmarkEnd w:id="7"/>
      <w:r>
        <w:rPr/>
        <w:t xml:space="preserve"> </w:t>
      </w:r>
    </w:p>
    <w:p>
      <w:pPr>
        <w:pStyle w:val="Normal1"/>
        <w:spacing w:lineRule="auto" w:line="240" w:before="0" w:after="0"/>
        <w:jc w:val="center"/>
        <w:rPr/>
      </w:pPr>
      <w:bookmarkStart w:id="8" w:name="_heading=h.em78hreukrci_Copy_8"/>
      <w:bookmarkEnd w:id="8"/>
      <w:r>
        <w:rPr/>
        <w:t xml:space="preserve"> </w:t>
      </w:r>
    </w:p>
    <w:p>
      <w:pPr>
        <w:pStyle w:val="Normal1"/>
        <w:spacing w:lineRule="auto" w:line="240" w:before="0" w:after="0"/>
        <w:jc w:val="center"/>
        <w:rPr>
          <w:i/>
          <w:i/>
        </w:rPr>
      </w:pPr>
      <w:r>
        <w:rPr>
          <w:i/>
        </w:rPr>
      </w:r>
    </w:p>
    <w:p>
      <w:pPr>
        <w:pStyle w:val="Normal1"/>
        <w:spacing w:lineRule="auto" w:line="240" w:before="0" w:after="0"/>
        <w:jc w:val="center"/>
        <w:rPr/>
      </w:pPr>
      <w:bookmarkStart w:id="9" w:name="_heading=h.em78hreukrci_Copy_10"/>
      <w:bookmarkEnd w:id="9"/>
      <w:r>
        <w:rPr/>
        <w:t xml:space="preserve"> </w:t>
      </w:r>
    </w:p>
    <w:p>
      <w:pPr>
        <w:pStyle w:val="Normal1"/>
        <w:spacing w:lineRule="auto" w:line="240" w:before="0" w:after="0"/>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spacing w:lineRule="auto" w:line="360" w:before="0" w:after="0"/>
        <w:jc w:val="center"/>
        <w:rPr/>
      </w:pPr>
      <w:r>
        <w:rPr>
          <w:rFonts w:eastAsia="Times New Roman" w:cs="Times New Roman" w:ascii="Times New Roman" w:hAnsi="Times New Roman"/>
          <w:b/>
          <w:sz w:val="32"/>
          <w:szCs w:val="32"/>
        </w:rPr>
        <w:t xml:space="preserve">Исследование особенностей разработки небольших масштабируемых приложений с использованием микросервисной архитектуры </w:t>
      </w:r>
    </w:p>
    <w:p>
      <w:pPr>
        <w:pStyle w:val="Normal1"/>
        <w:spacing w:lineRule="auto" w:line="240" w:before="0" w:after="0"/>
        <w:jc w:val="center"/>
        <w:rPr/>
      </w:pPr>
      <w:bookmarkStart w:id="10" w:name="_heading=h.em78hreukrci_Copy_12"/>
      <w:bookmarkEnd w:id="10"/>
      <w:r>
        <w:rPr/>
        <w:t xml:space="preserve"> </w:t>
      </w:r>
    </w:p>
    <w:p>
      <w:pPr>
        <w:pStyle w:val="Normal1"/>
        <w:spacing w:lineRule="auto" w:line="240" w:before="0" w:after="0"/>
        <w:jc w:val="center"/>
        <w:rPr/>
      </w:pPr>
      <w:bookmarkStart w:id="11" w:name="_heading=h.em78hreukrci_Copy_13"/>
      <w:bookmarkEnd w:id="11"/>
      <w:r>
        <w:rPr/>
        <w:t xml:space="preserve"> </w:t>
      </w:r>
    </w:p>
    <w:p>
      <w:pPr>
        <w:pStyle w:val="Normal1"/>
        <w:spacing w:lineRule="auto" w:line="240" w:before="0" w:after="0"/>
        <w:jc w:val="center"/>
        <w:rPr/>
      </w:pPr>
      <w:bookmarkStart w:id="12" w:name="_heading=h.em78hreukrci_Copy_14"/>
      <w:bookmarkEnd w:id="12"/>
      <w:r>
        <w:rPr/>
        <w:t xml:space="preserve"> </w:t>
      </w:r>
    </w:p>
    <w:p>
      <w:pPr>
        <w:pStyle w:val="Normal1"/>
        <w:spacing w:lineRule="auto" w:line="240" w:before="0" w:after="0"/>
        <w:jc w:val="center"/>
        <w:rPr/>
      </w:pPr>
      <w:bookmarkStart w:id="13" w:name="_heading=h.em78hreukrci_Copy_15"/>
      <w:bookmarkEnd w:id="13"/>
      <w:r>
        <w:rPr/>
        <w:t xml:space="preserve"> </w:t>
      </w:r>
    </w:p>
    <w:p>
      <w:pPr>
        <w:pStyle w:val="Normal1"/>
        <w:spacing w:lineRule="auto" w:line="240" w:before="0" w:after="0"/>
        <w:jc w:val="center"/>
        <w:rPr/>
      </w:pPr>
      <w:bookmarkStart w:id="14" w:name="_heading=h.em78hreukrci_Copy_16"/>
      <w:bookmarkEnd w:id="14"/>
      <w:r>
        <w:rPr/>
        <w:t xml:space="preserve"> </w:t>
      </w:r>
    </w:p>
    <w:p>
      <w:pPr>
        <w:pStyle w:val="Normal1"/>
        <w:spacing w:lineRule="auto" w:line="240" w:before="0" w:after="0"/>
        <w:jc w:val="center"/>
        <w:rPr/>
      </w:pPr>
      <w:bookmarkStart w:id="15" w:name="_heading=h.em78hreukrci_Copy_17"/>
      <w:bookmarkEnd w:id="15"/>
      <w:r>
        <w:rPr/>
        <w:t xml:space="preserve"> </w:t>
      </w:r>
    </w:p>
    <w:p>
      <w:pPr>
        <w:pStyle w:val="Normal1"/>
        <w:spacing w:lineRule="auto" w:line="240" w:before="0" w:after="0"/>
        <w:jc w:val="center"/>
        <w:rPr/>
      </w:pPr>
      <w:bookmarkStart w:id="16" w:name="_heading=h.em78hreukrci_Copy_18"/>
      <w:bookmarkEnd w:id="16"/>
      <w:r>
        <w:rPr/>
        <w:t xml:space="preserve"> </w:t>
      </w:r>
    </w:p>
    <w:p>
      <w:pPr>
        <w:pStyle w:val="Normal1"/>
        <w:spacing w:lineRule="auto" w:line="240" w:before="0" w:after="0"/>
        <w:jc w:val="right"/>
        <w:rPr/>
      </w:pPr>
      <w:bookmarkStart w:id="17" w:name="_heading=h.em78hreukrci_Copy_19"/>
      <w:bookmarkEnd w:id="17"/>
      <w:r>
        <w:rPr/>
        <w:t xml:space="preserve"> </w:t>
      </w:r>
    </w:p>
    <w:p>
      <w:pPr>
        <w:pStyle w:val="Normal1"/>
        <w:spacing w:lineRule="auto" w:line="240" w:before="0" w:after="0"/>
        <w:jc w:val="center"/>
        <w:rPr/>
      </w:pPr>
      <w:bookmarkStart w:id="18" w:name="_heading=h.em78hreukrci_Copy_20"/>
      <w:bookmarkEnd w:id="18"/>
      <w:r>
        <w:rPr/>
        <w:t xml:space="preserve"> </w:t>
      </w:r>
    </w:p>
    <w:p>
      <w:pPr>
        <w:pStyle w:val="Normal1"/>
        <w:spacing w:lineRule="auto" w:line="240" w:before="0" w:after="0"/>
        <w:jc w:val="center"/>
        <w:rPr/>
      </w:pPr>
      <w:bookmarkStart w:id="19" w:name="_heading=h.em78hreukrci_Copy_21"/>
      <w:bookmarkEnd w:id="19"/>
      <w:r>
        <w:rPr/>
        <w:t xml:space="preserve"> </w:t>
      </w:r>
    </w:p>
    <w:p>
      <w:pPr>
        <w:pStyle w:val="Normal1"/>
        <w:spacing w:lineRule="auto" w:line="240" w:before="0" w:after="0"/>
        <w:jc w:val="center"/>
        <w:rPr/>
      </w:pPr>
      <w:bookmarkStart w:id="20" w:name="_heading=h.em78hreukrci_Copy_22"/>
      <w:bookmarkEnd w:id="20"/>
      <w:r>
        <w:rPr/>
        <w:t xml:space="preserve"> </w:t>
      </w:r>
    </w:p>
    <w:p>
      <w:pPr>
        <w:pStyle w:val="Normal1"/>
        <w:spacing w:lineRule="auto" w:line="240" w:before="0" w:after="0"/>
        <w:jc w:val="right"/>
        <w:rPr>
          <w:rFonts w:ascii="Times New Roman" w:hAnsi="Times New Roman" w:eastAsia="Times New Roman" w:cs="Times New Roman"/>
          <w:sz w:val="28"/>
          <w:szCs w:val="28"/>
        </w:rPr>
      </w:pPr>
      <w:bookmarkStart w:id="21" w:name="_heading=h.em78hreukrci_Copy_23"/>
      <w:bookmarkEnd w:id="21"/>
      <w:r>
        <w:rPr>
          <w:rFonts w:eastAsia="Times New Roman" w:cs="Times New Roman" w:ascii="Times New Roman" w:hAnsi="Times New Roman"/>
          <w:sz w:val="28"/>
          <w:szCs w:val="28"/>
        </w:rPr>
        <w:t>Программа: Разработчик - Программист</w:t>
      </w:r>
    </w:p>
    <w:p>
      <w:pPr>
        <w:pStyle w:val="Normal1"/>
        <w:spacing w:lineRule="auto" w:line="240" w:before="0" w:after="0"/>
        <w:jc w:val="right"/>
        <w:rPr>
          <w:rFonts w:ascii="Times New Roman" w:hAnsi="Times New Roman" w:eastAsia="Times New Roman" w:cs="Times New Roman"/>
          <w:sz w:val="28"/>
          <w:szCs w:val="28"/>
        </w:rPr>
      </w:pPr>
      <w:bookmarkStart w:id="22" w:name="_heading=h.em78hreukrci_Copy_24"/>
      <w:bookmarkEnd w:id="22"/>
      <w:r>
        <w:rPr>
          <w:rFonts w:eastAsia="Times New Roman" w:cs="Times New Roman" w:ascii="Times New Roman" w:hAnsi="Times New Roman"/>
          <w:sz w:val="28"/>
          <w:szCs w:val="28"/>
        </w:rPr>
        <w:t xml:space="preserve">Специализация: Веб-разработка на </w:t>
      </w:r>
      <w:r>
        <w:rPr>
          <w:rFonts w:eastAsia="Times New Roman" w:cs="Times New Roman" w:ascii="Times New Roman" w:hAnsi="Times New Roman"/>
          <w:sz w:val="28"/>
          <w:szCs w:val="28"/>
          <w:lang w:val="en-US"/>
        </w:rPr>
        <w:t>JAVA</w:t>
      </w:r>
    </w:p>
    <w:p>
      <w:pPr>
        <w:pStyle w:val="Normal1"/>
        <w:spacing w:lineRule="auto" w:line="240" w:before="0" w:after="0"/>
        <w:jc w:val="right"/>
        <w:rPr>
          <w:rFonts w:ascii="Times New Roman" w:hAnsi="Times New Roman" w:eastAsia="Times New Roman" w:cs="Times New Roman"/>
          <w:sz w:val="28"/>
          <w:szCs w:val="28"/>
        </w:rPr>
      </w:pPr>
      <w:bookmarkStart w:id="23" w:name="_heading=h.em78hreukrci_Copy_25"/>
      <w:bookmarkEnd w:id="23"/>
      <w:r>
        <w:rPr>
          <w:rFonts w:eastAsia="Times New Roman" w:cs="Times New Roman" w:ascii="Times New Roman" w:hAnsi="Times New Roman"/>
          <w:sz w:val="28"/>
          <w:szCs w:val="28"/>
        </w:rPr>
        <w:t>Зотов Алексей Викторович</w:t>
      </w:r>
    </w:p>
    <w:p>
      <w:pPr>
        <w:pStyle w:val="Normal1"/>
        <w:spacing w:lineRule="auto" w:line="240" w:before="0" w:after="0"/>
        <w:jc w:val="right"/>
        <w:rPr/>
      </w:pPr>
      <w:bookmarkStart w:id="24" w:name="_heading=h.em78hreukrci_Copy_26"/>
      <w:bookmarkEnd w:id="24"/>
      <w:r>
        <w:rPr/>
        <w:t xml:space="preserve"> </w:t>
      </w:r>
    </w:p>
    <w:p>
      <w:pPr>
        <w:pStyle w:val="Normal1"/>
        <w:spacing w:lineRule="auto" w:line="240" w:before="0" w:after="0"/>
        <w:jc w:val="right"/>
        <w:rPr/>
      </w:pPr>
      <w:bookmarkStart w:id="25" w:name="_heading=h.em78hreukrci_Copy_27"/>
      <w:bookmarkEnd w:id="25"/>
      <w:r>
        <w:rPr/>
        <w:t xml:space="preserve"> </w:t>
      </w:r>
    </w:p>
    <w:p>
      <w:pPr>
        <w:pStyle w:val="Normal1"/>
        <w:spacing w:lineRule="auto" w:line="240" w:before="0" w:after="0"/>
        <w:jc w:val="right"/>
        <w:rPr/>
      </w:pPr>
      <w:bookmarkStart w:id="26" w:name="_heading=h.em78hreukrci_Copy_28"/>
      <w:bookmarkEnd w:id="26"/>
      <w:r>
        <w:rPr/>
        <w:t xml:space="preserve"> </w:t>
      </w:r>
    </w:p>
    <w:p>
      <w:pPr>
        <w:pStyle w:val="Normal1"/>
        <w:spacing w:lineRule="auto" w:line="240" w:before="0" w:after="0"/>
        <w:jc w:val="right"/>
        <w:rPr/>
      </w:pPr>
      <w:bookmarkStart w:id="27" w:name="_heading=h.em78hreukrci_Copy_29"/>
      <w:bookmarkEnd w:id="27"/>
      <w:r>
        <w:rPr/>
        <w:t xml:space="preserve"> </w:t>
      </w:r>
    </w:p>
    <w:p>
      <w:pPr>
        <w:pStyle w:val="Normal1"/>
        <w:spacing w:lineRule="auto" w:line="240" w:before="0" w:after="0"/>
        <w:jc w:val="right"/>
        <w:rPr/>
      </w:pPr>
      <w:bookmarkStart w:id="28" w:name="_heading=h.em78hreukrci_Copy_30"/>
      <w:bookmarkEnd w:id="28"/>
      <w:r>
        <w:rPr/>
        <w:t xml:space="preserve"> </w:t>
      </w:r>
    </w:p>
    <w:p>
      <w:pPr>
        <w:pStyle w:val="Normal1"/>
        <w:spacing w:lineRule="auto" w:line="240" w:before="0" w:after="0"/>
        <w:jc w:val="right"/>
        <w:rPr/>
      </w:pPr>
      <w:bookmarkStart w:id="29" w:name="_heading=h.em78hreukrci_Copy_31"/>
      <w:bookmarkEnd w:id="29"/>
      <w:r>
        <w:rPr/>
        <w:t xml:space="preserve"> </w:t>
      </w:r>
    </w:p>
    <w:p>
      <w:pPr>
        <w:pStyle w:val="Normal1"/>
        <w:spacing w:lineRule="auto" w:line="240" w:before="0" w:after="0"/>
        <w:jc w:val="right"/>
        <w:rPr/>
      </w:pPr>
      <w:bookmarkStart w:id="30" w:name="_heading=h.em78hreukrci_Copy_32"/>
      <w:bookmarkEnd w:id="30"/>
      <w:r>
        <w:rPr/>
        <w:t xml:space="preserve"> </w:t>
      </w:r>
    </w:p>
    <w:p>
      <w:pPr>
        <w:pStyle w:val="Normal1"/>
        <w:spacing w:lineRule="auto" w:line="240" w:before="0" w:after="0"/>
        <w:jc w:val="right"/>
        <w:rPr/>
      </w:pPr>
      <w:bookmarkStart w:id="31" w:name="_heading=h.em78hreukrci_Copy_33"/>
      <w:bookmarkEnd w:id="31"/>
      <w:r>
        <w:rPr/>
        <w:t xml:space="preserve"> </w:t>
      </w:r>
    </w:p>
    <w:p>
      <w:pPr>
        <w:pStyle w:val="Normal1"/>
        <w:spacing w:lineRule="auto" w:line="240" w:before="0" w:after="0"/>
        <w:jc w:val="right"/>
        <w:rPr/>
      </w:pPr>
      <w:bookmarkStart w:id="32" w:name="_heading=h.em78hreukrci_Copy_34"/>
      <w:bookmarkEnd w:id="32"/>
      <w:r>
        <w:rPr/>
        <w:t xml:space="preserve"> </w:t>
      </w:r>
    </w:p>
    <w:p>
      <w:pPr>
        <w:pStyle w:val="Normal1"/>
        <w:spacing w:lineRule="auto" w:line="240" w:before="0" w:after="0"/>
        <w:jc w:val="right"/>
        <w:rPr/>
      </w:pPr>
      <w:bookmarkStart w:id="33" w:name="_heading=h.em78hreukrci_Copy_35"/>
      <w:bookmarkEnd w:id="33"/>
      <w:r>
        <w:rPr/>
        <w:t xml:space="preserve"> </w:t>
      </w:r>
    </w:p>
    <w:p>
      <w:pPr>
        <w:pStyle w:val="Normal1"/>
        <w:spacing w:lineRule="auto" w:line="240" w:before="0" w:after="0"/>
        <w:jc w:val="right"/>
        <w:rPr/>
      </w:pPr>
      <w:r>
        <w:rPr/>
      </w:r>
      <w:bookmarkStart w:id="34" w:name="_heading=h.fxdok1pgueei"/>
      <w:bookmarkStart w:id="35" w:name="_heading=h.fxdok1pgueei"/>
      <w:bookmarkEnd w:id="35"/>
    </w:p>
    <w:p>
      <w:pPr>
        <w:pStyle w:val="Normal1"/>
        <w:spacing w:lineRule="auto" w:line="240" w:before="0" w:after="0"/>
        <w:jc w:val="right"/>
        <w:rPr/>
      </w:pPr>
      <w:r>
        <w:rPr/>
      </w:r>
      <w:bookmarkStart w:id="36" w:name="_heading=h.e4r7qu1d0vxy"/>
      <w:bookmarkStart w:id="37" w:name="_heading=h.e4r7qu1d0vxy"/>
      <w:bookmarkEnd w:id="37"/>
    </w:p>
    <w:p>
      <w:pPr>
        <w:pStyle w:val="Normal1"/>
        <w:spacing w:lineRule="auto" w:line="240" w:before="0" w:after="0"/>
        <w:jc w:val="right"/>
        <w:rPr/>
      </w:pPr>
      <w:r>
        <w:rPr/>
      </w:r>
      <w:bookmarkStart w:id="38" w:name="_heading=h.i6uqnz3a5ync"/>
      <w:bookmarkStart w:id="39" w:name="_heading=h.i6uqnz3a5ync"/>
      <w:bookmarkEnd w:id="39"/>
    </w:p>
    <w:p>
      <w:pPr>
        <w:pStyle w:val="Normal1"/>
        <w:spacing w:lineRule="auto" w:line="240" w:before="0" w:after="0"/>
        <w:jc w:val="right"/>
        <w:rPr/>
      </w:pPr>
      <w:r>
        <w:rPr/>
      </w:r>
      <w:bookmarkStart w:id="40" w:name="_heading=h.ib30qubdw6vb"/>
      <w:bookmarkStart w:id="41" w:name="_heading=h.ib30qubdw6vb"/>
      <w:bookmarkEnd w:id="41"/>
    </w:p>
    <w:p>
      <w:pPr>
        <w:pStyle w:val="Normal1"/>
        <w:spacing w:lineRule="auto" w:line="240" w:before="0" w:after="0"/>
        <w:jc w:val="left"/>
        <w:rPr/>
      </w:pPr>
      <w:bookmarkStart w:id="42" w:name="_heading=h.em78hreukrci_Copy_36"/>
      <w:bookmarkEnd w:id="42"/>
      <w:r>
        <w:rPr/>
        <w:t xml:space="preserve"> </w:t>
      </w:r>
    </w:p>
    <w:p>
      <w:pPr>
        <w:pStyle w:val="Normal1"/>
        <w:spacing w:lineRule="auto" w:line="240" w:before="0" w:after="0"/>
        <w:jc w:val="right"/>
        <w:rPr/>
      </w:pPr>
      <w:bookmarkStart w:id="43" w:name="_heading=h.em78hreukrci_Copy_37"/>
      <w:bookmarkEnd w:id="43"/>
      <w:r>
        <w:rPr/>
        <w:t xml:space="preserve"> </w:t>
      </w:r>
    </w:p>
    <w:p>
      <w:pPr>
        <w:pStyle w:val="Normal1"/>
        <w:spacing w:lineRule="auto" w:line="240" w:before="0" w:after="0"/>
        <w:jc w:val="right"/>
        <w:rPr/>
      </w:pPr>
      <w:bookmarkStart w:id="44" w:name="_heading=h.em78hreukrci_Copy_38"/>
      <w:bookmarkEnd w:id="44"/>
      <w:r>
        <w:rPr/>
        <w:t xml:space="preserve"> </w:t>
      </w:r>
    </w:p>
    <w:p>
      <w:pPr>
        <w:pStyle w:val="Normal1"/>
        <w:spacing w:lineRule="auto" w:line="240" w:before="0" w:after="0"/>
        <w:jc w:val="right"/>
        <w:rPr/>
      </w:pPr>
      <w:bookmarkStart w:id="45" w:name="_heading=h.em78hreukrci_Copy_39"/>
      <w:bookmarkEnd w:id="45"/>
      <w:r>
        <w:rPr/>
        <w:t xml:space="preserve"> </w:t>
      </w:r>
    </w:p>
    <w:p>
      <w:pPr>
        <w:pStyle w:val="Normal1"/>
        <w:spacing w:lineRule="auto" w:line="240" w:before="0" w:after="0"/>
        <w:jc w:val="center"/>
        <w:rPr>
          <w:rFonts w:ascii="Times New Roman" w:hAnsi="Times New Roman" w:eastAsia="Times New Roman" w:cs="Times New Roman"/>
          <w:sz w:val="24"/>
          <w:szCs w:val="24"/>
        </w:rPr>
      </w:pPr>
      <w:bookmarkStart w:id="46" w:name="_heading=h.em78hreukrci_Copy_40"/>
      <w:bookmarkEnd w:id="46"/>
      <w:r>
        <w:rPr>
          <w:rFonts w:eastAsia="Times New Roman" w:cs="Times New Roman" w:ascii="Times New Roman" w:hAnsi="Times New Roman"/>
          <w:sz w:val="24"/>
          <w:szCs w:val="24"/>
        </w:rPr>
        <w:t>Москва</w:t>
      </w:r>
    </w:p>
    <w:p>
      <w:pPr>
        <w:pStyle w:val="Normal1"/>
        <w:spacing w:lineRule="auto" w:line="240" w:before="0" w:after="0"/>
        <w:jc w:val="center"/>
        <w:rPr>
          <w:rFonts w:ascii="Times New Roman" w:hAnsi="Times New Roman" w:eastAsia="Times New Roman" w:cs="Times New Roman"/>
          <w:sz w:val="24"/>
          <w:szCs w:val="24"/>
        </w:rPr>
      </w:pPr>
      <w:bookmarkStart w:id="47" w:name="_heading=h.em78hreukrci_Copy_41"/>
      <w:bookmarkEnd w:id="47"/>
      <w:r>
        <w:rPr>
          <w:rFonts w:eastAsia="Times New Roman" w:cs="Times New Roman" w:ascii="Times New Roman" w:hAnsi="Times New Roman"/>
          <w:sz w:val="24"/>
          <w:szCs w:val="24"/>
        </w:rPr>
        <w:t>2024</w:t>
      </w:r>
    </w:p>
    <w:p>
      <w:pPr>
        <w:pStyle w:val="Normal1"/>
        <w:spacing w:lineRule="auto" w:line="240" w:before="0" w:after="0"/>
        <w:jc w:val="right"/>
        <w:rPr/>
      </w:pPr>
      <w:r>
        <w:rPr/>
      </w:r>
      <w:bookmarkStart w:id="48" w:name="_heading=h.em78hreukrci_Copy_42"/>
      <w:bookmarkStart w:id="49" w:name="_heading=h.em78hreukrci_Copy_42"/>
      <w:bookmarkEnd w:id="49"/>
    </w:p>
    <w:p>
      <w:pPr>
        <w:pStyle w:val="Normal1"/>
        <w:keepNext w:val="true"/>
        <w:keepLines/>
        <w:spacing w:lineRule="auto" w:line="240" w:before="0" w:after="200"/>
        <w:jc w:val="left"/>
        <w:rPr>
          <w:b/>
          <w:sz w:val="32"/>
          <w:szCs w:val="32"/>
        </w:rPr>
      </w:pPr>
      <w:r>
        <w:rPr>
          <w:b/>
          <w:sz w:val="32"/>
          <w:szCs w:val="32"/>
        </w:rPr>
      </w:r>
      <w:bookmarkStart w:id="50" w:name="_heading=h.k2xay1shuw93"/>
      <w:bookmarkStart w:id="51" w:name="_heading=h.k2xay1shuw93"/>
      <w:bookmarkEnd w:id="51"/>
    </w:p>
    <w:p>
      <w:pPr>
        <w:pStyle w:val="Normal1"/>
        <w:keepNext w:val="true"/>
        <w:keepLines/>
        <w:spacing w:lineRule="auto" w:line="240" w:before="0" w:after="200"/>
        <w:jc w:val="left"/>
        <w:rPr>
          <w:b/>
          <w:sz w:val="32"/>
          <w:szCs w:val="32"/>
        </w:rPr>
      </w:pPr>
      <w:bookmarkStart w:id="52" w:name="_heading=h.oezpfc9zek9x"/>
      <w:bookmarkEnd w:id="52"/>
      <w:r>
        <w:rPr>
          <w:b/>
          <w:sz w:val="32"/>
          <w:szCs w:val="32"/>
        </w:rPr>
        <w:t>Основные требования к оформлению дипломного проекта</w:t>
      </w:r>
    </w:p>
    <w:p>
      <w:pPr>
        <w:pStyle w:val="Normal1"/>
        <w:numPr>
          <w:ilvl w:val="0"/>
          <w:numId w:val="4"/>
        </w:numPr>
        <w:spacing w:lineRule="auto" w:line="276" w:before="200" w:after="200"/>
        <w:ind w:hanging="360" w:left="720"/>
        <w:rPr>
          <w:rFonts w:ascii="IBM Plex Sans" w:hAnsi="IBM Plex Sans" w:eastAsia="IBM Plex Sans" w:cs="IBM Plex Sans"/>
        </w:rPr>
      </w:pPr>
      <w:r>
        <w:rPr/>
        <w:t>Текст проекта оформляйте только с одной стороны листа формата А4. При наборе используйте межстрочный интервал 1,5.</w:t>
        <w:br/>
        <w:t>Объемные таблицы/иллюстрации возможно размещать на листах А3, А2 и выносить в приложения.</w:t>
      </w:r>
    </w:p>
    <w:p>
      <w:pPr>
        <w:pStyle w:val="Normal1"/>
        <w:numPr>
          <w:ilvl w:val="0"/>
          <w:numId w:val="4"/>
        </w:numPr>
        <w:spacing w:lineRule="auto" w:line="276" w:before="0" w:after="200"/>
        <w:ind w:hanging="360" w:left="720"/>
        <w:rPr>
          <w:rFonts w:ascii="IBM Plex Sans" w:hAnsi="IBM Plex Sans" w:eastAsia="IBM Plex Sans" w:cs="IBM Plex Sans"/>
        </w:rPr>
      </w:pPr>
      <w:r>
        <w:rP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pPr>
        <w:pStyle w:val="Normal1"/>
        <w:numPr>
          <w:ilvl w:val="0"/>
          <w:numId w:val="4"/>
        </w:numPr>
        <w:spacing w:lineRule="auto" w:line="276" w:before="0" w:after="200"/>
        <w:ind w:hanging="360" w:left="720"/>
        <w:rPr>
          <w:rFonts w:ascii="IBM Plex Sans" w:hAnsi="IBM Plex Sans" w:eastAsia="IBM Plex Sans" w:cs="IBM Plex Sans"/>
        </w:rPr>
      </w:pPr>
      <w:r>
        <w:rP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pPr>
        <w:pStyle w:val="Normal1"/>
        <w:numPr>
          <w:ilvl w:val="0"/>
          <w:numId w:val="4"/>
        </w:numPr>
        <w:spacing w:lineRule="auto" w:line="276" w:before="0" w:after="200"/>
        <w:ind w:hanging="360" w:left="720"/>
        <w:rPr>
          <w:rFonts w:ascii="IBM Plex Sans" w:hAnsi="IBM Plex Sans" w:eastAsia="IBM Plex Sans" w:cs="IBM Plex Sans"/>
        </w:rPr>
      </w:pPr>
      <w:r>
        <w:rP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pPr>
        <w:pStyle w:val="Normal1"/>
        <w:numPr>
          <w:ilvl w:val="0"/>
          <w:numId w:val="4"/>
        </w:numPr>
        <w:spacing w:lineRule="auto" w:line="276" w:before="0" w:after="200"/>
        <w:ind w:hanging="360" w:left="720"/>
        <w:rPr>
          <w:rFonts w:ascii="IBM Plex Sans" w:hAnsi="IBM Plex Sans" w:eastAsia="IBM Plex Sans" w:cs="IBM Plex Sans"/>
        </w:rPr>
      </w:pPr>
      <w:r>
        <w:rPr/>
        <w:t>Заголовок раздела с одним подразделом или пунктом не нумеруется.</w:t>
      </w:r>
    </w:p>
    <w:p>
      <w:pPr>
        <w:pStyle w:val="Normal1"/>
        <w:numPr>
          <w:ilvl w:val="0"/>
          <w:numId w:val="4"/>
        </w:numPr>
        <w:spacing w:lineRule="auto" w:line="276" w:before="0" w:after="200"/>
        <w:ind w:hanging="360" w:left="720"/>
        <w:rPr>
          <w:rFonts w:ascii="IBM Plex Sans" w:hAnsi="IBM Plex Sans" w:eastAsia="IBM Plex Sans" w:cs="IBM Plex Sans"/>
        </w:rPr>
      </w:pPr>
      <w:r>
        <w:rPr/>
        <w:t>После текста перед следующим заголовком установите одиночный интервал.</w:t>
      </w:r>
    </w:p>
    <w:p>
      <w:pPr>
        <w:pStyle w:val="Normal1"/>
        <w:numPr>
          <w:ilvl w:val="0"/>
          <w:numId w:val="4"/>
        </w:numPr>
        <w:spacing w:lineRule="auto" w:line="276" w:before="0" w:after="200"/>
        <w:ind w:hanging="360" w:left="720"/>
        <w:rPr>
          <w:rFonts w:ascii="IBM Plex Sans" w:hAnsi="IBM Plex Sans" w:eastAsia="IBM Plex Sans" w:cs="IBM Plex Sans"/>
        </w:rPr>
      </w:pPr>
      <w:r>
        <w:rPr/>
        <w:t>После заголовка перед подзаголовком проставьте двойной интервал.</w:t>
      </w:r>
    </w:p>
    <w:p>
      <w:pPr>
        <w:pStyle w:val="Normal1"/>
        <w:numPr>
          <w:ilvl w:val="0"/>
          <w:numId w:val="4"/>
        </w:numPr>
        <w:spacing w:lineRule="auto" w:line="276" w:before="0" w:after="200"/>
        <w:ind w:hanging="360" w:left="720"/>
        <w:rPr>
          <w:rFonts w:ascii="IBM Plex Sans" w:hAnsi="IBM Plex Sans" w:eastAsia="IBM Plex Sans" w:cs="IBM Plex Sans"/>
        </w:rPr>
      </w:pPr>
      <w:r>
        <w:rPr/>
        <w:t>Имена собственные — наименования компаний/изделий, фамилии учёных и т. д., указывайте на языке оригинала.</w:t>
      </w:r>
    </w:p>
    <w:p>
      <w:pPr>
        <w:pStyle w:val="Normal1"/>
        <w:numPr>
          <w:ilvl w:val="0"/>
          <w:numId w:val="4"/>
        </w:numPr>
        <w:spacing w:lineRule="auto" w:line="276" w:before="0" w:after="200"/>
        <w:ind w:hanging="360" w:left="720"/>
        <w:rPr>
          <w:rFonts w:ascii="IBM Plex Sans" w:hAnsi="IBM Plex Sans" w:eastAsia="IBM Plex Sans" w:cs="IBM Plex Sans"/>
        </w:rPr>
      </w:pPr>
      <w:r>
        <w:rPr/>
        <w:t>Каждый структурный элемент начинается с нового листа.</w:t>
      </w:r>
    </w:p>
    <w:p>
      <w:pPr>
        <w:pStyle w:val="Normal1"/>
        <w:spacing w:lineRule="auto" w:line="360" w:before="240" w:after="240"/>
        <w:rPr>
          <w:b/>
          <w:color w:val="ABB1B9"/>
          <w:sz w:val="60"/>
          <w:szCs w:val="60"/>
        </w:rPr>
      </w:pPr>
      <w:r>
        <w:rPr>
          <w:i/>
        </w:rPr>
        <w:t xml:space="preserve">Вся работа должна составлять 50+ страниц формата А4, включая приложения. </w:t>
      </w:r>
    </w:p>
    <w:tbl>
      <w:tblPr>
        <w:tblStyle w:val="Table1"/>
        <w:tblW w:w="9345" w:type="dxa"/>
        <w:jc w:val="left"/>
        <w:tblInd w:w="-109" w:type="dxa"/>
        <w:tblLayout w:type="fixed"/>
        <w:tblCellMar>
          <w:top w:w="0" w:type="dxa"/>
          <w:left w:w="108" w:type="dxa"/>
          <w:bottom w:w="0" w:type="dxa"/>
          <w:right w:w="108" w:type="dxa"/>
        </w:tblCellMar>
        <w:tblLook w:val="0400"/>
      </w:tblPr>
      <w:tblGrid>
        <w:gridCol w:w="9345"/>
      </w:tblGrid>
      <w:tr>
        <w:trPr>
          <w:trHeight w:val="1016" w:hRule="atLeast"/>
        </w:trPr>
        <w:tc>
          <w:tcPr>
            <w:tcW w:w="9345" w:type="dxa"/>
            <w:tcBorders/>
            <w:shd w:fill="E3FAE2" w:val="clear"/>
          </w:tcPr>
          <w:p>
            <w:pPr>
              <w:pStyle w:val="Normal1"/>
              <w:spacing w:lineRule="auto" w:line="276" w:before="0" w:after="200"/>
              <w:jc w:val="left"/>
              <w:rPr/>
            </w:pPr>
            <w:r>
              <w:rPr>
                <w:rFonts w:eastAsia="Apple Color Emoji" w:cs="Apple Color Emoji" w:ascii="Apple Color Emoji" w:hAnsi="Apple Color Emoji"/>
                <w:sz w:val="24"/>
                <w:szCs w:val="24"/>
              </w:rPr>
              <w:t>💡</w:t>
            </w:r>
            <w:r>
              <w:rPr/>
              <w:t xml:space="preserve"> </w:t>
            </w:r>
            <w:r>
              <w:rPr/>
              <w:t>Инструкция по работе с шаблоном.</w:t>
            </w:r>
          </w:p>
          <w:p>
            <w:pPr>
              <w:pStyle w:val="Normal1"/>
              <w:numPr>
                <w:ilvl w:val="0"/>
                <w:numId w:val="1"/>
              </w:numPr>
              <w:spacing w:lineRule="auto" w:line="276" w:before="0" w:after="200"/>
              <w:ind w:hanging="360" w:left="720"/>
              <w:jc w:val="left"/>
              <w:rPr/>
            </w:pPr>
            <w:r>
              <w:rPr/>
              <w:t>Создайте копию данного шаблона. Файл - Создать копию.</w:t>
            </w:r>
          </w:p>
          <w:p>
            <w:pPr>
              <w:pStyle w:val="Normal1"/>
              <w:numPr>
                <w:ilvl w:val="0"/>
                <w:numId w:val="1"/>
              </w:numPr>
              <w:spacing w:lineRule="auto" w:line="276" w:before="0" w:after="200"/>
              <w:ind w:hanging="360" w:left="720"/>
              <w:jc w:val="left"/>
              <w:rPr/>
            </w:pPr>
            <w:r>
              <w:rPr/>
              <w:t>Изучите шаблон и начинайте работу.</w:t>
            </w:r>
          </w:p>
        </w:tc>
      </w:tr>
    </w:tbl>
    <w:p>
      <w:pPr>
        <w:pStyle w:val="Normal1"/>
        <w:keepNext w:val="true"/>
        <w:keepLines/>
        <w:spacing w:lineRule="auto" w:line="240" w:before="0" w:after="0"/>
        <w:jc w:val="left"/>
        <w:rPr>
          <w:b/>
          <w:sz w:val="48"/>
          <w:szCs w:val="48"/>
        </w:rPr>
      </w:pPr>
      <w:r>
        <w:rPr>
          <w:b/>
          <w:sz w:val="48"/>
          <w:szCs w:val="48"/>
        </w:rPr>
      </w:r>
      <w:bookmarkStart w:id="53" w:name="_heading=h.fctsxb473vhf"/>
      <w:bookmarkStart w:id="54" w:name="_heading=h.fctsxb473vhf"/>
      <w:bookmarkEnd w:id="54"/>
    </w:p>
    <w:p>
      <w:pPr>
        <w:pStyle w:val="Normal1"/>
        <w:spacing w:lineRule="auto" w:line="276" w:before="0" w:after="200"/>
        <w:ind w:hanging="0" w:left="0"/>
        <w:rPr>
          <w:rFonts w:ascii="IBM Plex Sans SemiBold" w:hAnsi="IBM Plex Sans SemiBold" w:eastAsia="IBM Plex Sans SemiBold" w:cs="IBM Plex Sans SemiBold"/>
          <w:b/>
          <w:sz w:val="24"/>
          <w:szCs w:val="24"/>
        </w:rPr>
      </w:pPr>
      <w:r>
        <w:rPr>
          <w:rFonts w:eastAsia="IBM Plex Sans SemiBold" w:cs="IBM Plex Sans SemiBold" w:ascii="IBM Plex Sans SemiBold" w:hAnsi="IBM Plex Sans SemiBold"/>
          <w:b/>
          <w:sz w:val="24"/>
          <w:szCs w:val="24"/>
        </w:rPr>
      </w:r>
      <w:r>
        <w:br w:type="page"/>
      </w:r>
    </w:p>
    <w:p>
      <w:pPr>
        <w:pStyle w:val="Normal1"/>
        <w:keepNext w:val="true"/>
        <w:keepLines/>
        <w:spacing w:lineRule="auto" w:line="276" w:before="0" w:after="200"/>
        <w:jc w:val="left"/>
        <w:rPr>
          <w:rFonts w:ascii="IBM Plex Sans SemiBold" w:hAnsi="IBM Plex Sans SemiBold" w:eastAsia="IBM Plex Sans SemiBold" w:cs="IBM Plex Sans SemiBold"/>
          <w:b/>
          <w:sz w:val="44"/>
          <w:szCs w:val="44"/>
        </w:rPr>
      </w:pPr>
      <w:r>
        <w:rPr>
          <w:rFonts w:eastAsia="IBM Plex Sans SemiBold" w:cs="IBM Plex Sans SemiBold" w:ascii="IBM Plex Sans SemiBold" w:hAnsi="IBM Plex Sans SemiBold"/>
          <w:b/>
          <w:sz w:val="44"/>
          <w:szCs w:val="44"/>
        </w:rPr>
        <w:t xml:space="preserve">Содержание </w:t>
      </w:r>
    </w:p>
    <w:sdt>
      <w:sdtPr>
        <w:docPartObj>
          <w:docPartGallery w:val="Table of Contents"/>
          <w:docPartUnique w:val="true"/>
        </w:docPartObj>
      </w:sdtPr>
      <w:sdtContent>
        <w:p>
          <w:pPr>
            <w:pStyle w:val="Normal1"/>
            <w:tabs>
              <w:tab w:val="clear" w:pos="720"/>
              <w:tab w:val="right" w:pos="9354" w:leader="none"/>
            </w:tabs>
            <w:spacing w:lineRule="auto" w:line="240" w:before="80" w:after="0"/>
            <w:jc w:val="left"/>
            <w:rPr/>
          </w:pPr>
          <w:r>
            <w:fldChar w:fldCharType="begin"/>
          </w:r>
          <w:r>
            <w:rPr>
              <w:webHidden/>
              <w:rStyle w:val="IndexLink"/>
              <w:u w:val="single"/>
              <w:vanish w:val="false"/>
              <w:color w:val="1155CC"/>
            </w:rPr>
            <w:instrText xml:space="preserve"> TOC \z \o "1-9" \u \t "Heading 1,1,Heading 2,2,Heading 3,3,Heading 4,4,Heading 5,5,Heading 6,6" \h</w:instrText>
          </w:r>
          <w:r>
            <w:rPr>
              <w:webHidden/>
              <w:rStyle w:val="IndexLink"/>
              <w:u w:val="single"/>
              <w:vanish w:val="false"/>
              <w:color w:val="1155CC"/>
            </w:rPr>
            <w:fldChar w:fldCharType="separate"/>
          </w:r>
          <w:hyperlink w:anchor="_heading=h.7mt9x4b37ce">
            <w:r>
              <w:rPr>
                <w:webHidden/>
                <w:rStyle w:val="IndexLink"/>
                <w:vanish w:val="false"/>
                <w:color w:val="1155CC"/>
                <w:u w:val="single"/>
              </w:rPr>
              <w:t>Содержание</w:t>
            </w:r>
          </w:hyperlink>
          <w:r>
            <w:rPr/>
            <w:tab/>
          </w:r>
        </w:p>
        <w:p>
          <w:pPr>
            <w:pStyle w:val="Normal1"/>
            <w:tabs>
              <w:tab w:val="clear" w:pos="720"/>
              <w:tab w:val="right" w:pos="9354" w:leader="none"/>
            </w:tabs>
            <w:spacing w:lineRule="auto" w:line="240" w:before="200" w:after="0"/>
            <w:jc w:val="left"/>
            <w:rPr/>
          </w:pPr>
          <w:hyperlink w:anchor="_heading=h.1fob9te">
            <w:r>
              <w:rPr>
                <w:webHidden/>
                <w:rStyle w:val="IndexLink"/>
                <w:vanish w:val="false"/>
                <w:color w:val="1155CC"/>
                <w:u w:val="single"/>
              </w:rPr>
              <w:t>Введение</w:t>
            </w:r>
          </w:hyperlink>
          <w:r>
            <w:rPr/>
            <w:tab/>
          </w:r>
        </w:p>
        <w:p>
          <w:pPr>
            <w:pStyle w:val="Normal1"/>
            <w:tabs>
              <w:tab w:val="clear" w:pos="720"/>
              <w:tab w:val="right" w:pos="9354" w:leader="none"/>
            </w:tabs>
            <w:spacing w:lineRule="auto" w:line="240" w:before="200" w:after="0"/>
            <w:jc w:val="left"/>
            <w:rPr/>
          </w:pPr>
          <w:hyperlink w:anchor="_heading=h.hst8x8f1r8tz">
            <w:r>
              <w:rPr>
                <w:webHidden/>
                <w:rStyle w:val="IndexLink"/>
                <w:vanish w:val="false"/>
                <w:color w:val="1155CC"/>
                <w:u w:val="single"/>
              </w:rPr>
              <w:t>Теоретическая и практическая главы</w:t>
            </w:r>
          </w:hyperlink>
          <w:r>
            <w:rPr/>
            <w:tab/>
          </w:r>
        </w:p>
        <w:p>
          <w:pPr>
            <w:pStyle w:val="Normal1"/>
            <w:tabs>
              <w:tab w:val="clear" w:pos="720"/>
              <w:tab w:val="right" w:pos="9354" w:leader="none"/>
            </w:tabs>
            <w:spacing w:lineRule="auto" w:line="240" w:before="200" w:after="0"/>
            <w:jc w:val="left"/>
            <w:rPr/>
          </w:pPr>
          <w:hyperlink w:anchor="_heading=h.dhwmmf3wq1kk">
            <w:r>
              <w:rPr>
                <w:webHidden/>
                <w:rStyle w:val="IndexLink"/>
                <w:vanish w:val="false"/>
                <w:color w:val="1155CC"/>
                <w:u w:val="single"/>
              </w:rPr>
              <w:t>Заключение</w:t>
            </w:r>
          </w:hyperlink>
          <w:r>
            <w:rPr/>
            <w:tab/>
          </w:r>
        </w:p>
        <w:p>
          <w:pPr>
            <w:pStyle w:val="Normal1"/>
            <w:tabs>
              <w:tab w:val="clear" w:pos="720"/>
              <w:tab w:val="right" w:pos="9354" w:leader="none"/>
            </w:tabs>
            <w:spacing w:lineRule="auto" w:line="240" w:before="200" w:after="0"/>
            <w:jc w:val="left"/>
            <w:rPr/>
          </w:pPr>
          <w:hyperlink w:anchor="_heading=h.m8jvbwhv7ujg">
            <w:r>
              <w:rPr>
                <w:webHidden/>
                <w:rStyle w:val="IndexLink"/>
                <w:vanish w:val="false"/>
                <w:color w:val="1155CC"/>
                <w:u w:val="single"/>
              </w:rPr>
              <w:t>Список используемой литературы</w:t>
            </w:r>
          </w:hyperlink>
          <w:r>
            <w:rPr/>
            <w:tab/>
          </w:r>
        </w:p>
        <w:p>
          <w:pPr>
            <w:pStyle w:val="Normal1"/>
            <w:tabs>
              <w:tab w:val="clear" w:pos="720"/>
              <w:tab w:val="right" w:pos="9354" w:leader="none"/>
            </w:tabs>
            <w:spacing w:lineRule="auto" w:line="240" w:before="200" w:after="0"/>
            <w:jc w:val="left"/>
            <w:rPr/>
          </w:pPr>
          <w:hyperlink w:anchor="_heading=h.s6k7t2lwcp0k">
            <w:r>
              <w:rPr>
                <w:webHidden/>
                <w:rStyle w:val="IndexLink"/>
                <w:vanish w:val="false"/>
                <w:color w:val="1155CC"/>
                <w:u w:val="single"/>
              </w:rPr>
              <w:t>Приложения</w:t>
            </w:r>
          </w:hyperlink>
          <w:r>
            <w:rPr/>
            <w:tab/>
          </w:r>
          <w:r>
            <w:rPr/>
            <w:fldChar w:fldCharType="end"/>
          </w:r>
        </w:p>
      </w:sdtContent>
    </w:sdt>
    <w:p>
      <w:pPr>
        <w:pStyle w:val="Normal1"/>
        <w:shd w:fill="FFFFFF" w:val="clear"/>
        <w:spacing w:lineRule="auto" w:line="240" w:before="200" w:after="200"/>
        <w:rPr>
          <w:sz w:val="24"/>
          <w:szCs w:val="24"/>
          <w:highlight w:val="white"/>
        </w:rPr>
      </w:pPr>
      <w:r>
        <w:rPr>
          <w:sz w:val="24"/>
          <w:szCs w:val="24"/>
          <w:highlight w:val="white"/>
        </w:rPr>
      </w:r>
    </w:p>
    <w:p>
      <w:pPr>
        <w:pStyle w:val="Heading1"/>
        <w:rPr>
          <w:sz w:val="44"/>
          <w:szCs w:val="44"/>
        </w:rPr>
      </w:pPr>
      <w:bookmarkStart w:id="55" w:name="_heading=h.7mt9x4b37ce"/>
      <w:bookmarkEnd w:id="55"/>
      <w:r>
        <w:rPr>
          <w:sz w:val="44"/>
          <w:szCs w:val="44"/>
        </w:rPr>
        <w:t>Как оформить содержание?</w:t>
      </w:r>
    </w:p>
    <w:p>
      <w:pPr>
        <w:pStyle w:val="Normal1"/>
        <w:shd w:val="clear" w:fill="FFFFFF"/>
        <w:spacing w:lineRule="auto" w:line="240" w:before="200" w:after="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pPr>
        <w:pStyle w:val="Heading3"/>
        <w:rPr/>
      </w:pPr>
      <w:bookmarkStart w:id="56" w:name="_heading=h.ehlc414q8z3v"/>
      <w:bookmarkEnd w:id="56"/>
      <w:r>
        <w:rPr/>
        <w:t>Пример</w:t>
      </w:r>
    </w:p>
    <w:p>
      <w:pPr>
        <w:pStyle w:val="Normal1"/>
        <w:rPr/>
      </w:pPr>
      <w:r>
        <w:rPr>
          <w:i/>
        </w:rPr>
        <w:t>Данный пример не является эталонным, лишь один из вариаций.</w:t>
      </w:r>
    </w:p>
    <w:p>
      <w:pPr>
        <w:pStyle w:val="Normal1"/>
        <w:shd w:val="clear" w:fill="FFFFFF"/>
        <w:spacing w:lineRule="auto" w:line="276" w:before="220" w:after="220"/>
        <w:rPr>
          <w:highlight w:val="white"/>
        </w:rPr>
      </w:pPr>
      <w:r>
        <w:rPr>
          <w:highlight w:val="white"/>
        </w:rPr>
        <w:t>Введение (2–3 стр.)</w:t>
      </w:r>
    </w:p>
    <w:p>
      <w:pPr>
        <w:pStyle w:val="Normal1"/>
        <w:shd w:val="clear" w:fill="FFFFFF"/>
        <w:spacing w:lineRule="auto" w:line="276" w:before="220" w:after="220"/>
        <w:rPr>
          <w:highlight w:val="white"/>
        </w:rPr>
      </w:pPr>
      <w:r>
        <w:rPr>
          <w:highlight w:val="white"/>
        </w:rPr>
        <w:t>Глава 1. Основы ручного тестирования веб-приложений (~15 стр.)</w:t>
      </w:r>
    </w:p>
    <w:p>
      <w:pPr>
        <w:pStyle w:val="Normal1"/>
        <w:shd w:val="clear" w:fill="FFFFFF"/>
        <w:spacing w:lineRule="auto" w:line="276" w:before="220" w:after="220"/>
        <w:rPr>
          <w:highlight w:val="white"/>
        </w:rPr>
      </w:pPr>
      <w:r>
        <w:rPr>
          <w:highlight w:val="white"/>
        </w:rPr>
        <w:t>1.1 Что такое веб-приложение, его особенности</w:t>
      </w:r>
    </w:p>
    <w:p>
      <w:pPr>
        <w:pStyle w:val="Normal1"/>
        <w:shd w:val="clear" w:fill="FFFFFF"/>
        <w:spacing w:lineRule="auto" w:line="276" w:before="220" w:after="220"/>
        <w:rPr>
          <w:highlight w:val="white"/>
        </w:rPr>
      </w:pPr>
      <w:r>
        <w:rPr>
          <w:highlight w:val="white"/>
        </w:rPr>
        <w:t>1.2 Что такое тестирование, кто такой тестировщик. Зачем нужно тестирование и когда оно начинается</w:t>
      </w:r>
    </w:p>
    <w:p>
      <w:pPr>
        <w:pStyle w:val="Normal1"/>
        <w:shd w:val="clear" w:fill="FFFFFF"/>
        <w:spacing w:lineRule="auto" w:line="276" w:before="220" w:after="220"/>
        <w:rPr>
          <w:highlight w:val="white"/>
        </w:rPr>
      </w:pPr>
      <w:r>
        <w:rPr>
          <w:highlight w:val="white"/>
        </w:rPr>
        <w:t>1.3 Этапы ручного тестирования веб-приложений</w:t>
      </w:r>
    </w:p>
    <w:p>
      <w:pPr>
        <w:pStyle w:val="Normal1"/>
        <w:shd w:val="clear" w:fill="FFFFFF"/>
        <w:spacing w:lineRule="auto" w:line="276" w:before="220" w:after="220"/>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pPr>
        <w:pStyle w:val="Normal1"/>
        <w:shd w:val="clear" w:fill="FFFFFF"/>
        <w:spacing w:lineRule="auto" w:line="276" w:before="220" w:after="220"/>
        <w:rPr>
          <w:highlight w:val="white"/>
        </w:rPr>
      </w:pPr>
      <w:r>
        <w:rPr>
          <w:highlight w:val="white"/>
        </w:rPr>
        <w:t>Глава 2. Подготовка к ручному тестированию веб-приложения (~15 стр)</w:t>
      </w:r>
    </w:p>
    <w:p>
      <w:pPr>
        <w:pStyle w:val="Normal1"/>
        <w:shd w:val="clear" w:fill="FFFFFF"/>
        <w:spacing w:lineRule="auto" w:line="276" w:before="220" w:after="220"/>
        <w:rPr>
          <w:highlight w:val="white"/>
        </w:rPr>
      </w:pPr>
      <w:r>
        <w:rPr>
          <w:highlight w:val="white"/>
        </w:rPr>
        <w:t>2.1 Составление чек-листов</w:t>
      </w:r>
    </w:p>
    <w:p>
      <w:pPr>
        <w:pStyle w:val="Normal1"/>
        <w:shd w:val="clear" w:fill="FFFFFF"/>
        <w:spacing w:lineRule="auto" w:line="276" w:before="220" w:after="220"/>
        <w:rPr>
          <w:highlight w:val="white"/>
        </w:rPr>
      </w:pPr>
      <w:r>
        <w:rPr>
          <w:highlight w:val="white"/>
        </w:rPr>
        <w:t>2.2 Составление тест-кейсов</w:t>
      </w:r>
    </w:p>
    <w:p>
      <w:pPr>
        <w:pStyle w:val="Normal1"/>
        <w:shd w:val="clear" w:fill="FFFFFF"/>
        <w:spacing w:lineRule="auto" w:line="276" w:before="220" w:after="220"/>
        <w:rPr>
          <w:highlight w:val="white"/>
        </w:rPr>
      </w:pPr>
      <w:r>
        <w:rPr>
          <w:highlight w:val="white"/>
        </w:rPr>
        <w:t>2.3 Разработка тест-плана</w:t>
      </w:r>
    </w:p>
    <w:p>
      <w:pPr>
        <w:pStyle w:val="Normal1"/>
        <w:shd w:val="clear" w:fill="FFFFFF"/>
        <w:spacing w:lineRule="auto" w:line="276" w:before="220" w:after="220"/>
        <w:rPr>
          <w:highlight w:val="white"/>
        </w:rPr>
      </w:pPr>
      <w:r>
        <w:rPr>
          <w:highlight w:val="white"/>
        </w:rPr>
        <w:t>2.4 Тест-дизайн и тест-аналитика</w:t>
      </w:r>
    </w:p>
    <w:p>
      <w:pPr>
        <w:pStyle w:val="Normal1"/>
        <w:shd w:val="clear" w:fill="FFFFFF"/>
        <w:spacing w:lineRule="auto" w:line="276" w:before="220" w:after="220"/>
        <w:rPr>
          <w:highlight w:val="white"/>
        </w:rPr>
      </w:pPr>
      <w:r>
        <w:rPr>
          <w:highlight w:val="white"/>
        </w:rPr>
        <w:t>2.5 Баг-репорты и багтрекинговая система</w:t>
      </w:r>
    </w:p>
    <w:p>
      <w:pPr>
        <w:pStyle w:val="Normal1"/>
        <w:shd w:val="clear" w:fill="FFFFFF"/>
        <w:spacing w:lineRule="auto" w:line="276" w:before="220" w:after="220"/>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pPr>
        <w:pStyle w:val="Normal1"/>
        <w:shd w:val="clear" w:fill="FFFFFF"/>
        <w:spacing w:lineRule="auto" w:line="276" w:before="220" w:after="220"/>
        <w:rPr>
          <w:highlight w:val="white"/>
        </w:rPr>
      </w:pPr>
      <w:r>
        <w:rPr>
          <w:highlight w:val="white"/>
        </w:rPr>
        <w:t>3.1 Тестирование функциональности</w:t>
      </w:r>
    </w:p>
    <w:p>
      <w:pPr>
        <w:pStyle w:val="Normal1"/>
        <w:shd w:val="clear" w:fill="FFFFFF"/>
        <w:spacing w:lineRule="auto" w:line="276" w:before="220" w:after="220"/>
        <w:rPr>
          <w:highlight w:val="white"/>
        </w:rPr>
      </w:pPr>
      <w:r>
        <w:rPr>
          <w:highlight w:val="white"/>
        </w:rPr>
        <w:t>3.2 Тестирование юзабилити</w:t>
      </w:r>
    </w:p>
    <w:p>
      <w:pPr>
        <w:pStyle w:val="Normal1"/>
        <w:shd w:val="clear" w:fill="FFFFFF"/>
        <w:spacing w:lineRule="auto" w:line="276" w:before="220" w:after="220"/>
        <w:rPr>
          <w:highlight w:val="white"/>
        </w:rPr>
      </w:pPr>
      <w:r>
        <w:rPr>
          <w:highlight w:val="white"/>
        </w:rPr>
        <w:t>3.3 Тестирование интерфейса</w:t>
      </w:r>
    </w:p>
    <w:p>
      <w:pPr>
        <w:pStyle w:val="Normal1"/>
        <w:shd w:val="clear" w:fill="FFFFFF"/>
        <w:spacing w:lineRule="auto" w:line="276" w:before="220" w:after="220"/>
        <w:rPr>
          <w:highlight w:val="white"/>
        </w:rPr>
      </w:pPr>
      <w:r>
        <w:rPr>
          <w:highlight w:val="white"/>
        </w:rPr>
        <w:t>3.4 Тестирование совместимости</w:t>
      </w:r>
    </w:p>
    <w:p>
      <w:pPr>
        <w:pStyle w:val="Normal1"/>
        <w:shd w:val="clear" w:fill="FFFFFF"/>
        <w:spacing w:lineRule="auto" w:line="276" w:before="220" w:after="220"/>
        <w:rPr>
          <w:highlight w:val="white"/>
        </w:rPr>
      </w:pPr>
      <w:r>
        <w:rPr>
          <w:highlight w:val="white"/>
        </w:rPr>
        <w:t>3.5 Тестирование производительности</w:t>
      </w:r>
    </w:p>
    <w:p>
      <w:pPr>
        <w:pStyle w:val="Normal1"/>
        <w:shd w:val="clear" w:fill="FFFFFF"/>
        <w:spacing w:lineRule="auto" w:line="276" w:before="220" w:after="220"/>
        <w:rPr>
          <w:highlight w:val="white"/>
        </w:rPr>
      </w:pPr>
      <w:r>
        <w:rPr>
          <w:highlight w:val="white"/>
        </w:rPr>
        <w:t>3.6 Тестирование безопасности</w:t>
      </w:r>
    </w:p>
    <w:p>
      <w:pPr>
        <w:pStyle w:val="Normal1"/>
        <w:shd w:val="clear" w:fill="FFFFFF"/>
        <w:spacing w:lineRule="auto" w:line="276" w:before="220" w:after="220"/>
        <w:rPr>
          <w:highlight w:val="white"/>
        </w:rPr>
      </w:pPr>
      <w:r>
        <w:rPr>
          <w:highlight w:val="white"/>
        </w:rPr>
        <w:t>3.7 Подведение итогов. Разработка предложений по улучшению ручного тестирования веб-приложения РИВ ГОШ</w:t>
      </w:r>
    </w:p>
    <w:p>
      <w:pPr>
        <w:pStyle w:val="Normal1"/>
        <w:shd w:val="clear" w:fill="FFFFFF"/>
        <w:spacing w:lineRule="auto" w:line="276" w:before="220" w:after="220"/>
        <w:rPr>
          <w:highlight w:val="white"/>
        </w:rPr>
      </w:pPr>
      <w:r>
        <w:rPr>
          <w:highlight w:val="white"/>
        </w:rPr>
        <w:t>Заключение (~ 4 стр.)</w:t>
      </w:r>
    </w:p>
    <w:p>
      <w:pPr>
        <w:pStyle w:val="Normal1"/>
        <w:shd w:val="clear" w:fill="FFFFFF"/>
        <w:spacing w:lineRule="auto" w:line="276" w:before="220" w:after="220"/>
        <w:rPr>
          <w:highlight w:val="white"/>
        </w:rPr>
      </w:pPr>
      <w:r>
        <w:rPr>
          <w:highlight w:val="white"/>
        </w:rPr>
        <w:t>Список используемой литературы</w:t>
      </w:r>
    </w:p>
    <w:p>
      <w:pPr>
        <w:pStyle w:val="Normal1"/>
        <w:shd w:val="clear" w:fill="FFFFFF"/>
        <w:spacing w:lineRule="auto" w:line="276" w:before="220" w:after="220"/>
        <w:rPr>
          <w:highlight w:val="white"/>
        </w:rPr>
      </w:pPr>
      <w:r>
        <w:rPr>
          <w:highlight w:val="white"/>
        </w:rPr>
        <w:t>Приложения</w:t>
      </w:r>
    </w:p>
    <w:p>
      <w:pPr>
        <w:pStyle w:val="Normal1"/>
        <w:keepNext w:val="true"/>
        <w:keepLines/>
        <w:spacing w:lineRule="auto" w:line="240" w:before="360" w:after="80"/>
        <w:jc w:val="left"/>
        <w:rPr/>
      </w:pPr>
      <w:r>
        <w:rPr/>
      </w:r>
      <w:bookmarkStart w:id="57" w:name="_heading=h.m7ifbwg6wf6v"/>
      <w:bookmarkStart w:id="58" w:name="_heading=h.m7ifbwg6wf6v"/>
      <w:bookmarkEnd w:id="58"/>
      <w:r>
        <w:br w:type="page"/>
      </w:r>
    </w:p>
    <w:p>
      <w:pPr>
        <w:pStyle w:val="Heading1"/>
        <w:rPr>
          <w:rFonts w:ascii="Times New Roman" w:hAnsi="Times New Roman"/>
          <w:lang w:val="ru-RU"/>
        </w:rPr>
      </w:pPr>
      <w:r>
        <w:rPr>
          <w:rFonts w:eastAsia="IBM Plex Sans SemiBold" w:cs="IBM Plex Sans SemiBold" w:ascii="Times New Roman" w:hAnsi="Times New Roman"/>
          <w:b w:val="false"/>
          <w:sz w:val="44"/>
          <w:szCs w:val="44"/>
          <w:lang w:val="ru-RU"/>
        </w:rPr>
        <w:t>Введение</w:t>
      </w:r>
    </w:p>
    <w:p>
      <w:pPr>
        <w:pStyle w:val="Normal1"/>
        <w:spacing w:lineRule="auto" w:line="360"/>
        <w:rPr/>
      </w:pPr>
      <w:r>
        <w:rPr>
          <w:rFonts w:eastAsia="IBM Plex Sans SemiBold" w:cs="IBM Plex Sans SemiBold" w:ascii="Times New Roman" w:hAnsi="Times New Roman"/>
          <w:b/>
          <w:bCs/>
          <w:sz w:val="24"/>
          <w:szCs w:val="24"/>
          <w:lang w:val="ru-RU"/>
        </w:rPr>
        <w:t>Тема проекта:</w:t>
      </w:r>
      <w:r>
        <w:rPr>
          <w:rFonts w:eastAsia="IBM Plex Sans SemiBold" w:cs="IBM Plex Sans SemiBold" w:ascii="Times New Roman" w:hAnsi="Times New Roman"/>
          <w:b/>
          <w:bCs/>
          <w:color w:val="auto"/>
          <w:kern w:val="0"/>
          <w:sz w:val="24"/>
          <w:szCs w:val="24"/>
          <w:lang w:val="ru-RU" w:eastAsia="zh-CN" w:bidi="hi-IN"/>
        </w:rPr>
        <w:t xml:space="preserve"> </w:t>
      </w:r>
      <w:r>
        <w:rPr>
          <w:rFonts w:eastAsia="IBM Plex Sans SemiBold" w:cs="IBM Plex Sans SemiBold" w:ascii="Times New Roman" w:hAnsi="Times New Roman"/>
          <w:b w:val="false"/>
          <w:bCs w:val="false"/>
          <w:color w:val="auto"/>
          <w:kern w:val="0"/>
          <w:sz w:val="24"/>
          <w:szCs w:val="24"/>
          <w:lang w:val="ru-RU" w:eastAsia="zh-CN" w:bidi="hi-IN"/>
        </w:rPr>
        <w:t>Исследование особенностей разработки небольших масштабируемых приложений с использованием микросервисной архитектуры</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 xml:space="preserve">Цель: </w:t>
      </w:r>
      <w:r>
        <w:rPr>
          <w:rFonts w:eastAsia="IBM Plex Sans SemiBold" w:cs="IBM Plex Sans SemiBold" w:ascii="Times New Roman" w:hAnsi="Times New Roman"/>
          <w:b w:val="false"/>
          <w:bCs w:val="false"/>
          <w:color w:val="auto"/>
          <w:kern w:val="0"/>
          <w:sz w:val="24"/>
          <w:szCs w:val="24"/>
          <w:lang w:val="ru-RU" w:eastAsia="zh-CN" w:bidi="hi-IN"/>
        </w:rPr>
        <w:t xml:space="preserve">Рассмотреть основные подходы к дизайну и развертыванию приложений и используемому инструментарию. Создать шаблон приложения, предусматривающий легкую адаптацию к конкретным нуждам разработчиков при развертывании небольших сервисов </w:t>
      </w:r>
      <w:r>
        <w:rPr>
          <w:rFonts w:eastAsia="IBM Plex Sans SemiBold" w:cs="IBM Plex Sans SemiBold" w:ascii="Times New Roman" w:hAnsi="Times New Roman"/>
          <w:b w:val="false"/>
          <w:bCs w:val="false"/>
          <w:color w:val="auto"/>
          <w:kern w:val="0"/>
          <w:sz w:val="24"/>
          <w:szCs w:val="24"/>
          <w:lang w:val="en-US" w:eastAsia="zh-CN" w:bidi="hi-IN"/>
        </w:rPr>
        <w:t>(pet projects)</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 xml:space="preserve">Какие задачи решает: </w:t>
      </w:r>
      <w:r>
        <w:rPr>
          <w:rFonts w:eastAsia="IBM Plex Sans SemiBold" w:cs="IBM Plex Sans SemiBold" w:ascii="Times New Roman" w:hAnsi="Times New Roman"/>
          <w:b w:val="false"/>
          <w:bCs w:val="false"/>
          <w:color w:val="auto"/>
          <w:kern w:val="0"/>
          <w:sz w:val="24"/>
          <w:szCs w:val="24"/>
          <w:lang w:val="ru-RU" w:eastAsia="zh-CN" w:bidi="hi-IN"/>
        </w:rPr>
        <w:t>В процессе обучения или же в процессе разработки отдельных микросервисов для небольших стартапов, частных проектов и тп. может возникать потребность протестировать или проверить взаимодействие своего разработанного  микросервиса с другими сервисами именно на этапе разработки, выбрать те или иные инструментарии и определится с инструментарием. Будь то сервис уведомлений, аутентификации и так далее. Предполагаемое к разработке приложение планируется подготовить максимально абстрактным с целью легкой подмены шаблонных сервисов на собственные.</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Задачи:</w:t>
      </w:r>
      <w:r>
        <w:rPr>
          <w:rFonts w:eastAsia="IBM Plex Sans SemiBold" w:cs="IBM Plex Sans SemiBold" w:ascii="Times New Roman" w:hAnsi="Times New Roman"/>
          <w:b w:val="false"/>
          <w:bCs w:val="false"/>
          <w:color w:val="auto"/>
          <w:kern w:val="0"/>
          <w:sz w:val="24"/>
          <w:szCs w:val="24"/>
          <w:lang w:val="ru-RU" w:eastAsia="zh-CN" w:bidi="hi-IN"/>
        </w:rPr>
        <w:t xml:space="preserve"> </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1. Изучение литературы</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2. Создать базовый проект</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3. Выбрать инструментарий для разработки, мониторинга и управления микросервисным приложением</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4. Изучить инструментарий принципы внедрения и внедрить в базовое приложение</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 xml:space="preserve">5. Изучить процесс развертывания таких приложений с использованием </w:t>
      </w:r>
      <w:r>
        <w:rPr>
          <w:rFonts w:eastAsia="IBM Plex Sans SemiBold" w:cs="IBM Plex Sans SemiBold" w:ascii="Times New Roman" w:hAnsi="Times New Roman"/>
          <w:b w:val="false"/>
          <w:bCs w:val="false"/>
          <w:color w:val="auto"/>
          <w:kern w:val="0"/>
          <w:sz w:val="24"/>
          <w:szCs w:val="24"/>
          <w:lang w:val="en-US" w:eastAsia="zh-CN" w:bidi="hi-IN"/>
        </w:rPr>
        <w:t>Docker</w:t>
      </w:r>
    </w:p>
    <w:p>
      <w:pPr>
        <w:pStyle w:val="Normal1"/>
        <w:spacing w:lineRule="auto" w:line="360"/>
        <w:rPr>
          <w:rFonts w:ascii="Times New Roman" w:hAnsi="Times New Roman" w:eastAsia="IBM Plex Sans SemiBold" w:cs="IBM Plex Sans SemiBold"/>
          <w:b w:val="false"/>
          <w:bCs w:val="false"/>
          <w:sz w:val="24"/>
          <w:szCs w:val="24"/>
        </w:rPr>
      </w:pPr>
      <w:r>
        <w:rPr>
          <w:rFonts w:eastAsia="IBM Plex Sans SemiBold" w:cs="IBM Plex Sans SemiBold" w:ascii="Times New Roman" w:hAnsi="Times New Roman"/>
          <w:b/>
          <w:bCs/>
          <w:sz w:val="24"/>
          <w:szCs w:val="24"/>
        </w:rPr>
        <w:t>Инструменты:</w:t>
      </w:r>
      <w:r>
        <w:rPr>
          <w:rFonts w:eastAsia="IBM Plex Sans SemiBold" w:cs="IBM Plex Sans SemiBold" w:ascii="Times New Roman" w:hAnsi="Times New Roman"/>
          <w:b w:val="false"/>
          <w:bCs w:val="false"/>
          <w:sz w:val="24"/>
          <w:szCs w:val="24"/>
        </w:rPr>
        <w:t xml:space="preserve"> Postman, </w:t>
      </w:r>
      <w:r>
        <w:rPr>
          <w:rFonts w:eastAsia="IBM Plex Sans SemiBold" w:cs="IBM Plex Sans SemiBold" w:ascii="Times New Roman" w:hAnsi="Times New Roman"/>
          <w:b w:val="false"/>
          <w:bCs w:val="false"/>
          <w:sz w:val="24"/>
          <w:szCs w:val="24"/>
          <w:lang w:val="en-US"/>
        </w:rPr>
        <w:t>FastRequest, PostgreSQL, Docker, Docker-Compose, Spring Cloud, Eureka, Open Feign, Zipkin, API Gateway, RabbitMQ</w:t>
      </w:r>
    </w:p>
    <w:p>
      <w:pPr>
        <w:pStyle w:val="Normal1"/>
        <w:spacing w:lineRule="auto" w:line="360"/>
        <w:rPr>
          <w:rFonts w:ascii="Times New Roman" w:hAnsi="Times New Roman" w:eastAsia="IBM Plex Sans SemiBold" w:cs="IBM Plex Sans SemiBold"/>
          <w:b w:val="false"/>
          <w:bCs w:val="false"/>
          <w:sz w:val="24"/>
          <w:szCs w:val="24"/>
        </w:rPr>
      </w:pPr>
      <w:r>
        <w:rPr>
          <w:rFonts w:eastAsia="IBM Plex Sans SemiBold" w:cs="IBM Plex Sans SemiBold" w:ascii="Times New Roman" w:hAnsi="Times New Roman"/>
          <w:b w:val="false"/>
          <w:bCs w:val="false"/>
          <w:sz w:val="24"/>
          <w:szCs w:val="24"/>
        </w:rPr>
        <w:t>Состав команды: Зотов Алексей Викторович (программист)</w:t>
      </w:r>
    </w:p>
    <w:p>
      <w:pPr>
        <w:pStyle w:val="Heading1"/>
        <w:rPr/>
      </w:pPr>
      <w:r>
        <w:rPr/>
      </w:r>
    </w:p>
    <w:p>
      <w:pPr>
        <w:pStyle w:val="Normal1"/>
        <w:shd w:val="clear" w:fill="FFFFFF"/>
        <w:spacing w:lineRule="auto" w:line="240" w:before="200" w:after="200"/>
        <w:ind w:hanging="0" w:left="0"/>
        <w:rPr>
          <w:sz w:val="24"/>
          <w:szCs w:val="24"/>
          <w:highlight w:val="white"/>
        </w:rPr>
      </w:pPr>
      <w:r>
        <w:rPr>
          <w:sz w:val="24"/>
          <w:szCs w:val="24"/>
          <w:highlight w:val="white"/>
        </w:rPr>
      </w:r>
      <w:r>
        <w:br w:type="page"/>
      </w:r>
    </w:p>
    <w:p>
      <w:pPr>
        <w:pStyle w:val="Heading1"/>
        <w:rPr/>
      </w:pPr>
      <w:r>
        <w:rPr>
          <w:rFonts w:eastAsia="IBM Plex Sans SemiBold" w:cs="IBM Plex Sans SemiBold" w:ascii="Times New Roman" w:hAnsi="Times New Roman"/>
          <w:b/>
          <w:bCs/>
          <w:sz w:val="44"/>
          <w:szCs w:val="44"/>
          <w:lang w:val="ru-RU"/>
        </w:rPr>
        <w:t xml:space="preserve">Глава </w:t>
      </w:r>
      <w:r>
        <w:rPr>
          <w:rFonts w:eastAsia="IBM Plex Sans SemiBold" w:cs="IBM Plex Sans SemiBold" w:ascii="Times New Roman" w:hAnsi="Times New Roman"/>
          <w:b/>
          <w:bCs/>
          <w:sz w:val="44"/>
          <w:szCs w:val="44"/>
          <w:lang w:val="en-US"/>
        </w:rPr>
        <w:t>1</w:t>
      </w:r>
      <w:r>
        <w:rPr>
          <w:rFonts w:eastAsia="IBM Plex Sans SemiBold" w:cs="IBM Plex Sans SemiBold" w:ascii="Times New Roman" w:hAnsi="Times New Roman"/>
          <w:b/>
          <w:bCs/>
          <w:sz w:val="44"/>
          <w:szCs w:val="44"/>
          <w:lang w:val="ru-RU"/>
        </w:rPr>
        <w:t>. Теоретическая часть</w:t>
      </w:r>
    </w:p>
    <w:p>
      <w:pPr>
        <w:pStyle w:val="Normal1"/>
        <w:rPr/>
      </w:pPr>
      <w:r>
        <w:rPr>
          <w:rFonts w:eastAsia="IBM Plex Sans SemiBold" w:cs="IBM Plex Sans SemiBold" w:ascii="Times New Roman" w:hAnsi="Times New Roman"/>
          <w:b/>
          <w:bCs/>
          <w:sz w:val="44"/>
          <w:szCs w:val="44"/>
          <w:lang w:val="ru-RU"/>
        </w:rPr>
        <w:tab/>
      </w:r>
      <w:r>
        <w:rPr>
          <w:rFonts w:eastAsia="IBM Plex Sans SemiBold" w:cs="IBM Plex Sans SemiBold" w:ascii="Times New Roman" w:hAnsi="Times New Roman"/>
          <w:b w:val="false"/>
          <w:bCs w:val="false"/>
          <w:sz w:val="24"/>
          <w:szCs w:val="24"/>
          <w:lang w:val="ru-RU"/>
        </w:rPr>
        <w:t>Данная работа и данное исследование в первую очередь направлено на разработку небольшого микросервисного приложения для небольшой аудитории «энтузиастов» которые на своем опыте и самостоятельно как разрабатывают собственные микросервисы так и изучают доступные инструментарии.</w:t>
      </w:r>
    </w:p>
    <w:p>
      <w:pPr>
        <w:pStyle w:val="Normal1"/>
        <w:rPr/>
      </w:pPr>
      <w:r>
        <w:rPr>
          <w:rFonts w:eastAsia="IBM Plex Sans SemiBold" w:cs="IBM Plex Sans SemiBold" w:ascii="Times New Roman" w:hAnsi="Times New Roman"/>
          <w:b w:val="false"/>
          <w:bCs w:val="false"/>
          <w:sz w:val="24"/>
          <w:szCs w:val="24"/>
          <w:lang w:val="ru-RU"/>
        </w:rPr>
        <w:tab/>
        <w:t xml:space="preserve">В процессе собственного обучения, захотелось создать небольшое приложение, которое бы моделировало основные принципы взаимодействия между сервисами. Развивая эту мысль дальше, создав такое приложение, можно было бы продумать дальнейшие шаги по его усовершенствованию. Как например, создать возможность подменять сами сервисы исходя из потребностей конкретного пользователя. И далее уже предусмотреть автоматизацию, нагрузочное тестирование, </w:t>
      </w:r>
      <w:r>
        <w:rPr>
          <w:rFonts w:eastAsia="IBM Plex Sans SemiBold" w:cs="IBM Plex Sans SemiBold" w:ascii="Times New Roman" w:hAnsi="Times New Roman"/>
          <w:b w:val="false"/>
          <w:bCs w:val="false"/>
          <w:sz w:val="24"/>
          <w:szCs w:val="24"/>
          <w:lang w:val="en-US"/>
        </w:rPr>
        <w:t xml:space="preserve">frontend </w:t>
      </w:r>
      <w:r>
        <w:rPr>
          <w:rFonts w:eastAsia="IBM Plex Sans SemiBold" w:cs="IBM Plex Sans SemiBold" w:ascii="Times New Roman" w:hAnsi="Times New Roman"/>
          <w:b w:val="false"/>
          <w:bCs w:val="false"/>
          <w:sz w:val="24"/>
          <w:szCs w:val="24"/>
          <w:lang w:val="ru-RU"/>
        </w:rPr>
        <w:t xml:space="preserve">и так далее. </w:t>
      </w:r>
    </w:p>
    <w:p>
      <w:pPr>
        <w:pStyle w:val="Normal1"/>
        <w:rPr/>
      </w:pPr>
      <w:r>
        <w:rPr>
          <w:rFonts w:eastAsia="IBM Plex Sans SemiBold" w:cs="IBM Plex Sans SemiBold" w:ascii="Times New Roman" w:hAnsi="Times New Roman"/>
          <w:b w:val="false"/>
          <w:bCs w:val="false"/>
          <w:sz w:val="24"/>
          <w:szCs w:val="24"/>
          <w:lang w:val="ru-RU"/>
        </w:rPr>
        <w:t>Исходя из вышесказанного появилось понимание, что конкретно необходимо сделать в первую очередь, на чем сфокусироваться - разработать микросервисное приложение, состоящие из трех сервисов. Сервис эмулирующий сохранение неких «покупателей» в собственной базе данных, Сервиса проверки данных «покупателей» и Сервиса уведомлений. Причем сервис проверки должен работать синхронно с сервисом регистрации и сохранять собственную информацию в собственной базе данных, сервис уведомлений же, наооборот спроектировать с асинхронной коммуникацией. Как итог мы получим одного «клиента» и двух «подписчиков», один из которых будет обмениваться информацией с «клиентом» синхронно эмулируя работу, от которой зависит то или иное дальнейшее действие «клиента», второй же будет работать асинхронно эмулируя работу условного сервиса уведомлений, которые не обязательно должны приходить в момент поступления запроса. Более того, каждый из сервисов, независимо, будет работать с собственной базой данных.</w:t>
      </w:r>
    </w:p>
    <w:p>
      <w:pPr>
        <w:pStyle w:val="Normal1"/>
        <w:rPr/>
      </w:pPr>
      <w:r>
        <w:rPr>
          <w:rFonts w:eastAsia="IBM Plex Sans SemiBold" w:cs="IBM Plex Sans SemiBold" w:ascii="Times New Roman" w:hAnsi="Times New Roman"/>
          <w:b w:val="false"/>
          <w:bCs w:val="false"/>
          <w:sz w:val="24"/>
          <w:szCs w:val="24"/>
          <w:lang w:val="ru-RU"/>
        </w:rPr>
        <w:tab/>
        <w:t>Поскольку в процессе разработки планируется не только создать конечную рабочую версию приложения, но и посмотреть различные инструменты и подходы, разработка будет вестись поэтапно. Основные этапы будут фиксироваться в виде коммитов в репозитории</w:t>
      </w:r>
      <w:r>
        <w:rPr>
          <w:rFonts w:eastAsia="IBM Plex Sans SemiBold" w:cs="IBM Plex Sans SemiBold" w:ascii="Times New Roman" w:hAnsi="Times New Roman"/>
          <w:b w:val="false"/>
          <w:bCs w:val="false"/>
          <w:sz w:val="24"/>
          <w:szCs w:val="24"/>
          <w:lang w:val="en-US"/>
        </w:rPr>
        <w:t xml:space="preserve"> н</w:t>
      </w:r>
      <w:r>
        <w:rPr>
          <w:rFonts w:eastAsia="IBM Plex Sans SemiBold" w:cs="IBM Plex Sans SemiBold" w:ascii="Times New Roman" w:hAnsi="Times New Roman"/>
          <w:b w:val="false"/>
          <w:bCs w:val="false"/>
          <w:sz w:val="24"/>
          <w:szCs w:val="24"/>
          <w:lang w:val="ru-RU"/>
        </w:rPr>
        <w:t xml:space="preserve">а </w:t>
      </w:r>
      <w:hyperlink r:id="rId2">
        <w:r>
          <w:rPr>
            <w:rStyle w:val="Hyperlink"/>
            <w:rFonts w:eastAsia="IBM Plex Sans SemiBold" w:cs="IBM Plex Sans SemiBold" w:ascii="Times New Roman" w:hAnsi="Times New Roman"/>
            <w:b w:val="false"/>
            <w:bCs w:val="false"/>
            <w:sz w:val="24"/>
            <w:szCs w:val="24"/>
            <w:lang w:val="ru-RU"/>
          </w:rPr>
          <w:t>GitHub</w:t>
        </w:r>
      </w:hyperlink>
      <w:r>
        <w:rPr>
          <w:rFonts w:eastAsia="IBM Plex Sans SemiBold" w:cs="IBM Plex Sans SemiBold" w:ascii="Times New Roman" w:hAnsi="Times New Roman"/>
          <w:b w:val="false"/>
          <w:bCs w:val="false"/>
          <w:sz w:val="24"/>
          <w:szCs w:val="24"/>
          <w:lang w:val="ru-RU"/>
        </w:rPr>
        <w:t>.</w:t>
      </w:r>
    </w:p>
    <w:p>
      <w:pPr>
        <w:pStyle w:val="Normal1"/>
        <w:rPr/>
      </w:pPr>
      <w:r>
        <w:rPr>
          <w:rFonts w:eastAsia="IBM Plex Sans SemiBold" w:cs="IBM Plex Sans SemiBold" w:ascii="Times New Roman" w:hAnsi="Times New Roman"/>
          <w:b w:val="false"/>
          <w:bCs w:val="false"/>
          <w:sz w:val="24"/>
          <w:szCs w:val="24"/>
          <w:lang w:val="ru-RU"/>
        </w:rPr>
        <w:t xml:space="preserve">Первым этапом будет создание двух микросервисов и рассмотреть взаимодействие между ними с использованием </w:t>
      </w:r>
      <w:r>
        <w:rPr>
          <w:rFonts w:eastAsia="IBM Plex Sans SemiBold" w:cs="IBM Plex Sans SemiBold" w:ascii="Times New Roman" w:hAnsi="Times New Roman"/>
          <w:b w:val="false"/>
          <w:bCs w:val="false"/>
          <w:sz w:val="24"/>
          <w:szCs w:val="24"/>
          <w:lang w:val="en-US"/>
        </w:rPr>
        <w:t xml:space="preserve">RestTemplate. </w:t>
      </w:r>
      <w:r>
        <w:rPr>
          <w:rFonts w:eastAsia="IBM Plex Sans SemiBold" w:cs="IBM Plex Sans SemiBold" w:ascii="Times New Roman" w:hAnsi="Times New Roman"/>
          <w:b w:val="false"/>
          <w:bCs w:val="false"/>
          <w:sz w:val="24"/>
          <w:szCs w:val="24"/>
          <w:lang w:val="ru-RU"/>
        </w:rPr>
        <w:t xml:space="preserve">Выявить плюсы и минусы данного подхода. Далее внедрить </w:t>
      </w:r>
      <w:r>
        <w:rPr>
          <w:rFonts w:eastAsia="IBM Plex Sans SemiBold" w:cs="IBM Plex Sans SemiBold" w:ascii="Times New Roman" w:hAnsi="Times New Roman"/>
          <w:b w:val="false"/>
          <w:bCs w:val="false"/>
          <w:sz w:val="24"/>
          <w:szCs w:val="24"/>
          <w:lang w:val="en-US"/>
        </w:rPr>
        <w:t xml:space="preserve">Eureka. </w:t>
      </w:r>
      <w:r>
        <w:rPr>
          <w:rFonts w:eastAsia="IBM Plex Sans SemiBold" w:cs="IBM Plex Sans SemiBold" w:ascii="Times New Roman" w:hAnsi="Times New Roman"/>
          <w:b w:val="false"/>
          <w:bCs w:val="false"/>
          <w:sz w:val="24"/>
          <w:szCs w:val="24"/>
          <w:lang w:val="ru-RU"/>
        </w:rPr>
        <w:t>По сути посмотреть работу «записной книжки».</w:t>
      </w:r>
    </w:p>
    <w:p>
      <w:pPr>
        <w:pStyle w:val="Normal1"/>
        <w:rPr/>
      </w:pPr>
      <w:r>
        <w:rPr>
          <w:rFonts w:eastAsia="IBM Plex Sans SemiBold" w:cs="IBM Plex Sans SemiBold" w:ascii="Times New Roman" w:hAnsi="Times New Roman"/>
          <w:b w:val="false"/>
          <w:bCs w:val="false"/>
          <w:sz w:val="24"/>
          <w:szCs w:val="24"/>
          <w:lang w:val="ru-RU"/>
        </w:rPr>
        <w:t xml:space="preserve">Двигаясь далее затронуть такой сервис как </w:t>
      </w:r>
      <w:r>
        <w:rPr>
          <w:rFonts w:eastAsia="IBM Plex Sans SemiBold" w:cs="IBM Plex Sans SemiBold" w:ascii="Times New Roman" w:hAnsi="Times New Roman"/>
          <w:b w:val="false"/>
          <w:bCs w:val="false"/>
          <w:sz w:val="24"/>
          <w:szCs w:val="24"/>
          <w:lang w:val="en-US"/>
        </w:rPr>
        <w:t xml:space="preserve">Open Feign </w:t>
      </w:r>
      <w:r>
        <w:rPr>
          <w:rFonts w:eastAsia="IBM Plex Sans SemiBold" w:cs="IBM Plex Sans SemiBold" w:ascii="Times New Roman" w:hAnsi="Times New Roman"/>
          <w:b w:val="false"/>
          <w:bCs w:val="false"/>
          <w:sz w:val="24"/>
          <w:szCs w:val="24"/>
          <w:lang w:val="ru-RU"/>
        </w:rPr>
        <w:t xml:space="preserve">и попытаться сравнить его с подходом с использованием  </w:t>
      </w:r>
      <w:r>
        <w:rPr>
          <w:rFonts w:eastAsia="IBM Plex Sans SemiBold" w:cs="IBM Plex Sans SemiBold" w:ascii="Times New Roman" w:hAnsi="Times New Roman"/>
          <w:b w:val="false"/>
          <w:bCs w:val="false"/>
          <w:sz w:val="24"/>
          <w:szCs w:val="24"/>
          <w:lang w:val="en-US"/>
        </w:rPr>
        <w:t xml:space="preserve">RestTemplate </w:t>
      </w:r>
      <w:r>
        <w:rPr>
          <w:rFonts w:eastAsia="IBM Plex Sans SemiBold" w:cs="IBM Plex Sans SemiBold" w:ascii="Times New Roman" w:hAnsi="Times New Roman"/>
          <w:b w:val="false"/>
          <w:bCs w:val="false"/>
          <w:sz w:val="24"/>
          <w:szCs w:val="24"/>
          <w:lang w:val="ru-RU"/>
        </w:rPr>
        <w:t xml:space="preserve">и на этом же этапе внедрить третий сервис, сервис уведомлений. Этот этап подразумевает внедрение в проект таких технологий как </w:t>
      </w:r>
      <w:r>
        <w:rPr>
          <w:rFonts w:eastAsia="IBM Plex Sans SemiBold" w:cs="IBM Plex Sans SemiBold" w:ascii="Times New Roman" w:hAnsi="Times New Roman"/>
          <w:b w:val="false"/>
          <w:bCs w:val="false"/>
          <w:sz w:val="24"/>
          <w:szCs w:val="24"/>
          <w:lang w:val="en-US"/>
        </w:rPr>
        <w:t xml:space="preserve">Spring Cloud Sleuth </w:t>
      </w:r>
      <w:r>
        <w:rPr>
          <w:rFonts w:eastAsia="IBM Plex Sans SemiBold" w:cs="IBM Plex Sans SemiBold" w:ascii="Times New Roman" w:hAnsi="Times New Roman"/>
          <w:b w:val="false"/>
          <w:bCs w:val="false"/>
          <w:sz w:val="24"/>
          <w:szCs w:val="24"/>
          <w:lang w:val="ru-RU"/>
        </w:rPr>
        <w:t xml:space="preserve">и </w:t>
      </w:r>
      <w:r>
        <w:rPr>
          <w:rFonts w:eastAsia="IBM Plex Sans SemiBold" w:cs="IBM Plex Sans SemiBold" w:ascii="Times New Roman" w:hAnsi="Times New Roman"/>
          <w:b w:val="false"/>
          <w:bCs w:val="false"/>
          <w:sz w:val="24"/>
          <w:szCs w:val="24"/>
          <w:lang w:val="en-US"/>
        </w:rPr>
        <w:t xml:space="preserve">Zipkin. </w:t>
      </w:r>
    </w:p>
    <w:p>
      <w:pPr>
        <w:pStyle w:val="Normal1"/>
        <w:rPr/>
      </w:pPr>
      <w:r>
        <w:rPr>
          <w:rFonts w:eastAsia="IBM Plex Sans SemiBold" w:cs="IBM Plex Sans SemiBold" w:ascii="Times New Roman" w:hAnsi="Times New Roman"/>
          <w:b w:val="false"/>
          <w:bCs w:val="false"/>
          <w:sz w:val="24"/>
          <w:szCs w:val="24"/>
          <w:lang w:val="ru-RU"/>
        </w:rPr>
        <w:t>Поскольку данное приложение планируется использовать и для демонстрации работы микросервисов, считаю, что функционал отслеживания взаимодействий между микросервисами, включая и скорость ответа, это критически важный элемент для всей дальнейшей разработки.</w:t>
      </w:r>
    </w:p>
    <w:p>
      <w:pPr>
        <w:pStyle w:val="Normal1"/>
        <w:rPr/>
      </w:pPr>
      <w:r>
        <w:rPr>
          <w:rFonts w:eastAsia="IBM Plex Sans SemiBold" w:cs="IBM Plex Sans SemiBold" w:ascii="Times New Roman" w:hAnsi="Times New Roman"/>
          <w:b w:val="false"/>
          <w:bCs w:val="false"/>
          <w:sz w:val="24"/>
          <w:szCs w:val="24"/>
          <w:lang w:val="ru-RU"/>
        </w:rPr>
        <w:t>Логичным продолжением по наполнению проекта инструментарием станет внедрение</w:t>
      </w:r>
      <w:r>
        <w:rPr>
          <w:rFonts w:eastAsia="IBM Plex Sans SemiBold" w:cs="IBM Plex Sans SemiBold" w:ascii="Times New Roman" w:hAnsi="Times New Roman"/>
          <w:b w:val="false"/>
          <w:bCs w:val="false"/>
          <w:sz w:val="24"/>
          <w:szCs w:val="24"/>
          <w:lang w:val="en-US"/>
        </w:rPr>
        <w:t xml:space="preserve"> API Gateway</w:t>
      </w:r>
      <w:r>
        <w:rPr>
          <w:rFonts w:eastAsia="IBM Plex Sans SemiBold" w:cs="IBM Plex Sans SemiBold" w:ascii="Times New Roman" w:hAnsi="Times New Roman"/>
          <w:b w:val="false"/>
          <w:bCs w:val="false"/>
          <w:sz w:val="24"/>
          <w:szCs w:val="24"/>
          <w:lang w:val="ru-RU"/>
        </w:rPr>
        <w:t xml:space="preserve"> и детальное рассмотрение балансировщика нагрузок. Мы понимаем, что при обращении внешнего клиента к нашему сервису появится базовая нагрузка на наш внутренний микросервис регистрации. При кратном увеличении нагрузки на этот сервис, время отклика будет увеличиваться, что в конечном счете может привести к нежелательным последствиям. В нашу же задачу входит создание проекта в котором можно попробовать собсвенный сервис в условиях, близких к реальным, а балансировщик нагрузки позволит эмулировать распределение нагрузки на несколько образов сервиса утилитами по типу </w:t>
      </w:r>
      <w:r>
        <w:rPr>
          <w:rFonts w:eastAsia="IBM Plex Sans SemiBold" w:cs="IBM Plex Sans SemiBold" w:ascii="Times New Roman" w:hAnsi="Times New Roman"/>
          <w:b w:val="false"/>
          <w:bCs w:val="false"/>
          <w:sz w:val="24"/>
          <w:szCs w:val="24"/>
          <w:lang w:val="en-US"/>
        </w:rPr>
        <w:t>Apache Jmeter.</w:t>
      </w:r>
    </w:p>
    <w:p>
      <w:pPr>
        <w:pStyle w:val="Normal1"/>
        <w:rPr/>
      </w:pPr>
      <w:r>
        <w:rPr>
          <w:rFonts w:eastAsia="IBM Plex Sans SemiBold" w:cs="IBM Plex Sans SemiBold" w:ascii="Times New Roman" w:hAnsi="Times New Roman"/>
          <w:b w:val="false"/>
          <w:bCs w:val="false"/>
          <w:sz w:val="24"/>
          <w:szCs w:val="24"/>
          <w:lang w:val="ru-RU"/>
        </w:rPr>
        <w:tab/>
        <w:t>Основная задача данной работы это:</w:t>
      </w:r>
    </w:p>
    <w:p>
      <w:pPr>
        <w:pStyle w:val="Normal1"/>
        <w:numPr>
          <w:ilvl w:val="0"/>
          <w:numId w:val="9"/>
        </w:numPr>
        <w:rPr/>
      </w:pPr>
      <w:r>
        <w:rPr>
          <w:rFonts w:eastAsia="IBM Plex Sans SemiBold" w:cs="IBM Plex Sans SemiBold" w:ascii="Times New Roman" w:hAnsi="Times New Roman"/>
          <w:b w:val="false"/>
          <w:bCs w:val="false"/>
          <w:sz w:val="24"/>
          <w:szCs w:val="24"/>
          <w:lang w:val="ru-RU"/>
        </w:rPr>
        <w:t>Спроектировать 3 сервиса и насколько это возможно уйти от деталей именно в самих сервисах и просто обозначить их функционал</w:t>
      </w:r>
    </w:p>
    <w:p>
      <w:pPr>
        <w:pStyle w:val="Normal1"/>
        <w:numPr>
          <w:ilvl w:val="0"/>
          <w:numId w:val="9"/>
        </w:numPr>
        <w:rPr>
          <w:rFonts w:ascii="Times New Roman" w:hAnsi="Times New Roman" w:eastAsia="IBM Plex Sans SemiBold" w:cs="IBM Plex Sans SemiBold"/>
          <w:b w:val="false"/>
          <w:bCs w:val="false"/>
          <w:sz w:val="24"/>
          <w:szCs w:val="24"/>
          <w:lang w:val="ru-RU"/>
        </w:rPr>
      </w:pPr>
      <w:r>
        <w:rPr>
          <w:rFonts w:eastAsia="IBM Plex Sans SemiBold" w:cs="IBM Plex Sans SemiBold" w:ascii="Times New Roman" w:hAnsi="Times New Roman"/>
          <w:b w:val="false"/>
          <w:bCs w:val="false"/>
          <w:sz w:val="24"/>
          <w:szCs w:val="24"/>
          <w:lang w:val="ru-RU"/>
        </w:rPr>
      </w:r>
      <w:r>
        <w:br w:type="page"/>
      </w:r>
    </w:p>
    <w:p>
      <w:pPr>
        <w:pStyle w:val="Heading1"/>
        <w:rPr/>
      </w:pPr>
      <w:r>
        <w:rPr>
          <w:rFonts w:eastAsia="IBM Plex Sans SemiBold" w:cs="IBM Plex Sans SemiBold" w:ascii="Times New Roman" w:hAnsi="Times New Roman"/>
          <w:b/>
          <w:bCs/>
          <w:sz w:val="44"/>
          <w:szCs w:val="44"/>
          <w:lang w:val="ru-RU"/>
        </w:rPr>
        <w:t>Глава 2. Разработка приложения</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lang w:val="ru-RU"/>
        </w:rPr>
        <w:t>2.1 Подготовка базовой архитектуры приложения</w:t>
      </w:r>
    </w:p>
    <w:p>
      <w:pPr>
        <w:pStyle w:val="Normal1"/>
        <w:spacing w:lineRule="auto" w:line="360"/>
        <w:rPr>
          <w:rFonts w:ascii="Times New Roman" w:hAnsi="Times New Roman"/>
          <w:lang w:val="ru-RU"/>
        </w:rPr>
      </w:pPr>
      <w:r>
        <w:rPr>
          <w:rFonts w:eastAsia="IBM Plex Sans SemiBold" w:cs="IBM Plex Sans SemiBold" w:ascii="Times New Roman" w:hAnsi="Times New Roman"/>
          <w:b w:val="false"/>
          <w:sz w:val="44"/>
          <w:szCs w:val="44"/>
          <w:lang w:val="ru-RU"/>
        </w:rPr>
        <w:tab/>
      </w:r>
      <w:r>
        <w:rPr>
          <w:rFonts w:eastAsia="IBM Plex Sans SemiBold" w:cs="IBM Plex Sans SemiBold" w:ascii="Times New Roman" w:hAnsi="Times New Roman"/>
          <w:b w:val="false"/>
          <w:sz w:val="24"/>
          <w:szCs w:val="24"/>
          <w:lang w:val="ru-RU"/>
        </w:rPr>
        <w:t xml:space="preserve">Разработка приложения будет вестись с использованием </w:t>
      </w:r>
      <w:r>
        <w:rPr>
          <w:rFonts w:eastAsia="IBM Plex Sans SemiBold" w:cs="IBM Plex Sans SemiBold" w:ascii="Times New Roman" w:hAnsi="Times New Roman"/>
          <w:b w:val="false"/>
          <w:sz w:val="24"/>
          <w:szCs w:val="24"/>
          <w:lang w:val="en-US"/>
        </w:rPr>
        <w:t xml:space="preserve">IntellyJ IDEA Community edition </w:t>
      </w:r>
      <w:r>
        <w:rPr>
          <w:rFonts w:eastAsia="IBM Plex Sans SemiBold" w:cs="IBM Plex Sans SemiBold" w:ascii="Times New Roman" w:hAnsi="Times New Roman"/>
          <w:b w:val="false"/>
          <w:sz w:val="24"/>
          <w:szCs w:val="24"/>
          <w:lang w:val="ru-RU"/>
        </w:rPr>
        <w:t xml:space="preserve">с использованием </w:t>
      </w:r>
      <w:r>
        <w:rPr>
          <w:rFonts w:eastAsia="IBM Plex Sans SemiBold" w:cs="IBM Plex Sans SemiBold" w:ascii="Times New Roman" w:hAnsi="Times New Roman"/>
          <w:b w:val="false"/>
          <w:sz w:val="24"/>
          <w:szCs w:val="24"/>
          <w:lang w:val="en-US"/>
        </w:rPr>
        <w:t xml:space="preserve">Maven framework. </w:t>
      </w:r>
    </w:p>
    <w:p>
      <w:pPr>
        <w:pStyle w:val="Normal1"/>
        <w:spacing w:lineRule="auto" w:line="360"/>
        <w:rPr>
          <w:rFonts w:ascii="Times New Roman" w:hAnsi="Times New Roman"/>
          <w:lang w:val="ru-RU"/>
        </w:rPr>
      </w:pPr>
      <w:r>
        <w:rPr>
          <w:rFonts w:eastAsia="IBM Plex Sans SemiBold" w:cs="IBM Plex Sans SemiBold" w:ascii="Times New Roman" w:hAnsi="Times New Roman"/>
          <w:b w:val="false"/>
          <w:sz w:val="24"/>
          <w:szCs w:val="24"/>
          <w:lang w:val="ru-RU"/>
        </w:rPr>
        <w:tab/>
        <w:t xml:space="preserve">Приложение будет разрабатываться как мультимодульное, в составе которого будет «родительский» </w:t>
      </w:r>
      <w:r>
        <w:rPr>
          <w:rFonts w:eastAsia="IBM Plex Sans SemiBold" w:cs="IBM Plex Sans SemiBold" w:ascii="Times New Roman" w:hAnsi="Times New Roman"/>
          <w:b w:val="false"/>
          <w:sz w:val="24"/>
          <w:szCs w:val="24"/>
          <w:lang w:val="en-US"/>
        </w:rPr>
        <w:t xml:space="preserve">pom.xml </w:t>
      </w:r>
      <w:r>
        <w:rPr>
          <w:rFonts w:eastAsia="IBM Plex Sans SemiBold" w:cs="IBM Plex Sans SemiBold" w:ascii="Times New Roman" w:hAnsi="Times New Roman"/>
          <w:b w:val="false"/>
          <w:sz w:val="24"/>
          <w:szCs w:val="24"/>
          <w:lang w:val="ru-RU"/>
        </w:rPr>
        <w:t xml:space="preserve">файл с основными зависимостями. Сами сервисы будут включены в проект в качестве отдельных модулей. Каждый из модулей будет включать в себя как собственные, необходимые зависимости, так и «родительские» зависимости. Проект будет обновляться и совершенствоваться в процессе разработки, поэтому было принято решение создать пустой </w:t>
      </w:r>
      <w:r>
        <w:rPr>
          <w:rFonts w:eastAsia="IBM Plex Sans SemiBold" w:cs="IBM Plex Sans SemiBold" w:ascii="Times New Roman" w:hAnsi="Times New Roman"/>
          <w:b w:val="false"/>
          <w:sz w:val="24"/>
          <w:szCs w:val="24"/>
          <w:lang w:val="en-US"/>
        </w:rPr>
        <w:t xml:space="preserve">Maven </w:t>
      </w:r>
      <w:r>
        <w:rPr>
          <w:rFonts w:eastAsia="IBM Plex Sans SemiBold" w:cs="IBM Plex Sans SemiBold" w:ascii="Times New Roman" w:hAnsi="Times New Roman"/>
          <w:b w:val="false"/>
          <w:sz w:val="24"/>
          <w:szCs w:val="24"/>
          <w:lang w:val="ru-RU"/>
        </w:rPr>
        <w:t xml:space="preserve">проект без использования </w:t>
      </w:r>
      <w:r>
        <w:rPr>
          <w:rFonts w:eastAsia="IBM Plex Sans SemiBold" w:cs="IBM Plex Sans SemiBold" w:ascii="Times New Roman" w:hAnsi="Times New Roman"/>
          <w:b w:val="false"/>
          <w:sz w:val="24"/>
          <w:szCs w:val="24"/>
          <w:lang w:val="en-US"/>
        </w:rPr>
        <w:t xml:space="preserve">“spring initializr” – </w:t>
      </w:r>
      <w:hyperlink r:id="rId3">
        <w:r>
          <w:rPr>
            <w:rStyle w:val="Hyperlink"/>
            <w:rFonts w:eastAsia="IBM Plex Sans SemiBold" w:cs="IBM Plex Sans SemiBold" w:ascii="Times New Roman" w:hAnsi="Times New Roman"/>
            <w:b w:val="false"/>
            <w:sz w:val="24"/>
            <w:szCs w:val="24"/>
            <w:lang w:val="en-US"/>
          </w:rPr>
          <w:t>https://start.spring.io</w:t>
        </w:r>
      </w:hyperlink>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lang w:val="en-US"/>
        </w:rPr>
        <w:t>2.1.1</w:t>
      </w:r>
      <w:r>
        <w:rPr>
          <w:rFonts w:eastAsia="IBM Plex Sans SemiBold" w:cs="IBM Plex Sans SemiBold" w:ascii="Times New Roman" w:hAnsi="Times New Roman"/>
          <w:b/>
          <w:bCs/>
          <w:sz w:val="28"/>
          <w:szCs w:val="28"/>
          <w:lang w:val="ru-RU"/>
        </w:rPr>
        <w:t xml:space="preserve"> </w:t>
      </w:r>
      <w:r>
        <w:rPr>
          <w:rFonts w:eastAsia="IBM Plex Sans SemiBold" w:cs="IBM Plex Sans SemiBold" w:ascii="Times New Roman" w:hAnsi="Times New Roman"/>
          <w:b/>
          <w:bCs/>
          <w:sz w:val="28"/>
          <w:szCs w:val="28"/>
          <w:lang w:val="en-US"/>
        </w:rPr>
        <w:t>Р</w:t>
      </w:r>
      <w:r>
        <w:rPr>
          <w:rFonts w:eastAsia="IBM Plex Sans SemiBold" w:cs="IBM Plex Sans SemiBold" w:ascii="Times New Roman" w:hAnsi="Times New Roman"/>
          <w:b/>
          <w:bCs/>
          <w:sz w:val="28"/>
          <w:szCs w:val="28"/>
          <w:lang w:val="ru-RU"/>
        </w:rPr>
        <w:t xml:space="preserve">азвертывание базового приложения и настройка </w:t>
      </w:r>
      <w:r>
        <w:rPr>
          <w:rFonts w:eastAsia="IBM Plex Sans SemiBold" w:cs="IBM Plex Sans SemiBold" w:ascii="Times New Roman" w:hAnsi="Times New Roman"/>
          <w:b/>
          <w:bCs/>
          <w:sz w:val="28"/>
          <w:szCs w:val="28"/>
          <w:lang w:val="en-US"/>
        </w:rPr>
        <w:t>pom.xml</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val="false"/>
          <w:bCs/>
          <w:sz w:val="24"/>
          <w:szCs w:val="24"/>
          <w:lang w:val="en-US"/>
        </w:rPr>
        <w:tab/>
      </w:r>
      <w:r>
        <w:rPr>
          <w:rFonts w:eastAsia="IBM Plex Sans SemiBold" w:cs="IBM Plex Sans SemiBold" w:ascii="Times New Roman" w:hAnsi="Times New Roman"/>
          <w:b w:val="false"/>
          <w:bCs/>
          <w:sz w:val="24"/>
          <w:szCs w:val="24"/>
          <w:lang w:val="ru-RU"/>
        </w:rPr>
        <w:t>В папке с проектом через консольную команду создаем базовый пустой</w:t>
      </w:r>
      <w:r>
        <w:rPr>
          <w:rFonts w:eastAsia="IBM Plex Sans SemiBold" w:cs="IBM Plex Sans SemiBold" w:ascii="Times New Roman" w:hAnsi="Times New Roman"/>
          <w:b w:val="false"/>
          <w:bCs/>
          <w:sz w:val="24"/>
          <w:szCs w:val="24"/>
          <w:lang w:val="en-US"/>
        </w:rPr>
        <w:t xml:space="preserve"> maven </w:t>
      </w:r>
      <w:r>
        <w:rPr>
          <w:rFonts w:eastAsia="IBM Plex Sans SemiBold" w:cs="IBM Plex Sans SemiBold" w:ascii="Times New Roman" w:hAnsi="Times New Roman"/>
          <w:b w:val="false"/>
          <w:bCs/>
          <w:sz w:val="24"/>
          <w:szCs w:val="24"/>
          <w:lang w:val="ru-RU"/>
        </w:rPr>
        <w:t xml:space="preserve">проект </w:t>
      </w:r>
      <w:r>
        <w:rPr>
          <w:rFonts w:eastAsia="IBM Plex Sans SemiBold" w:cs="IBM Plex Sans SemiBold" w:ascii="Times New Roman" w:hAnsi="Times New Roman"/>
          <w:b w:val="false"/>
          <w:bCs/>
          <w:sz w:val="24"/>
          <w:szCs w:val="24"/>
          <w:lang w:val="en-US"/>
        </w:rPr>
        <w:t>(</w:t>
      </w:r>
      <w:r>
        <w:rPr>
          <w:rFonts w:eastAsia="IBM Plex Sans SemiBold" w:cs="IBM Plex Sans SemiBold" w:ascii="Times New Roman" w:hAnsi="Times New Roman"/>
          <w:b w:val="false"/>
          <w:bCs/>
          <w:sz w:val="24"/>
          <w:szCs w:val="24"/>
          <w:lang w:val="ru-RU"/>
        </w:rPr>
        <w:t>рис. 1</w:t>
      </w:r>
      <w:r>
        <w:rPr>
          <w:rFonts w:eastAsia="IBM Plex Sans SemiBold" w:cs="IBM Plex Sans SemiBold" w:ascii="Times New Roman" w:hAnsi="Times New Roman"/>
          <w:b w:val="false"/>
          <w:bCs/>
          <w:sz w:val="24"/>
          <w:szCs w:val="24"/>
          <w:lang w:val="en-US"/>
        </w:rPr>
        <w:t>).</w:t>
      </w:r>
    </w:p>
    <w:p>
      <w:pPr>
        <w:pStyle w:val="Normal1"/>
        <w:spacing w:lineRule="auto" w:line="360"/>
        <w:rPr>
          <w:rFonts w:ascii="Times New Roman" w:hAnsi="Times New Roman"/>
          <w:sz w:val="24"/>
          <w:szCs w:val="24"/>
        </w:rPr>
      </w:pPr>
      <w:r>
        <w:drawing>
          <wp:anchor behindDoc="0" distT="0" distB="0" distL="0" distR="0" simplePos="0" locked="0" layoutInCell="0" allowOverlap="1" relativeHeight="2">
            <wp:simplePos x="0" y="0"/>
            <wp:positionH relativeFrom="column">
              <wp:posOffset>31750</wp:posOffset>
            </wp:positionH>
            <wp:positionV relativeFrom="paragraph">
              <wp:posOffset>-103505</wp:posOffset>
            </wp:positionV>
            <wp:extent cx="6121400" cy="20205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121400" cy="2020570"/>
                    </a:xfrm>
                    <a:prstGeom prst="rect">
                      <a:avLst/>
                    </a:prstGeom>
                  </pic:spPr>
                </pic:pic>
              </a:graphicData>
            </a:graphic>
          </wp:anchor>
        </w:drawing>
      </w:r>
      <w:r>
        <w:rPr>
          <w:rFonts w:ascii="Times New Roman" w:hAnsi="Times New Roman"/>
          <w:sz w:val="24"/>
          <w:szCs w:val="24"/>
          <w:highlight w:val="white"/>
        </w:rPr>
        <w:t>Рисунок 1</w:t>
      </w:r>
    </w:p>
    <w:p>
      <w:pPr>
        <w:pStyle w:val="Normal1"/>
        <w:spacing w:lineRule="auto" w:line="360"/>
        <w:rPr>
          <w:rFonts w:ascii="Times New Roman" w:hAnsi="Times New Roman"/>
          <w:sz w:val="24"/>
          <w:szCs w:val="24"/>
        </w:rPr>
      </w:pPr>
      <w:r>
        <w:rPr>
          <w:rFonts w:ascii="Times New Roman" w:hAnsi="Times New Roman"/>
          <w:sz w:val="24"/>
          <w:szCs w:val="24"/>
          <w:highlight w:val="white"/>
          <w:lang w:val="ru-RU"/>
        </w:rPr>
        <w:t xml:space="preserve">Далее настраиваем проект. Версия </w:t>
      </w:r>
      <w:r>
        <w:rPr>
          <w:rFonts w:ascii="Times New Roman" w:hAnsi="Times New Roman"/>
          <w:sz w:val="24"/>
          <w:szCs w:val="24"/>
          <w:highlight w:val="white"/>
          <w:lang w:val="en-US"/>
        </w:rPr>
        <w:t xml:space="preserve">Java: Oracle open jdk 17.0.10. </w:t>
      </w:r>
      <w:r>
        <w:rPr>
          <w:rFonts w:ascii="Times New Roman" w:hAnsi="Times New Roman"/>
          <w:sz w:val="24"/>
          <w:szCs w:val="24"/>
          <w:highlight w:val="white"/>
          <w:lang w:val="ru-RU"/>
        </w:rPr>
        <w:t xml:space="preserve">Поскольку данный проект будет являться «родительским» для остальных модулей, удаляем папку </w:t>
      </w:r>
      <w:r>
        <w:rPr>
          <w:rFonts w:ascii="Times New Roman" w:hAnsi="Times New Roman"/>
          <w:sz w:val="24"/>
          <w:szCs w:val="24"/>
          <w:highlight w:val="white"/>
          <w:lang w:val="en-US"/>
        </w:rPr>
        <w:t xml:space="preserve">src, </w:t>
      </w:r>
      <w:r>
        <w:rPr>
          <w:rFonts w:ascii="Times New Roman" w:hAnsi="Times New Roman"/>
          <w:sz w:val="24"/>
          <w:szCs w:val="24"/>
          <w:highlight w:val="white"/>
          <w:lang w:val="ru-RU"/>
        </w:rPr>
        <w:t>а также добавляем 2 собственные папки к проекту а именно: папка с проектом диплома и папка с диаграммами.</w:t>
      </w:r>
    </w:p>
    <w:p>
      <w:pPr>
        <w:pStyle w:val="Normal1"/>
        <w:spacing w:lineRule="auto" w:line="360"/>
        <w:rPr>
          <w:rFonts w:ascii="Times New Roman" w:hAnsi="Times New Roman"/>
          <w:sz w:val="24"/>
          <w:szCs w:val="24"/>
        </w:rPr>
      </w:pPr>
      <w:r>
        <w:rPr>
          <w:rFonts w:ascii="Times New Roman" w:hAnsi="Times New Roman"/>
          <w:sz w:val="24"/>
          <w:szCs w:val="24"/>
          <w:highlight w:val="white"/>
          <w:lang w:val="ru-RU"/>
        </w:rPr>
        <w:tab/>
        <w:t xml:space="preserve">«Родительский» </w:t>
      </w:r>
      <w:r>
        <w:rPr>
          <w:rFonts w:ascii="Times New Roman" w:hAnsi="Times New Roman"/>
          <w:sz w:val="24"/>
          <w:szCs w:val="24"/>
          <w:highlight w:val="white"/>
          <w:lang w:val="en-US"/>
        </w:rPr>
        <w:t xml:space="preserve">pom </w:t>
      </w:r>
      <w:r>
        <w:rPr>
          <w:rFonts w:ascii="Times New Roman" w:hAnsi="Times New Roman"/>
          <w:sz w:val="24"/>
          <w:szCs w:val="24"/>
          <w:highlight w:val="white"/>
          <w:lang w:val="ru-RU"/>
        </w:rPr>
        <w:t xml:space="preserve">файл настраиваем с использованием </w:t>
      </w:r>
      <w:r>
        <w:rPr>
          <w:rFonts w:ascii="Times New Roman" w:hAnsi="Times New Roman"/>
          <w:sz w:val="24"/>
          <w:szCs w:val="24"/>
          <w:highlight w:val="white"/>
          <w:lang w:val="en-US"/>
        </w:rPr>
        <w:t xml:space="preserve">dependency Management </w:t>
      </w:r>
      <w:r>
        <w:rPr>
          <w:rFonts w:ascii="Times New Roman" w:hAnsi="Times New Roman"/>
          <w:sz w:val="24"/>
          <w:szCs w:val="24"/>
          <w:highlight w:val="white"/>
          <w:lang w:val="ru-RU"/>
        </w:rPr>
        <w:t xml:space="preserve">блока в который подключим артефакт </w:t>
      </w:r>
      <w:r>
        <w:rPr>
          <w:rFonts w:ascii="Times New Roman" w:hAnsi="Times New Roman"/>
          <w:sz w:val="24"/>
          <w:szCs w:val="24"/>
          <w:highlight w:val="white"/>
          <w:lang w:val="en-US"/>
        </w:rPr>
        <w:t xml:space="preserve">spring dependency </w:t>
      </w:r>
      <w:r>
        <w:rPr>
          <w:rFonts w:ascii="Times New Roman" w:hAnsi="Times New Roman"/>
          <w:sz w:val="24"/>
          <w:szCs w:val="24"/>
          <w:highlight w:val="white"/>
          <w:lang w:val="ru-RU"/>
        </w:rPr>
        <w:t xml:space="preserve">и зафиксируем версию 3.2.5 на уровне свойств. Основная задача, фиксирование версий используемых зависимостей и внедрение на уровень проекта основных зависимостей, который абсолютно точно понадобятся во всех дочерних модулях. Для удобства работы подключим на уровень проекта </w:t>
      </w:r>
      <w:r>
        <w:rPr>
          <w:rFonts w:ascii="Times New Roman" w:hAnsi="Times New Roman"/>
          <w:sz w:val="24"/>
          <w:szCs w:val="24"/>
          <w:highlight w:val="white"/>
          <w:lang w:val="en-US"/>
        </w:rPr>
        <w:t xml:space="preserve">Lombok </w:t>
      </w:r>
      <w:r>
        <w:rPr>
          <w:rFonts w:ascii="Times New Roman" w:hAnsi="Times New Roman"/>
          <w:sz w:val="24"/>
          <w:szCs w:val="24"/>
          <w:highlight w:val="white"/>
          <w:lang w:val="ru-RU"/>
        </w:rPr>
        <w:t xml:space="preserve">и </w:t>
      </w:r>
      <w:r>
        <w:rPr>
          <w:rFonts w:ascii="Times New Roman" w:hAnsi="Times New Roman"/>
          <w:sz w:val="24"/>
          <w:szCs w:val="24"/>
          <w:highlight w:val="white"/>
          <w:lang w:val="en-US"/>
        </w:rPr>
        <w:t xml:space="preserve">spring boot test. </w:t>
      </w:r>
      <w:r>
        <w:rPr>
          <w:rFonts w:ascii="Times New Roman" w:hAnsi="Times New Roman"/>
          <w:sz w:val="24"/>
          <w:szCs w:val="24"/>
          <w:highlight w:val="white"/>
          <w:lang w:val="ru-RU"/>
        </w:rPr>
        <w:t xml:space="preserve">В подраздел </w:t>
      </w:r>
      <w:r>
        <w:rPr>
          <w:rFonts w:ascii="Times New Roman" w:hAnsi="Times New Roman"/>
          <w:sz w:val="24"/>
          <w:szCs w:val="24"/>
          <w:highlight w:val="white"/>
          <w:lang w:val="en-US"/>
        </w:rPr>
        <w:t xml:space="preserve">plugin </w:t>
      </w:r>
      <w:r>
        <w:rPr>
          <w:rFonts w:ascii="Times New Roman" w:hAnsi="Times New Roman"/>
          <w:sz w:val="24"/>
          <w:szCs w:val="24"/>
          <w:highlight w:val="white"/>
          <w:lang w:val="ru-RU"/>
        </w:rPr>
        <w:t xml:space="preserve">подключим арефакт </w:t>
      </w:r>
      <w:r>
        <w:rPr>
          <w:rFonts w:ascii="Times New Roman" w:hAnsi="Times New Roman"/>
          <w:sz w:val="24"/>
          <w:szCs w:val="24"/>
          <w:highlight w:val="white"/>
          <w:lang w:val="en-US"/>
        </w:rPr>
        <w:t>maven-plugin.</w:t>
      </w:r>
    </w:p>
    <w:p>
      <w:pPr>
        <w:pStyle w:val="Normal1"/>
        <w:spacing w:lineRule="auto" w:line="360"/>
        <w:rPr/>
      </w:pPr>
      <w:r>
        <w:rPr>
          <w:rFonts w:ascii="Times New Roman" w:hAnsi="Times New Roman"/>
          <w:sz w:val="24"/>
          <w:szCs w:val="24"/>
          <w:highlight w:val="white"/>
          <w:lang w:val="ru-RU"/>
        </w:rPr>
        <w:t xml:space="preserve">На этом, этап подготовки базового проекта завершен, собираем </w:t>
      </w:r>
      <w:r>
        <w:rPr>
          <w:rFonts w:ascii="Times New Roman" w:hAnsi="Times New Roman"/>
          <w:sz w:val="24"/>
          <w:szCs w:val="24"/>
          <w:highlight w:val="white"/>
          <w:lang w:val="en-US"/>
        </w:rPr>
        <w:t xml:space="preserve">pom </w:t>
      </w:r>
      <w:r>
        <w:rPr>
          <w:rFonts w:ascii="Times New Roman" w:hAnsi="Times New Roman"/>
          <w:sz w:val="24"/>
          <w:szCs w:val="24"/>
          <w:highlight w:val="white"/>
          <w:lang w:val="ru-RU"/>
        </w:rPr>
        <w:t xml:space="preserve">файл, подгружаем зависимости и размещаем первый коммит на </w:t>
      </w:r>
      <w:r>
        <w:rPr>
          <w:rFonts w:ascii="Times New Roman" w:hAnsi="Times New Roman"/>
          <w:sz w:val="24"/>
          <w:szCs w:val="24"/>
          <w:highlight w:val="white"/>
          <w:lang w:val="en-US"/>
        </w:rPr>
        <w:t>GitHub -</w:t>
      </w:r>
      <w:r>
        <w:rPr>
          <w:rFonts w:ascii="Times New Roman" w:hAnsi="Times New Roman"/>
          <w:i/>
          <w:iCs/>
          <w:sz w:val="24"/>
          <w:szCs w:val="24"/>
          <w:highlight w:val="white"/>
          <w:lang w:val="ru-RU"/>
        </w:rPr>
        <w:t xml:space="preserve"> </w:t>
      </w:r>
      <w:hyperlink r:id="rId5">
        <w:r>
          <w:rPr>
            <w:rStyle w:val="Hyperlink"/>
            <w:rFonts w:ascii="Times New Roman" w:hAnsi="Times New Roman"/>
            <w:i/>
            <w:iCs/>
            <w:sz w:val="24"/>
            <w:szCs w:val="24"/>
            <w:highlight w:val="white"/>
            <w:lang w:val="ru-RU"/>
          </w:rPr>
          <w:t>Initial commit</w:t>
        </w:r>
      </w:hyperlink>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2.1.</w:t>
      </w:r>
      <w:r>
        <w:rPr>
          <w:rFonts w:eastAsia="IBM Plex Sans SemiBold" w:cs="IBM Plex Sans SemiBold" w:ascii="Times New Roman" w:hAnsi="Times New Roman"/>
          <w:b/>
          <w:bCs/>
          <w:i w:val="false"/>
          <w:iCs w:val="false"/>
          <w:sz w:val="28"/>
          <w:szCs w:val="28"/>
          <w:highlight w:val="white"/>
          <w:lang w:val="ru-RU"/>
        </w:rPr>
        <w:t>2 Создание сервисных приложений</w:t>
      </w:r>
    </w:p>
    <w:p>
      <w:pPr>
        <w:pStyle w:val="Normal1"/>
        <w:spacing w:lineRule="auto" w: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ru-RU"/>
        </w:rPr>
        <w:t xml:space="preserve">Как упоминалось в первой главе, дизайн приложения будет состоять из </w:t>
      </w:r>
      <w:r>
        <w:rPr>
          <w:rFonts w:ascii="Times New Roman" w:hAnsi="Times New Roman"/>
          <w:sz w:val="24"/>
          <w:szCs w:val="24"/>
          <w:lang w:val="en-US"/>
        </w:rPr>
        <w:t xml:space="preserve">3 </w:t>
      </w:r>
      <w:r>
        <w:rPr>
          <w:rFonts w:ascii="Times New Roman" w:hAnsi="Times New Roman"/>
          <w:sz w:val="24"/>
          <w:szCs w:val="24"/>
          <w:lang w:val="ru-RU"/>
        </w:rPr>
        <w:t xml:space="preserve">сервисов и ряда сопутствующих модулей, с минимальным наполнением самих сервисов, предполагая что эти сервисы будут использоваться как шаблоны для тестирования или подмены необходимыми разработчику сервисами. Для эмуляции каждый из сервисов будет работать с собственной базой данных развернутой на хостовой машине в </w:t>
      </w:r>
      <w:r>
        <w:rPr>
          <w:rFonts w:ascii="Times New Roman" w:hAnsi="Times New Roman"/>
          <w:sz w:val="24"/>
          <w:szCs w:val="24"/>
          <w:lang w:val="en-US"/>
        </w:rPr>
        <w:t xml:space="preserve">docker </w:t>
      </w:r>
      <w:r>
        <w:rPr>
          <w:rFonts w:ascii="Times New Roman" w:hAnsi="Times New Roman"/>
          <w:sz w:val="24"/>
          <w:szCs w:val="24"/>
          <w:lang w:val="ru-RU"/>
        </w:rPr>
        <w:t>контейнере</w:t>
      </w:r>
    </w:p>
    <w:p>
      <w:pPr>
        <w:pStyle w:val="Normal1"/>
        <w:spacing w:lineRule="auto" w:line="360"/>
        <w:rPr>
          <w:rFonts w:ascii="Times New Roman" w:hAnsi="Times New Roman"/>
          <w:sz w:val="24"/>
          <w:szCs w:val="24"/>
        </w:rPr>
      </w:pPr>
      <w:r>
        <w:rPr>
          <w:rFonts w:ascii="Times New Roman" w:hAnsi="Times New Roman"/>
          <w:sz w:val="24"/>
          <w:szCs w:val="24"/>
          <w:lang w:val="ru-RU"/>
        </w:rPr>
        <w:tab/>
        <w:t xml:space="preserve">Первым сервисом будет сервис </w:t>
      </w:r>
      <w:r>
        <w:rPr>
          <w:rFonts w:ascii="Times New Roman" w:hAnsi="Times New Roman"/>
          <w:i/>
          <w:iCs/>
          <w:sz w:val="24"/>
          <w:szCs w:val="24"/>
          <w:lang w:val="en-US"/>
        </w:rPr>
        <w:t>customer-service</w:t>
      </w:r>
      <w:r>
        <w:rPr>
          <w:rFonts w:ascii="Times New Roman" w:hAnsi="Times New Roman"/>
          <w:sz w:val="24"/>
          <w:szCs w:val="24"/>
          <w:lang w:val="ru-RU"/>
        </w:rPr>
        <w:t xml:space="preserve">. Мы хотим использовать базовое наполнение самого сервиса и реализовать базовый набор функционала для работы с репозиторием развернутом на </w:t>
      </w:r>
      <w:r>
        <w:rPr>
          <w:rFonts w:ascii="Times New Roman" w:hAnsi="Times New Roman"/>
          <w:sz w:val="24"/>
          <w:szCs w:val="24"/>
          <w:lang w:val="en-US"/>
        </w:rPr>
        <w:t>PostgreSQL,</w:t>
      </w:r>
      <w:r>
        <w:rPr>
          <w:rFonts w:ascii="Times New Roman" w:hAnsi="Times New Roman"/>
          <w:sz w:val="24"/>
          <w:szCs w:val="24"/>
          <w:lang w:val="ru-RU"/>
        </w:rPr>
        <w:t xml:space="preserve"> с </w:t>
      </w:r>
      <w:r>
        <w:rPr>
          <w:rFonts w:ascii="Times New Roman" w:hAnsi="Times New Roman"/>
          <w:sz w:val="24"/>
          <w:szCs w:val="24"/>
          <w:lang w:val="en-US"/>
        </w:rPr>
        <w:t xml:space="preserve">JPA </w:t>
      </w:r>
      <w:r>
        <w:rPr>
          <w:rFonts w:ascii="Times New Roman" w:hAnsi="Times New Roman"/>
          <w:sz w:val="24"/>
          <w:szCs w:val="24"/>
          <w:lang w:val="ru-RU"/>
        </w:rPr>
        <w:t xml:space="preserve">драйвером, а также  контроллер. Для этого мы добавим новый модуль в проект. В зависимости мы добавляем </w:t>
      </w:r>
      <w:r>
        <w:rPr>
          <w:rFonts w:ascii="Times New Roman" w:hAnsi="Times New Roman"/>
          <w:sz w:val="24"/>
          <w:szCs w:val="24"/>
          <w:lang w:val="en-US"/>
        </w:rPr>
        <w:t xml:space="preserve">Spring web. </w:t>
      </w:r>
      <w:r>
        <w:rPr>
          <w:rFonts w:ascii="Times New Roman" w:hAnsi="Times New Roman"/>
          <w:sz w:val="24"/>
          <w:szCs w:val="24"/>
          <w:lang w:val="ru-RU"/>
        </w:rPr>
        <w:t xml:space="preserve">Для удобства идентификации запущенных сервисов, добавим в ресурсы проекта файл </w:t>
      </w:r>
      <w:r>
        <w:rPr>
          <w:rFonts w:ascii="Times New Roman" w:hAnsi="Times New Roman"/>
          <w:i/>
          <w:iCs/>
          <w:sz w:val="24"/>
          <w:szCs w:val="24"/>
          <w:lang w:val="en-US"/>
        </w:rPr>
        <w:t>banner.txt</w:t>
      </w:r>
      <w:r>
        <w:rPr>
          <w:rFonts w:ascii="Times New Roman" w:hAnsi="Times New Roman"/>
          <w:sz w:val="24"/>
          <w:szCs w:val="24"/>
          <w:lang w:val="en-US"/>
        </w:rPr>
        <w:t xml:space="preserve"> </w:t>
      </w:r>
      <w:r>
        <w:rPr>
          <w:rFonts w:ascii="Times New Roman" w:hAnsi="Times New Roman"/>
          <w:sz w:val="24"/>
          <w:szCs w:val="24"/>
          <w:lang w:val="ru-RU"/>
        </w:rPr>
        <w:t xml:space="preserve">с названием сервиса, а также файл </w:t>
      </w:r>
      <w:r>
        <w:rPr>
          <w:rFonts w:ascii="Times New Roman" w:hAnsi="Times New Roman"/>
          <w:i/>
          <w:iCs/>
          <w:sz w:val="24"/>
          <w:szCs w:val="24"/>
          <w:lang w:val="en-US"/>
        </w:rPr>
        <w:t>application.yml</w:t>
      </w:r>
      <w:r>
        <w:rPr>
          <w:rFonts w:ascii="Times New Roman" w:hAnsi="Times New Roman"/>
          <w:sz w:val="24"/>
          <w:szCs w:val="24"/>
          <w:lang w:val="en-US"/>
        </w:rPr>
        <w:t xml:space="preserve"> </w:t>
      </w:r>
      <w:r>
        <w:rPr>
          <w:rFonts w:ascii="Times New Roman" w:hAnsi="Times New Roman"/>
          <w:sz w:val="24"/>
          <w:szCs w:val="24"/>
          <w:lang w:val="ru-RU"/>
        </w:rPr>
        <w:t>с базовыми настройками названия проекта, портом, в дальнейшем же добавим сюда настройки для работы сервиса с собственной базой данных.</w:t>
      </w:r>
    </w:p>
    <w:p>
      <w:pPr>
        <w:pStyle w:val="Normal1"/>
        <w:spacing w:lineRule="auto" w:line="360"/>
        <w:rPr>
          <w:rFonts w:ascii="Times New Roman" w:hAnsi="Times New Roman"/>
          <w:sz w:val="24"/>
          <w:szCs w:val="24"/>
        </w:rPr>
      </w:pPr>
      <w:r>
        <w:rPr>
          <w:rFonts w:ascii="Times New Roman" w:hAnsi="Times New Roman"/>
          <w:sz w:val="24"/>
          <w:szCs w:val="24"/>
          <w:lang w:val="ru-RU"/>
        </w:rPr>
        <w:tab/>
        <w:t xml:space="preserve">Второй сервис, который мы также добавим в проект </w:t>
      </w:r>
      <w:r>
        <w:rPr>
          <w:rFonts w:ascii="Times New Roman" w:hAnsi="Times New Roman"/>
          <w:i/>
          <w:iCs/>
          <w:sz w:val="24"/>
          <w:szCs w:val="24"/>
          <w:lang w:val="en-US"/>
        </w:rPr>
        <w:t xml:space="preserve">fraud-service </w:t>
      </w:r>
      <w:r>
        <w:rPr>
          <w:rFonts w:ascii="Times New Roman" w:hAnsi="Times New Roman"/>
          <w:i w:val="false"/>
          <w:iCs w:val="false"/>
          <w:sz w:val="24"/>
          <w:szCs w:val="24"/>
          <w:lang w:val="ru-RU"/>
        </w:rPr>
        <w:t xml:space="preserve">будет максимально похож на первый сервис. Более того тут важно подчеркнуть что оба эти сервиса будут зависеть друг от друга и будут взаимодействовать только синхронно. Первый сервис будет регистрировать покупателей в собственной базе данных и направлять запрос во второй сервис, который будет имитировать проверку, является ли добавленный пользователь «настоящим» или валидным, либо это «мошенник» и дополнительно фиксировать данные в своей базе данных. </w:t>
      </w:r>
    </w:p>
    <w:p>
      <w:pPr>
        <w:pStyle w:val="Normal1"/>
        <w:spacing w:lineRule="auto" w:line="360"/>
        <w:rPr>
          <w:rFonts w:ascii="Times New Roman" w:hAnsi="Times New Roman"/>
          <w:sz w:val="24"/>
          <w:szCs w:val="24"/>
        </w:rPr>
      </w:pPr>
      <w:r>
        <w:rPr>
          <w:rFonts w:ascii="Times New Roman" w:hAnsi="Times New Roman"/>
          <w:i w:val="false"/>
          <w:iCs w:val="false"/>
          <w:sz w:val="24"/>
          <w:szCs w:val="24"/>
          <w:lang w:val="ru-RU"/>
        </w:rPr>
        <w:t xml:space="preserve">Поскольку данная работа в первую очередь направленна не на обработку персональных данных, а разработку взаимодействия между микросервисами, было решено максимально абстрагировать процесс проверки </w:t>
      </w:r>
      <w:r>
        <w:rPr>
          <w:rFonts w:ascii="Times New Roman" w:hAnsi="Times New Roman"/>
          <w:i w:val="false"/>
          <w:iCs w:val="false"/>
          <w:sz w:val="24"/>
          <w:szCs w:val="24"/>
          <w:lang w:val="en-US"/>
        </w:rPr>
        <w:t>(</w:t>
      </w:r>
      <w:r>
        <w:rPr>
          <w:rFonts w:ascii="Times New Roman" w:hAnsi="Times New Roman"/>
          <w:i w:val="false"/>
          <w:iCs w:val="false"/>
          <w:sz w:val="24"/>
          <w:szCs w:val="24"/>
          <w:lang w:val="ru-RU"/>
        </w:rPr>
        <w:t>рис. 2)</w:t>
      </w:r>
    </w:p>
    <w:p>
      <w:pPr>
        <w:pStyle w:val="Normal1"/>
        <w:spacing w:lineRule="auto" w:line="360"/>
        <w:rPr>
          <w:rFonts w:ascii="Times New Roman" w:hAnsi="Times New Roman"/>
          <w:sz w:val="24"/>
          <w:szCs w:val="24"/>
        </w:rPr>
      </w:pPr>
      <w:r>
        <w:drawing>
          <wp:anchor behindDoc="0" distT="0" distB="0" distL="0" distR="0" simplePos="0" locked="0" layoutInCell="0" allowOverlap="1" relativeHeight="3">
            <wp:simplePos x="0" y="0"/>
            <wp:positionH relativeFrom="column">
              <wp:posOffset>-142875</wp:posOffset>
            </wp:positionH>
            <wp:positionV relativeFrom="paragraph">
              <wp:posOffset>-88265</wp:posOffset>
            </wp:positionV>
            <wp:extent cx="6121400" cy="23691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6121400" cy="2369185"/>
                    </a:xfrm>
                    <a:prstGeom prst="rect">
                      <a:avLst/>
                    </a:prstGeom>
                  </pic:spPr>
                </pic:pic>
              </a:graphicData>
            </a:graphic>
          </wp:anchor>
        </w:drawing>
      </w:r>
      <w:r>
        <w:rPr>
          <w:rFonts w:ascii="Times New Roman" w:hAnsi="Times New Roman"/>
          <w:i w:val="false"/>
          <w:iCs w:val="false"/>
          <w:sz w:val="24"/>
          <w:szCs w:val="24"/>
          <w:highlight w:val="white"/>
          <w:lang w:val="ru-RU"/>
        </w:rPr>
        <w:t>Рисунок 2</w:t>
      </w:r>
    </w:p>
    <w:p>
      <w:pPr>
        <w:pStyle w:val="Normal1"/>
        <w:spacing w:lineRule="auto" w:line="360"/>
        <w:rPr>
          <w:rFonts w:ascii="Times New Roman" w:hAnsi="Times New Roman"/>
          <w:sz w:val="24"/>
          <w:szCs w:val="24"/>
        </w:rPr>
      </w:pPr>
      <w:r>
        <w:rPr>
          <w:rFonts w:ascii="Times New Roman" w:hAnsi="Times New Roman"/>
          <w:i w:val="false"/>
          <w:iCs w:val="false"/>
          <w:sz w:val="24"/>
          <w:szCs w:val="24"/>
          <w:lang w:val="ru-RU"/>
        </w:rPr>
        <w:t xml:space="preserve">Помимо базовой настройки самих сервисов, мы добавим каждому микросервису отдельный порт, что бы избежать конфликтов. На этом этапе оба сервиса подготовлены для интегрирования с базами данных. </w:t>
      </w:r>
      <w:hyperlink r:id="rId7">
        <w:r>
          <w:rPr>
            <w:rStyle w:val="Hyperlink"/>
            <w:rFonts w:ascii="Times New Roman" w:hAnsi="Times New Roman"/>
            <w:i/>
            <w:iCs/>
            <w:sz w:val="24"/>
            <w:szCs w:val="24"/>
            <w:lang w:val="ru-RU"/>
          </w:rPr>
          <w:t>Git Commit: 102d4d7</w:t>
        </w:r>
      </w:hyperlink>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2.1.3</w:t>
      </w:r>
      <w:r>
        <w:rPr>
          <w:rFonts w:eastAsia="IBM Plex Sans SemiBold" w:cs="IBM Plex Sans SemiBold" w:ascii="Times New Roman" w:hAnsi="Times New Roman"/>
          <w:b/>
          <w:bCs/>
          <w:i w:val="false"/>
          <w:iCs w:val="false"/>
          <w:sz w:val="28"/>
          <w:szCs w:val="28"/>
          <w:highlight w:val="white"/>
          <w:lang w:val="ru-RU"/>
        </w:rPr>
        <w:t xml:space="preserve"> Развертывание баз данных с использованием </w:t>
      </w:r>
      <w:r>
        <w:rPr>
          <w:rFonts w:eastAsia="IBM Plex Sans SemiBold" w:cs="IBM Plex Sans SemiBold" w:ascii="Times New Roman" w:hAnsi="Times New Roman"/>
          <w:b/>
          <w:bCs/>
          <w:i w:val="false"/>
          <w:iCs w:val="false"/>
          <w:sz w:val="28"/>
          <w:szCs w:val="28"/>
          <w:highlight w:val="white"/>
          <w:lang w:val="en-US"/>
        </w:rPr>
        <w:t xml:space="preserve">Docker </w:t>
      </w:r>
      <w:r>
        <w:rPr>
          <w:rFonts w:eastAsia="IBM Plex Sans SemiBold" w:cs="IBM Plex Sans SemiBold" w:ascii="Times New Roman" w:hAnsi="Times New Roman"/>
          <w:b/>
          <w:bCs/>
          <w:i w:val="false"/>
          <w:iCs w:val="false"/>
          <w:sz w:val="28"/>
          <w:szCs w:val="28"/>
          <w:highlight w:val="white"/>
          <w:lang w:val="ru-RU"/>
        </w:rPr>
        <w:t>и подключение сервисов</w:t>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lang w:val="ru-RU"/>
        </w:rPr>
        <w:t xml:space="preserve">В корневом каталоге создадим файл </w:t>
      </w:r>
      <w:r>
        <w:rPr>
          <w:rFonts w:ascii="Times New Roman" w:hAnsi="Times New Roman"/>
          <w:b w:val="false"/>
          <w:bCs w:val="false"/>
          <w:sz w:val="24"/>
          <w:szCs w:val="24"/>
          <w:lang w:val="en-US"/>
        </w:rPr>
        <w:t>docker-compose.yml</w:t>
      </w:r>
      <w:r>
        <w:rPr>
          <w:rFonts w:ascii="Times New Roman" w:hAnsi="Times New Roman"/>
          <w:b w:val="false"/>
          <w:bCs w:val="false"/>
          <w:sz w:val="24"/>
          <w:szCs w:val="24"/>
          <w:lang w:val="ru-RU"/>
        </w:rPr>
        <w:t xml:space="preserve"> в котором я настрою создание двух отдельных контейнеров для сервисов «</w:t>
      </w:r>
      <w:r>
        <w:rPr>
          <w:rFonts w:ascii="Times New Roman" w:hAnsi="Times New Roman"/>
          <w:b w:val="false"/>
          <w:bCs w:val="false"/>
          <w:sz w:val="24"/>
          <w:szCs w:val="24"/>
          <w:lang w:val="en-US"/>
        </w:rPr>
        <w:t>customer</w:t>
      </w:r>
      <w:r>
        <w:rPr>
          <w:rFonts w:ascii="Times New Roman" w:hAnsi="Times New Roman"/>
          <w:b w:val="false"/>
          <w:bCs w:val="false"/>
          <w:sz w:val="24"/>
          <w:szCs w:val="24"/>
          <w:lang w:val="ru-RU"/>
        </w:rPr>
        <w:t>» и «</w:t>
      </w:r>
      <w:r>
        <w:rPr>
          <w:rFonts w:ascii="Times New Roman" w:hAnsi="Times New Roman"/>
          <w:b w:val="false"/>
          <w:bCs w:val="false"/>
          <w:sz w:val="24"/>
          <w:szCs w:val="24"/>
          <w:lang w:val="en-US"/>
        </w:rPr>
        <w:t>fraud</w:t>
      </w:r>
      <w:r>
        <w:rPr>
          <w:rFonts w:ascii="Times New Roman" w:hAnsi="Times New Roman"/>
          <w:b w:val="false"/>
          <w:bCs w:val="false"/>
          <w:sz w:val="24"/>
          <w:szCs w:val="24"/>
          <w:lang w:val="ru-RU"/>
        </w:rPr>
        <w:t xml:space="preserve">». Версия </w:t>
      </w:r>
      <w:r>
        <w:rPr>
          <w:rFonts w:ascii="Times New Roman" w:hAnsi="Times New Roman"/>
          <w:b w:val="false"/>
          <w:bCs w:val="false"/>
          <w:sz w:val="24"/>
          <w:szCs w:val="24"/>
          <w:lang w:val="en-US"/>
        </w:rPr>
        <w:t>PostgreSQL 15.6 (</w:t>
      </w:r>
      <w:r>
        <w:rPr>
          <w:rFonts w:ascii="Times New Roman" w:hAnsi="Times New Roman"/>
          <w:b w:val="false"/>
          <w:bCs w:val="false"/>
          <w:sz w:val="24"/>
          <w:szCs w:val="24"/>
          <w:lang w:val="ru-RU"/>
        </w:rPr>
        <w:t>рис. 3</w:t>
      </w:r>
      <w:r>
        <w:rPr>
          <w:rFonts w:ascii="Times New Roman" w:hAnsi="Times New Roman"/>
          <w:b w:val="false"/>
          <w:bCs w:val="false"/>
          <w:sz w:val="24"/>
          <w:szCs w:val="24"/>
          <w:lang w:val="en-US"/>
        </w:rPr>
        <w:t>)</w:t>
      </w:r>
    </w:p>
    <w:p>
      <w:pPr>
        <w:pStyle w:val="Normal1"/>
        <w:spacing w:lineRule="auto" w:line="360"/>
        <w:rPr>
          <w:rFonts w:ascii="Times New Roman" w:hAnsi="Times New Roman"/>
          <w:sz w:val="24"/>
          <w:szCs w:val="24"/>
          <w:lang w:val="ru-RU"/>
        </w:rPr>
      </w:pPr>
      <w:r>
        <w:drawing>
          <wp:anchor behindDoc="0" distT="0" distB="0" distL="0" distR="0" simplePos="0" locked="0" layoutInCell="0" allowOverlap="1" relativeHeight="4">
            <wp:simplePos x="0" y="0"/>
            <wp:positionH relativeFrom="column">
              <wp:posOffset>151130</wp:posOffset>
            </wp:positionH>
            <wp:positionV relativeFrom="paragraph">
              <wp:posOffset>144145</wp:posOffset>
            </wp:positionV>
            <wp:extent cx="6121400" cy="34226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8"/>
                    <a:stretch>
                      <a:fillRect/>
                    </a:stretch>
                  </pic:blipFill>
                  <pic:spPr bwMode="auto">
                    <a:xfrm>
                      <a:off x="0" y="0"/>
                      <a:ext cx="6121400" cy="3422650"/>
                    </a:xfrm>
                    <a:prstGeom prst="rect">
                      <a:avLst/>
                    </a:prstGeom>
                  </pic:spPr>
                </pic:pic>
              </a:graphicData>
            </a:graphic>
          </wp:anchor>
        </w:drawing>
      </w:r>
      <w:r>
        <w:rPr>
          <w:rFonts w:ascii="Times New Roman" w:hAnsi="Times New Roman"/>
          <w:sz w:val="24"/>
          <w:szCs w:val="24"/>
          <w:lang w:val="ru-RU"/>
        </w:rPr>
        <w:t>Рисунок 3</w:t>
      </w:r>
    </w:p>
    <w:p>
      <w:pPr>
        <w:pStyle w:val="Normal1"/>
        <w:spacing w:lineRule="auto" w:line="360"/>
        <w:rPr>
          <w:rFonts w:ascii="Times New Roman" w:hAnsi="Times New Roman"/>
          <w:sz w:val="24"/>
          <w:szCs w:val="24"/>
          <w:lang w:val="ru-RU"/>
        </w:rPr>
      </w:pPr>
      <w:r>
        <w:rPr>
          <w:rFonts w:ascii="Times New Roman" w:hAnsi="Times New Roman"/>
          <w:sz w:val="24"/>
          <w:szCs w:val="24"/>
          <w:lang w:val="ru-RU"/>
        </w:rPr>
        <w:t xml:space="preserve">Для каждого из сервисов настроим свой отдельный порт доступа. В целях демонстрации логин и пароль у всех образов будет один и тот же. Создадим 2 контейнера командой </w:t>
      </w:r>
      <w:r>
        <w:rPr>
          <w:rFonts w:ascii="Times New Roman" w:hAnsi="Times New Roman"/>
          <w:i/>
          <w:iCs/>
          <w:sz w:val="24"/>
          <w:szCs w:val="24"/>
          <w:lang w:val="en-US"/>
        </w:rPr>
        <w:t>docker compose up -d</w:t>
      </w:r>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ru-RU"/>
        </w:rPr>
        <w:t>и проверим что оба контейнера запущены (рис 4)</w:t>
      </w:r>
    </w:p>
    <w:p>
      <w:pPr>
        <w:pStyle w:val="Normal1"/>
        <w:spacing w:lineRule="auto" w:line="360"/>
        <w:rPr>
          <w:rFonts w:ascii="Times New Roman" w:hAnsi="Times New Roman"/>
          <w:sz w:val="24"/>
          <w:szCs w:val="24"/>
          <w:lang w:val="ru-RU"/>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1400" cy="8870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tretch>
                      <a:fillRect/>
                    </a:stretch>
                  </pic:blipFill>
                  <pic:spPr bwMode="auto">
                    <a:xfrm>
                      <a:off x="0" y="0"/>
                      <a:ext cx="6121400" cy="887095"/>
                    </a:xfrm>
                    <a:prstGeom prst="rect">
                      <a:avLst/>
                    </a:prstGeom>
                  </pic:spPr>
                </pic:pic>
              </a:graphicData>
            </a:graphic>
          </wp:anchor>
        </w:drawing>
      </w:r>
      <w:r>
        <w:rPr>
          <w:rFonts w:ascii="Times New Roman" w:hAnsi="Times New Roman"/>
          <w:sz w:val="24"/>
          <w:szCs w:val="24"/>
          <w:lang w:val="ru-RU"/>
        </w:rPr>
        <w:t>Рисунок 4</w:t>
      </w:r>
    </w:p>
    <w:p>
      <w:pPr>
        <w:pStyle w:val="Normal1"/>
        <w:spacing w:lineRule="auto" w:line="360"/>
        <w:rPr/>
      </w:pPr>
      <w:r>
        <w:rPr>
          <w:rFonts w:ascii="Times New Roman" w:hAnsi="Times New Roman"/>
          <w:sz w:val="24"/>
          <w:szCs w:val="24"/>
          <w:lang w:val="ru-RU"/>
        </w:rPr>
        <w:t xml:space="preserve">Для каждого из сервисом подключим зависимости </w:t>
      </w:r>
      <w:r>
        <w:rPr>
          <w:rFonts w:ascii="Times New Roman" w:hAnsi="Times New Roman"/>
          <w:i/>
          <w:iCs/>
          <w:sz w:val="24"/>
          <w:szCs w:val="24"/>
          <w:lang w:val="en-US"/>
        </w:rPr>
        <w:t xml:space="preserve">postgresql </w:t>
      </w:r>
      <w:r>
        <w:rPr>
          <w:rFonts w:ascii="Times New Roman" w:hAnsi="Times New Roman"/>
          <w:i/>
          <w:iCs/>
          <w:sz w:val="24"/>
          <w:szCs w:val="24"/>
          <w:lang w:val="ru-RU"/>
        </w:rPr>
        <w:t xml:space="preserve">и </w:t>
      </w:r>
      <w:r>
        <w:rPr>
          <w:rFonts w:ascii="Times New Roman" w:hAnsi="Times New Roman"/>
          <w:i/>
          <w:iCs/>
          <w:sz w:val="24"/>
          <w:szCs w:val="24"/>
          <w:lang w:val="en-US"/>
        </w:rPr>
        <w:t>JPA driver</w:t>
      </w:r>
      <w:r>
        <w:rPr>
          <w:rFonts w:ascii="Times New Roman" w:hAnsi="Times New Roman"/>
          <w:sz w:val="24"/>
          <w:szCs w:val="24"/>
          <w:lang w:val="en-US"/>
        </w:rPr>
        <w:t xml:space="preserve"> </w:t>
      </w:r>
      <w:r>
        <w:rPr>
          <w:rFonts w:ascii="Times New Roman" w:hAnsi="Times New Roman"/>
          <w:sz w:val="24"/>
          <w:szCs w:val="24"/>
          <w:lang w:val="ru-RU"/>
        </w:rPr>
        <w:t xml:space="preserve">и настроим оба файла </w:t>
      </w:r>
      <w:r>
        <w:rPr>
          <w:rFonts w:ascii="Times New Roman" w:hAnsi="Times New Roman"/>
          <w:i/>
          <w:iCs/>
          <w:sz w:val="24"/>
          <w:szCs w:val="24"/>
          <w:lang w:val="en-US"/>
        </w:rPr>
        <w:t xml:space="preserve">application.yml </w:t>
      </w:r>
      <w:r>
        <w:rPr>
          <w:rFonts w:ascii="Times New Roman" w:hAnsi="Times New Roman"/>
          <w:i w:val="false"/>
          <w:iCs w:val="false"/>
          <w:sz w:val="24"/>
          <w:szCs w:val="24"/>
          <w:lang w:val="ru-RU"/>
        </w:rPr>
        <w:t xml:space="preserve">и добавим отображение </w:t>
      </w:r>
      <w:r>
        <w:rPr>
          <w:rFonts w:ascii="Times New Roman" w:hAnsi="Times New Roman"/>
          <w:i/>
          <w:iCs/>
          <w:sz w:val="24"/>
          <w:szCs w:val="24"/>
          <w:lang w:val="en-US"/>
        </w:rPr>
        <w:t>sql</w:t>
      </w:r>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ru-RU"/>
        </w:rPr>
        <w:t>запросов строчк</w:t>
      </w:r>
      <w:r>
        <w:rPr>
          <w:rFonts w:ascii="Times New Roman" w:hAnsi="Times New Roman"/>
          <w:i w:val="false"/>
          <w:iCs w:val="false"/>
          <w:sz w:val="24"/>
          <w:szCs w:val="24"/>
        </w:rPr>
        <w:t xml:space="preserve">ой </w:t>
      </w:r>
      <w:r>
        <w:rPr>
          <w:rFonts w:ascii="Times New Roman" w:hAnsi="Times New Roman"/>
          <w:i/>
          <w:iCs/>
          <w:sz w:val="24"/>
          <w:szCs w:val="24"/>
        </w:rPr>
        <w:t>show-sql: true</w:t>
      </w:r>
      <w:r>
        <w:rPr>
          <w:rFonts w:ascii="Times New Roman" w:hAnsi="Times New Roman"/>
          <w:i w:val="false"/>
          <w:iCs w:val="false"/>
          <w:sz w:val="24"/>
          <w:szCs w:val="24"/>
        </w:rPr>
        <w:t xml:space="preserve">, а также настроим оба </w:t>
      </w:r>
      <w:r>
        <w:rPr>
          <w:rFonts w:ascii="Times New Roman" w:hAnsi="Times New Roman"/>
          <w:i/>
          <w:iCs/>
          <w:sz w:val="24"/>
          <w:szCs w:val="24"/>
        </w:rPr>
        <w:t>domain</w:t>
      </w:r>
      <w:r>
        <w:rPr>
          <w:rFonts w:ascii="Times New Roman" w:hAnsi="Times New Roman"/>
          <w:i w:val="false"/>
          <w:iCs w:val="false"/>
          <w:sz w:val="24"/>
          <w:szCs w:val="24"/>
        </w:rPr>
        <w:t xml:space="preserve"> класса для создания таблиц в базах данных с использованием структуры данных этих классов. Далее добавим в оба сервиса интерфейс репозитория. После успешного подключения двух сервисов к базам данных </w:t>
      </w:r>
      <w:r>
        <w:rPr>
          <w:rFonts w:ascii="Times New Roman" w:hAnsi="Times New Roman"/>
          <w:i w:val="false"/>
          <w:iCs w:val="false"/>
          <w:sz w:val="24"/>
          <w:szCs w:val="24"/>
          <w:lang w:val="ru-RU"/>
        </w:rPr>
        <w:t xml:space="preserve">проверим работу контроллера (рис 5) и </w:t>
      </w:r>
      <w:r>
        <w:rPr>
          <w:rFonts w:ascii="Times New Roman" w:hAnsi="Times New Roman"/>
          <w:i w:val="false"/>
          <w:iCs w:val="false"/>
          <w:sz w:val="24"/>
          <w:szCs w:val="24"/>
        </w:rPr>
        <w:t xml:space="preserve">сохраним изменения в удаленном репозитории. </w:t>
      </w:r>
      <w:r>
        <w:rPr>
          <w:rFonts w:ascii="Times New Roman" w:hAnsi="Times New Roman"/>
          <w:i w:val="false"/>
          <w:iCs w:val="false"/>
          <w:sz w:val="24"/>
          <w:szCs w:val="24"/>
          <w:lang w:val="en-US"/>
        </w:rPr>
        <w:t xml:space="preserve">GitHub </w:t>
      </w:r>
      <w:r>
        <w:rPr>
          <w:rFonts w:ascii="Times New Roman" w:hAnsi="Times New Roman"/>
          <w:i w:val="false"/>
          <w:iCs w:val="false"/>
          <w:sz w:val="24"/>
          <w:szCs w:val="24"/>
          <w:lang w:val="ru-RU"/>
        </w:rPr>
        <w:t xml:space="preserve">коммит: - </w:t>
      </w:r>
      <w:hyperlink r:id="rId10">
        <w:r>
          <w:rPr>
            <w:rStyle w:val="Hyperlink"/>
            <w:rFonts w:ascii="Times New Roman" w:hAnsi="Times New Roman"/>
            <w:i w:val="false"/>
            <w:iCs w:val="false"/>
            <w:sz w:val="24"/>
            <w:szCs w:val="24"/>
            <w:lang w:val="ru-RU"/>
          </w:rPr>
          <w:t>d7f2b90</w:t>
        </w:r>
      </w:hyperlink>
    </w:p>
    <w:p>
      <w:pPr>
        <w:pStyle w:val="Normal1"/>
        <w:spacing w:lineRule="auto" w:line="360"/>
        <w:rPr>
          <w:lang w:val="ru-RU"/>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1400" cy="276987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6121400" cy="2769870"/>
                    </a:xfrm>
                    <a:prstGeom prst="rect">
                      <a:avLst/>
                    </a:prstGeom>
                  </pic:spPr>
                </pic:pic>
              </a:graphicData>
            </a:graphic>
          </wp:anchor>
        </w:drawing>
      </w:r>
      <w:r>
        <w:rPr>
          <w:lang w:val="ru-RU"/>
        </w:rPr>
        <w:t>Рисунок 5</w:t>
      </w:r>
    </w:p>
    <w:p>
      <w:pPr>
        <w:pStyle w:val="Normal1"/>
        <w:spacing w:lineRule="auto" w:line="360"/>
        <w:rPr>
          <w:rFonts w:ascii="Times New Roman" w:hAnsi="Times New Roman"/>
          <w:sz w:val="24"/>
          <w:szCs w:val="24"/>
          <w:lang w:val="ru-RU"/>
        </w:rPr>
      </w:pPr>
      <w:r>
        <w:rPr>
          <w:rFonts w:ascii="Times New Roman" w:hAnsi="Times New Roman"/>
          <w:sz w:val="24"/>
          <w:szCs w:val="24"/>
          <w:lang w:val="ru-RU"/>
        </w:rPr>
        <w:t xml:space="preserve">На данном этапе подготовка базовой архитектуры завершена. Поэтому можно внедрять </w:t>
      </w:r>
      <w:r>
        <w:rPr>
          <w:rFonts w:ascii="Times New Roman" w:hAnsi="Times New Roman"/>
          <w:sz w:val="24"/>
          <w:szCs w:val="24"/>
          <w:lang w:val="en-US"/>
        </w:rPr>
        <w:t>Rest Template</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rPr>
        <w:t xml:space="preserve">2.2 </w:t>
      </w:r>
      <w:r>
        <w:rPr>
          <w:rFonts w:eastAsia="IBM Plex Sans SemiBold" w:cs="IBM Plex Sans SemiBold" w:ascii="Times New Roman" w:hAnsi="Times New Roman"/>
          <w:b/>
          <w:bCs/>
          <w:sz w:val="28"/>
          <w:szCs w:val="28"/>
          <w:lang w:val="en-US"/>
        </w:rPr>
        <w:t>Rest Template</w:t>
      </w:r>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w:t>
      </w:r>
      <w:r>
        <w:rPr>
          <w:rFonts w:eastAsia="IBM Plex Sans SemiBold" w:cs="IBM Plex Sans SemiBold" w:ascii="Times New Roman" w:hAnsi="Times New Roman"/>
          <w:b/>
          <w:bCs/>
          <w:i w:val="false"/>
          <w:iCs w:val="false"/>
          <w:sz w:val="28"/>
          <w:szCs w:val="28"/>
          <w:highlight w:val="white"/>
          <w:lang w:val="en-US"/>
        </w:rPr>
        <w:t xml:space="preserve">2.1 </w:t>
      </w:r>
      <w:r>
        <w:rPr>
          <w:rFonts w:eastAsia="IBM Plex Sans SemiBold" w:cs="IBM Plex Sans SemiBold" w:ascii="Times New Roman" w:hAnsi="Times New Roman"/>
          <w:b/>
          <w:bCs/>
          <w:i w:val="false"/>
          <w:iCs w:val="false"/>
          <w:sz w:val="28"/>
          <w:szCs w:val="28"/>
          <w:highlight w:val="white"/>
          <w:lang w:val="ru-RU"/>
        </w:rPr>
        <w:t>Настройка базовой коммуникации</w:t>
      </w:r>
    </w:p>
    <w:p>
      <w:pPr>
        <w:pStyle w:val="Normal1"/>
        <w:spacing w:lineRule="auto" w:line="360"/>
        <w:rPr>
          <w:i w:val="false"/>
          <w:i w:val="false"/>
          <w:iCs w:val="false"/>
          <w:sz w:val="28"/>
          <w:szCs w:val="28"/>
        </w:rPr>
      </w:pPr>
      <w:r>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tab/>
        <w:t xml:space="preserve">Первой задачей будет простой запрос с сервиса регистрации «покупателей», на проверку в сервис «мошенник» с прямым указанием портов каждого сервиса </w:t>
      </w:r>
      <w:r>
        <w:rPr>
          <w:rFonts w:ascii="Times New Roman" w:hAnsi="Times New Roman"/>
          <w:b w:val="false"/>
          <w:bCs w:val="false"/>
          <w:sz w:val="24"/>
          <w:szCs w:val="24"/>
        </w:rPr>
        <w:t>(диаграмма 1)</w:t>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7">
            <wp:simplePos x="0" y="0"/>
            <wp:positionH relativeFrom="column">
              <wp:posOffset>-45720</wp:posOffset>
            </wp:positionH>
            <wp:positionV relativeFrom="paragraph">
              <wp:posOffset>-55880</wp:posOffset>
            </wp:positionV>
            <wp:extent cx="2546350" cy="7683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2546350" cy="768350"/>
                    </a:xfrm>
                    <a:prstGeom prst="rect">
                      <a:avLst/>
                    </a:prstGeom>
                  </pic:spPr>
                </pic:pic>
              </a:graphicData>
            </a:graphic>
          </wp:anchor>
        </w:drawing>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t>Диаграмма 1</w:t>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t xml:space="preserve">В сервисе «покупатель» создадим новый конфигурационный класс </w:t>
      </w:r>
      <w:r>
        <w:rPr>
          <w:rFonts w:ascii="Times New Roman" w:hAnsi="Times New Roman"/>
          <w:b w:val="false"/>
          <w:bCs w:val="false"/>
          <w:sz w:val="24"/>
          <w:szCs w:val="24"/>
          <w:lang w:val="ru-RU"/>
        </w:rPr>
        <w:t xml:space="preserve">и внутри класса создадим один простой метод, возвращающий </w:t>
      </w:r>
      <w:r>
        <w:rPr>
          <w:rFonts w:ascii="Times New Roman" w:hAnsi="Times New Roman"/>
          <w:b w:val="false"/>
          <w:bCs w:val="false"/>
          <w:sz w:val="24"/>
          <w:szCs w:val="24"/>
          <w:lang w:val="en-US"/>
        </w:rPr>
        <w:t xml:space="preserve">RestTemplate </w:t>
      </w:r>
      <w:r>
        <w:rPr>
          <w:rFonts w:ascii="Times New Roman" w:hAnsi="Times New Roman"/>
          <w:b w:val="false"/>
          <w:bCs w:val="false"/>
          <w:sz w:val="24"/>
          <w:szCs w:val="24"/>
          <w:lang w:val="ru-RU"/>
        </w:rPr>
        <w:t xml:space="preserve">объект. Дополнительных конфигураций, в этом методе мы не планируем, поскольку следующим этапом развития программы, будет внедрение более удобных сервисов. Данный шаг нам необходим для простой проверки работоспособности коммуникации между микросервисами. </w:t>
      </w:r>
    </w:p>
    <w:p>
      <w:pPr>
        <w:pStyle w:val="Normal1"/>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 xml:space="preserve">Далее в сервисе добавления нового «покупателя» мы обращаемся к </w:t>
      </w:r>
      <w:r>
        <w:rPr>
          <w:rFonts w:ascii="Times New Roman" w:hAnsi="Times New Roman"/>
          <w:b w:val="false"/>
          <w:bCs w:val="false"/>
          <w:sz w:val="24"/>
          <w:szCs w:val="24"/>
          <w:lang w:val="en-US"/>
        </w:rPr>
        <w:t xml:space="preserve">RestTemplate </w:t>
      </w:r>
      <w:r>
        <w:rPr>
          <w:rFonts w:ascii="Times New Roman" w:hAnsi="Times New Roman"/>
          <w:b w:val="false"/>
          <w:bCs w:val="false"/>
          <w:sz w:val="24"/>
          <w:szCs w:val="24"/>
          <w:lang w:val="ru-RU"/>
        </w:rPr>
        <w:t xml:space="preserve">через метод </w:t>
      </w:r>
      <w:r>
        <w:rPr>
          <w:rFonts w:ascii="Times New Roman" w:hAnsi="Times New Roman"/>
          <w:b w:val="false"/>
          <w:bCs w:val="false"/>
          <w:sz w:val="24"/>
          <w:szCs w:val="24"/>
          <w:lang w:val="en-US"/>
        </w:rPr>
        <w:t xml:space="preserve">getForObject </w:t>
      </w:r>
      <w:r>
        <w:rPr>
          <w:rFonts w:ascii="Times New Roman" w:hAnsi="Times New Roman"/>
          <w:b w:val="false"/>
          <w:bCs w:val="false"/>
          <w:sz w:val="24"/>
          <w:szCs w:val="24"/>
          <w:lang w:val="ru-RU"/>
        </w:rPr>
        <w:t xml:space="preserve">который направляет </w:t>
      </w:r>
      <w:r>
        <w:rPr>
          <w:rFonts w:ascii="Times New Roman" w:hAnsi="Times New Roman"/>
          <w:b w:val="false"/>
          <w:bCs w:val="false"/>
          <w:sz w:val="24"/>
          <w:szCs w:val="24"/>
          <w:lang w:val="en-US"/>
        </w:rPr>
        <w:t xml:space="preserve">GET </w:t>
      </w:r>
      <w:r>
        <w:rPr>
          <w:rFonts w:ascii="Times New Roman" w:hAnsi="Times New Roman"/>
          <w:b w:val="false"/>
          <w:bCs w:val="false"/>
          <w:sz w:val="24"/>
          <w:szCs w:val="24"/>
          <w:lang w:val="ru-RU"/>
        </w:rPr>
        <w:t xml:space="preserve">запрос на указанный </w:t>
      </w:r>
      <w:r>
        <w:rPr>
          <w:rFonts w:ascii="Times New Roman" w:hAnsi="Times New Roman"/>
          <w:b w:val="false"/>
          <w:bCs w:val="false"/>
          <w:sz w:val="24"/>
          <w:szCs w:val="24"/>
          <w:lang w:val="en-US"/>
        </w:rPr>
        <w:t xml:space="preserve">URI </w:t>
      </w:r>
      <w:r>
        <w:rPr>
          <w:rFonts w:ascii="Times New Roman" w:hAnsi="Times New Roman"/>
          <w:b w:val="false"/>
          <w:bCs w:val="false"/>
          <w:sz w:val="24"/>
          <w:szCs w:val="24"/>
          <w:lang w:val="ru-RU"/>
        </w:rPr>
        <w:t xml:space="preserve">и возвращает запрашиваемый объект. </w:t>
      </w:r>
      <w:r>
        <w:rPr>
          <w:rFonts w:ascii="Times New Roman" w:hAnsi="Times New Roman"/>
          <w:b w:val="false"/>
          <w:bCs w:val="false"/>
          <w:sz w:val="24"/>
          <w:szCs w:val="24"/>
          <w:lang w:val="en-US"/>
        </w:rPr>
        <w:t xml:space="preserve">URI </w:t>
      </w:r>
      <w:r>
        <w:rPr>
          <w:rFonts w:ascii="Times New Roman" w:hAnsi="Times New Roman"/>
          <w:b w:val="false"/>
          <w:bCs w:val="false"/>
          <w:sz w:val="24"/>
          <w:szCs w:val="24"/>
          <w:lang w:val="ru-RU"/>
        </w:rPr>
        <w:t xml:space="preserve">это полный путь к запросу </w:t>
      </w:r>
      <w:r>
        <w:rPr>
          <w:rFonts w:ascii="Times New Roman" w:hAnsi="Times New Roman"/>
          <w:b w:val="false"/>
          <w:bCs w:val="false"/>
          <w:sz w:val="24"/>
          <w:szCs w:val="24"/>
          <w:lang w:val="en-US"/>
        </w:rPr>
        <w:t xml:space="preserve">GET fraud </w:t>
      </w:r>
      <w:r>
        <w:rPr>
          <w:rFonts w:ascii="Times New Roman" w:hAnsi="Times New Roman"/>
          <w:b w:val="false"/>
          <w:bCs w:val="false"/>
          <w:sz w:val="24"/>
          <w:szCs w:val="24"/>
          <w:lang w:val="ru-RU"/>
        </w:rPr>
        <w:t xml:space="preserve">контроллера. Тут мы видим несколько неудобных моментов. Первое, это четкое указание порта в </w:t>
      </w:r>
      <w:r>
        <w:rPr>
          <w:rFonts w:ascii="Times New Roman" w:hAnsi="Times New Roman"/>
          <w:b w:val="false"/>
          <w:bCs w:val="false"/>
          <w:sz w:val="24"/>
          <w:szCs w:val="24"/>
          <w:lang w:val="en-US"/>
        </w:rPr>
        <w:t>URI</w:t>
      </w:r>
      <w:r>
        <w:rPr>
          <w:rFonts w:ascii="Times New Roman" w:hAnsi="Times New Roman"/>
          <w:b w:val="false"/>
          <w:bCs w:val="false"/>
          <w:sz w:val="24"/>
          <w:szCs w:val="24"/>
          <w:lang w:val="ru-RU"/>
        </w:rPr>
        <w:t xml:space="preserve">, что связывает наш сервис, более того, метод возвращает объект </w:t>
      </w:r>
      <w:r>
        <w:rPr>
          <w:rFonts w:ascii="Times New Roman" w:hAnsi="Times New Roman"/>
          <w:b w:val="false"/>
          <w:bCs w:val="false"/>
          <w:sz w:val="24"/>
          <w:szCs w:val="24"/>
          <w:lang w:val="en-US"/>
        </w:rPr>
        <w:t xml:space="preserve">FraudCheckResponse, </w:t>
      </w:r>
      <w:r>
        <w:rPr>
          <w:rFonts w:ascii="Times New Roman" w:hAnsi="Times New Roman"/>
          <w:b w:val="false"/>
          <w:bCs w:val="false"/>
          <w:sz w:val="24"/>
          <w:szCs w:val="24"/>
          <w:lang w:val="ru-RU"/>
        </w:rPr>
        <w:t xml:space="preserve">которого у нас нет в сервисе покупатель. </w:t>
      </w:r>
      <w:r>
        <w:rPr>
          <w:rFonts w:ascii="Times New Roman" w:hAnsi="Times New Roman"/>
          <w:b w:val="false"/>
          <w:bCs w:val="false"/>
          <w:sz w:val="24"/>
          <w:szCs w:val="24"/>
          <w:lang w:val="ru-RU"/>
        </w:rPr>
        <w:t xml:space="preserve">Поскольку, задача стоит не только создать сервис, но и выяснить плюсы и минусы ряда подходов, временно </w:t>
      </w:r>
      <w:r>
        <w:rPr>
          <w:rFonts w:ascii="Times New Roman" w:hAnsi="Times New Roman"/>
          <w:b w:val="false"/>
          <w:bCs w:val="false"/>
          <w:sz w:val="24"/>
          <w:szCs w:val="24"/>
          <w:lang w:val="ru-RU"/>
        </w:rPr>
        <w:t>добавим этот объект в сервис покупатель, далее же, решим эту пробле</w:t>
      </w:r>
      <w:r>
        <w:rPr>
          <w:rFonts w:ascii="Times New Roman" w:hAnsi="Times New Roman"/>
          <w:b w:val="false"/>
          <w:bCs w:val="false"/>
          <w:sz w:val="24"/>
          <w:szCs w:val="24"/>
          <w:lang w:val="ru-RU"/>
        </w:rPr>
        <w:t xml:space="preserve">му с внедрением отдельного модуля и </w:t>
      </w:r>
      <w:r>
        <w:rPr>
          <w:rFonts w:ascii="Times New Roman" w:hAnsi="Times New Roman"/>
          <w:b w:val="false"/>
          <w:bCs w:val="false"/>
          <w:sz w:val="24"/>
          <w:szCs w:val="24"/>
          <w:lang w:val="en-US"/>
        </w:rPr>
        <w:t xml:space="preserve">Open Feign. </w:t>
      </w:r>
      <w:r>
        <w:rPr>
          <w:rFonts w:ascii="Times New Roman" w:hAnsi="Times New Roman"/>
          <w:b w:val="false"/>
          <w:bCs w:val="false"/>
          <w:sz w:val="24"/>
          <w:szCs w:val="24"/>
          <w:lang w:val="ru-RU"/>
        </w:rPr>
        <w:t>Направим запрос на регистрацию нового «покупателя» и проверим прошел ли запрос и добавлены ли сущности в обе базы данных.</w:t>
      </w:r>
    </w:p>
    <w:p>
      <w:pPr>
        <w:pStyle w:val="Normal1"/>
        <w:spacing w:lineRule="auto" w:line="360"/>
        <w:rPr>
          <w:rFonts w:ascii="Times New Roman" w:hAnsi="Times New Roman"/>
          <w:b w:val="false"/>
          <w:bCs w:val="false"/>
          <w:sz w:val="24"/>
          <w:szCs w:val="24"/>
          <w:lang w:val="ru-RU"/>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1400" cy="23482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6121400" cy="2348230"/>
                    </a:xfrm>
                    <a:prstGeom prst="rect">
                      <a:avLst/>
                    </a:prstGeom>
                  </pic:spPr>
                </pic:pic>
              </a:graphicData>
            </a:graphic>
          </wp:anchor>
        </w:drawing>
      </w:r>
      <w:r>
        <w:rPr>
          <w:rFonts w:ascii="Times New Roman" w:hAnsi="Times New Roman"/>
          <w:b w:val="false"/>
          <w:bCs w:val="false"/>
          <w:sz w:val="24"/>
          <w:szCs w:val="24"/>
          <w:lang w:val="ru-RU"/>
        </w:rPr>
        <w:t>Рисунок 6. Получен ответ со кодом «200»</w:t>
      </w:r>
    </w:p>
    <w:p>
      <w:pPr>
        <w:pStyle w:val="Normal1"/>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 xml:space="preserve">Для проверки баз данных, для удобства решил использовать </w:t>
      </w:r>
      <w:r>
        <w:rPr>
          <w:rFonts w:ascii="Times New Roman" w:hAnsi="Times New Roman"/>
          <w:b w:val="false"/>
          <w:bCs w:val="false"/>
          <w:sz w:val="24"/>
          <w:szCs w:val="24"/>
          <w:lang w:val="en-US"/>
        </w:rPr>
        <w:t xml:space="preserve">DataGrip. </w:t>
      </w:r>
      <w:r>
        <w:rPr>
          <w:rFonts w:ascii="Times New Roman" w:hAnsi="Times New Roman"/>
          <w:b w:val="false"/>
          <w:bCs w:val="false"/>
          <w:sz w:val="24"/>
          <w:szCs w:val="24"/>
          <w:lang w:val="ru-RU"/>
        </w:rPr>
        <w:t xml:space="preserve">Через эту </w:t>
      </w:r>
      <w:r>
        <w:rPr>
          <w:rFonts w:ascii="Times New Roman" w:hAnsi="Times New Roman"/>
          <w:b w:val="false"/>
          <w:bCs w:val="false"/>
          <w:sz w:val="24"/>
          <w:szCs w:val="24"/>
          <w:lang w:val="en-US"/>
        </w:rPr>
        <w:t xml:space="preserve">IDE </w:t>
      </w:r>
      <w:r>
        <w:rPr>
          <w:rFonts w:ascii="Times New Roman" w:hAnsi="Times New Roman"/>
          <w:b w:val="false"/>
          <w:bCs w:val="false"/>
          <w:sz w:val="24"/>
          <w:szCs w:val="24"/>
          <w:lang w:val="ru-RU"/>
        </w:rPr>
        <w:t>соединяемся с двумя базами данных и проверяем, добавленный ли данные.</w:t>
      </w:r>
    </w:p>
    <w:p>
      <w:pPr>
        <w:pStyle w:val="Normal1"/>
        <w:spacing w:lineRule="auto" w:line="360"/>
        <w:rPr>
          <w:rFonts w:ascii="Times New Roman" w:hAnsi="Times New Roman"/>
          <w:b w:val="false"/>
          <w:bCs w:val="false"/>
          <w:sz w:val="24"/>
          <w:szCs w:val="24"/>
          <w:lang w:val="ru-RU"/>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1400" cy="1076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tretch>
                      <a:fillRect/>
                    </a:stretch>
                  </pic:blipFill>
                  <pic:spPr bwMode="auto">
                    <a:xfrm>
                      <a:off x="0" y="0"/>
                      <a:ext cx="6121400" cy="1076325"/>
                    </a:xfrm>
                    <a:prstGeom prst="rect">
                      <a:avLst/>
                    </a:prstGeom>
                  </pic:spPr>
                </pic:pic>
              </a:graphicData>
            </a:graphic>
          </wp:anchor>
        </w:drawing>
      </w:r>
      <w:r>
        <w:rPr>
          <w:rFonts w:ascii="Times New Roman" w:hAnsi="Times New Roman"/>
          <w:b w:val="false"/>
          <w:bCs w:val="false"/>
          <w:sz w:val="24"/>
          <w:szCs w:val="24"/>
          <w:lang w:val="ru-RU"/>
        </w:rPr>
        <w:t>Рисунок 7</w:t>
      </w:r>
    </w:p>
    <w:p>
      <w:pPr>
        <w:pStyle w:val="Normal1"/>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Запись добавлена в базу данных «покупателей»</w:t>
      </w:r>
    </w:p>
    <w:p>
      <w:pPr>
        <w:pStyle w:val="Normal1"/>
        <w:spacing w:lineRule="auto" w:line="360"/>
        <w:rPr>
          <w:rFonts w:ascii="Times New Roman" w:hAnsi="Times New Roman"/>
          <w:b w:val="false"/>
          <w:bCs w:val="false"/>
          <w:sz w:val="24"/>
          <w:szCs w:val="24"/>
          <w:lang w:val="ru-RU"/>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1400" cy="8515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tretch>
                      <a:fillRect/>
                    </a:stretch>
                  </pic:blipFill>
                  <pic:spPr bwMode="auto">
                    <a:xfrm>
                      <a:off x="0" y="0"/>
                      <a:ext cx="6121400" cy="851535"/>
                    </a:xfrm>
                    <a:prstGeom prst="rect">
                      <a:avLst/>
                    </a:prstGeom>
                  </pic:spPr>
                </pic:pic>
              </a:graphicData>
            </a:graphic>
          </wp:anchor>
        </w:drawing>
      </w:r>
      <w:r>
        <w:rPr>
          <w:rFonts w:ascii="Times New Roman" w:hAnsi="Times New Roman"/>
          <w:b w:val="false"/>
          <w:bCs w:val="false"/>
          <w:sz w:val="24"/>
          <w:szCs w:val="24"/>
          <w:lang w:val="ru-RU"/>
        </w:rPr>
        <w:t>Рисунок 8</w:t>
      </w:r>
    </w:p>
    <w:p>
      <w:pPr>
        <w:pStyle w:val="Normal1"/>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Также, зафиксирован результат проверки, не является ли «покупатель» «мошенником».</w:t>
      </w:r>
    </w:p>
    <w:p>
      <w:pPr>
        <w:pStyle w:val="Normal1"/>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При использовании данного подхода выявлен ряд существенных недостатков, которые нам не позволят универсализировать программу, для подключения сторонних сервисов:</w:t>
      </w:r>
    </w:p>
    <w:p>
      <w:pPr>
        <w:pStyle w:val="Normal1"/>
        <w:numPr>
          <w:ilvl w:val="0"/>
          <w:numId w:val="10"/>
        </w:numPr>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Жесткая привязка к портам</w:t>
      </w:r>
    </w:p>
    <w:p>
      <w:pPr>
        <w:pStyle w:val="Normal1"/>
        <w:numPr>
          <w:ilvl w:val="0"/>
          <w:numId w:val="10"/>
        </w:numPr>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Добавление сторонних сущностей из других сервисов в сервис, который отправляет запрос и который не должен их содержать</w:t>
      </w:r>
    </w:p>
    <w:p>
      <w:pPr>
        <w:pStyle w:val="Normal1"/>
        <w:spacing w:lineRule="auto" w:line="360"/>
        <w:rPr/>
      </w:pPr>
      <w:r>
        <w:rPr>
          <w:rFonts w:ascii="Times New Roman" w:hAnsi="Times New Roman"/>
          <w:b w:val="false"/>
          <w:bCs w:val="false"/>
          <w:sz w:val="24"/>
          <w:szCs w:val="24"/>
          <w:lang w:val="en-US"/>
        </w:rPr>
        <w:t xml:space="preserve">GitHub: </w:t>
      </w:r>
      <w:hyperlink r:id="rId16">
        <w:r>
          <w:rPr>
            <w:rStyle w:val="Hyperlink"/>
            <w:rFonts w:ascii="Times New Roman" w:hAnsi="Times New Roman"/>
            <w:b w:val="false"/>
            <w:bCs w:val="false"/>
            <w:sz w:val="24"/>
            <w:szCs w:val="24"/>
            <w:lang w:val="en-US"/>
          </w:rPr>
          <w:t>commit 2f5655e</w:t>
        </w:r>
      </w:hyperlink>
    </w:p>
    <w:p>
      <w:pPr>
        <w:pStyle w:val="Normal1"/>
        <w:spacing w:lineRule="auto" w:line="360"/>
        <w:rPr>
          <w:rFonts w:ascii="Times New Roman" w:hAnsi="Times New Roman"/>
          <w:b w:val="false"/>
          <w:bCs w:val="false"/>
          <w:sz w:val="24"/>
          <w:szCs w:val="24"/>
          <w:lang w:val="en-US"/>
        </w:rPr>
      </w:pPr>
      <w:r>
        <w:rPr/>
      </w:r>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w:t>
      </w:r>
      <w:r>
        <w:rPr>
          <w:rFonts w:eastAsia="IBM Plex Sans SemiBold" w:cs="IBM Plex Sans SemiBold" w:ascii="Times New Roman" w:hAnsi="Times New Roman"/>
          <w:b/>
          <w:bCs/>
          <w:i w:val="false"/>
          <w:iCs w:val="false"/>
          <w:sz w:val="28"/>
          <w:szCs w:val="28"/>
          <w:highlight w:val="white"/>
          <w:lang w:val="en-US"/>
        </w:rPr>
        <w:t>2.</w:t>
      </w:r>
      <w:r>
        <w:rPr>
          <w:rFonts w:eastAsia="IBM Plex Sans SemiBold" w:cs="IBM Plex Sans SemiBold" w:ascii="Times New Roman" w:hAnsi="Times New Roman"/>
          <w:b/>
          <w:bCs/>
          <w:i w:val="false"/>
          <w:iCs w:val="false"/>
          <w:sz w:val="28"/>
          <w:szCs w:val="28"/>
          <w:highlight w:val="white"/>
          <w:lang w:val="en-US"/>
        </w:rPr>
        <w:t>2</w:t>
      </w:r>
      <w:r>
        <w:rPr>
          <w:rFonts w:eastAsia="IBM Plex Sans SemiBold" w:cs="IBM Plex Sans SemiBold" w:ascii="Times New Roman" w:hAnsi="Times New Roman"/>
          <w:b/>
          <w:bCs/>
          <w:i w:val="false"/>
          <w:iCs w:val="false"/>
          <w:sz w:val="28"/>
          <w:szCs w:val="28"/>
          <w:highlight w:val="white"/>
          <w:lang w:val="en-US"/>
        </w:rPr>
        <w:t xml:space="preserve"> </w:t>
      </w:r>
      <w:r>
        <w:rPr>
          <w:rFonts w:eastAsia="IBM Plex Sans SemiBold" w:cs="IBM Plex Sans SemiBold" w:ascii="Times New Roman" w:hAnsi="Times New Roman"/>
          <w:b/>
          <w:bCs/>
          <w:i w:val="false"/>
          <w:iCs w:val="false"/>
          <w:sz w:val="28"/>
          <w:szCs w:val="28"/>
          <w:highlight w:val="white"/>
          <w:lang w:val="en-US"/>
        </w:rPr>
        <w:t>Eureka server</w:t>
      </w:r>
    </w:p>
    <w:p>
      <w:pPr>
        <w:pStyle w:val="Normal1"/>
        <w:spacing w:lineRule="auto" w:line="360"/>
        <w:rPr>
          <w:b w:val="false"/>
          <w:bCs w:val="false"/>
          <w:sz w:val="24"/>
          <w:szCs w:val="24"/>
          <w:lang w:val="ru-RU"/>
        </w:rPr>
      </w:pPr>
      <w:r>
        <w:rPr>
          <w:b w:val="false"/>
          <w:bCs w:val="false"/>
          <w:sz w:val="24"/>
          <w:szCs w:val="24"/>
          <w:lang w:val="ru-RU"/>
        </w:rPr>
        <w:tab/>
        <w:t>Предположим, что наш сервис проверки является ли «покупатель» «мошенником», перегружен и необходимо подключить второй такой же сервис, но имеющий другой порт.</w:t>
      </w:r>
    </w:p>
    <w:p>
      <w:pPr>
        <w:pStyle w:val="Normal1"/>
        <w:spacing w:lineRule="auto" w:line="360"/>
        <w:rPr>
          <w:b w:val="false"/>
          <w:bCs w:val="false"/>
          <w:sz w:val="24"/>
          <w:szCs w:val="24"/>
          <w:lang w:val="ru-RU"/>
        </w:rPr>
      </w:pPr>
      <w:r>
        <w:rPr>
          <w:b w:val="false"/>
          <w:bCs w:val="false"/>
          <w:sz w:val="24"/>
          <w:szCs w:val="24"/>
          <w:lang w:val="ru-RU"/>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832100" cy="15303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2832100" cy="1530350"/>
                    </a:xfrm>
                    <a:prstGeom prst="rect">
                      <a:avLst/>
                    </a:prstGeom>
                  </pic:spPr>
                </pic:pic>
              </a:graphicData>
            </a:graphic>
          </wp:anchor>
        </w:drawing>
      </w:r>
    </w:p>
    <w:p>
      <w:pPr>
        <w:pStyle w:val="Normal1"/>
        <w:spacing w:lineRule="auto" w:line="360"/>
        <w:rPr>
          <w:b w:val="false"/>
          <w:bCs w:val="false"/>
          <w:sz w:val="24"/>
          <w:szCs w:val="24"/>
          <w:lang w:val="ru-RU"/>
        </w:rPr>
      </w:pPr>
      <w:r>
        <w:rPr>
          <w:b w:val="false"/>
          <w:bCs w:val="false"/>
          <w:sz w:val="24"/>
          <w:szCs w:val="24"/>
          <w:lang w:val="ru-RU"/>
        </w:rPr>
      </w:r>
    </w:p>
    <w:p>
      <w:pPr>
        <w:pStyle w:val="Normal1"/>
        <w:spacing w:lineRule="auto" w:line="360"/>
        <w:rPr>
          <w:b w:val="false"/>
          <w:bCs w:val="false"/>
          <w:sz w:val="24"/>
          <w:szCs w:val="24"/>
          <w:lang w:val="ru-RU"/>
        </w:rPr>
      </w:pPr>
      <w:r>
        <w:rPr>
          <w:b w:val="false"/>
          <w:bCs w:val="false"/>
          <w:sz w:val="24"/>
          <w:szCs w:val="24"/>
          <w:lang w:val="ru-RU"/>
        </w:rPr>
      </w:r>
    </w:p>
    <w:p>
      <w:pPr>
        <w:pStyle w:val="Normal1"/>
        <w:spacing w:lineRule="auto" w:line="360"/>
        <w:rPr>
          <w:b w:val="false"/>
          <w:bCs w:val="false"/>
          <w:sz w:val="24"/>
          <w:szCs w:val="24"/>
          <w:lang w:val="ru-RU"/>
        </w:rPr>
      </w:pPr>
      <w:r>
        <w:rPr>
          <w:b w:val="false"/>
          <w:bCs w:val="false"/>
          <w:sz w:val="24"/>
          <w:szCs w:val="24"/>
          <w:lang w:val="ru-RU"/>
        </w:rPr>
        <w:t xml:space="preserve">Использовать разработанную архитектуру мы уже не сможем, поскольку мы отправляем запрос на порт а не по имени сервиса или сервисов. Поэтому первым шагом, добавим в проект «адресную книгу» - </w:t>
      </w:r>
      <w:r>
        <w:rPr>
          <w:b w:val="false"/>
          <w:bCs w:val="false"/>
          <w:sz w:val="24"/>
          <w:szCs w:val="24"/>
          <w:lang w:val="en-US"/>
        </w:rPr>
        <w:t xml:space="preserve">Eureka </w:t>
      </w:r>
      <w:r>
        <w:rPr>
          <w:b w:val="false"/>
          <w:bCs w:val="false"/>
          <w:sz w:val="24"/>
          <w:szCs w:val="24"/>
          <w:lang w:val="ru-RU"/>
        </w:rPr>
        <w:t>или сервис регистрации модулей (микросервисов).</w:t>
      </w:r>
    </w:p>
    <w:p>
      <w:pPr>
        <w:pStyle w:val="Normal1"/>
        <w:spacing w:lineRule="auto" w:line="360"/>
        <w:rPr>
          <w:lang w:val="en-US"/>
        </w:rPr>
      </w:pPr>
      <w:r>
        <w:rPr>
          <w:b w:val="false"/>
          <w:bCs w:val="false"/>
          <w:sz w:val="24"/>
          <w:szCs w:val="24"/>
          <w:lang w:val="ru-RU"/>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832350" cy="32448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tretch>
                      <a:fillRect/>
                    </a:stretch>
                  </pic:blipFill>
                  <pic:spPr bwMode="auto">
                    <a:xfrm>
                      <a:off x="0" y="0"/>
                      <a:ext cx="4832350" cy="3244850"/>
                    </a:xfrm>
                    <a:prstGeom prst="rect">
                      <a:avLst/>
                    </a:prstGeom>
                  </pic:spPr>
                </pic:pic>
              </a:graphicData>
            </a:graphic>
          </wp:anchor>
        </w:drawing>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rFonts w:ascii="Times New Roman" w:hAnsi="Times New Roman"/>
          <w:b w:val="false"/>
          <w:bCs w:val="false"/>
          <w:sz w:val="24"/>
          <w:szCs w:val="24"/>
          <w:lang w:val="ru-RU"/>
        </w:rPr>
      </w:pPr>
      <w:r>
        <w:rPr>
          <w:rFonts w:ascii="Times New Roman" w:hAnsi="Times New Roman"/>
          <w:b w:val="false"/>
          <w:bCs w:val="false"/>
          <w:sz w:val="24"/>
          <w:szCs w:val="24"/>
          <w:lang w:val="ru-RU"/>
        </w:rPr>
        <w:t>Рисунок 10</w:t>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lang w:val="en-US"/>
        </w:rPr>
      </w:pPr>
      <w:r>
        <w:rPr>
          <w:rFonts w:ascii="Times New Roman" w:hAnsi="Times New Roman"/>
          <w:b w:val="false"/>
          <w:bCs w:val="false"/>
          <w:sz w:val="24"/>
          <w:szCs w:val="24"/>
          <w:lang w:val="ru-RU"/>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r>
    </w:p>
    <w:p>
      <w:pPr>
        <w:pStyle w:val="Normal1"/>
        <w:spacing w:lineRule="auto" w:line="360"/>
        <w:rPr>
          <w:b w:val="false"/>
          <w:bCs w:val="false"/>
          <w:sz w:val="24"/>
          <w:szCs w:val="24"/>
        </w:rPr>
      </w:pPr>
      <w:r>
        <w:rPr>
          <w:b w:val="false"/>
          <w:bCs w:val="false"/>
          <w:sz w:val="24"/>
          <w:szCs w:val="24"/>
        </w:rPr>
      </w:r>
      <w:r>
        <w:br w:type="page"/>
      </w:r>
    </w:p>
    <w:p>
      <w:pPr>
        <w:pStyle w:val="Heading1"/>
        <w:rPr>
          <w:rFonts w:ascii="Times New Roman" w:hAnsi="Times New Roman"/>
          <w:sz w:val="24"/>
          <w:szCs w:val="24"/>
        </w:rPr>
      </w:pPr>
      <w:bookmarkStart w:id="59" w:name="_heading=h.dhwmmf3wq1kk"/>
      <w:bookmarkEnd w:id="59"/>
      <w:r>
        <w:rPr>
          <w:rFonts w:ascii="Times New Roman" w:hAnsi="Times New Roman"/>
          <w:sz w:val="24"/>
          <w:szCs w:val="24"/>
        </w:rPr>
        <w:t>Заключение</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В заключение необходимо включить следующее:</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Оценка проведённого исследования, описание его результатов.</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Практическая значимость работы, рекомендации и планы на дальнейшие исследования.</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Общий итог — достижение цели, выполнение задач, доказательство гипотезы.</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Предложения по совершенствованию объекта исследования.</w:t>
      </w:r>
    </w:p>
    <w:p>
      <w:pPr>
        <w:pStyle w:val="Normal1"/>
        <w:shd w:val="clear" w:fill="FFFFFF"/>
        <w:spacing w:lineRule="auto" w:line="240" w:before="200" w:after="200"/>
        <w:ind w:hanging="0" w:left="0"/>
        <w:rPr>
          <w:rFonts w:ascii="Times New Roman" w:hAnsi="Times New Roman"/>
          <w:sz w:val="24"/>
          <w:szCs w:val="24"/>
          <w:highlight w:val="white"/>
        </w:rPr>
      </w:pPr>
      <w:r>
        <w:rPr>
          <w:rFonts w:ascii="Times New Roman" w:hAnsi="Times New Roman"/>
          <w:sz w:val="24"/>
          <w:szCs w:val="24"/>
          <w:highlight w:val="white"/>
        </w:rPr>
      </w:r>
      <w:r>
        <w:br w:type="page"/>
      </w:r>
    </w:p>
    <w:p>
      <w:pPr>
        <w:pStyle w:val="Heading1"/>
        <w:rPr>
          <w:rFonts w:ascii="Times New Roman" w:hAnsi="Times New Roman"/>
          <w:sz w:val="24"/>
          <w:szCs w:val="24"/>
        </w:rPr>
      </w:pPr>
      <w:bookmarkStart w:id="60" w:name="_heading=h.m8jvbwhv7ujg"/>
      <w:bookmarkEnd w:id="60"/>
      <w:r>
        <w:rPr>
          <w:rFonts w:ascii="Times New Roman" w:hAnsi="Times New Roman"/>
          <w:sz w:val="24"/>
          <w:szCs w:val="24"/>
        </w:rPr>
        <w:t xml:space="preserve">Список используемой литературы </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Здесь нужно будет указать</w:t>
      </w:r>
      <w:r>
        <w:rPr>
          <w:rFonts w:ascii="Times New Roman" w:hAnsi="Times New Roman"/>
          <w:b/>
          <w:sz w:val="24"/>
          <w:szCs w:val="24"/>
          <w:highlight w:val="white"/>
        </w:rPr>
        <w:t xml:space="preserve"> </w:t>
      </w:r>
      <w:r>
        <w:rPr>
          <w:rFonts w:ascii="Times New Roman" w:hAnsi="Times New Roman"/>
          <w:sz w:val="24"/>
          <w:szCs w:val="24"/>
          <w:highlight w:val="white"/>
        </w:rPr>
        <w:t>список используемой литературы, ссылки на все ресурсы, которые нужны были для создания проектной работы.</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Основные правила оформления использованной литературы и ресурсов:</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Каждый источник упоминается единожды, независимо от того, насколько часто на него ссылаются.</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Библиографическая запись обязательно включает:</w:t>
      </w:r>
    </w:p>
    <w:p>
      <w:pPr>
        <w:pStyle w:val="Normal1"/>
        <w:numPr>
          <w:ilvl w:val="1"/>
          <w:numId w:val="7"/>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Фамилию автора или фамилии их группы, инициалы (при наличии).</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Название статьи, книги, справочника, закона, иного документа.</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Населённый пункт, в котором был издан источник, наименование издательства.</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Год публикации.</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Число страниц.</w:t>
      </w:r>
    </w:p>
    <w:p>
      <w:pPr>
        <w:pStyle w:val="Heading2"/>
        <w:rPr>
          <w:rFonts w:ascii="Times New Roman" w:hAnsi="Times New Roman"/>
          <w:sz w:val="24"/>
          <w:szCs w:val="24"/>
        </w:rPr>
      </w:pPr>
      <w:bookmarkStart w:id="61" w:name="_heading=h.9l6gsrwr4dtj"/>
      <w:bookmarkEnd w:id="61"/>
      <w:r>
        <w:rPr>
          <w:rFonts w:ascii="Times New Roman" w:hAnsi="Times New Roman"/>
          <w:sz w:val="24"/>
          <w:szCs w:val="24"/>
        </w:rPr>
        <w:t>Пример</w:t>
      </w:r>
    </w:p>
    <w:p>
      <w:pPr>
        <w:pStyle w:val="Normal1"/>
        <w:numPr>
          <w:ilvl w:val="0"/>
          <w:numId w:val="8"/>
        </w:numPr>
        <w:shd w:val="clear" w:fill="FFFFFF"/>
        <w:spacing w:lineRule="auto" w:line="276" w:before="0" w:after="200"/>
        <w:ind w:hanging="360" w:left="720"/>
        <w:rPr>
          <w:rFonts w:ascii="Times New Roman" w:hAnsi="Times New Roman"/>
          <w:sz w:val="24"/>
          <w:szCs w:val="24"/>
        </w:rPr>
      </w:pPr>
      <w:r>
        <w:rPr>
          <w:rFonts w:ascii="Times New Roman" w:hAnsi="Times New Roman"/>
          <w:i/>
          <w:sz w:val="24"/>
          <w:szCs w:val="24"/>
          <w:highlight w:val="white"/>
        </w:rPr>
        <w:t>Книга: Автор. Название книги. Город: Издательство, Год.</w:t>
      </w:r>
    </w:p>
    <w:p>
      <w:pPr>
        <w:pStyle w:val="Normal1"/>
        <w:numPr>
          <w:ilvl w:val="0"/>
          <w:numId w:val="8"/>
        </w:numPr>
        <w:shd w:val="clear" w:fill="FFFFFF"/>
        <w:spacing w:lineRule="auto" w:line="276" w:before="0" w:after="200"/>
        <w:ind w:hanging="360" w:left="720"/>
        <w:rPr>
          <w:rFonts w:ascii="Times New Roman" w:hAnsi="Times New Roman"/>
          <w:sz w:val="24"/>
          <w:szCs w:val="24"/>
        </w:rPr>
      </w:pPr>
      <w:r>
        <w:rPr>
          <w:rFonts w:ascii="Times New Roman" w:hAnsi="Times New Roman"/>
          <w:i/>
          <w:sz w:val="24"/>
          <w:szCs w:val="24"/>
          <w:highlight w:val="white"/>
        </w:rPr>
        <w:t>Статья: Автор. "Заголовок статьи." Название журнала Том, номер (Год): страницы.</w:t>
      </w:r>
    </w:p>
    <w:p>
      <w:pPr>
        <w:pStyle w:val="Normal1"/>
        <w:shd w:val="clear" w:fill="FFFFFF"/>
        <w:spacing w:lineRule="auto" w:line="240" w:before="200" w:after="200"/>
        <w:ind w:hanging="0" w:left="0"/>
        <w:rPr>
          <w:rFonts w:ascii="Times New Roman" w:hAnsi="Times New Roman"/>
          <w:sz w:val="24"/>
          <w:szCs w:val="24"/>
          <w:highlight w:val="white"/>
        </w:rPr>
      </w:pPr>
      <w:r>
        <w:rPr>
          <w:rFonts w:ascii="Times New Roman" w:hAnsi="Times New Roman"/>
          <w:sz w:val="24"/>
          <w:szCs w:val="24"/>
          <w:highlight w:val="white"/>
        </w:rPr>
      </w:r>
    </w:p>
    <w:p>
      <w:pPr>
        <w:pStyle w:val="Normal1"/>
        <w:spacing w:lineRule="auto" w:line="259" w:before="0" w:after="160"/>
        <w:rPr>
          <w:rFonts w:ascii="Times New Roman" w:hAnsi="Times New Roman"/>
          <w:sz w:val="24"/>
          <w:szCs w:val="24"/>
        </w:rPr>
      </w:pPr>
      <w:r>
        <w:rPr>
          <w:rFonts w:ascii="Times New Roman" w:hAnsi="Times New Roman"/>
          <w:sz w:val="24"/>
          <w:szCs w:val="24"/>
        </w:rPr>
      </w:r>
      <w:r>
        <w:br w:type="page"/>
      </w:r>
    </w:p>
    <w:p>
      <w:pPr>
        <w:pStyle w:val="Heading1"/>
        <w:rPr>
          <w:rFonts w:ascii="Times New Roman" w:hAnsi="Times New Roman"/>
          <w:sz w:val="24"/>
          <w:szCs w:val="24"/>
        </w:rPr>
      </w:pPr>
      <w:bookmarkStart w:id="62" w:name="_heading=h.s6k7t2lwcp0k"/>
      <w:bookmarkEnd w:id="62"/>
      <w:r>
        <w:rPr>
          <w:rFonts w:ascii="Times New Roman" w:hAnsi="Times New Roman"/>
          <w:sz w:val="24"/>
          <w:szCs w:val="24"/>
        </w:rPr>
        <w:t>Приложения</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 xml:space="preserve">В </w:t>
      </w:r>
      <w:r>
        <w:rPr>
          <w:rFonts w:ascii="Times New Roman" w:hAnsi="Times New Roman"/>
          <w:b/>
          <w:sz w:val="24"/>
          <w:szCs w:val="24"/>
          <w:highlight w:val="white"/>
        </w:rPr>
        <w:t>приложения</w:t>
      </w:r>
      <w:r>
        <w:rPr>
          <w:rFonts w:ascii="Times New Roman" w:hAnsi="Times New Roman"/>
          <w:sz w:val="24"/>
          <w:szCs w:val="24"/>
          <w:highlight w:val="white"/>
        </w:rPr>
        <w:t xml:space="preserve"> обычно входят артефакты, получившиеся в процессе создания проекта:</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Объёмные графики и таблицы, которые не помещаются на лист А4.</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Длинные математические формулы и расчёты по ним.</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Характеристики аппаратуры, которая использовалась для проведения исследования.</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Авторские методики.</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Вспомогательный материал: тесты, карточки, схемы, рисунки.</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Материалы, полученные на предприятии: отчёты, прочие документы.</w:t>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1133" w:right="1133" w:gutter="0" w:header="720" w:top="1133" w:footer="720" w:bottom="1133"/>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IBM Plex Sans">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Apple Color Emoji">
    <w:charset w:val="cc"/>
    <w:family w:val="roman"/>
    <w:pitch w:val="variable"/>
  </w:font>
  <w:font w:name="IBM Plex Sans SemiBold">
    <w:charset w:val="cc"/>
    <w:family w:val="roman"/>
    <w:pitch w:val="variable"/>
  </w:font>
  <w:font w:name="Helvetica Neue">
    <w:charset w:val="01"/>
    <w:family w:val="auto"/>
    <w:pitch w:val="default"/>
  </w:font>
  <w:font w:name="Wingdings">
    <w:charset w:val="02"/>
    <w:family w:val="auto"/>
    <w:pitch w:val="variable"/>
  </w:font>
  <w:font w:name="OpenSymbol">
    <w:altName w:val="Arial Unicode MS"/>
    <w:charset w:val="01"/>
    <w:family w:val="auto"/>
    <w:pitch w:val="variable"/>
  </w:font>
  <w:font w:name="Wingdings 2">
    <w:charset w:val="02"/>
    <w:family w:val="roman"/>
    <w:pitch w:val="variable"/>
  </w:font>
  <w:font w:name="Helvetica Neue">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Helvetica Neue" w:hAnsi="Helvetica Neue" w:cs="Helvetica Neue" w:hint="default"/>
        <w:sz w:val="21"/>
        <w:u w:val="none"/>
        <w:szCs w:val="21"/>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sz w:val="21"/>
        <w:u w:val="none"/>
        <w:szCs w:val="21"/>
        <w:rFonts w:ascii="Helvetica Neue" w:hAnsi="Helvetica Neue" w:eastAsia="Helvetica Neue" w:cs="Helvetica Neu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sz w:val="21"/>
        <w:u w:val="none"/>
        <w:szCs w:val="21"/>
        <w:rFonts w:ascii="Helvetica Neue" w:hAnsi="Helvetica Neue" w:eastAsia="Helvetica Neue" w:cs="Helvetica Neu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Helvetica Neue" w:hAnsi="Helvetica Neue" w:cs="Helvetica Neue" w:hint="default"/>
        <w:sz w:val="21"/>
        <w:u w:val="none"/>
        <w:szCs w:val="21"/>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BM Plex Sans" w:hAnsi="IBM Plex Sans" w:eastAsia="IBM Plex Sans" w:cs="IBM Plex Sans"/>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200"/>
      <w:jc w:val="both"/>
    </w:pPr>
    <w:rPr>
      <w:rFonts w:ascii="IBM Plex Sans" w:hAnsi="IBM Plex Sans" w:eastAsia="IBM Plex Sans" w:cs="IBM Plex Sans"/>
      <w:color w:val="auto"/>
      <w:kern w:val="0"/>
      <w:sz w:val="20"/>
      <w:szCs w:val="20"/>
      <w:lang w:val="ru-RU" w:eastAsia="zh-CN" w:bidi="hi-IN"/>
    </w:rPr>
  </w:style>
  <w:style w:type="paragraph" w:styleId="Heading1">
    <w:name w:val="Heading 1"/>
    <w:basedOn w:val="Normal1"/>
    <w:next w:val="Normal1"/>
    <w:qFormat/>
    <w:pPr>
      <w:keepNext w:val="true"/>
      <w:keepLines/>
      <w:spacing w:lineRule="auto" w:line="240" w:before="200" w:after="200"/>
    </w:pPr>
    <w:rPr>
      <w:b/>
      <w:sz w:val="48"/>
      <w:szCs w:val="48"/>
    </w:rPr>
  </w:style>
  <w:style w:type="paragraph" w:styleId="Heading2">
    <w:name w:val="Heading 2"/>
    <w:basedOn w:val="Normal1"/>
    <w:next w:val="Normal1"/>
    <w:qFormat/>
    <w:pPr>
      <w:keepNext w:val="true"/>
      <w:keepLines/>
      <w:spacing w:lineRule="auto" w:line="240" w:before="200" w:after="20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40" w:before="0" w:after="200"/>
      <w:jc w:val="both"/>
    </w:pPr>
    <w:rPr>
      <w:rFonts w:ascii="IBM Plex Sans" w:hAnsi="IBM Plex Sans" w:eastAsia="IBM Plex Sans" w:cs="IBM Plex Sans"/>
      <w:color w:val="auto"/>
      <w:kern w:val="0"/>
      <w:sz w:val="20"/>
      <w:szCs w:val="20"/>
      <w:lang w:val="ru-RU" w:eastAsia="zh-CN" w:bidi="hi-IN"/>
    </w:rPr>
  </w:style>
  <w:style w:type="paragraph" w:styleId="Title">
    <w:name w:val="Title"/>
    <w:basedOn w:val="Normal1"/>
    <w:next w:val="Normal1"/>
    <w:qFormat/>
    <w:pPr>
      <w:keepNext w:val="true"/>
      <w:keepLines/>
      <w:pageBreakBefore w:val="false"/>
      <w:widowControl/>
      <w:shd w:val="clear" w:fill="auto"/>
      <w:spacing w:lineRule="auto" w:line="240" w:before="0" w:after="200"/>
      <w:ind w:hanging="0" w:left="0" w:right="0"/>
      <w:jc w:val="left"/>
    </w:pPr>
    <w:rPr>
      <w:rFonts w:ascii="Arial" w:hAnsi="Arial" w:eastAsia="Arial" w:cs="Arial"/>
      <w:b/>
      <w:i w:val="false"/>
      <w:caps w:val="false"/>
      <w:smallCaps w:val="false"/>
      <w:strike w:val="false"/>
      <w:dstrike w:val="false"/>
      <w:color w:val="000000"/>
      <w:position w:val="0"/>
      <w:sz w:val="96"/>
      <w:sz w:val="96"/>
      <w:szCs w:val="96"/>
      <w:u w:val="none"/>
      <w:shd w:fill="auto" w:val="clear"/>
      <w:vertAlign w:val="baseline"/>
    </w:rPr>
  </w:style>
  <w:style w:type="paragraph" w:styleId="Subtitle">
    <w:name w:val="Subtitle"/>
    <w:basedOn w:val="Normal1"/>
    <w:next w:val="Normal1"/>
    <w:qFormat/>
    <w:pPr>
      <w:keepNext w:val="true"/>
      <w:keepLines/>
      <w:pageBreakBefore w:val="false"/>
      <w:widowControl/>
      <w:shd w:val="clear" w:fill="auto"/>
      <w:spacing w:lineRule="auto" w:line="240" w:before="0" w:after="80"/>
      <w:ind w:hanging="0" w:left="0" w:right="0"/>
      <w:jc w:val="left"/>
    </w:pPr>
    <w:rPr>
      <w:rFonts w:ascii="Arial" w:hAnsi="Arial" w:eastAsia="Arial" w:cs="Arial"/>
      <w:b w:val="false"/>
      <w:i w:val="false"/>
      <w:caps w:val="false"/>
      <w:smallCaps w:val="false"/>
      <w:strike w:val="false"/>
      <w:dstrike w:val="false"/>
      <w:color w:val="ABB1B9"/>
      <w:position w:val="0"/>
      <w:sz w:val="32"/>
      <w:sz w:val="32"/>
      <w:szCs w:val="32"/>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start.spring.io/" TargetMode="External"/><Relationship Id="rId4" Type="http://schemas.openxmlformats.org/officeDocument/2006/relationships/image" Target="media/image1.png"/><Relationship Id="rId5" Type="http://schemas.openxmlformats.org/officeDocument/2006/relationships/hyperlink" Target="https://github.com/AVZotov/Tech-Specialization-diploma-microservices/commit/df8f748734800529b78367ae7ebf1ee3d667ce10" TargetMode="External"/><Relationship Id="rId6" Type="http://schemas.openxmlformats.org/officeDocument/2006/relationships/image" Target="media/image2.png"/><Relationship Id="rId7" Type="http://schemas.openxmlformats.org/officeDocument/2006/relationships/hyperlink" Target="https://github.com/AVZotov/Tech-Specialization-diploma-microservices/commit/102d4d7e9f4524be9ef9d2f30fff18dbf918f03c"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AVZotov/Tech-Specialization-diploma-microservices/commit/d7f2b909c288498db0ef10cd18431207a521adb8"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github.com/AVZotov/Tech-Specialization-diploma-microservices/commit/2f5655ef4d5fd644963fc43a74ef5e145dded7ef"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157</TotalTime>
  <Application>LibreOffice/24.2.3.2$Windows_X86_64 LibreOffice_project/433d9c2ded56988e8a90e6b2e771ee4e6a5ab2ba</Application>
  <AppVersion>15.0000</AppVersion>
  <Pages>19</Pages>
  <Words>2246</Words>
  <Characters>15013</Characters>
  <CharactersWithSpaces>17143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2024-06-01T15:08:27Z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