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人生k线到人生潮汐操作台的工程化产品路线"/>
    <w:p>
      <w:pPr>
        <w:pStyle w:val="Heading1"/>
      </w:pPr>
      <w:r>
        <w:rPr>
          <w:rFonts w:hint="eastAsia"/>
        </w:rPr>
        <w:t xml:space="preserve">人生K线到人生潮汐操作台的工程化产品路线</w:t>
      </w:r>
    </w:p>
    <w:bookmarkStart w:id="25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核心判断是：</w:t>
      </w:r>
      <w:r>
        <w:rPr>
          <w:rFonts w:hint="eastAsia"/>
          <w:b/>
          <w:bCs/>
        </w:rPr>
        <w:t xml:space="preserve">“人生K线”适合作为起步，不适合作为终局。</w:t>
      </w:r>
      <w:r>
        <w:t xml:space="preserve"> </w:t>
      </w:r>
      <w:r>
        <w:rPr>
          <w:rFonts w:hint="eastAsia"/>
        </w:rPr>
        <w:t xml:space="preserve">更合理的目标产品，不是把命理做成更复杂的一张盘，而是把它做成一个</w:t>
      </w:r>
      <w:r>
        <w:rPr>
          <w:rFonts w:hint="eastAsia"/>
          <w:b/>
          <w:bCs/>
        </w:rPr>
        <w:t xml:space="preserve">多视图、可追证、可纠偏</w:t>
      </w:r>
      <w:r>
        <w:rPr>
          <w:rFonts w:hint="eastAsia"/>
        </w:rPr>
        <w:t xml:space="preserve">的“人生潮汐操作台”——K</w:t>
      </w:r>
      <w:r>
        <w:t xml:space="preserve"> </w:t>
      </w:r>
      <w:r>
        <w:rPr>
          <w:rFonts w:hint="eastAsia"/>
        </w:rPr>
        <w:t xml:space="preserve">线负责摘要，潮汐图谱负责节律，相位沙盘负责决策，证据链负责可信，系统仪表盘负责管理，节律日历负责陪伴。这个结论来自三类证据的交叉：tianfuagent.com</w:t>
      </w:r>
      <w:r>
        <w:t xml:space="preserve"> </w:t>
      </w:r>
      <w:r>
        <w:rPr>
          <w:rFonts w:hint="eastAsia"/>
        </w:rPr>
        <w:t xml:space="preserve">的公开定位更像“命理推演引擎”而非完整证据产品；MuscleWiki</w:t>
      </w:r>
      <w:r>
        <w:t xml:space="preserve"> </w:t>
      </w:r>
      <w:r>
        <w:rPr>
          <w:rFonts w:hint="eastAsia"/>
        </w:rPr>
        <w:t xml:space="preserve">证明“交互式入口</w:t>
      </w:r>
      <w:r>
        <w:t xml:space="preserve"> + </w:t>
      </w:r>
      <w:r>
        <w:rPr>
          <w:rFonts w:hint="eastAsia"/>
        </w:rPr>
        <w:t xml:space="preserve">快用模式</w:t>
      </w:r>
      <w:r>
        <w:t xml:space="preserve"> + </w:t>
      </w:r>
      <w:r>
        <w:rPr>
          <w:rFonts w:hint="eastAsia"/>
        </w:rPr>
        <w:t xml:space="preserve">长期计划</w:t>
      </w:r>
      <w:r>
        <w:t xml:space="preserve"> + </w:t>
      </w:r>
      <w:r>
        <w:rPr>
          <w:rFonts w:hint="eastAsia"/>
        </w:rPr>
        <w:t xml:space="preserve">结构化</w:t>
      </w:r>
      <w:r>
        <w:t xml:space="preserve"> </w:t>
      </w:r>
      <w:r>
        <w:rPr>
          <w:rFonts w:hint="eastAsia"/>
        </w:rPr>
        <w:t xml:space="preserve">API”可以显著降低复杂系统的学习成本；Co–Star</w:t>
      </w:r>
      <w:r>
        <w:t xml:space="preserve"> </w:t>
      </w:r>
      <w:r>
        <w:rPr>
          <w:rFonts w:hint="eastAsia"/>
        </w:rPr>
        <w:t xml:space="preserve">和</w:t>
      </w:r>
      <w:r>
        <w:t xml:space="preserve"> The Pattern </w:t>
      </w:r>
      <w:r>
        <w:rPr>
          <w:rFonts w:hint="eastAsia"/>
        </w:rPr>
        <w:t xml:space="preserve">则显示，消费级命理产品真正持续使用的形态，通常是“出生盘</w:t>
      </w:r>
      <w:r>
        <w:t xml:space="preserve"> + </w:t>
      </w:r>
      <w:r>
        <w:rPr>
          <w:rFonts w:hint="eastAsia"/>
        </w:rPr>
        <w:t xml:space="preserve">实时周期</w:t>
      </w:r>
      <w:r>
        <w:t xml:space="preserve"> + </w:t>
      </w:r>
      <w:r>
        <w:rPr>
          <w:rFonts w:hint="eastAsia"/>
        </w:rPr>
        <w:t xml:space="preserve">关系/时间导航”，而不是单一静态图。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模型边界也要先说清：</w:t>
      </w:r>
      <w:r>
        <w:rPr>
          <w:rFonts w:hint="eastAsia"/>
          <w:b/>
          <w:bCs/>
        </w:rPr>
        <w:t xml:space="preserve">八字、紫微、八卦、神煞、五行，更适合作为“符号特征层”和“假设生成层”，不能直接充当事实层。</w:t>
      </w:r>
      <w:r>
        <w:t xml:space="preserve"> </w:t>
      </w:r>
      <w:r>
        <w:rPr>
          <w:rFonts w:hint="eastAsia"/>
        </w:rPr>
        <w:t xml:space="preserve">本次公开检索里，较容易获得的是这些体系的结构说明、排盘规则与语义单位，而不是现代预测效度研究；相反，闭环行为干预与人机回路研究反复显示，真正有效的系统依赖实时情境、个体差异、可解释反馈和持续纠偏。像</w:t>
      </w:r>
      <w:r>
        <w:t xml:space="preserve"> Time2Stop </w:t>
      </w:r>
      <w:r>
        <w:rPr>
          <w:rFonts w:hint="eastAsia"/>
        </w:rPr>
        <w:t xml:space="preserve">这样的自适应可解释干预系统，在干预准确率、接受度与信任上都优于静态基线。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因此，最稳妥的工程路线是：以你提出的</w:t>
      </w:r>
      <w:r>
        <w:rPr>
          <w:rFonts w:hint="eastAsia"/>
          <w:b/>
          <w:bCs/>
        </w:rPr>
        <w:t xml:space="preserve">“时—位—心”</w:t>
      </w:r>
      <w:r>
        <w:rPr>
          <w:rFonts w:hint="eastAsia"/>
        </w:rPr>
        <w:t xml:space="preserve">为主干，把“处境—选择—反馈”做成闭环，把命理语义做成</w:t>
      </w:r>
      <w:r>
        <w:rPr>
          <w:rFonts w:hint="eastAsia"/>
          <w:b/>
          <w:bCs/>
        </w:rPr>
        <w:t xml:space="preserve">可被降权、可被升权、可被回测</w:t>
      </w:r>
      <w:r>
        <w:rPr>
          <w:rFonts w:hint="eastAsia"/>
        </w:rPr>
        <w:t xml:space="preserve">的副层，把证据链和置信度表达做成前台组件，而不是后台补丁。这既接住了中国系统思维里对整体、关系、位序、运动与控制的重视，也符合控制论里“好调节器必须包含被调节系统模型”的原则。换言之：</w:t>
      </w:r>
      <w:r>
        <w:rPr>
          <w:rFonts w:hint="eastAsia"/>
          <w:b/>
          <w:bCs/>
        </w:rPr>
        <w:t xml:space="preserve">如果系统想调节人生，就不能只看出生时刻，还必须持续吸收用户自己的状态、选择和结果。</w:t>
      </w:r>
      <w:r>
        <w:t xml:space="preserve"> </w:t>
      </w:r>
      <w:r>
        <w:t xml:space="preserve">fileciteturn0file0 fileciteturn0file1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工程上，前端建议采用</w:t>
      </w:r>
      <w:r>
        <w:rPr>
          <w:rFonts w:hint="eastAsia"/>
          <w:b/>
          <w:bCs/>
        </w:rPr>
        <w:t xml:space="preserve">双图形引擎</w:t>
      </w:r>
      <w:r>
        <w:rPr>
          <w:rFonts w:hint="eastAsia"/>
        </w:rPr>
        <w:t xml:space="preserve">：时间轴与多线走势优先交给</w:t>
      </w:r>
      <w:r>
        <w:t xml:space="preserve"> TradingView Lightweight </w:t>
      </w:r>
      <w:r>
        <w:rPr>
          <w:rFonts w:hint="eastAsia"/>
        </w:rPr>
        <w:t xml:space="preserve">Charts，复杂关系图、雷达图、热力日历、证据链、系统仪表盘交给</w:t>
      </w:r>
      <w:r>
        <w:t xml:space="preserve"> Apache </w:t>
      </w:r>
      <w:r>
        <w:rPr>
          <w:rFonts w:hint="eastAsia"/>
        </w:rPr>
        <w:t xml:space="preserve">ECharts。前者天然适合</w:t>
      </w:r>
      <w:r>
        <w:t xml:space="preserve"> candlestick </w:t>
      </w:r>
      <w:r>
        <w:rPr>
          <w:rFonts w:hint="eastAsia"/>
        </w:rPr>
        <w:t xml:space="preserve">和实时</w:t>
      </w:r>
      <w:r>
        <w:t xml:space="preserve"> </w:t>
      </w:r>
      <w:r>
        <w:rPr>
          <w:rFonts w:hint="eastAsia"/>
        </w:rPr>
        <w:t xml:space="preserve">update；后者官方文档明确支持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rPr>
          <w:rFonts w:hint="eastAsia"/>
        </w:rPr>
        <w:t xml:space="preserve">复用、数据变换，以及</w:t>
      </w:r>
      <w:r>
        <w:t xml:space="preserve"> Candlestick、Radar、Heatmap、Graph、Calendar、MarkLine、Timeline、DataZoom </w:t>
      </w:r>
      <w:r>
        <w:rPr>
          <w:rFonts w:hint="eastAsia"/>
        </w:rPr>
        <w:t xml:space="preserve">等图元，正好覆盖从</w:t>
      </w:r>
      <w:r>
        <w:t xml:space="preserve"> K </w:t>
      </w:r>
      <w:r>
        <w:rPr>
          <w:rFonts w:hint="eastAsia"/>
        </w:rPr>
        <w:t xml:space="preserve">线到潮汐、相位、证据链和日历的升级梯度。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8" w:name="研究基础与判断前提"/>
    <w:p>
      <w:pPr>
        <w:pStyle w:val="Heading2"/>
      </w:pPr>
      <w:r>
        <w:rPr>
          <w:rFonts w:hint="eastAsia"/>
        </w:rPr>
        <w:t xml:space="preserve">研究基础与判断前提</w:t>
      </w:r>
    </w:p>
    <w:p>
      <w:pPr>
        <w:pStyle w:val="FirstParagraph"/>
      </w:pPr>
      <w:r>
        <w:rPr>
          <w:rFonts w:hint="eastAsia"/>
        </w:rPr>
        <w:t xml:space="preserve">按你的要求，本次研究先优先审视</w:t>
      </w:r>
      <w:r>
        <w:t xml:space="preserve"> </w:t>
      </w:r>
      <w:r>
        <w:rPr>
          <w:b/>
          <w:bCs/>
        </w:rPr>
        <w:t xml:space="preserve">tianfuagent.com、musclewiki.com、tianfuagent.com</w:t>
      </w:r>
      <w:r>
        <w:rPr>
          <w:rFonts w:hint="eastAsia"/>
        </w:rPr>
        <w:t xml:space="preserve">。公开可抓取信息显示，tianfuagent.com</w:t>
      </w:r>
      <w:r>
        <w:t xml:space="preserve"> </w:t>
      </w:r>
      <w:r>
        <w:rPr>
          <w:rFonts w:hint="eastAsia"/>
        </w:rPr>
        <w:t xml:space="preserve">首页把自己定位为“AI</w:t>
      </w:r>
      <w:r>
        <w:t xml:space="preserve"> </w:t>
      </w:r>
      <w:r>
        <w:rPr>
          <w:rFonts w:hint="eastAsia"/>
        </w:rPr>
        <w:t xml:space="preserve">命理推演引擎”，覆盖紫微斗数、八字、奇门遁甲，但公开细节页对爬虫并不友好，因此本报告只能把它当作</w:t>
      </w:r>
      <w:r>
        <w:rPr>
          <w:rFonts w:hint="eastAsia"/>
          <w:b/>
          <w:bCs/>
        </w:rPr>
        <w:t xml:space="preserve">规则引擎定位信号</w:t>
      </w:r>
      <w:r>
        <w:rPr>
          <w:rFonts w:hint="eastAsia"/>
        </w:rPr>
        <w:t xml:space="preserve">来使用，而不能当作一份完整产品说明书。相对地，MuscleWiki</w:t>
      </w:r>
      <w:r>
        <w:t xml:space="preserve"> </w:t>
      </w:r>
      <w:r>
        <w:rPr>
          <w:rFonts w:hint="eastAsia"/>
        </w:rPr>
        <w:t xml:space="preserve">的公开信息非常充分：它强调“快、简单、人人可用”，用独特的交互式身体地图做精准入口；官网</w:t>
      </w:r>
      <w:r>
        <w:t xml:space="preserve"> About </w:t>
      </w:r>
      <w:r>
        <w:rPr>
          <w:rFonts w:hint="eastAsia"/>
        </w:rPr>
        <w:t xml:space="preserve">页披露其有</w:t>
      </w:r>
      <w:r>
        <w:t xml:space="preserve"> 2.1M+ </w:t>
      </w:r>
      <w:r>
        <w:rPr>
          <w:rFonts w:hint="eastAsia"/>
        </w:rPr>
        <w:t xml:space="preserve">活跃用户、1800+</w:t>
      </w:r>
      <w:r>
        <w:t xml:space="preserve"> </w:t>
      </w:r>
      <w:r>
        <w:rPr>
          <w:rFonts w:hint="eastAsia"/>
        </w:rPr>
        <w:t xml:space="preserve">已拍摄动作；API</w:t>
      </w:r>
      <w:r>
        <w:t xml:space="preserve"> </w:t>
      </w:r>
      <w:r>
        <w:rPr>
          <w:rFonts w:hint="eastAsia"/>
        </w:rPr>
        <w:t xml:space="preserve">页则提供</w:t>
      </w:r>
      <w:r>
        <w:t xml:space="preserve"> 1,800+ exercises、7,300+ </w:t>
      </w:r>
      <w:r>
        <w:rPr>
          <w:rFonts w:hint="eastAsia"/>
        </w:rPr>
        <w:t xml:space="preserve">视频演示、workouts/routines</w:t>
      </w:r>
      <w:r>
        <w:t xml:space="preserve"> </w:t>
      </w:r>
      <w:r>
        <w:rPr>
          <w:rFonts w:hint="eastAsia"/>
        </w:rPr>
        <w:t xml:space="preserve">以及多维过滤与结构化</w:t>
      </w:r>
      <w:r>
        <w:t xml:space="preserve"> JSON </w:t>
      </w:r>
      <w:r>
        <w:rPr>
          <w:rFonts w:hint="eastAsia"/>
        </w:rPr>
        <w:t xml:space="preserve">接口。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MuscleWiki </w:t>
      </w:r>
      <w:r>
        <w:rPr>
          <w:rFonts w:hint="eastAsia"/>
        </w:rPr>
        <w:t xml:space="preserve">对你这个产品最有价值的，不是健身内容本身，而是它的</w:t>
      </w:r>
      <w:r>
        <w:rPr>
          <w:rFonts w:hint="eastAsia"/>
          <w:b/>
          <w:bCs/>
        </w:rPr>
        <w:t xml:space="preserve">交互架构</w:t>
      </w:r>
      <w:r>
        <w:rPr>
          <w:rFonts w:hint="eastAsia"/>
        </w:rPr>
        <w:t xml:space="preserve">。它把复杂知识系统拆成三个用户立即能懂的层次：交互式入口、快速单次方案、长期周期方案。其</w:t>
      </w:r>
      <w:r>
        <w:t xml:space="preserve"> Generator </w:t>
      </w:r>
      <w:r>
        <w:rPr>
          <w:rFonts w:hint="eastAsia"/>
        </w:rPr>
        <w:t xml:space="preserve">页面明确分成“Single</w:t>
      </w:r>
      <w:r>
        <w:t xml:space="preserve"> </w:t>
      </w:r>
      <w:r>
        <w:rPr>
          <w:rFonts w:hint="eastAsia"/>
        </w:rPr>
        <w:t xml:space="preserve">Workout”和“Weekly</w:t>
      </w:r>
      <w:r>
        <w:t xml:space="preserve"> </w:t>
      </w:r>
      <w:r>
        <w:rPr>
          <w:rFonts w:hint="eastAsia"/>
        </w:rPr>
        <w:t xml:space="preserve">Routine”两条路径，分别服务“今天就要做”和“持续长期进步”两种意图。翻译到你这里，对应的就是：“我今天该怎么调”和“我未来一个月的节律怎么排”。这套分层，比一上来就填完整出生信息、看满屏术语，更适合工程化落地。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从英文市场样本看，Co–Star</w:t>
      </w:r>
      <w:r>
        <w:t xml:space="preserve"> </w:t>
      </w:r>
      <w:r>
        <w:rPr>
          <w:rFonts w:hint="eastAsia"/>
        </w:rPr>
        <w:t xml:space="preserve">主页把卖点放在</w:t>
      </w:r>
      <w:r>
        <w:rPr>
          <w:rFonts w:hint="eastAsia"/>
          <w:b/>
          <w:bCs/>
        </w:rPr>
        <w:t xml:space="preserve">完整出生盘、关系理解、实时周期</w:t>
      </w:r>
      <w:r>
        <w:rPr>
          <w:rFonts w:hint="eastAsia"/>
        </w:rPr>
        <w:t xml:space="preserve">上；The</w:t>
      </w:r>
      <w:r>
        <w:t xml:space="preserve"> Pattern </w:t>
      </w:r>
      <w:r>
        <w:rPr>
          <w:rFonts w:hint="eastAsia"/>
        </w:rPr>
        <w:t xml:space="preserve">则更进一步，把产品结构拆成</w:t>
      </w:r>
      <w:r>
        <w:t xml:space="preserve"> </w:t>
      </w:r>
      <w:r>
        <w:rPr>
          <w:b/>
          <w:bCs/>
        </w:rPr>
        <w:t xml:space="preserve">Your Pattern、Your Bonds、Your Transits、Romantic Transits、Time Travel、In-Depth</w:t>
      </w:r>
      <w:r>
        <w:rPr>
          <w:rFonts w:hint="eastAsia"/>
        </w:rPr>
        <w:t xml:space="preserve">，同时强调“不给用户复杂占星术语”。这说明消费级命理产品的真正留存逻辑，不是“排一张盘”，而是把复杂系统翻译成人能持续使用的</w:t>
      </w:r>
      <w:r>
        <w:rPr>
          <w:rFonts w:hint="eastAsia"/>
          <w:b/>
          <w:bCs/>
        </w:rPr>
        <w:t xml:space="preserve">时间导航、关系导航和自我叙事</w:t>
      </w:r>
      <w:r>
        <w:rPr>
          <w:rFonts w:hint="eastAsia"/>
        </w:rPr>
        <w:t xml:space="preserve">。这是本报告后续建议“从</w:t>
      </w:r>
      <w:r>
        <w:t xml:space="preserve"> K </w:t>
      </w:r>
      <w:r>
        <w:rPr>
          <w:rFonts w:hint="eastAsia"/>
        </w:rPr>
        <w:t xml:space="preserve">线升级到潮汐图谱、相位沙盘和节律日历”的直接产品学依据。这里的判断是基于官方页面结构所做的产品推断，不是对这些产品“准确性”的背书。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你提出的“时、位、心”主轴，与中国系统思维是相通的。《中国系统思维》从《周易》系统观、圆道、整体与结构、平衡与稳定等角度梳理中国式系统观；1982</w:t>
      </w:r>
      <w:r>
        <w:t xml:space="preserve"> </w:t>
      </w:r>
      <w:r>
        <w:rPr>
          <w:rFonts w:hint="eastAsia"/>
        </w:rPr>
        <w:t xml:space="preserve">年的《系统理论中的科学方法与哲学问题》则把系统论、信息论、控制论概括为研究联系、相互作用、运动规律并服务有效控制的方法论资源。把这两条线合起来，产品上的结论就非常明确：</w:t>
      </w:r>
      <w:r>
        <w:rPr>
          <w:rFonts w:hint="eastAsia"/>
          <w:b/>
          <w:bCs/>
        </w:rPr>
        <w:t xml:space="preserve">人生图形不能只是静态命盘，而应表达条件、位置、关系、运动与反馈。</w:t>
      </w:r>
      <w:r>
        <w:t xml:space="preserve"> </w:t>
      </w:r>
      <w:r>
        <w:t xml:space="preserve">fileciteturn0file0 fileciteturn0file1</w:t>
      </w:r>
    </w:p>
    <w:p>
      <w:pPr>
        <w:pStyle w:val="BodyText"/>
      </w:pPr>
      <w:r>
        <w:rPr>
          <w:rFonts w:hint="eastAsia"/>
        </w:rPr>
        <w:t xml:space="preserve">公开检索中，关于八字与紫微斗数，较容易检索到的高质量公开材料主要还是结构型说明：八字围绕四柱、天干地支、五行与日主；紫微围绕十二宫、星曜与大限。与此相对，能把东方经验体系对象化的现代方法，更容易在邻近领域找到，例如脉诊研究就曾把传统脉象转成波长、相位差、速率参数与峰值比等量化指标。这个对你非常重要，因为它说明：</w:t>
      </w:r>
      <w:r>
        <w:rPr>
          <w:rFonts w:hint="eastAsia"/>
          <w:b/>
          <w:bCs/>
        </w:rPr>
        <w:t xml:space="preserve">东方传统系统并非不能量化，但量化不等于验证；正确顺序应是先对象化，再做回测，再谈权重。</w:t>
      </w:r>
      <w:r>
        <w:t xml:space="preserve"> </w:t>
      </w:r>
      <w:r>
        <w:rPr>
          <w:rFonts w:hint="eastAsia"/>
        </w:rPr>
        <w:t xml:space="preserve">这里“命理层只做副层”的建议，就是基于这次检索分布作出的工程判断。</w:t>
      </w:r>
      <w:hyperlink r:id="rId22">
        <w:r>
          <w:rPr>
            <w:rStyle w:val="Hyperlink"/>
          </w:rPr>
          <w:t xml:space="preserve">[8]</w:t>
        </w:r>
      </w:hyperlink>
    </w:p>
    <w:bookmarkEnd w:id="28"/>
    <w:bookmarkStart w:id="31" w:name="结论与推荐"/>
    <w:p>
      <w:pPr>
        <w:pStyle w:val="Heading2"/>
      </w:pPr>
      <w:r>
        <w:rPr>
          <w:rFonts w:hint="eastAsia"/>
        </w:rPr>
        <w:t xml:space="preserve">结论与推荐</w:t>
      </w:r>
    </w:p>
    <w:p>
      <w:pPr>
        <w:pStyle w:val="FirstParagraph"/>
      </w:pPr>
      <w:r>
        <w:rPr>
          <w:rFonts w:hint="eastAsia"/>
          <w:b/>
          <w:bCs/>
        </w:rPr>
        <w:t xml:space="preserve">总产品形态</w:t>
      </w:r>
      <w:r>
        <w:rPr>
          <w:rFonts w:hint="eastAsia"/>
        </w:rPr>
        <w:t xml:space="preserve">：对外不要把“人生K线”做成唯一页面，而要把它收编进一个</w:t>
      </w:r>
      <w:r>
        <w:rPr>
          <w:rFonts w:hint="eastAsia"/>
          <w:b/>
          <w:bCs/>
        </w:rPr>
        <w:t xml:space="preserve">系统仪表盘</w:t>
      </w:r>
      <w:r>
        <w:rPr>
          <w:rFonts w:hint="eastAsia"/>
        </w:rPr>
        <w:t xml:space="preserve">。仪表盘的上层是摘要，下层是证据和行动。这样做，既符合</w:t>
      </w:r>
      <w:r>
        <w:t xml:space="preserve"> Co–Star </w:t>
      </w:r>
      <w:r>
        <w:rPr>
          <w:rFonts w:hint="eastAsia"/>
        </w:rPr>
        <w:t xml:space="preserve">与</w:t>
      </w:r>
      <w:r>
        <w:t xml:space="preserve"> The Pattern </w:t>
      </w:r>
      <w:r>
        <w:rPr>
          <w:rFonts w:hint="eastAsia"/>
        </w:rPr>
        <w:t xml:space="preserve">证明过的“持续陪伴式命理产品”逻辑，也符合渐进披露原则——先给用户最重要的，再把复杂度往后移。</w:t>
      </w:r>
      <w:hyperlink r:id="rId2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最佳升级顺序</w:t>
      </w:r>
      <w:r>
        <w:rPr>
          <w:rFonts w:hint="eastAsia"/>
        </w:rPr>
        <w:t xml:space="preserve">：建议采用</w:t>
      </w:r>
      <w:r>
        <w:t xml:space="preserve"> </w:t>
      </w:r>
      <w:r>
        <w:rPr>
          <w:rFonts w:hint="eastAsia"/>
          <w:b/>
          <w:bCs/>
        </w:rPr>
        <w:t xml:space="preserve">人生K线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人生潮汐图谱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相位沙盘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证据链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系统仪表盘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节律日历</w:t>
      </w:r>
      <w:r>
        <w:t xml:space="preserve"> </w:t>
      </w:r>
      <w:r>
        <w:rPr>
          <w:rFonts w:hint="eastAsia"/>
        </w:rPr>
        <w:t xml:space="preserve">的阶梯。K</w:t>
      </w:r>
      <w:r>
        <w:t xml:space="preserve"> </w:t>
      </w:r>
      <w:r>
        <w:rPr>
          <w:rFonts w:hint="eastAsia"/>
        </w:rPr>
        <w:t xml:space="preserve">线负责低摩擦理解，潮汐图谱负责多维度共振与背离，相位沙盘负责“此刻该怎么做”，证据链负责“为什么这么说”，仪表盘和节律日历负责长期运营。闭环行为研究表明，真正有效的不是一次性结论，而是时间敏感、上下文敏感、可解释、可适配的干预。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模型边界</w:t>
      </w:r>
      <w:r>
        <w:rPr>
          <w:rFonts w:hint="eastAsia"/>
        </w:rPr>
        <w:t xml:space="preserve">：命理层只做副驾驶，不做法官。早期版本建议把命理语义层总权重上限设为</w:t>
      </w:r>
      <w:r>
        <w:t xml:space="preserve"> </w:t>
      </w:r>
      <w:r>
        <w:rPr>
          <w:b/>
          <w:bCs/>
        </w:rPr>
        <w:t xml:space="preserve">0.25</w:t>
      </w:r>
      <w:r>
        <w:rPr>
          <w:rFonts w:hint="eastAsia"/>
        </w:rPr>
        <w:t xml:space="preserve">；只有在用户长期反馈、时序回测、校准表现都通过后，才允许上调。所有强结论都必须挂证据链，不能只挂术语。公开可得的八字与紫微资料更适合做结构特征，而不是事实层；IPCC</w:t>
      </w:r>
      <w:r>
        <w:t xml:space="preserve"> Interactive Atlas </w:t>
      </w:r>
      <w:r>
        <w:rPr>
          <w:rFonts w:hint="eastAsia"/>
        </w:rPr>
        <w:t xml:space="preserve">那类把代码、数据来源和图形依据一起公开的做法，则为“证据链可视化”提供了很好的工程参照。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首屏策略</w:t>
      </w:r>
      <w:r>
        <w:rPr>
          <w:rFonts w:hint="eastAsia"/>
        </w:rPr>
        <w:t xml:space="preserve">：入口应抄作业给</w:t>
      </w:r>
      <w:r>
        <w:t xml:space="preserve"> </w:t>
      </w:r>
      <w:r>
        <w:rPr>
          <w:rFonts w:hint="eastAsia"/>
        </w:rPr>
        <w:t xml:space="preserve">MuscleWiki，而不是传统命理站。先用交互式问题地图选维度，再给“快速看今天”和“建立长期计划”两条路，出生信息放到后一步，作为“解锁命理副层”的可选输入。MuscleWiki</w:t>
      </w:r>
      <w:r>
        <w:t xml:space="preserve"> </w:t>
      </w:r>
      <w:r>
        <w:rPr>
          <w:rFonts w:hint="eastAsia"/>
        </w:rPr>
        <w:t xml:space="preserve">用交互式身体地图、30</w:t>
      </w:r>
      <w:r>
        <w:t xml:space="preserve"> </w:t>
      </w:r>
      <w:r>
        <w:rPr>
          <w:rFonts w:hint="eastAsia"/>
        </w:rPr>
        <w:t xml:space="preserve">秒快用模式和周期计划模式证明，这种双模结构能同时服务低门槛用户与深度用户；NN/g</w:t>
      </w:r>
      <w:r>
        <w:t xml:space="preserve"> </w:t>
      </w:r>
      <w:r>
        <w:rPr>
          <w:rFonts w:hint="eastAsia"/>
        </w:rPr>
        <w:t xml:space="preserve">关于渐进披露和表单的研究，也支持先展示高频核心项、减少长表单、按任务而非按数据库字段来组织输入。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如果你希望一个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线的更新形态</w:t>
      </w:r>
      <w:r>
        <w:rPr>
          <w:rFonts w:hint="eastAsia"/>
        </w:rPr>
        <w:t xml:space="preserve">，我的明确建议是：</w:t>
      </w:r>
      <w:r>
        <w:rPr>
          <w:rFonts w:hint="eastAsia"/>
          <w:b/>
          <w:bCs/>
        </w:rPr>
        <w:t xml:space="preserve">“相位沙盘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证据链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节律日历”</w:t>
      </w:r>
      <w:r>
        <w:t xml:space="preserve"> </w:t>
      </w:r>
      <w:r>
        <w:rPr>
          <w:rFonts w:hint="eastAsia"/>
        </w:rPr>
        <w:t xml:space="preserve">应成为长期旗舰形态，K</w:t>
      </w:r>
      <w:r>
        <w:t xml:space="preserve"> </w:t>
      </w:r>
      <w:r>
        <w:rPr>
          <w:rFonts w:hint="eastAsia"/>
        </w:rPr>
        <w:t xml:space="preserve">线退居为首页摘要。原因很简单：K</w:t>
      </w:r>
      <w:r>
        <w:t xml:space="preserve"> </w:t>
      </w:r>
      <w:r>
        <w:rPr>
          <w:rFonts w:hint="eastAsia"/>
        </w:rPr>
        <w:t xml:space="preserve">线擅长压缩，不擅长解释；相位沙盘擅长决策；证据链擅长建立信任；节律日历擅长高频陪伴。用一句产品话总结：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线获客，以潮汐留存，以相位促行动，以证据建信任，以日历做陪伴。</w:t>
      </w:r>
    </w:p>
    <w:p>
      <w:pPr>
        <w:pStyle w:val="BodyText"/>
      </w:pPr>
      <w:r>
        <w:rPr>
          <w:rFonts w:hint="eastAsia"/>
        </w:rPr>
        <w:t xml:space="preserve">建议把产品的核心状态方程直接定义为：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人生状态(t)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f(时_t,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位_t,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心_t,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处境_t,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选择_t,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反馈_t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基准盘)</w:t>
      </w:r>
    </w:p>
    <w:p>
      <w:pPr>
        <w:pStyle w:val="FirstParagraph"/>
      </w:pPr>
      <w:r>
        <w:rPr>
          <w:rFonts w:hint="eastAsia"/>
        </w:rPr>
        <w:t xml:space="preserve">其中“基准盘”只提供静态偏置，“时、位、心、处境、选择、反馈”才是会持续重写图形的主变量。</w:t>
      </w:r>
    </w:p>
    <w:bookmarkEnd w:id="31"/>
    <w:bookmarkStart w:id="36" w:name="形态阶梯与核心维度"/>
    <w:p>
      <w:pPr>
        <w:pStyle w:val="Heading2"/>
      </w:pPr>
      <w:r>
        <w:rPr>
          <w:rFonts w:hint="eastAsia"/>
        </w:rPr>
        <w:t xml:space="preserve">形态阶梯与核心维度</w:t>
      </w:r>
    </w:p>
    <w:p>
      <w:pPr>
        <w:pStyle w:val="FirstParagraph"/>
      </w:pPr>
      <w:r>
        <w:rPr>
          <w:rFonts w:hint="eastAsia"/>
        </w:rPr>
        <w:t xml:space="preserve">下表和后面的矩阵，是把前述证据与工程判断压成可实施规格。图形能力上，ECharts</w:t>
      </w:r>
      <w:r>
        <w:t xml:space="preserve"> </w:t>
      </w:r>
      <w:r>
        <w:rPr>
          <w:rFonts w:hint="eastAsia"/>
        </w:rPr>
        <w:t xml:space="preserve">官方把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rPr>
          <w:rFonts w:hint="eastAsia"/>
        </w:rPr>
        <w:t xml:space="preserve">定义为数据管理组件，强调数据与配置分离、多个</w:t>
      </w:r>
      <w:r>
        <w:t xml:space="preserve"> series </w:t>
      </w:r>
      <w:r>
        <w:rPr>
          <w:rFonts w:hint="eastAsia"/>
        </w:rPr>
        <w:t xml:space="preserve">复用和数据到视觉的映射；Cheat</w:t>
      </w:r>
      <w:r>
        <w:t xml:space="preserve"> Sheet </w:t>
      </w:r>
      <w:r>
        <w:rPr>
          <w:rFonts w:hint="eastAsia"/>
        </w:rPr>
        <w:t xml:space="preserve">明确列出</w:t>
      </w:r>
      <w:r>
        <w:t xml:space="preserve"> Candlestick、Radar、Heatmap、Graph、Calendar、MarkLine、Timeline、DataZoom </w:t>
      </w:r>
      <w:r>
        <w:rPr>
          <w:rFonts w:hint="eastAsia"/>
        </w:rPr>
        <w:t xml:space="preserve">等能力。TradingView</w:t>
      </w:r>
      <w:r>
        <w:t xml:space="preserve"> Lightweight Charts </w:t>
      </w:r>
      <w:r>
        <w:rPr>
          <w:rFonts w:hint="eastAsia"/>
        </w:rPr>
        <w:t xml:space="preserve">则提供客户端时间序列图、Candlestick/Line</w:t>
      </w:r>
      <w:r>
        <w:t xml:space="preserve"> </w:t>
      </w:r>
      <w:r>
        <w:rPr>
          <w:rFonts w:hint="eastAsia"/>
        </w:rPr>
        <w:t xml:space="preserve">等</w:t>
      </w:r>
      <w:r>
        <w:t xml:space="preserve"> series、</w:t>
      </w:r>
      <w:r>
        <w:rPr>
          <w:rStyle w:val="VerbatimChar"/>
        </w:rPr>
        <w:t xml:space="preserve">createChart</w:t>
      </w:r>
      <w:r>
        <w:t xml:space="preserve">、</w:t>
      </w:r>
      <w:r>
        <w:rPr>
          <w:rStyle w:val="VerbatimChar"/>
        </w:rPr>
        <w:t xml:space="preserve">addSeries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增量更新。两者组合，正好适合把同一份人生数据内核投射成多种形态。</w:t>
      </w:r>
      <w:hyperlink r:id="rId32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形态阶梯对比表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主要回答的问题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可证化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用户理解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工程难度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我最近总体是在上行、震荡还是回撤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首页摘要与冷启动形态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人生潮汐图谱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哪些维度在共振，哪些维度在背离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主探索页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我现在处在哪个阶段，下一步该如何选择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长期主形态与决策页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这条判断凭什么成立，哪里可反驳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必选可信层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哪些维度失衡，哪里优先修复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专家模式与总容器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哪几天适合推进、收缩、修复、复盘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高频陪伴页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这张表中的评分不是来源原文逐项摘抄，而是基于优先网站、官方图形文档、消费者命理产品结构和闭环行为研究做出的综合工程判断。</w:t>
      </w:r>
      <w:hyperlink r:id="rId21">
        <w:r>
          <w:rPr>
            <w:rStyle w:val="Hyperlink"/>
          </w:rPr>
          <w:t xml:space="preserve">[14]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218259"/>
                  <wp:effectExtent b="0" l="0" r="0" t="0"/>
                  <wp:docPr descr="Rendered Mermaid diagram 1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8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核心叠加维度矩阵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接口字段示例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在图上的作用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日/周/月/季度窗口、节气、昼夜节律、年龄阶段、十年/年度运势窗口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系统时间、日历、用户年龄、出生信息、规则引擎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time_bucket</w:t>
            </w:r>
            <w:r>
              <w:t xml:space="preserve"> </w:t>
            </w:r>
            <w:r>
              <w:rPr>
                <w:rStyle w:val="VerbatimChar"/>
              </w:rPr>
              <w:t xml:space="preserve">solar_term_idx</w:t>
            </w:r>
            <w:r>
              <w:t xml:space="preserve"> </w:t>
            </w:r>
            <w:r>
              <w:rPr>
                <w:rStyle w:val="VerbatimChar"/>
              </w:rPr>
              <w:t xml:space="preserve">age_stage</w:t>
            </w:r>
            <w:r>
              <w:t xml:space="preserve"> </w:t>
            </w:r>
            <w:r>
              <w:rPr>
                <w:rStyle w:val="VerbatimChar"/>
              </w:rPr>
              <w:t xml:space="preserve">luck_cycle_year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K </w:t>
            </w:r>
            <w:r>
              <w:rPr>
                <w:rFonts w:hint="eastAsia"/>
              </w:rPr>
              <w:t xml:space="preserve">线窗口、潮汐周期和节律日历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家庭位置、职业角色、资产位置、城市位置、网络位置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用户资料、财务数据、职业信息、关系网络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role_stage</w:t>
            </w:r>
            <w:r>
              <w:t xml:space="preserve"> </w:t>
            </w:r>
            <w:r>
              <w:rPr>
                <w:rStyle w:val="VerbatimChar"/>
              </w:rPr>
              <w:t xml:space="preserve">family_load_idx</w:t>
            </w:r>
            <w:r>
              <w:t xml:space="preserve"> </w:t>
            </w:r>
            <w:r>
              <w:rPr>
                <w:rStyle w:val="VerbatimChar"/>
              </w:rPr>
              <w:t xml:space="preserve">runway_months</w:t>
            </w:r>
            <w:r>
              <w:t xml:space="preserve"> </w:t>
            </w:r>
            <w:r>
              <w:rPr>
                <w:rStyle w:val="VerbatimChar"/>
              </w:rPr>
              <w:t xml:space="preserve">city_tier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解释为何同样“时”下不同人走势不同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目标优先级、情绪、动机、恐惧、自我效能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首屏问答、日记、自评量表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goal_priority_vec</w:t>
            </w:r>
            <w:r>
              <w:t xml:space="preserve"> </w:t>
            </w:r>
            <w:r>
              <w:rPr>
                <w:rStyle w:val="VerbatimChar"/>
              </w:rPr>
              <w:t xml:space="preserve">mood_score</w:t>
            </w:r>
            <w:r>
              <w:t xml:space="preserve"> </w:t>
            </w:r>
            <w:r>
              <w:rPr>
                <w:rStyle w:val="VerbatimChar"/>
              </w:rPr>
              <w:t xml:space="preserve">fear_tags</w:t>
            </w:r>
            <w:r>
              <w:t xml:space="preserve"> </w:t>
            </w:r>
            <w:r>
              <w:rPr>
                <w:rStyle w:val="VerbatimChar"/>
              </w:rPr>
              <w:t xml:space="preserve">self_efficacy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决定相位变化与建议方向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当前机会、压力、风险、资源可得性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日历、任务、账单、环境输入、手动标记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opportunity_idx</w:t>
            </w:r>
            <w:r>
              <w:t xml:space="preserve"> </w:t>
            </w:r>
            <w:r>
              <w:rPr>
                <w:rStyle w:val="VerbatimChar"/>
              </w:rPr>
              <w:t xml:space="preserve">pressure_idx</w:t>
            </w:r>
            <w:r>
              <w:t xml:space="preserve"> </w:t>
            </w:r>
            <w:r>
              <w:rPr>
                <w:rStyle w:val="VerbatimChar"/>
              </w:rPr>
              <w:t xml:space="preserve">resource_idx</w:t>
            </w:r>
            <w:r>
              <w:t xml:space="preserve"> </w:t>
            </w:r>
            <w:r>
              <w:rPr>
                <w:rStyle w:val="VerbatimChar"/>
              </w:rPr>
              <w:t xml:space="preserve">risk_idx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形成潮汐多线中的外部环境线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选择了什么、放弃了什么、拖延了什么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点击流、计划选择、事后复盘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action_choice</w:t>
            </w:r>
            <w:r>
              <w:t xml:space="preserve"> </w:t>
            </w:r>
            <w:r>
              <w:rPr>
                <w:rStyle w:val="VerbatimChar"/>
              </w:rPr>
              <w:t xml:space="preserve">defer_count</w:t>
            </w:r>
            <w:r>
              <w:t xml:space="preserve"> </w:t>
            </w:r>
            <w:r>
              <w:rPr>
                <w:rStyle w:val="VerbatimChar"/>
              </w:rPr>
              <w:t xml:space="preserve">priority_shift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把“命”转为“运”的关键中介层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真实执行强度、持续性、完成率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任务系统、打卡、可穿戴设备、手动输入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habit_done_rate</w:t>
            </w:r>
            <w:r>
              <w:t xml:space="preserve"> </w:t>
            </w:r>
            <w:r>
              <w:rPr>
                <w:rStyle w:val="VerbatimChar"/>
              </w:rPr>
              <w:t xml:space="preserve">deep_work_hours</w:t>
            </w:r>
            <w:r>
              <w:t xml:space="preserve"> </w:t>
            </w:r>
            <w:r>
              <w:rPr>
                <w:rStyle w:val="VerbatimChar"/>
              </w:rPr>
              <w:t xml:space="preserve">exercise_minutes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K </w:t>
            </w:r>
            <w:r>
              <w:rPr>
                <w:rFonts w:hint="eastAsia"/>
              </w:rPr>
              <w:t xml:space="preserve">线</w:t>
            </w:r>
            <w:r>
              <w:t xml:space="preserve"> close </w:t>
            </w:r>
            <w:r>
              <w:rPr>
                <w:rFonts w:hint="eastAsia"/>
              </w:rPr>
              <w:t xml:space="preserve">与相位迁移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现金流、睡眠、项目推进、关系变化、情绪净变化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财务、健康、任务、关系反馈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cashflow_delta</w:t>
            </w:r>
            <w:r>
              <w:t xml:space="preserve"> </w:t>
            </w:r>
            <w:r>
              <w:rPr>
                <w:rStyle w:val="VerbatimChar"/>
              </w:rPr>
              <w:t xml:space="preserve">sleep_delta</w:t>
            </w:r>
            <w:r>
              <w:t xml:space="preserve"> </w:t>
            </w:r>
            <w:r>
              <w:rPr>
                <w:rStyle w:val="VerbatimChar"/>
              </w:rPr>
              <w:t xml:space="preserve">project_delta</w:t>
            </w:r>
            <w:r>
              <w:t xml:space="preserve"> </w:t>
            </w:r>
            <w:r>
              <w:rPr>
                <w:rStyle w:val="VerbatimChar"/>
              </w:rPr>
              <w:t xml:space="preserve">conflict_delta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high/low </w:t>
            </w:r>
            <w:r>
              <w:rPr>
                <w:rFonts w:hint="eastAsia"/>
              </w:rPr>
              <w:t xml:space="preserve">与节律回放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“准/不准”“有用/没用”“变好/变差”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用户交互、事后追问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claim_vote</w:t>
            </w:r>
            <w:r>
              <w:t xml:space="preserve"> </w:t>
            </w:r>
            <w:r>
              <w:rPr>
                <w:rStyle w:val="VerbatimChar"/>
              </w:rPr>
              <w:t xml:space="preserve">helpfulness_score</w:t>
            </w:r>
            <w:r>
              <w:t xml:space="preserve"> </w:t>
            </w:r>
            <w:r>
              <w:rPr>
                <w:rStyle w:val="VerbatimChar"/>
              </w:rPr>
              <w:t xml:space="preserve">outcome_vote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进入纠偏权重计算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命理语义层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八字、紫微、八卦、五行、神煞映射成向量/标签/窗口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出生信息、历法、规则引擎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wu_xing_balance</w:t>
            </w:r>
            <w:r>
              <w:t xml:space="preserve"> </w:t>
            </w:r>
            <w:r>
              <w:rPr>
                <w:rStyle w:val="VerbatimChar"/>
              </w:rPr>
              <w:t xml:space="preserve">shi_shen_vec</w:t>
            </w:r>
            <w:r>
              <w:t xml:space="preserve"> </w:t>
            </w:r>
            <w:r>
              <w:rPr>
                <w:rStyle w:val="VerbatimChar"/>
              </w:rPr>
              <w:t xml:space="preserve">ziwei_palace_vec</w:t>
            </w:r>
            <w:r>
              <w:t xml:space="preserve"> </w:t>
            </w:r>
            <w:r>
              <w:rPr>
                <w:rStyle w:val="VerbatimChar"/>
              </w:rPr>
              <w:t xml:space="preserve">shensha_flags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只做偏置层与标签层，不单独下结论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来源数、矛盾数、时效、人工确认、可追溯性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数据管道、交互日志、人工确认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evidence_count</w:t>
            </w:r>
            <w:r>
              <w:t xml:space="preserve"> </w:t>
            </w:r>
            <w:r>
              <w:rPr>
                <w:rStyle w:val="VerbatimChar"/>
              </w:rPr>
              <w:t xml:space="preserve">contradiction_count</w:t>
            </w:r>
            <w:r>
              <w:t xml:space="preserve"> </w:t>
            </w:r>
            <w:r>
              <w:rPr>
                <w:rStyle w:val="VerbatimChar"/>
              </w:rPr>
              <w:t xml:space="preserve">freshness_days</w:t>
            </w:r>
            <w:r>
              <w:t xml:space="preserve"> </w:t>
            </w:r>
            <w:r>
              <w:rPr>
                <w:rStyle w:val="VerbatimChar"/>
              </w:rPr>
              <w:t xml:space="preserve">confidence_level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决定前台是否允许强结论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如果把“时—位—心”作为主轴，那么建议默认只让用户在图上同时看到</w:t>
      </w:r>
      <w:r>
        <w:t xml:space="preserve"> </w:t>
      </w:r>
      <w:r>
        <w:rPr>
          <w:rFonts w:hint="eastAsia"/>
          <w:b/>
          <w:bCs/>
        </w:rPr>
        <w:t xml:space="preserve">四根主线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能量线、压力线、机会线、兑现线</w:t>
      </w:r>
      <w:r>
        <w:rPr>
          <w:rFonts w:hint="eastAsia"/>
        </w:rPr>
        <w:t xml:space="preserve">。其余维度通过图例或标签切换到副层，避免可视化拥堵。这样既保留“多根线条”的潮汐感，也不至于把首屏做成研究员专用面板。</w:t>
      </w:r>
    </w:p>
    <w:p>
      <w:pPr>
        <w:pStyle w:val="BodyText"/>
      </w:pPr>
      <w:r>
        <w:rPr>
          <w:rFonts w:hint="eastAsia"/>
          <w:b/>
          <w:bCs/>
        </w:rPr>
        <w:t xml:space="preserve">可量化关键指标清单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示例字段名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收入稳定度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90 </w:t>
            </w:r>
            <w:r>
              <w:rPr>
                <w:rFonts w:hint="eastAsia"/>
              </w:rPr>
              <w:t xml:space="preserve">天收入波动程度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财务导入、手填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100 - min(CV*100,100)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income_stability_90d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净现金流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30 </w:t>
            </w:r>
            <w:r>
              <w:rPr>
                <w:rFonts w:hint="eastAsia"/>
              </w:rPr>
              <w:t xml:space="preserve">天流入减流出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以月支出为基准做</w:t>
            </w:r>
            <w:r>
              <w:t xml:space="preserve"> </w:t>
            </w:r>
            <w:r>
              <w:rPr>
                <w:rStyle w:val="VerbatimChar"/>
              </w:rPr>
              <w:t xml:space="preserve">tanh</w:t>
            </w:r>
            <w:r>
              <w:t xml:space="preserve"> </w:t>
            </w:r>
            <w:r>
              <w:rPr>
                <w:rFonts w:hint="eastAsia"/>
              </w:rPr>
              <w:t xml:space="preserve">映射到</w:t>
            </w:r>
            <w:r>
              <w:t xml:space="preserve"> 0–100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cash_flow_30d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生存跑道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可动用现金可覆盖月支出的月数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min(月数,24)/24*100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runway_months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偿债压力比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月债务支出</w:t>
            </w:r>
            <w:r>
              <w:t xml:space="preserve"> / </w:t>
            </w:r>
            <w:r>
              <w:rPr>
                <w:rFonts w:hint="eastAsia"/>
              </w:rPr>
              <w:t xml:space="preserve">月收入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反向评分，0.6</w:t>
            </w:r>
            <w:r>
              <w:t xml:space="preserve"> </w:t>
            </w:r>
            <w:r>
              <w:rPr>
                <w:rFonts w:hint="eastAsia"/>
              </w:rPr>
              <w:t xml:space="preserve">以上快速降分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debt_service_ratio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工作负荷小时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天总工作时长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日历、手填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目标区间</w:t>
            </w:r>
            <w:r>
              <w:t xml:space="preserve"> 35–55 </w:t>
            </w:r>
            <w:r>
              <w:rPr>
                <w:rFonts w:hint="eastAsia"/>
              </w:rPr>
              <w:t xml:space="preserve">小时，偏离越大分越低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workload_hours_7d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深度工作小时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天专注工作时长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日历、番茄钟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min(小时/20,1)*100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deep_work_hours_7d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完成任务</w:t>
            </w:r>
            <w:r>
              <w:t xml:space="preserve"> / </w:t>
            </w:r>
            <w:r>
              <w:rPr>
                <w:rFonts w:hint="eastAsia"/>
              </w:rPr>
              <w:t xml:space="preserve">计划任务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比率直接映射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task_completion_rate_7d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决策反转率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做出后又撤回/改口的比率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点击流、任务历史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反向评分，越高越差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decision_reversal_rate_30d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平均睡眠时长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天平均睡眠小时数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可穿戴、手填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7–8 </w:t>
            </w:r>
            <w:r>
              <w:rPr>
                <w:rFonts w:hint="eastAsia"/>
              </w:rPr>
              <w:t xml:space="preserve">小时为最优区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sleep_avg_7d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睡眠规律度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入睡/起床时间波动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可穿戴、手填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反向评分，标准差越大分越低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sleep_regularity_30d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天中高强度运动分钟数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可穿戴、手填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min(分钟/150,1)*100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exercise_minutes_7d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用户主观疲劳</w:t>
            </w:r>
            <w:r>
              <w:t xml:space="preserve"> + </w:t>
            </w:r>
            <w:r>
              <w:rPr>
                <w:rFonts w:hint="eastAsia"/>
              </w:rPr>
              <w:t xml:space="preserve">生理恢复代理值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自评、可穿戴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反向评分并平滑</w:t>
            </w:r>
            <w:r>
              <w:t xml:space="preserve"> 3 </w:t>
            </w:r>
            <w:r>
              <w:rPr>
                <w:rFonts w:hint="eastAsia"/>
              </w:rPr>
              <w:t xml:space="preserve">日均线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fatigue_score_7d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天情绪平均值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自评微问卷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1–5 </w:t>
            </w:r>
            <w:r>
              <w:rPr>
                <w:rFonts w:hint="eastAsia"/>
              </w:rPr>
              <w:t xml:space="preserve">或</w:t>
            </w:r>
            <w:r>
              <w:t xml:space="preserve"> 1–10 </w:t>
            </w:r>
            <w:r>
              <w:rPr>
                <w:rFonts w:hint="eastAsia"/>
              </w:rPr>
              <w:t xml:space="preserve">线性映射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mood_mean_7d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情绪波动度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30 </w:t>
            </w:r>
            <w:r>
              <w:rPr>
                <w:rFonts w:hint="eastAsia"/>
              </w:rPr>
              <w:t xml:space="preserve">天情绪标准差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自评微问卷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反向评分，波动越大分越低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mood_volatility_30d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压力自评分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天压力感受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自评微问卷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1–10 </w:t>
            </w:r>
            <w:r>
              <w:rPr>
                <w:rFonts w:hint="eastAsia"/>
              </w:rPr>
              <w:t xml:space="preserve">反向映射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stress_self_score_7d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支持度评分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来自伴侣/家人/团队的支持感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微问卷、关系日志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1–5 </w:t>
            </w:r>
            <w:r>
              <w:rPr>
                <w:rFonts w:hint="eastAsia"/>
              </w:rPr>
              <w:t xml:space="preserve">线性映射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support_score_30d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冲突事件数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30 </w:t>
            </w:r>
            <w:r>
              <w:rPr>
                <w:rFonts w:hint="eastAsia"/>
              </w:rPr>
              <w:t xml:space="preserve">天显著冲突次数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手动标记、日记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反向评分，超过阈值迅速降分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conflict_count_30d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30 </w:t>
            </w:r>
            <w:r>
              <w:rPr>
                <w:rFonts w:hint="eastAsia"/>
              </w:rPr>
              <w:t xml:space="preserve">天有效学习小时数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日历、手填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min(小时/20,1)*100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learning_hours_30d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机会兑现率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识别到的机会中实际采取行动的比率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提醒系统、用户反馈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比率直接映射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opportunity_capture_rate_30d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页面上显示判断中有证据支撑的占比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数据管道、日志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有证据结论/总结论*100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evidence_coverage_ratio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</w:t>
      </w:r>
      <w:r>
        <w:t xml:space="preserve"> 20 </w:t>
      </w:r>
      <w:r>
        <w:rPr>
          <w:rFonts w:hint="eastAsia"/>
        </w:rPr>
        <w:t xml:space="preserve">个指标已经足够支撑</w:t>
      </w:r>
      <w:r>
        <w:t xml:space="preserve"> </w:t>
      </w:r>
      <w:r>
        <w:rPr>
          <w:rFonts w:hint="eastAsia"/>
        </w:rPr>
        <w:t xml:space="preserve">V0.1–V0.6。更往后的版本，可以再逐步加上关系网络复杂度、长期职业拐点命中率、目标迁移速度、日历冲突密度等高级指标，但不建议首版一次性堆满。</w:t>
      </w:r>
    </w:p>
    <w:bookmarkEnd w:id="36"/>
    <w:bookmarkStart w:id="41" w:name="入口流程与反馈机制"/>
    <w:p>
      <w:pPr>
        <w:pStyle w:val="Heading2"/>
      </w:pPr>
      <w:r>
        <w:rPr>
          <w:rFonts w:hint="eastAsia"/>
        </w:rPr>
        <w:t xml:space="preserve">入口、流程与反馈机制</w:t>
      </w:r>
    </w:p>
    <w:p>
      <w:pPr>
        <w:pStyle w:val="FirstParagraph"/>
      </w:pPr>
      <w:r>
        <w:rPr>
          <w:rFonts w:hint="eastAsia"/>
        </w:rPr>
        <w:t xml:space="preserve">交互原则上，首屏不要做“排盘表单”，要做“问题入口”。NN/g</w:t>
      </w:r>
      <w:r>
        <w:t xml:space="preserve"> </w:t>
      </w:r>
      <w:r>
        <w:rPr>
          <w:rFonts w:hint="eastAsia"/>
        </w:rPr>
        <w:t xml:space="preserve">对渐进披露的建议很直接：先展示少数最重要选项，次级复杂度按需展开；其表单研究又明确指出，短表单、单列、按任务顺序组织、就地显示错误，会显著降低理解成本与填错概率。MuscleWiki</w:t>
      </w:r>
      <w:r>
        <w:t xml:space="preserve"> </w:t>
      </w:r>
      <w:r>
        <w:rPr>
          <w:rFonts w:hint="eastAsia"/>
        </w:rPr>
        <w:t xml:space="preserve">的“Quick</w:t>
      </w:r>
      <w:r>
        <w:t xml:space="preserve"> &amp; Focused / Weekly </w:t>
      </w:r>
      <w:r>
        <w:rPr>
          <w:rFonts w:hint="eastAsia"/>
        </w:rPr>
        <w:t xml:space="preserve">Routine”双模结构，则提供了一个非常接近你产品的交互范式。</w:t>
      </w:r>
      <w:hyperlink r:id="rId37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页面与关键交互原型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维度选择器、三问微表单、授权入口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秒内进入价值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“此刻你最想先稳住哪一块？”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人生K线、四根主线、一句判断、一条建议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让用户快速看懂今天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“你现在更像在蓄势，不是失速。”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二维相位沙盘、相位解释卡、可执行动作卡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把图形转成行动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“现在先修复体力，再谈冲刺。”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证据链图、来源节点、反证节点、置信度标签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建立信任与反驳口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“这条判断主要由睡眠、现金流和项目延迟支撑。”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月历热力图、推进窗、缓冲窗、复盘窗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做时间编排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“下周三到周五更适合推进谈判。”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数据授权、命理副层开关、删除/导出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控制边界与隐私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“命理副层可随时关闭，不影响基础模式。”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首屏极简输入建议</w:t>
      </w:r>
    </w:p>
    <w:p>
      <w:pPr>
        <w:pStyle w:val="BodyText"/>
      </w:pPr>
      <w:r>
        <w:rPr>
          <w:rFonts w:hint="eastAsia"/>
        </w:rPr>
        <w:t xml:space="preserve">首屏建议只问三件事，而且都用“点选</w:t>
      </w:r>
      <w:r>
        <w:t xml:space="preserve"> + </w:t>
      </w:r>
      <w:r>
        <w:rPr>
          <w:rFonts w:hint="eastAsia"/>
        </w:rPr>
        <w:t xml:space="preserve">滑杆</w:t>
      </w:r>
      <w:r>
        <w:t xml:space="preserve"> + </w:t>
      </w:r>
      <w:r>
        <w:rPr>
          <w:rFonts w:hint="eastAsia"/>
        </w:rPr>
        <w:t xml:space="preserve">可跳过”的方式完成。第一问：</w:t>
      </w:r>
      <w:r>
        <w:rPr>
          <w:rFonts w:hint="eastAsia"/>
          <w:b/>
          <w:bCs/>
        </w:rPr>
        <w:t xml:space="preserve">“你最想先稳住哪一维？”</w:t>
      </w:r>
      <w:r>
        <w:rPr>
          <w:rFonts w:hint="eastAsia"/>
        </w:rPr>
        <w:t xml:space="preserve">，仅给</w:t>
      </w:r>
      <w:r>
        <w:t xml:space="preserve"> 6 </w:t>
      </w:r>
      <w:r>
        <w:rPr>
          <w:rFonts w:hint="eastAsia"/>
        </w:rPr>
        <w:t xml:space="preserve">个大按钮：事业、现金流、健康、关系、情绪、成长。第二问：</w:t>
      </w:r>
      <w:r>
        <w:rPr>
          <w:rFonts w:hint="eastAsia"/>
          <w:b/>
          <w:bCs/>
        </w:rPr>
        <w:t xml:space="preserve">“过去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天你更像在上行、震荡，还是回撤？”</w:t>
      </w:r>
      <w:r>
        <w:t xml:space="preserve"> </w:t>
      </w:r>
      <w:r>
        <w:rPr>
          <w:rFonts w:hint="eastAsia"/>
        </w:rPr>
        <w:t xml:space="preserve">用单滑杆解决。第三问：</w:t>
      </w:r>
      <w:r>
        <w:rPr>
          <w:rFonts w:hint="eastAsia"/>
          <w:b/>
          <w:bCs/>
        </w:rPr>
        <w:t xml:space="preserve">“要不要授权已有数据，少填表、更多证据？”</w:t>
      </w:r>
      <w:r>
        <w:t xml:space="preserve"> </w:t>
      </w:r>
      <w:r>
        <w:rPr>
          <w:rFonts w:hint="eastAsia"/>
        </w:rPr>
        <w:t xml:space="preserve">把日历、健康、财务导入放进这里。出生信息不要放在首屏，而要在用户看到第一版图后，再提示：</w:t>
      </w:r>
      <w:r>
        <w:rPr>
          <w:rFonts w:hint="eastAsia"/>
          <w:b/>
          <w:bCs/>
        </w:rPr>
        <w:t xml:space="preserve">“补充出生信息，可解锁命理副层，不影响基础模式。”</w:t>
      </w:r>
      <w:r>
        <w:t xml:space="preserve"> </w:t>
      </w:r>
      <w:r>
        <w:rPr>
          <w:rFonts w:hint="eastAsia"/>
        </w:rPr>
        <w:t xml:space="preserve">这种顺序既符合短表单原则，也更符合现代用户对价值先行的期待。</w:t>
      </w:r>
      <w:hyperlink r:id="rId38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反馈动作到训练信号的映射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点“准</w:t>
            </w:r>
            <w:r>
              <w:t xml:space="preserve"> / </w:t>
            </w:r>
            <w:r>
              <w:rPr>
                <w:rFonts w:hint="eastAsia"/>
              </w:rPr>
              <w:t xml:space="preserve">一般</w:t>
            </w:r>
            <w:r>
              <w:t xml:space="preserve"> / </w:t>
            </w:r>
            <w:r>
              <w:rPr>
                <w:rFonts w:hint="eastAsia"/>
              </w:rPr>
              <w:t xml:space="preserve">不准”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claim_vote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最直接的命中反馈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点“做了</w:t>
            </w:r>
            <w:r>
              <w:t xml:space="preserve"> / </w:t>
            </w:r>
            <w:r>
              <w:rPr>
                <w:rFonts w:hint="eastAsia"/>
              </w:rPr>
              <w:t xml:space="preserve">没做建议动作”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action_taken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建议策略层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衡量执行可行性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点“变好</w:t>
            </w:r>
            <w:r>
              <w:t xml:space="preserve"> / </w:t>
            </w:r>
            <w:r>
              <w:rPr>
                <w:rFonts w:hint="eastAsia"/>
              </w:rPr>
              <w:t xml:space="preserve">无变化</w:t>
            </w:r>
            <w:r>
              <w:t xml:space="preserve"> / </w:t>
            </w:r>
            <w:r>
              <w:rPr>
                <w:rFonts w:hint="eastAsia"/>
              </w:rPr>
              <w:t xml:space="preserve">变差”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outcome_vote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效果评估层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</w:t>
            </w:r>
            <w:r>
              <w:t xml:space="preserve"> reward </w:t>
            </w:r>
            <w:r>
              <w:rPr>
                <w:rFonts w:hint="eastAsia"/>
              </w:rPr>
              <w:t xml:space="preserve">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补充真实事件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event_ground_truth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事件识别层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补齐结构化证据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修改目标优先级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goal_shift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防止系统沿旧目标优化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关闭某一维展示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preference_mask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不一定改模型，但要改前台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撤回数据授权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permission_change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触发降权和隐私流程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状态反馈的微交互要遵守</w:t>
      </w:r>
      <w:r>
        <w:t xml:space="preserve"> NN/g </w:t>
      </w:r>
      <w:r>
        <w:rPr>
          <w:rFonts w:hint="eastAsia"/>
        </w:rPr>
        <w:t xml:space="preserve">的系统状态原则：任何处理超过约</w:t>
      </w:r>
      <w:r>
        <w:t xml:space="preserve"> 1 </w:t>
      </w:r>
      <w:r>
        <w:rPr>
          <w:rFonts w:hint="eastAsia"/>
        </w:rPr>
        <w:t xml:space="preserve">秒的动作都要立即给反馈；2–10</w:t>
      </w:r>
      <w:r>
        <w:t xml:space="preserve"> </w:t>
      </w:r>
      <w:r>
        <w:rPr>
          <w:rFonts w:hint="eastAsia"/>
        </w:rPr>
        <w:t xml:space="preserve">秒适合</w:t>
      </w:r>
      <w:r>
        <w:t xml:space="preserve"> </w:t>
      </w:r>
      <w:r>
        <w:rPr>
          <w:rFonts w:hint="eastAsia"/>
        </w:rPr>
        <w:t xml:space="preserve">spinner，10</w:t>
      </w:r>
      <w:r>
        <w:t xml:space="preserve"> </w:t>
      </w:r>
      <w:r>
        <w:rPr>
          <w:rFonts w:hint="eastAsia"/>
        </w:rPr>
        <w:t xml:space="preserve">秒以上要给</w:t>
      </w:r>
      <w:r>
        <w:t xml:space="preserve"> percent-done </w:t>
      </w:r>
      <w:r>
        <w:rPr>
          <w:rFonts w:hint="eastAsia"/>
        </w:rPr>
        <w:t xml:space="preserve">或至少文本估时；同时要分清</w:t>
      </w:r>
      <w:r>
        <w:rPr>
          <w:b/>
          <w:bCs/>
        </w:rPr>
        <w:t xml:space="preserve">indicator、validation、notification</w:t>
      </w:r>
      <w:r>
        <w:t xml:space="preserve"> </w:t>
      </w:r>
      <w:r>
        <w:rPr>
          <w:rFonts w:hint="eastAsia"/>
        </w:rPr>
        <w:t xml:space="preserve">三种语义，别把验证错误做成一闪而过的</w:t>
      </w:r>
      <w:r>
        <w:t xml:space="preserve"> </w:t>
      </w:r>
      <w:r>
        <w:rPr>
          <w:rFonts w:hint="eastAsia"/>
        </w:rPr>
        <w:t xml:space="preserve">toast。否则，用户很容易把“系统没响应”“系统错了”“系统在提醒我”混为一谈。</w:t>
      </w:r>
      <w:hyperlink r:id="rId39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纠偏算法框架与伪代码</w:t>
      </w:r>
    </w:p>
    <w:p>
      <w:pPr>
        <w:pStyle w:val="SourceCode"/>
      </w:pPr>
      <w:r>
        <w:rPr>
          <w:rStyle w:val="VerbatimChar"/>
        </w:rPr>
        <w:t xml:space="preserve">def compute_correction_weight(</w:t>
      </w:r>
      <w:r>
        <w:br/>
      </w:r>
      <w:r>
        <w:rPr>
          <w:rStyle w:val="VerbatimChar"/>
        </w:rPr>
        <w:t xml:space="preserve">    data_quality,          # </w:t>
      </w:r>
      <w:r>
        <w:rPr>
          <w:rStyle w:val="VerbatimChar"/>
          <w:rFonts w:hint="eastAsia"/>
        </w:rPr>
        <w:t xml:space="preserve">0~1，观测数据质量</w:t>
      </w:r>
      <w:r>
        <w:br/>
      </w:r>
      <w:r>
        <w:rPr>
          <w:rStyle w:val="VerbatimChar"/>
        </w:rPr>
        <w:t xml:space="preserve">    user_confirm,          # </w:t>
      </w:r>
      <w:r>
        <w:rPr>
          <w:rStyle w:val="VerbatimChar"/>
          <w:rFonts w:hint="eastAsia"/>
        </w:rPr>
        <w:t xml:space="preserve">-1~1，用户判断准不准</w:t>
      </w:r>
      <w:r>
        <w:br/>
      </w:r>
      <w:r>
        <w:rPr>
          <w:rStyle w:val="VerbatimChar"/>
        </w:rPr>
        <w:t xml:space="preserve">    outcome_delta,         # </w:t>
      </w:r>
      <w:r>
        <w:rPr>
          <w:rStyle w:val="VerbatimChar"/>
          <w:rFonts w:hint="eastAsia"/>
        </w:rPr>
        <w:t xml:space="preserve">-1~1，结果变好或变差</w:t>
      </w:r>
      <w:r>
        <w:br/>
      </w:r>
      <w:r>
        <w:rPr>
          <w:rStyle w:val="VerbatimChar"/>
        </w:rPr>
        <w:t xml:space="preserve">    execution_signal,      # </w:t>
      </w:r>
      <w:r>
        <w:rPr>
          <w:rStyle w:val="VerbatimChar"/>
          <w:rFonts w:hint="eastAsia"/>
        </w:rPr>
        <w:t xml:space="preserve">0~1，是否执行建议</w:t>
      </w:r>
      <w:r>
        <w:br/>
      </w:r>
      <w:r>
        <w:rPr>
          <w:rStyle w:val="VerbatimChar"/>
        </w:rPr>
        <w:t xml:space="preserve">    feedback_density,      # </w:t>
      </w:r>
      <w:r>
        <w:rPr>
          <w:rStyle w:val="VerbatimChar"/>
          <w:rFonts w:hint="eastAsia"/>
        </w:rPr>
        <w:t xml:space="preserve">0~1，反馈完整度</w:t>
      </w:r>
      <w:r>
        <w:br/>
      </w:r>
      <w:r>
        <w:rPr>
          <w:rStyle w:val="VerbatimChar"/>
        </w:rPr>
        <w:t xml:space="preserve">    freshness,             # </w:t>
      </w:r>
      <w:r>
        <w:rPr>
          <w:rStyle w:val="VerbatimChar"/>
          <w:rFonts w:hint="eastAsia"/>
        </w:rPr>
        <w:t xml:space="preserve">0~1，数据新鲜度</w:t>
      </w:r>
      <w:r>
        <w:br/>
      </w:r>
      <w:r>
        <w:rPr>
          <w:rStyle w:val="VerbatimChar"/>
        </w:rPr>
        <w:t xml:space="preserve">    contradiction_rate,    # </w:t>
      </w:r>
      <w:r>
        <w:rPr>
          <w:rStyle w:val="VerbatimChar"/>
          <w:rFonts w:hint="eastAsia"/>
        </w:rPr>
        <w:t xml:space="preserve">0~1，证据冲突度</w:t>
      </w:r>
      <w:r>
        <w:br/>
      </w:r>
      <w:r>
        <w:rPr>
          <w:rStyle w:val="VerbatimChar"/>
        </w:rPr>
        <w:t xml:space="preserve">    staleness_penalty      # </w:t>
      </w:r>
      <w:r>
        <w:rPr>
          <w:rStyle w:val="VerbatimChar"/>
          <w:rFonts w:hint="eastAsia"/>
        </w:rPr>
        <w:t xml:space="preserve">0~1，长期未更新惩罚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raw = (</w:t>
      </w:r>
      <w:r>
        <w:br/>
      </w:r>
      <w:r>
        <w:rPr>
          <w:rStyle w:val="VerbatimChar"/>
        </w:rPr>
        <w:t xml:space="preserve">        0.22 * data_quality +</w:t>
      </w:r>
      <w:r>
        <w:br/>
      </w:r>
      <w:r>
        <w:rPr>
          <w:rStyle w:val="VerbatimChar"/>
        </w:rPr>
        <w:t xml:space="preserve">        0.18 * max(user_confirm, 0) +</w:t>
      </w:r>
      <w:r>
        <w:br/>
      </w:r>
      <w:r>
        <w:rPr>
          <w:rStyle w:val="VerbatimChar"/>
        </w:rPr>
        <w:t xml:space="preserve">        0.20 * max(outcome_delta, 0) +</w:t>
      </w:r>
      <w:r>
        <w:br/>
      </w:r>
      <w:r>
        <w:rPr>
          <w:rStyle w:val="VerbatimChar"/>
        </w:rPr>
        <w:t xml:space="preserve">        0.14 * execution_signal +</w:t>
      </w:r>
      <w:r>
        <w:br/>
      </w:r>
      <w:r>
        <w:rPr>
          <w:rStyle w:val="VerbatimChar"/>
        </w:rPr>
        <w:t xml:space="preserve">        0.12 * feedback_density +</w:t>
      </w:r>
      <w:r>
        <w:br/>
      </w:r>
      <w:r>
        <w:rPr>
          <w:rStyle w:val="VerbatimChar"/>
        </w:rPr>
        <w:t xml:space="preserve">        0.08 * freshness -</w:t>
      </w:r>
      <w:r>
        <w:br/>
      </w:r>
      <w:r>
        <w:rPr>
          <w:rStyle w:val="VerbatimChar"/>
        </w:rPr>
        <w:t xml:space="preserve">        0.16 * contradiction_rate -</w:t>
      </w:r>
      <w:r>
        <w:br/>
      </w:r>
      <w:r>
        <w:rPr>
          <w:rStyle w:val="VerbatimChar"/>
        </w:rPr>
        <w:t xml:space="preserve">        0.10 * staleness_penalty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min(max(raw, 0.0), 1.0)</w:t>
      </w:r>
      <w:r>
        <w:br/>
      </w:r>
      <w:r>
        <w:br/>
      </w:r>
      <w:r>
        <w:br/>
      </w:r>
      <w:r>
        <w:rPr>
          <w:rStyle w:val="VerbatimChar"/>
        </w:rPr>
        <w:t xml:space="preserve">def update_feature_group_weights(groups, correction_weight, user_confirm, outcome_delta):</w:t>
      </w:r>
      <w:r>
        <w:br/>
      </w:r>
      <w:r>
        <w:rPr>
          <w:rStyle w:val="VerbatimChar"/>
        </w:rPr>
        <w:t xml:space="preserve">    # groups: observed, context, symbolic, relation, schedule</w:t>
      </w:r>
      <w:r>
        <w:br/>
      </w:r>
      <w:r>
        <w:rPr>
          <w:rStyle w:val="VerbatimChar"/>
        </w:rPr>
        <w:t xml:space="preserve">    if user_confirm &lt; 0 or outcome_delta &lt; 0: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负反馈：优先下调符号层与过拟合特征</w:t>
      </w:r>
      <w:r>
        <w:br/>
      </w:r>
      <w:r>
        <w:rPr>
          <w:rStyle w:val="VerbatimChar"/>
        </w:rPr>
        <w:t xml:space="preserve">        groups["symbolic"] *= (1 - 0.35 * correction_weight)</w:t>
      </w:r>
      <w:r>
        <w:br/>
      </w:r>
      <w:r>
        <w:rPr>
          <w:rStyle w:val="VerbatimChar"/>
        </w:rPr>
        <w:t xml:space="preserve">        groups["schedule"] *= (1 - 0.15 * correction_weight)</w:t>
      </w:r>
      <w:r>
        <w:br/>
      </w:r>
      <w:r>
        <w:rPr>
          <w:rStyle w:val="VerbatimChar"/>
        </w:rPr>
        <w:t xml:space="preserve">        groups["observed"] *= (1 + 0.10 * correction_weight)</w:t>
      </w:r>
      <w:r>
        <w:br/>
      </w:r>
      <w:r>
        <w:rPr>
          <w:rStyle w:val="VerbatimChar"/>
        </w:rPr>
        <w:t xml:space="preserve">        groups["context"]  *= (1 + 0.10 * correction_weight)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正反馈：优先上调观测层与上下文层，符号层缓慢上调</w:t>
      </w:r>
      <w:r>
        <w:br/>
      </w:r>
      <w:r>
        <w:rPr>
          <w:rStyle w:val="VerbatimChar"/>
        </w:rPr>
        <w:t xml:space="preserve">        groups["observed"] *= (1 + 0.18 * correction_weight)</w:t>
      </w:r>
      <w:r>
        <w:br/>
      </w:r>
      <w:r>
        <w:rPr>
          <w:rStyle w:val="VerbatimChar"/>
        </w:rPr>
        <w:t xml:space="preserve">        groups["context"]  *= (1 + 0.14 * correction_weight)</w:t>
      </w:r>
      <w:r>
        <w:br/>
      </w:r>
      <w:r>
        <w:rPr>
          <w:rStyle w:val="VerbatimChar"/>
        </w:rPr>
        <w:t xml:space="preserve">        groups["symbolic"] *= (1 + 0.05 * correction_weight)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早期产品的安全上限：命理副层不能超过总权重的</w:t>
      </w:r>
      <w:r>
        <w:rPr>
          <w:rStyle w:val="VerbatimChar"/>
        </w:rPr>
        <w:t xml:space="preserve"> 25%</w:t>
      </w:r>
      <w:r>
        <w:br/>
      </w:r>
      <w:r>
        <w:rPr>
          <w:rStyle w:val="VerbatimChar"/>
        </w:rPr>
        <w:t xml:space="preserve">    total = sum(groups.values())</w:t>
      </w:r>
      <w:r>
        <w:br/>
      </w:r>
      <w:r>
        <w:rPr>
          <w:rStyle w:val="VerbatimChar"/>
        </w:rPr>
        <w:t xml:space="preserve">    for k in groups:</w:t>
      </w:r>
      <w:r>
        <w:br/>
      </w:r>
      <w:r>
        <w:rPr>
          <w:rStyle w:val="VerbatimChar"/>
        </w:rPr>
        <w:t xml:space="preserve">        groups[k] /= total</w:t>
      </w:r>
      <w:r>
        <w:br/>
      </w:r>
      <w:r>
        <w:br/>
      </w:r>
      <w:r>
        <w:rPr>
          <w:rStyle w:val="VerbatimChar"/>
        </w:rPr>
        <w:t xml:space="preserve">    groups["symbolic"] = min(groups["symbolic"], 0.25)</w:t>
      </w:r>
      <w:r>
        <w:br/>
      </w:r>
      <w:r>
        <w:rPr>
          <w:rStyle w:val="VerbatimChar"/>
        </w:rPr>
        <w:t xml:space="preserve">    remain = 1.0 - groups["symbolic"]</w:t>
      </w:r>
      <w:r>
        <w:br/>
      </w:r>
      <w:r>
        <w:rPr>
          <w:rStyle w:val="VerbatimChar"/>
        </w:rPr>
        <w:t xml:space="preserve">    redistribute_keys = [k for k in groups if k != "symbolic"]</w:t>
      </w:r>
      <w:r>
        <w:br/>
      </w:r>
      <w:r>
        <w:rPr>
          <w:rStyle w:val="VerbatimChar"/>
        </w:rPr>
        <w:t xml:space="preserve">    rsum = sum(groups[k] for k in redistribute_keys)</w:t>
      </w:r>
      <w:r>
        <w:br/>
      </w:r>
      <w:r>
        <w:rPr>
          <w:rStyle w:val="VerbatimChar"/>
        </w:rPr>
        <w:t xml:space="preserve">    for k in redistribute_keys:</w:t>
      </w:r>
      <w:r>
        <w:br/>
      </w:r>
      <w:r>
        <w:rPr>
          <w:rStyle w:val="VerbatimChar"/>
        </w:rPr>
        <w:t xml:space="preserve">        groups[k] = groups[k] / rsum * remain</w:t>
      </w:r>
      <w:r>
        <w:br/>
      </w:r>
      <w:r>
        <w:br/>
      </w:r>
      <w:r>
        <w:rPr>
          <w:rStyle w:val="VerbatimChar"/>
        </w:rPr>
        <w:t xml:space="preserve">    return groups</w:t>
      </w:r>
      <w:r>
        <w:br/>
      </w:r>
      <w:r>
        <w:br/>
      </w:r>
      <w:r>
        <w:br/>
      </w:r>
      <w:r>
        <w:rPr>
          <w:rStyle w:val="VerbatimChar"/>
        </w:rPr>
        <w:t xml:space="preserve">def should_show_strong_claim(confidence_score, evidence_coverage_ratio, contradiction_rate):</w:t>
      </w:r>
      <w:r>
        <w:br/>
      </w:r>
      <w:r>
        <w:rPr>
          <w:rStyle w:val="VerbatimChar"/>
        </w:rPr>
        <w:t xml:space="preserve">    if confidence_score &lt; 0.75: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evidence_coverage_ratio &lt; 0.70: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contradiction_rate &gt; 0.20: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True</w:t>
      </w:r>
    </w:p>
    <w:p>
      <w:pPr>
        <w:pStyle w:val="FirstParagraph"/>
      </w:pPr>
      <w:r>
        <w:rPr>
          <w:rFonts w:hint="eastAsia"/>
        </w:rPr>
        <w:t xml:space="preserve">这套算法的原则是：</w:t>
      </w:r>
      <w:r>
        <w:rPr>
          <w:rFonts w:hint="eastAsia"/>
          <w:b/>
          <w:bCs/>
        </w:rPr>
        <w:t xml:space="preserve">先奖惩“观测层”，再温和奖惩“符号层”；先控制表达强度，再更新模型权重。</w:t>
      </w:r>
      <w:r>
        <w:t xml:space="preserve"> </w:t>
      </w:r>
      <w:r>
        <w:rPr>
          <w:rFonts w:hint="eastAsia"/>
        </w:rPr>
        <w:t xml:space="preserve">这样命理副层永远是“可被证据驯服”的，而不是倒过来控制证据解释。</w:t>
      </w:r>
    </w:p>
    <w:p>
      <w:pPr>
        <w:pStyle w:val="BodyText"/>
      </w:pPr>
      <w:r>
        <w:rPr>
          <w:rFonts w:hint="eastAsia"/>
          <w:b/>
          <w:bCs/>
        </w:rPr>
        <w:t xml:space="preserve">模型消融、A/B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与时间序列验证</w:t>
      </w:r>
    </w:p>
    <w:p>
      <w:pPr>
        <w:pStyle w:val="BodyText"/>
      </w:pPr>
      <w:r>
        <w:rPr>
          <w:rFonts w:hint="eastAsia"/>
        </w:rPr>
        <w:t xml:space="preserve">验证必须按时间展开。Boruvka</w:t>
      </w:r>
      <w:r>
        <w:t xml:space="preserve"> </w:t>
      </w:r>
      <w:r>
        <w:rPr>
          <w:rFonts w:hint="eastAsia"/>
        </w:rPr>
        <w:t xml:space="preserve">等对</w:t>
      </w:r>
      <w:r>
        <w:t xml:space="preserve"> mHealth </w:t>
      </w:r>
      <w:r>
        <w:rPr>
          <w:rFonts w:hint="eastAsia"/>
        </w:rPr>
        <w:t xml:space="preserve">的研究指出，个体特征、时间变化的情境、过去处理反应，都会调节当前干预效果；Time2Stop</w:t>
      </w:r>
      <w:r>
        <w:t xml:space="preserve"> </w:t>
      </w:r>
      <w:r>
        <w:rPr>
          <w:rFonts w:hint="eastAsia"/>
        </w:rPr>
        <w:t xml:space="preserve">的结果也说明，自适应与解释性并不是装饰，而是能改变准确率、接受度和信任的关键变量。基于这些证据，建议至少做四组消融：</w:t>
      </w:r>
      <w:r>
        <w:rPr>
          <w:rFonts w:hint="eastAsia"/>
          <w:b/>
          <w:bCs/>
        </w:rPr>
        <w:t xml:space="preserve">去掉命理副层、去掉反馈自适应、去掉证据链解释、保留完整模型</w:t>
      </w:r>
      <w:r>
        <w:rPr>
          <w:rFonts w:hint="eastAsia"/>
        </w:rPr>
        <w:t xml:space="preserve">；A/B</w:t>
      </w:r>
      <w:r>
        <w:t xml:space="preserve"> </w:t>
      </w:r>
      <w:r>
        <w:rPr>
          <w:rFonts w:hint="eastAsia"/>
        </w:rPr>
        <w:t xml:space="preserve">至少做三类：</w:t>
      </w:r>
      <w:r>
        <w:rPr>
          <w:rFonts w:hint="eastAsia"/>
          <w:b/>
          <w:bCs/>
        </w:rPr>
        <w:t xml:space="preserve">首屏先要出生信息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延迟要出生信息、K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线单页</w:t>
      </w:r>
      <w:r>
        <w:rPr>
          <w:b/>
          <w:bCs/>
        </w:rPr>
        <w:t xml:space="preserve"> vs K </w:t>
      </w:r>
      <w:r>
        <w:rPr>
          <w:rFonts w:hint="eastAsia"/>
          <w:b/>
          <w:bCs/>
        </w:rPr>
        <w:t xml:space="preserve">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证据链、静态建议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可解释建议</w:t>
      </w:r>
      <w:r>
        <w:rPr>
          <w:rFonts w:hint="eastAsia"/>
        </w:rPr>
        <w:t xml:space="preserve">；时序验证采用</w:t>
      </w:r>
      <w:r>
        <w:rPr>
          <w:b/>
          <w:bCs/>
        </w:rPr>
        <w:t xml:space="preserve">rolling-origin backtest</w:t>
      </w:r>
      <w:r>
        <w:rPr>
          <w:rFonts w:hint="eastAsia"/>
        </w:rPr>
        <w:t xml:space="preserve">，按周或月向前滚动，检验下个窗口的状态判断与建议是否提升执行率、帮助感和校准度。</w:t>
      </w:r>
      <w:hyperlink r:id="rId40">
        <w:r>
          <w:rPr>
            <w:rStyle w:val="Hyperlink"/>
          </w:rPr>
          <w:t xml:space="preserve">[18]</w:t>
        </w:r>
      </w:hyperlink>
    </w:p>
    <w:bookmarkEnd w:id="41"/>
    <w:bookmarkStart w:id="44" w:name="前端实现与工程路线"/>
    <w:p>
      <w:pPr>
        <w:pStyle w:val="Heading2"/>
      </w:pPr>
      <w:r>
        <w:rPr>
          <w:rFonts w:hint="eastAsia"/>
        </w:rPr>
        <w:t xml:space="preserve">前端实现与工程路线</w:t>
      </w:r>
    </w:p>
    <w:p>
      <w:pPr>
        <w:pStyle w:val="FirstParagraph"/>
      </w:pPr>
      <w:r>
        <w:rPr>
          <w:rFonts w:hint="eastAsia"/>
        </w:rPr>
        <w:t xml:space="preserve">实现上建议使用</w:t>
      </w:r>
      <w:r>
        <w:rPr>
          <w:rFonts w:hint="eastAsia"/>
          <w:b/>
          <w:bCs/>
        </w:rPr>
        <w:t xml:space="preserve">双图层前端</w:t>
      </w:r>
      <w:r>
        <w:t xml:space="preserve">。TradingView Lightweight Charts </w:t>
      </w:r>
      <w:r>
        <w:rPr>
          <w:rFonts w:hint="eastAsia"/>
        </w:rPr>
        <w:t xml:space="preserve">负责首页</w:t>
      </w:r>
      <w:r>
        <w:t xml:space="preserve"> K </w:t>
      </w:r>
      <w:r>
        <w:rPr>
          <w:rFonts w:hint="eastAsia"/>
        </w:rPr>
        <w:t xml:space="preserve">线与多线潮汐，它是客户端图表库，面向</w:t>
      </w:r>
      <w:r>
        <w:t xml:space="preserve"> </w:t>
      </w:r>
      <w:r>
        <w:rPr>
          <w:rFonts w:hint="eastAsia"/>
        </w:rPr>
        <w:t xml:space="preserve">ES2020，支持</w:t>
      </w:r>
      <w:r>
        <w:t xml:space="preserve"> Candlestick、Line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series，典型数据结构是</w:t>
      </w:r>
      <w:r>
        <w:t xml:space="preserve"> </w:t>
      </w:r>
      <w:r>
        <w:rPr>
          <w:rStyle w:val="VerbatimChar"/>
        </w:rPr>
        <w:t xml:space="preserve">{time, open, high, low, close}</w:t>
      </w:r>
      <w:r>
        <w:rPr>
          <w:rFonts w:hint="eastAsia"/>
        </w:rPr>
        <w:t xml:space="preserve">；官方文档也明确建议实时场景优先使用</w:t>
      </w:r>
      <w:r>
        <w:t xml:space="preserve"> </w:t>
      </w:r>
      <w:r>
        <w:rPr>
          <w:rStyle w:val="VerbatimChar"/>
        </w:rPr>
        <w:t xml:space="preserve">update()</w:t>
      </w:r>
      <w:r>
        <w:rPr>
          <w:rFonts w:hint="eastAsia"/>
        </w:rPr>
        <w:t xml:space="preserve">，而不是反复用</w:t>
      </w:r>
      <w:r>
        <w:t xml:space="preserve"> </w:t>
      </w:r>
      <w:r>
        <w:rPr>
          <w:rStyle w:val="VerbatimChar"/>
        </w:rPr>
        <w:t xml:space="preserve">setData()</w:t>
      </w:r>
      <w:r>
        <w:t xml:space="preserve"> </w:t>
      </w:r>
      <w:r>
        <w:rPr>
          <w:rFonts w:hint="eastAsia"/>
        </w:rPr>
        <w:t xml:space="preserve">重刷整段数据，同时它要求在公开页面中标注</w:t>
      </w:r>
      <w:r>
        <w:t xml:space="preserve"> TradingView </w:t>
      </w:r>
      <w:r>
        <w:rPr>
          <w:rFonts w:hint="eastAsia"/>
        </w:rPr>
        <w:t xml:space="preserve">归属。ECharts</w:t>
      </w:r>
      <w:r>
        <w:t xml:space="preserve"> </w:t>
      </w:r>
      <w:r>
        <w:rPr>
          <w:rFonts w:hint="eastAsia"/>
        </w:rPr>
        <w:t xml:space="preserve">则适合做证据链图、雷达快照、日历热力图、MarkLine/MarkArea、Graph、Timeline</w:t>
      </w:r>
      <w:r>
        <w:t xml:space="preserve"> </w:t>
      </w:r>
      <w:r>
        <w:rPr>
          <w:rFonts w:hint="eastAsia"/>
        </w:rPr>
        <w:t xml:space="preserve">和总仪表盘，并且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rPr>
          <w:rFonts w:hint="eastAsia"/>
        </w:rPr>
        <w:t xml:space="preserve">机制适合把同一份人生数据同时映射到多个视图。</w:t>
      </w:r>
      <w:hyperlink r:id="rId42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rFonts w:hint="eastAsia"/>
        </w:rPr>
        <w:t xml:space="preserve">接口架构建议借鉴</w:t>
      </w:r>
      <w:r>
        <w:t xml:space="preserve"> MuscleWiki API </w:t>
      </w:r>
      <w:r>
        <w:rPr>
          <w:rFonts w:hint="eastAsia"/>
        </w:rPr>
        <w:t xml:space="preserve">的“轻重分级”思路。其</w:t>
      </w:r>
      <w:r>
        <w:t xml:space="preserve"> API </w:t>
      </w:r>
      <w:r>
        <w:rPr>
          <w:rFonts w:hint="eastAsia"/>
        </w:rPr>
        <w:t xml:space="preserve">页面明确强调结构化</w:t>
      </w:r>
      <w:r>
        <w:t xml:space="preserve"> </w:t>
      </w:r>
      <w:r>
        <w:rPr>
          <w:rFonts w:hint="eastAsia"/>
        </w:rPr>
        <w:t xml:space="preserve">REST/JSON、过滤能力以及不同响应级别。在你这里可以直接演化成三档：</w:t>
      </w:r>
      <w:r>
        <w:rPr>
          <w:rStyle w:val="VerbatimChar"/>
        </w:rPr>
        <w:t xml:space="preserve">minimal</w:t>
      </w:r>
      <w:r>
        <w:t xml:space="preserve"> </w:t>
      </w:r>
      <w:r>
        <w:rPr>
          <w:rFonts w:hint="eastAsia"/>
        </w:rPr>
        <w:t xml:space="preserve">给首屏图和一句话判断，</w:t>
      </w:r>
      <w:r>
        <w:rPr>
          <w:rStyle w:val="VerbatimChar"/>
        </w:rPr>
        <w:t xml:space="preserve">standard</w:t>
      </w:r>
      <w:r>
        <w:t xml:space="preserve"> </w:t>
      </w:r>
      <w:r>
        <w:rPr>
          <w:rFonts w:hint="eastAsia"/>
        </w:rPr>
        <w:t xml:space="preserve">给今日页和节律页，</w:t>
      </w:r>
      <w:r>
        <w:rPr>
          <w:rStyle w:val="VerbatimChar"/>
        </w:rPr>
        <w:t xml:space="preserve">detailed</w:t>
      </w:r>
      <w:r>
        <w:t xml:space="preserve"> </w:t>
      </w:r>
      <w:r>
        <w:rPr>
          <w:rFonts w:hint="eastAsia"/>
        </w:rPr>
        <w:t xml:space="preserve">给证据链、历史回放与导出报告。这样既保护首屏性能，也能给深度用户完整的可追证视图。</w:t>
      </w:r>
      <w:hyperlink r:id="rId43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统一前端数据结构示例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"u_20260609_001",</w:t>
      </w:r>
      <w:r>
        <w:br/>
      </w:r>
      <w:r>
        <w:rPr>
          <w:rStyle w:val="VerbatimChar"/>
        </w:rPr>
        <w:t xml:space="preserve">  "profile": {</w:t>
      </w:r>
      <w:r>
        <w:br/>
      </w:r>
      <w:r>
        <w:rPr>
          <w:rStyle w:val="VerbatimChar"/>
        </w:rPr>
        <w:t xml:space="preserve">    "goalPriority": ["career", "cashflow", "health"],</w:t>
      </w:r>
      <w:r>
        <w:br/>
      </w:r>
      <w:r>
        <w:rPr>
          <w:rStyle w:val="VerbatimChar"/>
        </w:rPr>
        <w:t xml:space="preserve">    "birthEnabled": true,</w:t>
      </w:r>
      <w:r>
        <w:br/>
      </w:r>
      <w:r>
        <w:rPr>
          <w:rStyle w:val="VerbatimChar"/>
        </w:rPr>
        <w:t xml:space="preserve">    "birthConfidence": 0.72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"candles":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"time": "2026-05-18",</w:t>
      </w:r>
      <w:r>
        <w:br/>
      </w:r>
      <w:r>
        <w:rPr>
          <w:rStyle w:val="VerbatimChar"/>
        </w:rPr>
        <w:t xml:space="preserve">      "open": 62,</w:t>
      </w:r>
      <w:r>
        <w:br/>
      </w:r>
      <w:r>
        <w:rPr>
          <w:rStyle w:val="VerbatimChar"/>
        </w:rPr>
        <w:t xml:space="preserve">      "high": 74,</w:t>
      </w:r>
      <w:r>
        <w:br/>
      </w:r>
      <w:r>
        <w:rPr>
          <w:rStyle w:val="VerbatimChar"/>
        </w:rPr>
        <w:t xml:space="preserve">      "low": 57,</w:t>
      </w:r>
      <w:r>
        <w:br/>
      </w:r>
      <w:r>
        <w:rPr>
          <w:rStyle w:val="VerbatimChar"/>
        </w:rPr>
        <w:t xml:space="preserve">      "close": 69,</w:t>
      </w:r>
      <w:r>
        <w:br/>
      </w:r>
      <w:r>
        <w:rPr>
          <w:rStyle w:val="VerbatimChar"/>
        </w:rPr>
        <w:t xml:space="preserve">      "volume": 12,</w:t>
      </w:r>
      <w:r>
        <w:br/>
      </w:r>
      <w:r>
        <w:rPr>
          <w:rStyle w:val="VerbatimChar"/>
        </w:rPr>
        <w:t xml:space="preserve">      "confidence": 0.81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"time": "2026-05-25",</w:t>
      </w:r>
      <w:r>
        <w:br/>
      </w:r>
      <w:r>
        <w:rPr>
          <w:rStyle w:val="VerbatimChar"/>
        </w:rPr>
        <w:t xml:space="preserve">      "open": 69,</w:t>
      </w:r>
      <w:r>
        <w:br/>
      </w:r>
      <w:r>
        <w:rPr>
          <w:rStyle w:val="VerbatimChar"/>
        </w:rPr>
        <w:t xml:space="preserve">      "high": 73,</w:t>
      </w:r>
      <w:r>
        <w:br/>
      </w:r>
      <w:r>
        <w:rPr>
          <w:rStyle w:val="VerbatimChar"/>
        </w:rPr>
        <w:t xml:space="preserve">      "low": 61,</w:t>
      </w:r>
      <w:r>
        <w:br/>
      </w:r>
      <w:r>
        <w:rPr>
          <w:rStyle w:val="VerbatimChar"/>
        </w:rPr>
        <w:t xml:space="preserve">      "close": 64,</w:t>
      </w:r>
      <w:r>
        <w:br/>
      </w:r>
      <w:r>
        <w:rPr>
          <w:rStyle w:val="VerbatimChar"/>
        </w:rPr>
        <w:t xml:space="preserve">      "volume": 9,</w:t>
      </w:r>
      <w:r>
        <w:br/>
      </w:r>
      <w:r>
        <w:rPr>
          <w:rStyle w:val="VerbatimChar"/>
        </w:rPr>
        <w:t xml:space="preserve">      "confidence": 0.77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"lines": {</w:t>
      </w:r>
      <w:r>
        <w:br/>
      </w:r>
      <w:r>
        <w:rPr>
          <w:rStyle w:val="VerbatimChar"/>
        </w:rPr>
        <w:t xml:space="preserve">    "energy": [</w:t>
      </w:r>
      <w:r>
        <w:br/>
      </w:r>
      <w:r>
        <w:rPr>
          <w:rStyle w:val="VerbatimChar"/>
        </w:rPr>
        <w:t xml:space="preserve">      {"time": "2026-05-18", "value": 66},</w:t>
      </w:r>
      <w:r>
        <w:br/>
      </w:r>
      <w:r>
        <w:rPr>
          <w:rStyle w:val="VerbatimChar"/>
        </w:rPr>
        <w:t xml:space="preserve">      {"time": "2026-05-19", "value": 64}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"pressure": [</w:t>
      </w:r>
      <w:r>
        <w:br/>
      </w:r>
      <w:r>
        <w:rPr>
          <w:rStyle w:val="VerbatimChar"/>
        </w:rPr>
        <w:t xml:space="preserve">      {"time": "2026-05-18", "value": 58},</w:t>
      </w:r>
      <w:r>
        <w:br/>
      </w:r>
      <w:r>
        <w:rPr>
          <w:rStyle w:val="VerbatimChar"/>
        </w:rPr>
        <w:t xml:space="preserve">      {"time": "2026-05-19", "value": 63}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"opportunity": [</w:t>
      </w:r>
      <w:r>
        <w:br/>
      </w:r>
      <w:r>
        <w:rPr>
          <w:rStyle w:val="VerbatimChar"/>
        </w:rPr>
        <w:t xml:space="preserve">      {"time": "2026-05-18", "value": 71},</w:t>
      </w:r>
      <w:r>
        <w:br/>
      </w:r>
      <w:r>
        <w:rPr>
          <w:rStyle w:val="VerbatimChar"/>
        </w:rPr>
        <w:t xml:space="preserve">      {"time": "2026-05-19", "value": 67}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"realization": [</w:t>
      </w:r>
      <w:r>
        <w:br/>
      </w:r>
      <w:r>
        <w:rPr>
          <w:rStyle w:val="VerbatimChar"/>
        </w:rPr>
        <w:t xml:space="preserve">      {"time": "2026-05-18", "value": 60},</w:t>
      </w:r>
      <w:r>
        <w:br/>
      </w:r>
      <w:r>
        <w:rPr>
          <w:rStyle w:val="VerbatimChar"/>
        </w:rPr>
        <w:t xml:space="preserve">      {"time": "2026-05-19", "value": 62}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"phase": {</w:t>
      </w:r>
      <w:r>
        <w:br/>
      </w:r>
      <w:r>
        <w:rPr>
          <w:rStyle w:val="VerbatimChar"/>
        </w:rPr>
        <w:t xml:space="preserve">    "current": "repair",</w:t>
      </w:r>
      <w:r>
        <w:br/>
      </w:r>
      <w:r>
        <w:rPr>
          <w:rStyle w:val="VerbatimChar"/>
        </w:rPr>
        <w:t xml:space="preserve">    "xCertainty": 38,</w:t>
      </w:r>
      <w:r>
        <w:br/>
      </w:r>
      <w:r>
        <w:rPr>
          <w:rStyle w:val="VerbatimChar"/>
        </w:rPr>
        <w:t xml:space="preserve">    "yEnergy": 44,</w:t>
      </w:r>
      <w:r>
        <w:br/>
      </w:r>
      <w:r>
        <w:rPr>
          <w:rStyle w:val="VerbatimChar"/>
        </w:rPr>
        <w:t xml:space="preserve">    "reasonCodes": ["sleep_drop", "cashflow_pressure", "high_workload"]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"evidenceChain": {</w:t>
      </w:r>
      <w:r>
        <w:br/>
      </w:r>
      <w:r>
        <w:rPr>
          <w:rStyle w:val="VerbatimChar"/>
        </w:rPr>
        <w:t xml:space="preserve">    "claimId": "c_001",</w:t>
      </w:r>
      <w:r>
        <w:br/>
      </w:r>
      <w:r>
        <w:rPr>
          <w:rStyle w:val="VerbatimChar"/>
        </w:rPr>
        <w:t xml:space="preserve">    "confidenceLevel": "moderate",</w:t>
      </w:r>
      <w:r>
        <w:br/>
      </w:r>
      <w:r>
        <w:rPr>
          <w:rStyle w:val="VerbatimChar"/>
        </w:rPr>
        <w:t xml:space="preserve">    "nodes": [</w:t>
      </w:r>
      <w:r>
        <w:br/>
      </w:r>
      <w:r>
        <w:rPr>
          <w:rStyle w:val="VerbatimChar"/>
        </w:rPr>
        <w:t xml:space="preserve">      {"id": "n1", "type": "metric", "label": "sleep_avg_7d", "value": 5.9},</w:t>
      </w:r>
      <w:r>
        <w:br/>
      </w:r>
      <w:r>
        <w:rPr>
          <w:rStyle w:val="VerbatimChar"/>
        </w:rPr>
        <w:t xml:space="preserve">      {"id": "n2", "type": "metric", "label": "cash_flow_30d", "value": -4200},</w:t>
      </w:r>
      <w:r>
        <w:br/>
      </w:r>
      <w:r>
        <w:rPr>
          <w:rStyle w:val="VerbatimChar"/>
        </w:rPr>
        <w:t xml:space="preserve">      {"id": "n3", "type": "feedback", "label": "user_confirm", "value": 1},</w:t>
      </w:r>
      <w:r>
        <w:br/>
      </w:r>
      <w:r>
        <w:rPr>
          <w:rStyle w:val="VerbatimChar"/>
        </w:rPr>
        <w:t xml:space="preserve">      {"id": "n4", "type": "claim", "label": </w:t>
      </w:r>
      <w:r>
        <w:rPr>
          <w:rStyle w:val="VerbatimChar"/>
          <w:rFonts w:hint="eastAsia"/>
        </w:rPr>
        <w:t xml:space="preserve">"当前适合修复而非扩张"}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"edges": [</w:t>
      </w:r>
      <w:r>
        <w:br/>
      </w:r>
      <w:r>
        <w:rPr>
          <w:rStyle w:val="VerbatimChar"/>
        </w:rPr>
        <w:t xml:space="preserve">      {"source": "n1", "target": "n4"},</w:t>
      </w:r>
      <w:r>
        <w:br/>
      </w:r>
      <w:r>
        <w:rPr>
          <w:rStyle w:val="VerbatimChar"/>
        </w:rPr>
        <w:t xml:space="preserve">      {"source": "n2", "target": "n4"},</w:t>
      </w:r>
      <w:r>
        <w:br/>
      </w:r>
      <w:r>
        <w:rPr>
          <w:rStyle w:val="VerbatimChar"/>
        </w:rPr>
        <w:t xml:space="preserve">      {"source": "n3", "target": "n4"}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"calendarHeat": [</w:t>
      </w:r>
      <w:r>
        <w:br/>
      </w:r>
      <w:r>
        <w:rPr>
          <w:rStyle w:val="VerbatimChar"/>
        </w:rPr>
        <w:t xml:space="preserve">    {"date": "2026-06-10", "score": 72, "tag": "push"},</w:t>
      </w:r>
      <w:r>
        <w:br/>
      </w:r>
      <w:r>
        <w:rPr>
          <w:rStyle w:val="VerbatimChar"/>
        </w:rPr>
        <w:t xml:space="preserve">    {"date": "2026-06-11", "score": 48, "tag": "buffer"},</w:t>
      </w:r>
      <w:r>
        <w:br/>
      </w:r>
      <w:r>
        <w:rPr>
          <w:rStyle w:val="VerbatimChar"/>
        </w:rPr>
        <w:t xml:space="preserve">    {"date": "2026-06-12", "score": 66, "tag": "review"}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"symbolicLayer": {</w:t>
      </w:r>
      <w:r>
        <w:br/>
      </w:r>
      <w:r>
        <w:rPr>
          <w:rStyle w:val="VerbatimChar"/>
        </w:rPr>
        <w:t xml:space="preserve">    "wuXingBalance": {"wood": 0.18, "fire": 0.22, "earth": 0.17, "metal": 0.24, "water": 0.19},</w:t>
      </w:r>
      <w:r>
        <w:br/>
      </w:r>
      <w:r>
        <w:rPr>
          <w:rStyle w:val="VerbatimChar"/>
        </w:rPr>
        <w:t xml:space="preserve">    "ziweiPalaceVector": [61, 48, 72, 55, 44, 68, 50, 47, 70, 63, 52, 58],</w:t>
      </w:r>
      <w:r>
        <w:br/>
      </w:r>
      <w:r>
        <w:rPr>
          <w:rStyle w:val="VerbatimChar"/>
        </w:rPr>
        <w:t xml:space="preserve">    "shenshaFlags": ["travel_window", "reputation_watch"]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映射方式很直接：</w:t>
      </w:r>
      <w:r>
        <w:rPr>
          <w:rStyle w:val="VerbatimChar"/>
        </w:rPr>
        <w:t xml:space="preserve">candles</w:t>
      </w:r>
      <w:r>
        <w:t xml:space="preserve"> </w:t>
      </w:r>
      <w:r>
        <w:rPr>
          <w:rFonts w:hint="eastAsia"/>
        </w:rPr>
        <w:t xml:space="preserve">喂给</w:t>
      </w:r>
      <w:r>
        <w:t xml:space="preserve"> TradingView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CandlestickSeries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lines</w:t>
      </w:r>
      <w:r>
        <w:t xml:space="preserve"> </w:t>
      </w:r>
      <w:r>
        <w:rPr>
          <w:rFonts w:hint="eastAsia"/>
        </w:rPr>
        <w:t xml:space="preserve">做多线潮汐；</w:t>
      </w:r>
      <w:r>
        <w:rPr>
          <w:rStyle w:val="VerbatimChar"/>
        </w:rPr>
        <w:t xml:space="preserve">phase</w:t>
      </w:r>
      <w:r>
        <w:t xml:space="preserve"> </w:t>
      </w:r>
      <w:r>
        <w:rPr>
          <w:rFonts w:hint="eastAsia"/>
        </w:rPr>
        <w:t xml:space="preserve">进入</w:t>
      </w:r>
      <w:r>
        <w:t xml:space="preserve"> ECharts </w:t>
      </w:r>
      <w:r>
        <w:rPr>
          <w:rFonts w:hint="eastAsia"/>
        </w:rPr>
        <w:t xml:space="preserve">的散点/象限图或</w:t>
      </w:r>
      <w:r>
        <w:t xml:space="preserve"> custom </w:t>
      </w:r>
      <w:r>
        <w:rPr>
          <w:rFonts w:hint="eastAsia"/>
        </w:rPr>
        <w:t xml:space="preserve">series；</w:t>
      </w:r>
      <w:r>
        <w:rPr>
          <w:rStyle w:val="VerbatimChar"/>
        </w:rPr>
        <w:t xml:space="preserve">evidenceChain</w:t>
      </w:r>
      <w:r>
        <w:t xml:space="preserve">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graph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calendarHeat</w:t>
      </w:r>
      <w:r>
        <w:t xml:space="preserve">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calendar + heatmap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symbolicLayer</w:t>
      </w:r>
      <w:r>
        <w:t xml:space="preserve"> </w:t>
      </w:r>
      <w:r>
        <w:rPr>
          <w:rFonts w:hint="eastAsia"/>
        </w:rPr>
        <w:t xml:space="preserve">则作为标签层、雷达快照层或推荐解释层，而不是单独产出强结论。</w:t>
      </w:r>
    </w:p>
    <w:p>
      <w:pPr>
        <w:pStyle w:val="BodyText"/>
      </w:pPr>
      <w:r>
        <w:rPr>
          <w:b/>
          <w:bCs/>
        </w:rPr>
        <w:t xml:space="preserve">V0.1–V1.0 </w:t>
      </w:r>
      <w:r>
        <w:rPr>
          <w:rFonts w:hint="eastAsia"/>
          <w:b/>
          <w:bCs/>
        </w:rPr>
        <w:t xml:space="preserve">里程碑与验收表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首屏三问、人生K线、四根主线、准度投票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首屏出图</w:t>
            </w:r>
            <w:r>
              <w:t xml:space="preserve"> p95 &lt; </w:t>
            </w:r>
            <w:r>
              <w:rPr>
                <w:rFonts w:hint="eastAsia"/>
              </w:rPr>
              <w:t xml:space="preserve">800ms；事件日志完整率</w:t>
            </w:r>
            <w:r>
              <w:t xml:space="preserve"> &gt; 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首次出图完成率</w:t>
            </w:r>
            <w:r>
              <w:t xml:space="preserve"> ≥ </w:t>
            </w:r>
            <w:r>
              <w:rPr>
                <w:rFonts w:hint="eastAsia"/>
              </w:rPr>
              <w:t xml:space="preserve">65%；“看懂了”主观占比</w:t>
            </w:r>
            <w:r>
              <w:t xml:space="preserve"> ≥ 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潮汐图谱、日/周双视图、基础数据导入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时序数据完整率</w:t>
            </w:r>
            <w:r>
              <w:t xml:space="preserve"> ≥ </w:t>
            </w:r>
            <w:r>
              <w:rPr>
                <w:rFonts w:hint="eastAsia"/>
              </w:rPr>
              <w:t xml:space="preserve">80%；导入成功率</w:t>
            </w:r>
            <w:r>
              <w:t xml:space="preserve"> ≥ 95%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日内至少一次反馈用户占比</w:t>
            </w:r>
            <w:r>
              <w:t xml:space="preserve"> ≥ </w:t>
            </w:r>
            <w:r>
              <w:rPr>
                <w:rFonts w:hint="eastAsia"/>
              </w:rPr>
              <w:t xml:space="preserve">35%；第</w:t>
            </w:r>
            <w:r>
              <w:t xml:space="preserve"> 7 </w:t>
            </w:r>
            <w:r>
              <w:rPr>
                <w:rFonts w:hint="eastAsia"/>
              </w:rPr>
              <w:t xml:space="preserve">天留存</w:t>
            </w:r>
            <w:r>
              <w:t xml:space="preserve"> ≥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相位沙盘、证据链页、置信度标签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证据节点可追溯率</w:t>
            </w:r>
            <w:r>
              <w:t xml:space="preserve"> ≥ </w:t>
            </w:r>
            <w:r>
              <w:rPr>
                <w:rFonts w:hint="eastAsia"/>
              </w:rPr>
              <w:t xml:space="preserve">90%；冲突节点正确标红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建议动作点击率</w:t>
            </w:r>
            <w:r>
              <w:t xml:space="preserve"> ≥ </w:t>
            </w:r>
            <w:r>
              <w:rPr>
                <w:rFonts w:hint="eastAsia"/>
              </w:rPr>
              <w:t xml:space="preserve">28%；证据页打开率</w:t>
            </w:r>
            <w:r>
              <w:t xml:space="preserve"> ≥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纠偏引擎、时序回测、A/B</w:t>
            </w:r>
            <w:r>
              <w:t xml:space="preserve">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版本可回放；特征权重变更可审计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相比静态模型，帮助感提升</w:t>
            </w:r>
            <w:r>
              <w:t xml:space="preserve"> ≥ </w:t>
            </w:r>
            <w:r>
              <w:rPr>
                <w:rFonts w:hint="eastAsia"/>
              </w:rPr>
              <w:t xml:space="preserve">10%；校准误差</w:t>
            </w:r>
            <w:r>
              <w:t xml:space="preserve"> &lt; 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命理副层、出生不确定性流程、Time</w:t>
            </w:r>
            <w:r>
              <w:t xml:space="preserve"> Travel </w:t>
            </w:r>
            <w:r>
              <w:rPr>
                <w:rFonts w:hint="eastAsia"/>
              </w:rPr>
              <w:t xml:space="preserve">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命理层权重上限控制生效；出生时间不确定时自动降级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填写出生信息不会让首屏转化下降超过</w:t>
            </w:r>
            <w:r>
              <w:t xml:space="preserve"> </w:t>
            </w:r>
            <w:r>
              <w:rPr>
                <w:rFonts w:hint="eastAsia"/>
              </w:rPr>
              <w:t xml:space="preserve">5%；用户可理解“副层”定位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系统仪表盘、节律日历、导出报告、删除/导出/隐私控制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删除与导出流程全打通；权限与日志脱敏生效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日留存</w:t>
            </w:r>
            <w:r>
              <w:t xml:space="preserve"> ≥ </w:t>
            </w:r>
            <w:r>
              <w:rPr>
                <w:rFonts w:hint="eastAsia"/>
              </w:rPr>
              <w:t xml:space="preserve">25%；“长期有帮助”占比</w:t>
            </w:r>
            <w:r>
              <w:t xml:space="preserve"> ≥ </w:t>
            </w:r>
            <w:r>
              <w:rPr>
                <w:rFonts w:hint="eastAsia"/>
              </w:rPr>
              <w:t xml:space="preserve">35%；低置信强结论投诉率</w:t>
            </w:r>
            <w:r>
              <w:t xml:space="preserve"> &lt; 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如果要再压缩优先级，我的建议是：</w:t>
      </w:r>
      <w:r>
        <w:rPr>
          <w:b/>
          <w:bCs/>
        </w:rPr>
        <w:t xml:space="preserve">V0.1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四主线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投票；V0.2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做潮汐图谱；V0.4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必须补证据链；V0.6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再上纠偏；V0.8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才让命理副层大规模露出；V1.0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再做完整操作台。</w:t>
      </w:r>
    </w:p>
    <w:bookmarkEnd w:id="44"/>
    <w:bookmarkStart w:id="47" w:name="置信度伦理与内容安全"/>
    <w:p>
      <w:pPr>
        <w:pStyle w:val="Heading2"/>
      </w:pPr>
      <w:r>
        <w:rPr>
          <w:rFonts w:hint="eastAsia"/>
        </w:rPr>
        <w:t xml:space="preserve">置信度、伦理与内容安全</w:t>
      </w:r>
    </w:p>
    <w:p>
      <w:pPr>
        <w:pStyle w:val="FirstParagraph"/>
      </w:pPr>
      <w:r>
        <w:rPr>
          <w:rFonts w:hint="eastAsia"/>
        </w:rPr>
        <w:t xml:space="preserve">置信度表达建议借用</w:t>
      </w:r>
      <w:r>
        <w:t xml:space="preserve"> GRADE </w:t>
      </w:r>
      <w:r>
        <w:rPr>
          <w:rFonts w:hint="eastAsia"/>
        </w:rPr>
        <w:t xml:space="preserve">的思路：</w:t>
      </w:r>
      <w:r>
        <w:rPr>
          <w:rFonts w:hint="eastAsia"/>
          <w:b/>
          <w:bCs/>
        </w:rPr>
        <w:t xml:space="preserve">分开“证据可信度”和“行动建议强度”。</w:t>
      </w:r>
      <w:r>
        <w:t xml:space="preserve"> </w:t>
      </w:r>
      <w:r>
        <w:t xml:space="preserve">GRADE Handbook </w:t>
      </w:r>
      <w:r>
        <w:rPr>
          <w:rFonts w:hint="eastAsia"/>
        </w:rPr>
        <w:t xml:space="preserve">明确强调，要把对证据的信心与建议强弱区分开来，这对你这个产品尤其关键。前者看数据质量、样本量、矛盾度、时效性、证据覆盖率；后者再看用户目标、风险承受度和可逆性。这样可以避免最危险的情况——</w:t>
      </w:r>
      <w:r>
        <w:rPr>
          <w:rFonts w:hint="eastAsia"/>
          <w:b/>
          <w:bCs/>
        </w:rPr>
        <w:t xml:space="preserve">低证据、强建议</w:t>
      </w:r>
      <w:r>
        <w:t xml:space="preserve">。</w:t>
      </w:r>
      <w:hyperlink r:id="rId45">
        <w:r>
          <w:rPr>
            <w:rStyle w:val="Hyperlink"/>
          </w:rPr>
          <w:t xml:space="preserve">[21]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前台表达建议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有直接观测数据</w:t>
            </w:r>
            <w:r>
              <w:t xml:space="preserve"> + </w:t>
            </w:r>
            <w:r>
              <w:rPr>
                <w:rFonts w:hint="eastAsia"/>
              </w:rPr>
              <w:t xml:space="preserve">用户确认</w:t>
            </w:r>
            <w:r>
              <w:t xml:space="preserve"> + </w:t>
            </w:r>
            <w:r>
              <w:rPr>
                <w:rFonts w:hint="eastAsia"/>
              </w:rPr>
              <w:t xml:space="preserve">新鲜数据</w:t>
            </w:r>
            <w:r>
              <w:t xml:space="preserve"> + </w:t>
            </w:r>
            <w:r>
              <w:rPr>
                <w:rFonts w:hint="eastAsia"/>
              </w:rPr>
              <w:t xml:space="preserve">低冲突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“过去</w:t>
            </w:r>
            <w:r>
              <w:t xml:space="preserve"> 30 </w:t>
            </w:r>
            <w:r>
              <w:rPr>
                <w:rFonts w:hint="eastAsia"/>
              </w:rPr>
              <w:t xml:space="preserve">天已反复验证”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有部分观测数据，但样本还不厚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“有迹象，建议继续观察”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数据稀疏或存在明显矛盾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“样本不足，不下强结论”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仅符号层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主要来自命理副层或弱代理变量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“仅供自我反思，不作为行动依据”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治理上，建议以</w:t>
      </w:r>
      <w:r>
        <w:t xml:space="preserve"> </w:t>
      </w:r>
      <w:r>
        <w:rPr>
          <w:b/>
          <w:bCs/>
        </w:rPr>
        <w:t xml:space="preserve">NIST AI RMF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OECD AI Principles</w:t>
      </w:r>
      <w:r>
        <w:t xml:space="preserve"> </w:t>
      </w:r>
      <w:r>
        <w:rPr>
          <w:rFonts w:hint="eastAsia"/>
        </w:rPr>
        <w:t xml:space="preserve">做外框。NIST</w:t>
      </w:r>
      <w:r>
        <w:t xml:space="preserve"> </w:t>
      </w: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风险管理定义为贯穿设计、开发、使用与评估全过程的工作，目标是管理对个人、组织和社会的风险，并把</w:t>
      </w:r>
      <w:r>
        <w:t xml:space="preserve"> trustworthiness </w:t>
      </w:r>
      <w:r>
        <w:rPr>
          <w:rFonts w:hint="eastAsia"/>
        </w:rPr>
        <w:t xml:space="preserve">放进生命周期；OECD</w:t>
      </w:r>
      <w:r>
        <w:t xml:space="preserve"> </w:t>
      </w:r>
      <w:r>
        <w:rPr>
          <w:rFonts w:hint="eastAsia"/>
        </w:rPr>
        <w:t xml:space="preserve">则明确把</w:t>
      </w:r>
      <w:r>
        <w:t xml:space="preserve"> human-centred、fairness and privacy、transparency and explainability、robustness and safety、accountability </w:t>
      </w:r>
      <w:r>
        <w:rPr>
          <w:rFonts w:hint="eastAsia"/>
        </w:rPr>
        <w:t xml:space="preserve">列为可信</w:t>
      </w:r>
      <w:r>
        <w:t xml:space="preserve"> AI </w:t>
      </w:r>
      <w:r>
        <w:rPr>
          <w:rFonts w:hint="eastAsia"/>
        </w:rPr>
        <w:t xml:space="preserve">的核心原则。你的产品如果要长期运营，这些不是“合规附件”，而应直接进入</w:t>
      </w:r>
      <w:r>
        <w:t xml:space="preserve"> PRD。</w:t>
      </w:r>
      <w:hyperlink r:id="rId46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这类产品尤其要把四条内容安全红线写进产品策略。第一，</w:t>
      </w:r>
      <w:r>
        <w:rPr>
          <w:rFonts w:hint="eastAsia"/>
          <w:b/>
          <w:bCs/>
        </w:rPr>
        <w:t xml:space="preserve">禁止宿命化表达</w:t>
      </w:r>
      <w:r>
        <w:rPr>
          <w:rFonts w:hint="eastAsia"/>
        </w:rPr>
        <w:t xml:space="preserve">，不能把低谷写成“你命里如此”，而必须改写成“在当前条件下，你更容易出现什么偏差、可用什么方式修正”。第二，</w:t>
      </w:r>
      <w:r>
        <w:rPr>
          <w:rFonts w:hint="eastAsia"/>
          <w:b/>
          <w:bCs/>
        </w:rPr>
        <w:t xml:space="preserve">禁止替代医疗、法律、投资建议</w:t>
      </w:r>
      <w:r>
        <w:rPr>
          <w:rFonts w:hint="eastAsia"/>
        </w:rPr>
        <w:t xml:space="preserve">，健康、合同、交易相关内容只能作风险提示和转介，不得给诊断、判定或买卖指令。第三，</w:t>
      </w:r>
      <w:r>
        <w:rPr>
          <w:rFonts w:hint="eastAsia"/>
          <w:b/>
          <w:bCs/>
        </w:rPr>
        <w:t xml:space="preserve">禁止在低置信条件下使用高压动作语言</w:t>
      </w:r>
      <w:r>
        <w:rPr>
          <w:rFonts w:hint="eastAsia"/>
        </w:rPr>
        <w:t xml:space="preserve">，例如“立刻辞职”“必须断联”“今天必须重仓”等。第四，</w:t>
      </w:r>
      <w:r>
        <w:rPr>
          <w:rFonts w:hint="eastAsia"/>
          <w:b/>
          <w:bCs/>
        </w:rPr>
        <w:t xml:space="preserve">禁止把用户脆弱状态当成留存杠杆</w:t>
      </w:r>
      <w:r>
        <w:rPr>
          <w:rFonts w:hint="eastAsia"/>
        </w:rPr>
        <w:t xml:space="preserve">，不能靠制造焦虑来提高打开率。NIST</w:t>
      </w:r>
      <w:r>
        <w:t xml:space="preserve"> </w:t>
      </w:r>
      <w:r>
        <w:rPr>
          <w:rFonts w:hint="eastAsia"/>
        </w:rPr>
        <w:t xml:space="preserve">与</w:t>
      </w:r>
      <w:r>
        <w:t xml:space="preserve"> OECD </w:t>
      </w:r>
      <w:r>
        <w:rPr>
          <w:rFonts w:hint="eastAsia"/>
        </w:rPr>
        <w:t xml:space="preserve">的风险、隐私、可解释、问责原则，正好可以作为这四条红线的治理依据。</w:t>
      </w:r>
      <w:hyperlink r:id="rId46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隐私上建议采用“最小必要、分级授权、随时撤回、全程留痕”的设计。出生信息和命理副层授权应与健康、财务、日历等数据授权分开；用户应能清楚看到哪些结论来自观测数据，哪些结论来自命理副层；敏感日记文本建议默认本地优先或做强脱敏存储；所有导入、导出、删除都要出现在设置中心，而不是藏在客服流程里。对用户而言，最重要的不是你会不会“算”，而是你是否让他</w:t>
      </w:r>
      <w:r>
        <w:rPr>
          <w:rFonts w:hint="eastAsia"/>
          <w:b/>
          <w:bCs/>
        </w:rPr>
        <w:t xml:space="preserve">知道系统在用什么数据、说话有多大把握、哪里可以反驳、怎样可以关闭。</w:t>
      </w:r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最后把整条路线压成一句话：</w:t>
      </w:r>
      <w:r>
        <w:rPr>
          <w:rFonts w:hint="eastAsia"/>
          <w:b/>
          <w:bCs/>
        </w:rPr>
        <w:t xml:space="preserve">以人生K线起步，但不要止于人生K线；以时—位—心为主干，以处境—选择—反馈为闭环，以命理为可纠偏副层，以证据链为可信前台，最终收敛成“相位沙盘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证据链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节律日历”驱动的系统仪表盘。</w:t>
      </w:r>
      <w:r>
        <w:t xml:space="preserve"> </w:t>
      </w:r>
      <w:r>
        <w:rPr>
          <w:rFonts w:hint="eastAsia"/>
        </w:rPr>
        <w:t xml:space="preserve">这条路线既能保住中国系统思维的骨架，也能保住工程化、可证化和长期可运营性。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https://tianfuagent.com/</w:t>
      </w:r>
    </w:p>
    <w:p>
      <w:pPr>
        <w:pStyle w:val="BodyText"/>
      </w:pPr>
      <w:hyperlink r:id="rId21">
        <w:r>
          <w:rPr>
            <w:rStyle w:val="Hyperlink"/>
          </w:rPr>
          <w:t xml:space="preserve">https://tianfuagent.com/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https://en.wikipedia.org/wiki/Four_Pillars_of_Destiny</w:t>
      </w:r>
    </w:p>
    <w:p>
      <w:pPr>
        <w:pStyle w:val="BodyText"/>
      </w:pPr>
      <w:hyperlink r:id="rId22">
        <w:r>
          <w:rPr>
            <w:rStyle w:val="Hyperlink"/>
          </w:rPr>
          <w:t xml:space="preserve">https://en.wikipedia.org/wiki/Four_Pillars_of_Destiny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https://en.wikipedia.org/wiki/Good_regulator_theorem</w:t>
      </w:r>
    </w:p>
    <w:p>
      <w:pPr>
        <w:pStyle w:val="BodyText"/>
      </w:pPr>
      <w:hyperlink r:id="rId23">
        <w:r>
          <w:rPr>
            <w:rStyle w:val="Hyperlink"/>
          </w:rPr>
          <w:t xml:space="preserve">https://en.wikipedia.org/wiki/Good_regulator_theorem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https://tradingview.github.io/lightweight-charts/</w:t>
      </w:r>
    </w:p>
    <w:p>
      <w:pPr>
        <w:pStyle w:val="BodyText"/>
      </w:pPr>
      <w:hyperlink r:id="rId24">
        <w:r>
          <w:rPr>
            <w:rStyle w:val="Hyperlink"/>
          </w:rPr>
          <w:t xml:space="preserve">https://tradingview.github.io/lightweight-charts/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https://musclewiki.com/generator</w:t>
      </w:r>
    </w:p>
    <w:p>
      <w:pPr>
        <w:pStyle w:val="BodyText"/>
      </w:pPr>
      <w:hyperlink r:id="rId26">
        <w:r>
          <w:rPr>
            <w:rStyle w:val="Hyperlink"/>
          </w:rPr>
          <w:t xml:space="preserve">https://musclewiki.com/generator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https://www.costarastrology.com/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https://www.costarastrology.com/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https://arxiv.org/abs/2505.03185</w:t>
      </w:r>
    </w:p>
    <w:p>
      <w:pPr>
        <w:pStyle w:val="BodyText"/>
      </w:pPr>
      <w:hyperlink r:id="rId29">
        <w:r>
          <w:rPr>
            <w:rStyle w:val="Hyperlink"/>
          </w:rPr>
          <w:t xml:space="preserve">https://arxiv.org/abs/2505.03185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https://musclewiki.com/about</w:t>
      </w:r>
    </w:p>
    <w:p>
      <w:pPr>
        <w:pStyle w:val="BodyText"/>
      </w:pPr>
      <w:hyperlink r:id="rId30">
        <w:r>
          <w:rPr>
            <w:rStyle w:val="Hyperlink"/>
          </w:rPr>
          <w:t xml:space="preserve">https://musclewiki.com/about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https://echarts.apache.org/handbook/en/concepts/dataset/</w:t>
      </w:r>
    </w:p>
    <w:p>
      <w:pPr>
        <w:pStyle w:val="BodyText"/>
      </w:pPr>
      <w:hyperlink r:id="rId32">
        <w:r>
          <w:rPr>
            <w:rStyle w:val="Hyperlink"/>
          </w:rPr>
          <w:t xml:space="preserve">https://echarts.apache.org/handbook/en/concepts/dataset/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https://www.nngroup.com/articles/progressive-disclosure/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https://www.nngroup.com/articles/progressive-disclosure/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https://www.nngroup.com/articles/web-form-design/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https://www.nngroup.com/articles/web-form-design/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https://www.nngroup.com/articles/progress-indicators/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https://www.nngroup.com/articles/progress-indicators/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https://arxiv.org/abs/1601.00237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https://arxiv.org/abs/1601.00237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https://tradingview.github.io/lightweight-charts/docs</w:t>
      </w:r>
    </w:p>
    <w:p>
      <w:pPr>
        <w:pStyle w:val="BodyText"/>
      </w:pPr>
      <w:hyperlink r:id="rId42">
        <w:r>
          <w:rPr>
            <w:rStyle w:val="Hyperlink"/>
          </w:rPr>
          <w:t xml:space="preserve">https://tradingview.github.io/lightweight-charts/docs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https://api.musclewiki.com/</w:t>
      </w:r>
    </w:p>
    <w:p>
      <w:pPr>
        <w:pStyle w:val="BodyText"/>
      </w:pPr>
      <w:hyperlink r:id="rId43">
        <w:r>
          <w:rPr>
            <w:rStyle w:val="Hyperlink"/>
          </w:rPr>
          <w:t xml:space="preserve">https://api.musclewiki.com/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https://gdt.gradepro.org/app/handbook/handbook.html</w:t>
      </w:r>
    </w:p>
    <w:p>
      <w:pPr>
        <w:pStyle w:val="BodyText"/>
      </w:pPr>
      <w:hyperlink r:id="rId45">
        <w:r>
          <w:rPr>
            <w:rStyle w:val="Hyperlink"/>
          </w:rPr>
          <w:t xml:space="preserve">https://gdt.gradepro.org/app/handbook/handbook.html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https://www.nist.gov/itl/ai-risk-management-framework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https://www.nist.gov/itl/ai-risk-management-framework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43" Target="https://api.musclewiki.com/" TargetMode="External" /><Relationship Type="http://schemas.openxmlformats.org/officeDocument/2006/relationships/hyperlink" Id="rId40" Target="https://arxiv.org/abs/1601.00237" TargetMode="External" /><Relationship Type="http://schemas.openxmlformats.org/officeDocument/2006/relationships/hyperlink" Id="rId29" Target="https://arxiv.org/abs/2505.03185" TargetMode="External" /><Relationship Type="http://schemas.openxmlformats.org/officeDocument/2006/relationships/hyperlink" Id="rId32" Target="https://echarts.apache.org/handbook/en/concepts/dataset/" TargetMode="External" /><Relationship Type="http://schemas.openxmlformats.org/officeDocument/2006/relationships/hyperlink" Id="rId22" Target="https://en.wikipedia.org/wiki/Four_Pillars_of_Destiny" TargetMode="External" /><Relationship Type="http://schemas.openxmlformats.org/officeDocument/2006/relationships/hyperlink" Id="rId23" Target="https://en.wikipedia.org/wiki/Good_regulator_theorem" TargetMode="External" /><Relationship Type="http://schemas.openxmlformats.org/officeDocument/2006/relationships/hyperlink" Id="rId45" Target="https://gdt.gradepro.org/app/handbook/handbook.html" TargetMode="External" /><Relationship Type="http://schemas.openxmlformats.org/officeDocument/2006/relationships/hyperlink" Id="rId30" Target="https://musclewiki.com/about" TargetMode="External" /><Relationship Type="http://schemas.openxmlformats.org/officeDocument/2006/relationships/hyperlink" Id="rId26" Target="https://musclewiki.com/generator" TargetMode="External" /><Relationship Type="http://schemas.openxmlformats.org/officeDocument/2006/relationships/hyperlink" Id="rId21" Target="https://tianfuagent.com/" TargetMode="External" /><Relationship Type="http://schemas.openxmlformats.org/officeDocument/2006/relationships/hyperlink" Id="rId24" Target="https://tradingview.github.io/lightweight-charts/" TargetMode="External" /><Relationship Type="http://schemas.openxmlformats.org/officeDocument/2006/relationships/hyperlink" Id="rId42" Target="https://tradingview.github.io/lightweight-charts/docs" TargetMode="External" /><Relationship Type="http://schemas.openxmlformats.org/officeDocument/2006/relationships/hyperlink" Id="rId27" Target="https://www.costarastrology.com/" TargetMode="External" /><Relationship Type="http://schemas.openxmlformats.org/officeDocument/2006/relationships/hyperlink" Id="rId46" Target="https://www.nist.gov/itl/ai-risk-management-framework" TargetMode="External" /><Relationship Type="http://schemas.openxmlformats.org/officeDocument/2006/relationships/hyperlink" Id="rId39" Target="https://www.nngroup.com/articles/progress-indicators/" TargetMode="External" /><Relationship Type="http://schemas.openxmlformats.org/officeDocument/2006/relationships/hyperlink" Id="rId37" Target="https://www.nngroup.com/articles/progressive-disclosure/" TargetMode="External" /><Relationship Type="http://schemas.openxmlformats.org/officeDocument/2006/relationships/hyperlink" Id="rId38" Target="https://www.nngroup.com/articles/web-form-desig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api.musclewiki.com/" TargetMode="External" /><Relationship Type="http://schemas.openxmlformats.org/officeDocument/2006/relationships/hyperlink" Id="rId40" Target="https://arxiv.org/abs/1601.00237" TargetMode="External" /><Relationship Type="http://schemas.openxmlformats.org/officeDocument/2006/relationships/hyperlink" Id="rId29" Target="https://arxiv.org/abs/2505.03185" TargetMode="External" /><Relationship Type="http://schemas.openxmlformats.org/officeDocument/2006/relationships/hyperlink" Id="rId32" Target="https://echarts.apache.org/handbook/en/concepts/dataset/" TargetMode="External" /><Relationship Type="http://schemas.openxmlformats.org/officeDocument/2006/relationships/hyperlink" Id="rId22" Target="https://en.wikipedia.org/wiki/Four_Pillars_of_Destiny" TargetMode="External" /><Relationship Type="http://schemas.openxmlformats.org/officeDocument/2006/relationships/hyperlink" Id="rId23" Target="https://en.wikipedia.org/wiki/Good_regulator_theorem" TargetMode="External" /><Relationship Type="http://schemas.openxmlformats.org/officeDocument/2006/relationships/hyperlink" Id="rId45" Target="https://gdt.gradepro.org/app/handbook/handbook.html" TargetMode="External" /><Relationship Type="http://schemas.openxmlformats.org/officeDocument/2006/relationships/hyperlink" Id="rId30" Target="https://musclewiki.com/about" TargetMode="External" /><Relationship Type="http://schemas.openxmlformats.org/officeDocument/2006/relationships/hyperlink" Id="rId26" Target="https://musclewiki.com/generator" TargetMode="External" /><Relationship Type="http://schemas.openxmlformats.org/officeDocument/2006/relationships/hyperlink" Id="rId21" Target="https://tianfuagent.com/" TargetMode="External" /><Relationship Type="http://schemas.openxmlformats.org/officeDocument/2006/relationships/hyperlink" Id="rId24" Target="https://tradingview.github.io/lightweight-charts/" TargetMode="External" /><Relationship Type="http://schemas.openxmlformats.org/officeDocument/2006/relationships/hyperlink" Id="rId42" Target="https://tradingview.github.io/lightweight-charts/docs" TargetMode="External" /><Relationship Type="http://schemas.openxmlformats.org/officeDocument/2006/relationships/hyperlink" Id="rId27" Target="https://www.costarastrology.com/" TargetMode="External" /><Relationship Type="http://schemas.openxmlformats.org/officeDocument/2006/relationships/hyperlink" Id="rId46" Target="https://www.nist.gov/itl/ai-risk-management-framework" TargetMode="External" /><Relationship Type="http://schemas.openxmlformats.org/officeDocument/2006/relationships/hyperlink" Id="rId39" Target="https://www.nngroup.com/articles/progress-indicators/" TargetMode="External" /><Relationship Type="http://schemas.openxmlformats.org/officeDocument/2006/relationships/hyperlink" Id="rId37" Target="https://www.nngroup.com/articles/progressive-disclosure/" TargetMode="External" /><Relationship Type="http://schemas.openxmlformats.org/officeDocument/2006/relationships/hyperlink" Id="rId38" Target="https://www.nngroup.com/articles/web-form-desig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2026-06-09T02:49:44Z</dcterms:created>
  <dcterms:modified xsi:type="dcterms:W3CDTF">2026-06-09T02:49:44Z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