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E673BA">
      <w:pPr>
        <w:pStyle w:val="2"/>
        <w:keepNext w:val="0"/>
        <w:keepLines w:val="0"/>
        <w:widowControl/>
        <w:suppressLineNumbers w:val="0"/>
        <w:bidi w:val="0"/>
        <w:spacing w:before="0" w:beforeAutospacing="0" w:after="0" w:afterAutospacing="0" w:line="19" w:lineRule="atLeast"/>
        <w:jc w:val="both"/>
        <w:rPr>
          <w:rFonts w:hint="default" w:ascii="Times New Roman" w:hAnsi="Times New Roman" w:cs="Times New Roman"/>
          <w:sz w:val="22"/>
          <w:szCs w:val="22"/>
        </w:rPr>
      </w:pPr>
      <w:r>
        <w:rPr>
          <w:rFonts w:hint="default" w:ascii="Times New Roman" w:hAnsi="Times New Roman" w:cs="Times New Roman"/>
          <w:b/>
          <w:bCs/>
          <w:i w:val="0"/>
          <w:iCs w:val="0"/>
          <w:color w:val="232F3E"/>
          <w:sz w:val="22"/>
          <w:szCs w:val="22"/>
          <w:u w:val="none"/>
          <w:vertAlign w:val="baseline"/>
        </w:rPr>
        <w:t>PHÂN TÍCH QUẢN LÝ RỦI RO: BIẾN SỰ KHÔNG CHẮC CHẮN THÀNH CƠ HỘI</w:t>
      </w:r>
    </w:p>
    <w:p w14:paraId="68642418">
      <w:pPr>
        <w:pStyle w:val="8"/>
        <w:keepNext w:val="0"/>
        <w:keepLines w:val="0"/>
        <w:widowControl/>
        <w:suppressLineNumbers w:val="0"/>
        <w:bidi w:val="0"/>
        <w:spacing w:before="0" w:beforeAutospacing="0" w:after="0" w:afterAutospacing="0" w:line="17" w:lineRule="atLeast"/>
        <w:rPr>
          <w:rFonts w:hint="default" w:ascii="Times New Roman" w:hAnsi="Times New Roman" w:cs="Times New Roman"/>
          <w:sz w:val="22"/>
          <w:szCs w:val="22"/>
        </w:rPr>
      </w:pPr>
    </w:p>
    <w:p w14:paraId="3269B964">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2"/>
          <w:szCs w:val="22"/>
        </w:rPr>
      </w:pPr>
      <w:r>
        <w:rPr>
          <w:rFonts w:hint="default" w:ascii="Times New Roman" w:hAnsi="Times New Roman" w:cs="Times New Roman"/>
          <w:i w:val="0"/>
          <w:iCs w:val="0"/>
          <w:color w:val="auto"/>
          <w:sz w:val="22"/>
          <w:szCs w:val="22"/>
          <w:u w:val="none"/>
          <w:vertAlign w:val="baseline"/>
        </w:rPr>
        <w:t>bởi Shaheen Kanda vào29 THÁNG 4 NĂM 2025 trong</w:t>
      </w:r>
      <w:r>
        <w:rPr>
          <w:rFonts w:hint="default" w:ascii="Times New Roman" w:hAnsi="Times New Roman" w:cs="Times New Roman"/>
          <w:i w:val="0"/>
          <w:iCs w:val="0"/>
          <w:color w:val="5F6B7A"/>
          <w:sz w:val="22"/>
          <w:szCs w:val="22"/>
          <w:u w:val="none"/>
          <w:vertAlign w:val="baseline"/>
        </w:rPr>
        <w:t xml:space="preserve"> </w:t>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"https://aws.amazon.com/blogs/awsmarketplace/category/software/aws-marketplace/" </w:instrText>
      </w:r>
      <w:r>
        <w:rPr>
          <w:rFonts w:hint="default" w:ascii="Times New Roman" w:hAnsi="Times New Roman" w:cs="Times New Roman"/>
          <w:b w:val="0"/>
          <w:bCs w:val="0"/>
          <w:sz w:val="22"/>
          <w:szCs w:val="22"/>
          <w:u w:val="none"/>
        </w:rPr>
        <w:fldChar w:fldCharType="separate"/>
      </w:r>
      <w:r>
        <w:rPr>
          <w:rStyle w:val="7"/>
          <w:rFonts w:hint="default" w:ascii="Times New Roman" w:hAnsi="Times New Roman" w:cs="Times New Roman"/>
          <w:i w:val="0"/>
          <w:iCs w:val="0"/>
          <w:color w:val="0972D3"/>
          <w:sz w:val="22"/>
          <w:szCs w:val="22"/>
          <w:u w:val="none"/>
          <w:vertAlign w:val="baseline"/>
        </w:rPr>
        <w:t>AWS Marketplace</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i w:val="0"/>
          <w:iCs w:val="0"/>
          <w:color w:val="5F6B7A"/>
          <w:sz w:val="22"/>
          <w:szCs w:val="22"/>
          <w:u w:val="none"/>
          <w:vertAlign w:val="baseline"/>
        </w:rPr>
        <w:t xml:space="preserve"> , </w:t>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"https://aws.amazon.com/blogs/awsmarketplace/category/aws-partner-network/" </w:instrText>
      </w:r>
      <w:r>
        <w:rPr>
          <w:rFonts w:hint="default" w:ascii="Times New Roman" w:hAnsi="Times New Roman" w:cs="Times New Roman"/>
          <w:b w:val="0"/>
          <w:bCs w:val="0"/>
          <w:sz w:val="22"/>
          <w:szCs w:val="22"/>
          <w:u w:val="none"/>
        </w:rPr>
        <w:fldChar w:fldCharType="separate"/>
      </w:r>
      <w:r>
        <w:rPr>
          <w:rStyle w:val="7"/>
          <w:rFonts w:hint="default" w:ascii="Times New Roman" w:hAnsi="Times New Roman" w:cs="Times New Roman"/>
          <w:i w:val="0"/>
          <w:iCs w:val="0"/>
          <w:color w:val="0972D3"/>
          <w:sz w:val="22"/>
          <w:szCs w:val="22"/>
          <w:u w:val="none"/>
          <w:vertAlign w:val="baseline"/>
        </w:rPr>
        <w:t>AWS Partner Network</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i w:val="0"/>
          <w:iCs w:val="0"/>
          <w:color w:val="5F6B7A"/>
          <w:sz w:val="22"/>
          <w:szCs w:val="22"/>
          <w:u w:val="none"/>
          <w:vertAlign w:val="baseline"/>
        </w:rPr>
        <w:t xml:space="preserve"> , </w:t>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"https://aws.amazon.com/blogs/awsmarketplace/category/case-study/" </w:instrText>
      </w:r>
      <w:r>
        <w:rPr>
          <w:rFonts w:hint="default" w:ascii="Times New Roman" w:hAnsi="Times New Roman" w:cs="Times New Roman"/>
          <w:b w:val="0"/>
          <w:bCs w:val="0"/>
          <w:sz w:val="22"/>
          <w:szCs w:val="22"/>
          <w:u w:val="none"/>
        </w:rPr>
        <w:fldChar w:fldCharType="separate"/>
      </w:r>
      <w:r>
        <w:rPr>
          <w:rStyle w:val="7"/>
          <w:rFonts w:hint="default" w:ascii="Times New Roman" w:hAnsi="Times New Roman" w:cs="Times New Roman"/>
          <w:i w:val="0"/>
          <w:iCs w:val="0"/>
          <w:color w:val="0972D3"/>
          <w:sz w:val="22"/>
          <w:szCs w:val="22"/>
          <w:u w:val="none"/>
          <w:vertAlign w:val="baseline"/>
        </w:rPr>
        <w:t>Nghiên cứu tình huống</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i w:val="0"/>
          <w:iCs w:val="0"/>
          <w:color w:val="5F6B7A"/>
          <w:sz w:val="22"/>
          <w:szCs w:val="22"/>
          <w:u w:val="none"/>
          <w:vertAlign w:val="baseline"/>
        </w:rPr>
        <w:t xml:space="preserve"> , </w:t>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"https://aws.amazon.com/blogs/awsmarketplace/category/post-types/customer-solutions/" </w:instrText>
      </w:r>
      <w:r>
        <w:rPr>
          <w:rFonts w:hint="default" w:ascii="Times New Roman" w:hAnsi="Times New Roman" w:cs="Times New Roman"/>
          <w:b w:val="0"/>
          <w:bCs w:val="0"/>
          <w:sz w:val="22"/>
          <w:szCs w:val="22"/>
          <w:u w:val="none"/>
        </w:rPr>
        <w:fldChar w:fldCharType="separate"/>
      </w:r>
      <w:r>
        <w:rPr>
          <w:rStyle w:val="7"/>
          <w:rFonts w:hint="default" w:ascii="Times New Roman" w:hAnsi="Times New Roman" w:cs="Times New Roman"/>
          <w:i w:val="0"/>
          <w:iCs w:val="0"/>
          <w:color w:val="0972D3"/>
          <w:sz w:val="22"/>
          <w:szCs w:val="22"/>
          <w:u w:val="none"/>
          <w:vertAlign w:val="baseline"/>
        </w:rPr>
        <w:t>Giải pháp khách hàng</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i w:val="0"/>
          <w:iCs w:val="0"/>
          <w:color w:val="5F6B7A"/>
          <w:sz w:val="22"/>
          <w:szCs w:val="22"/>
          <w:u w:val="none"/>
          <w:vertAlign w:val="baseline"/>
        </w:rPr>
        <w:t xml:space="preserve"> , </w:t>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"https://aws.amazon.com/blogs/awsmarketplace/category/industries/financial-services/" </w:instrText>
      </w:r>
      <w:r>
        <w:rPr>
          <w:rFonts w:hint="default" w:ascii="Times New Roman" w:hAnsi="Times New Roman" w:cs="Times New Roman"/>
          <w:b w:val="0"/>
          <w:bCs w:val="0"/>
          <w:sz w:val="22"/>
          <w:szCs w:val="22"/>
          <w:u w:val="none"/>
        </w:rPr>
        <w:fldChar w:fldCharType="separate"/>
      </w:r>
      <w:r>
        <w:rPr>
          <w:rStyle w:val="7"/>
          <w:rFonts w:hint="default" w:ascii="Times New Roman" w:hAnsi="Times New Roman" w:cs="Times New Roman"/>
          <w:i w:val="0"/>
          <w:iCs w:val="0"/>
          <w:color w:val="0972D3"/>
          <w:sz w:val="22"/>
          <w:szCs w:val="22"/>
          <w:u w:val="none"/>
          <w:vertAlign w:val="baseline"/>
        </w:rPr>
        <w:t>Dịch vụ tài chính</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i w:val="0"/>
          <w:iCs w:val="0"/>
          <w:color w:val="5F6B7A"/>
          <w:sz w:val="22"/>
          <w:szCs w:val="22"/>
          <w:u w:val="none"/>
          <w:vertAlign w:val="baseline"/>
        </w:rPr>
        <w:t xml:space="preserve"> , </w:t>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"https://aws.amazon.com/blogs/awsmarketplace/category/industries/" </w:instrText>
      </w:r>
      <w:r>
        <w:rPr>
          <w:rFonts w:hint="default" w:ascii="Times New Roman" w:hAnsi="Times New Roman" w:cs="Times New Roman"/>
          <w:b w:val="0"/>
          <w:bCs w:val="0"/>
          <w:sz w:val="22"/>
          <w:szCs w:val="22"/>
          <w:u w:val="none"/>
        </w:rPr>
        <w:fldChar w:fldCharType="separate"/>
      </w:r>
      <w:r>
        <w:rPr>
          <w:rStyle w:val="7"/>
          <w:rFonts w:hint="default" w:ascii="Times New Roman" w:hAnsi="Times New Roman" w:cs="Times New Roman"/>
          <w:i w:val="0"/>
          <w:iCs w:val="0"/>
          <w:color w:val="0972D3"/>
          <w:sz w:val="22"/>
          <w:szCs w:val="22"/>
          <w:u w:val="none"/>
          <w:vertAlign w:val="baseline"/>
        </w:rPr>
        <w:t>Ngành công nghiệp</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i w:val="0"/>
          <w:iCs w:val="0"/>
          <w:color w:val="5F6B7A"/>
          <w:sz w:val="22"/>
          <w:szCs w:val="22"/>
          <w:u w:val="none"/>
          <w:vertAlign w:val="baseline"/>
        </w:rPr>
        <w:t xml:space="preserve"> , </w:t>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"https://aws.amazon.com/blogs/awsmarketplace/category/learning-levels/intermediate-200/" </w:instrText>
      </w:r>
      <w:r>
        <w:rPr>
          <w:rFonts w:hint="default" w:ascii="Times New Roman" w:hAnsi="Times New Roman" w:cs="Times New Roman"/>
          <w:b w:val="0"/>
          <w:bCs w:val="0"/>
          <w:sz w:val="22"/>
          <w:szCs w:val="22"/>
          <w:u w:val="none"/>
        </w:rPr>
        <w:fldChar w:fldCharType="separate"/>
      </w:r>
      <w:r>
        <w:rPr>
          <w:rStyle w:val="7"/>
          <w:rFonts w:hint="default" w:ascii="Times New Roman" w:hAnsi="Times New Roman" w:cs="Times New Roman"/>
          <w:i w:val="0"/>
          <w:iCs w:val="0"/>
          <w:color w:val="0972D3"/>
          <w:sz w:val="22"/>
          <w:szCs w:val="22"/>
          <w:u w:val="none"/>
          <w:vertAlign w:val="baseline"/>
        </w:rPr>
        <w:t>Trung cấp (200)</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i w:val="0"/>
          <w:iCs w:val="0"/>
          <w:color w:val="5F6B7A"/>
          <w:sz w:val="22"/>
          <w:szCs w:val="22"/>
          <w:u w:val="none"/>
          <w:vertAlign w:val="baseline"/>
        </w:rPr>
        <w:t xml:space="preserve"> , </w:t>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"https://aws.amazon.com/blogs/awsmarketplace/category/post-types/partner-solutions/" </w:instrText>
      </w:r>
      <w:r>
        <w:rPr>
          <w:rFonts w:hint="default" w:ascii="Times New Roman" w:hAnsi="Times New Roman" w:cs="Times New Roman"/>
          <w:b w:val="0"/>
          <w:bCs w:val="0"/>
          <w:sz w:val="22"/>
          <w:szCs w:val="22"/>
          <w:u w:val="none"/>
        </w:rPr>
        <w:fldChar w:fldCharType="separate"/>
      </w:r>
      <w:r>
        <w:rPr>
          <w:rStyle w:val="7"/>
          <w:rFonts w:hint="default" w:ascii="Times New Roman" w:hAnsi="Times New Roman" w:cs="Times New Roman"/>
          <w:i w:val="0"/>
          <w:iCs w:val="0"/>
          <w:color w:val="0972D3"/>
          <w:sz w:val="22"/>
          <w:szCs w:val="22"/>
          <w:u w:val="none"/>
          <w:vertAlign w:val="baseline"/>
        </w:rPr>
        <w:t>Giải pháp đối tác</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i w:val="0"/>
          <w:iCs w:val="0"/>
          <w:color w:val="5F6B7A"/>
          <w:sz w:val="22"/>
          <w:szCs w:val="22"/>
          <w:u w:val="none"/>
          <w:vertAlign w:val="baseline"/>
        </w:rPr>
        <w:t xml:space="preserve"> , </w:t>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"https://aws.amazon.com/blogs/awsmarketplace/category/post-types/thought-leadership/" </w:instrText>
      </w:r>
      <w:r>
        <w:rPr>
          <w:rFonts w:hint="default" w:ascii="Times New Roman" w:hAnsi="Times New Roman" w:cs="Times New Roman"/>
          <w:b w:val="0"/>
          <w:bCs w:val="0"/>
          <w:sz w:val="22"/>
          <w:szCs w:val="22"/>
          <w:u w:val="none"/>
        </w:rPr>
        <w:fldChar w:fldCharType="separate"/>
      </w:r>
      <w:r>
        <w:rPr>
          <w:rStyle w:val="7"/>
          <w:rFonts w:hint="default" w:ascii="Times New Roman" w:hAnsi="Times New Roman" w:cs="Times New Roman"/>
          <w:i w:val="0"/>
          <w:iCs w:val="0"/>
          <w:color w:val="0972D3"/>
          <w:sz w:val="22"/>
          <w:szCs w:val="22"/>
          <w:u w:val="none"/>
          <w:vertAlign w:val="baseline"/>
        </w:rPr>
        <w:t>Lãnh đạo tư tưởng</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i w:val="0"/>
          <w:iCs w:val="0"/>
          <w:color w:val="5F6B7A"/>
          <w:sz w:val="22"/>
          <w:szCs w:val="22"/>
          <w:u w:val="none"/>
          <w:vertAlign w:val="baseline"/>
        </w:rPr>
        <w:t xml:space="preserve"> , Hội thảo trên </w:t>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"https://aws.amazon.com/blogs/awsmarketplace/category/events/webinars/" </w:instrText>
      </w:r>
      <w:r>
        <w:rPr>
          <w:rFonts w:hint="default" w:ascii="Times New Roman" w:hAnsi="Times New Roman" w:cs="Times New Roman"/>
          <w:b w:val="0"/>
          <w:bCs w:val="0"/>
          <w:sz w:val="22"/>
          <w:szCs w:val="22"/>
          <w:u w:val="none"/>
        </w:rPr>
        <w:fldChar w:fldCharType="separate"/>
      </w:r>
      <w:r>
        <w:rPr>
          <w:rStyle w:val="7"/>
          <w:rFonts w:hint="default" w:ascii="Times New Roman" w:hAnsi="Times New Roman" w:cs="Times New Roman"/>
          <w:i w:val="0"/>
          <w:iCs w:val="0"/>
          <w:color w:val="0972D3"/>
          <w:sz w:val="22"/>
          <w:szCs w:val="22"/>
          <w:u w:val="none"/>
          <w:vertAlign w:val="baseline"/>
        </w:rPr>
        <w:t>web</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i w:val="0"/>
          <w:iCs w:val="0"/>
          <w:color w:val="5F6B7A"/>
          <w:sz w:val="22"/>
          <w:szCs w:val="22"/>
          <w:u w:val="none"/>
          <w:vertAlign w:val="baseline"/>
        </w:rPr>
        <w:t xml:space="preserve"> </w:t>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"https://aws.amazon.com/blogs/awsmarketplace/risk-management-analytics-turning-uncertainty-into-opportunity/" </w:instrText>
      </w:r>
      <w:r>
        <w:rPr>
          <w:rFonts w:hint="default" w:ascii="Times New Roman" w:hAnsi="Times New Roman" w:cs="Times New Roman"/>
          <w:b w:val="0"/>
          <w:bCs w:val="0"/>
          <w:sz w:val="22"/>
          <w:szCs w:val="22"/>
          <w:u w:val="none"/>
        </w:rPr>
        <w:fldChar w:fldCharType="separate"/>
      </w:r>
      <w:r>
        <w:rPr>
          <w:rStyle w:val="7"/>
          <w:rFonts w:hint="default" w:ascii="Times New Roman" w:hAnsi="Times New Roman" w:cs="Times New Roman"/>
          <w:i w:val="0"/>
          <w:iCs w:val="0"/>
          <w:color w:val="0972D3"/>
          <w:sz w:val="22"/>
          <w:szCs w:val="22"/>
          <w:u w:val="none"/>
          <w:vertAlign w:val="baseline"/>
        </w:rPr>
        <w:t>Liên kết cố định</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i w:val="0"/>
          <w:iCs w:val="0"/>
          <w:color w:val="5F6B7A"/>
          <w:sz w:val="22"/>
          <w:szCs w:val="22"/>
          <w:u w:val="none"/>
          <w:vertAlign w:val="baseline"/>
        </w:rPr>
        <w:t xml:space="preserve"> </w:t>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"https://aws.amazon.com/blogs/awsmarketplace/risk-management-analytics-turning-uncertainty-into-opportunity/" \l "Comments" </w:instrText>
      </w:r>
      <w:r>
        <w:rPr>
          <w:rFonts w:hint="default" w:ascii="Times New Roman" w:hAnsi="Times New Roman" w:cs="Times New Roman"/>
          <w:b w:val="0"/>
          <w:bCs w:val="0"/>
          <w:sz w:val="22"/>
          <w:szCs w:val="22"/>
          <w:u w:val="none"/>
        </w:rPr>
        <w:fldChar w:fldCharType="separate"/>
      </w:r>
      <w:r>
        <w:rPr>
          <w:rStyle w:val="7"/>
          <w:rFonts w:hint="default" w:ascii="Times New Roman" w:hAnsi="Times New Roman" w:cs="Times New Roman"/>
          <w:i w:val="0"/>
          <w:iCs w:val="0"/>
          <w:color w:val="0972D3"/>
          <w:sz w:val="22"/>
          <w:szCs w:val="22"/>
          <w:u w:val="none"/>
          <w:vertAlign w:val="baseline"/>
        </w:rPr>
        <w:t>Bình luận</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i w:val="0"/>
          <w:iCs w:val="0"/>
          <w:color w:val="5F6B7A"/>
          <w:sz w:val="22"/>
          <w:szCs w:val="22"/>
          <w:u w:val="none"/>
          <w:vertAlign w:val="baseline"/>
        </w:rPr>
        <w:t xml:space="preserve"> </w:t>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"https://aws.amazon.com/blogs/awsmarketplace/risk-management-analytics-turning-uncertainty-into-opportunity/" </w:instrText>
      </w:r>
      <w:r>
        <w:rPr>
          <w:rFonts w:hint="default" w:ascii="Times New Roman" w:hAnsi="Times New Roman" w:cs="Times New Roman"/>
          <w:b w:val="0"/>
          <w:bCs w:val="0"/>
          <w:sz w:val="22"/>
          <w:szCs w:val="22"/>
          <w:u w:val="none"/>
        </w:rPr>
        <w:fldChar w:fldCharType="separate"/>
      </w:r>
      <w:r>
        <w:rPr>
          <w:rStyle w:val="7"/>
          <w:rFonts w:hint="default" w:ascii="Times New Roman" w:hAnsi="Times New Roman" w:cs="Times New Roman"/>
          <w:i w:val="0"/>
          <w:iCs w:val="0"/>
          <w:color w:val="0972D3"/>
          <w:sz w:val="22"/>
          <w:szCs w:val="22"/>
          <w:u w:val="none"/>
          <w:vertAlign w:val="baseline"/>
        </w:rPr>
        <w:t>Chia sẻ</w:t>
      </w:r>
      <w:r>
        <w:rPr>
          <w:rFonts w:hint="default" w:ascii="Times New Roman" w:hAnsi="Times New Roman" w:cs="Times New Roman"/>
          <w:b w:val="0"/>
          <w:bCs w:val="0"/>
          <w:sz w:val="22"/>
          <w:szCs w:val="22"/>
          <w:u w:val="none"/>
        </w:rPr>
        <w:fldChar w:fldCharType="end"/>
      </w:r>
    </w:p>
    <w:p w14:paraId="76F0B168">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2"/>
          <w:szCs w:val="22"/>
        </w:rPr>
      </w:pPr>
      <w:r>
        <w:rPr>
          <w:rFonts w:hint="default" w:ascii="Times New Roman" w:hAnsi="Times New Roman" w:cs="Times New Roman"/>
          <w:i w:val="0"/>
          <w:iCs w:val="0"/>
          <w:color w:val="333333"/>
          <w:sz w:val="22"/>
          <w:szCs w:val="22"/>
          <w:u w:val="none"/>
          <w:vertAlign w:val="baseline"/>
        </w:rPr>
        <w:t>Bối cảnh dịch vụ tài chính ngày nay đòi hỏi các phương pháp quản lý rủi ro doanh nghiệp tinh vi để giải quyết các quy định đang thay đổi, sự biến động của thị trường và kỳ vọng thay đổi của khách hàng. Các hệ thống lỗi thời và dữ liệu phân mảnh tạo ra rào cản đối với việc giám sát rủi ro hiệu quả, ngăn cản các tổ chức có được thông tin chi tiết toàn diện.</w:t>
      </w:r>
    </w:p>
    <w:p w14:paraId="2E7DF1AA">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jc w:val="both"/>
        <w:rPr>
          <w:rFonts w:hint="default" w:ascii="Times New Roman" w:hAnsi="Times New Roman" w:cs="Times New Roman"/>
          <w:sz w:val="22"/>
          <w:szCs w:val="22"/>
        </w:rPr>
      </w:pPr>
      <w:r>
        <w:rPr>
          <w:rFonts w:hint="default" w:ascii="Times New Roman" w:hAnsi="Times New Roman" w:cs="Times New Roman"/>
          <w:i w:val="0"/>
          <w:iCs w:val="0"/>
          <w:color w:val="333333"/>
          <w:sz w:val="22"/>
          <w:szCs w:val="22"/>
          <w:u w:val="none"/>
          <w:bdr w:val="none" w:color="auto" w:sz="0" w:space="0"/>
          <w:vertAlign w:val="baseline"/>
        </w:rPr>
        <w:t xml:space="preserve">Trong hội thảo trực tuyến gần đây, </w:t>
      </w:r>
      <w:r>
        <w:rPr>
          <w:rFonts w:hint="default" w:ascii="Times New Roman" w:hAnsi="Times New Roman" w:cs="Times New Roman"/>
          <w:b w:val="0"/>
          <w:bCs w:val="0"/>
          <w:sz w:val="22"/>
          <w:szCs w:val="22"/>
          <w:u w:val="none"/>
          <w:bdr w:val="none" w:color="auto" w:sz="0" w:space="0"/>
        </w:rPr>
        <w:fldChar w:fldCharType="begin"/>
      </w:r>
      <w:r>
        <w:rPr>
          <w:rFonts w:hint="default" w:ascii="Times New Roman" w:hAnsi="Times New Roman" w:cs="Times New Roman"/>
          <w:b w:val="0"/>
          <w:bCs w:val="0"/>
          <w:sz w:val="22"/>
          <w:szCs w:val="22"/>
          <w:u w:val="none"/>
          <w:bdr w:val="none" w:color="auto" w:sz="0" w:space="0"/>
        </w:rPr>
        <w:instrText xml:space="preserve"> HYPERLINK "https://pages.awscloud.com/awsmp-gim-lurg-webinar-fin-risk-management-innovation.html?trk=47c2d705-a99b-466f-8acc-d379440414db&amp;sc_channel=el_blog&amp;source=webinar" </w:instrText>
      </w:r>
      <w:r>
        <w:rPr>
          <w:rFonts w:hint="default" w:ascii="Times New Roman" w:hAnsi="Times New Roman" w:cs="Times New Roman"/>
          <w:b w:val="0"/>
          <w:bCs w:val="0"/>
          <w:sz w:val="22"/>
          <w:szCs w:val="22"/>
          <w:u w:val="none"/>
          <w:bdr w:val="none" w:color="auto" w:sz="0" w:space="0"/>
        </w:rPr>
        <w:fldChar w:fldCharType="separate"/>
      </w:r>
      <w:r>
        <w:rPr>
          <w:rStyle w:val="7"/>
          <w:rFonts w:hint="default" w:ascii="Times New Roman" w:hAnsi="Times New Roman" w:cs="Times New Roman"/>
          <w:i w:val="0"/>
          <w:iCs w:val="0"/>
          <w:color w:val="0972D3"/>
          <w:sz w:val="22"/>
          <w:szCs w:val="22"/>
          <w:u w:val="single"/>
          <w:bdr w:val="none" w:color="auto" w:sz="0" w:space="0"/>
          <w:vertAlign w:val="baseline"/>
        </w:rPr>
        <w:t>Phân tích quản lý rủi ro: Biến sự không chắc chắn thành cơ hội</w:t>
      </w:r>
      <w:r>
        <w:rPr>
          <w:rFonts w:hint="default" w:ascii="Times New Roman" w:hAnsi="Times New Roman" w:cs="Times New Roman"/>
          <w:b w:val="0"/>
          <w:bCs w:val="0"/>
          <w:sz w:val="22"/>
          <w:szCs w:val="22"/>
          <w:u w:val="none"/>
          <w:bdr w:val="none" w:color="auto" w:sz="0" w:space="0"/>
        </w:rPr>
        <w:fldChar w:fldCharType="end"/>
      </w:r>
      <w:r>
        <w:rPr>
          <w:rFonts w:hint="default" w:ascii="Times New Roman" w:hAnsi="Times New Roman" w:cs="Times New Roman"/>
          <w:i w:val="0"/>
          <w:iCs w:val="0"/>
          <w:color w:val="333333"/>
          <w:sz w:val="22"/>
          <w:szCs w:val="22"/>
          <w:u w:val="none"/>
          <w:bdr w:val="none" w:color="auto" w:sz="0" w:space="0"/>
          <w:vertAlign w:val="baseline"/>
        </w:rPr>
        <w:t xml:space="preserve"> , chúng tôi đã khám phá cách các tổ chức tài chính đang tái cấu trúc phân tích rủi ro thông qua chuyển đổi kỹ thuật số với các giải pháp có sẵn trên </w:t>
      </w:r>
      <w:r>
        <w:rPr>
          <w:rFonts w:hint="default" w:ascii="Times New Roman" w:hAnsi="Times New Roman" w:cs="Times New Roman"/>
          <w:b w:val="0"/>
          <w:bCs w:val="0"/>
          <w:sz w:val="22"/>
          <w:szCs w:val="22"/>
          <w:u w:val="none"/>
          <w:bdr w:val="none" w:color="auto" w:sz="0" w:space="0"/>
        </w:rPr>
        <w:fldChar w:fldCharType="begin"/>
      </w:r>
      <w:r>
        <w:rPr>
          <w:rFonts w:hint="default" w:ascii="Times New Roman" w:hAnsi="Times New Roman" w:cs="Times New Roman"/>
          <w:b w:val="0"/>
          <w:bCs w:val="0"/>
          <w:sz w:val="22"/>
          <w:szCs w:val="22"/>
          <w:u w:val="none"/>
          <w:bdr w:val="none" w:color="auto" w:sz="0" w:space="0"/>
        </w:rPr>
        <w:instrText xml:space="preserve"> HYPERLINK "https://aws.amazon.com/marketplace/" </w:instrText>
      </w:r>
      <w:r>
        <w:rPr>
          <w:rFonts w:hint="default" w:ascii="Times New Roman" w:hAnsi="Times New Roman" w:cs="Times New Roman"/>
          <w:b w:val="0"/>
          <w:bCs w:val="0"/>
          <w:sz w:val="22"/>
          <w:szCs w:val="22"/>
          <w:u w:val="none"/>
          <w:bdr w:val="none" w:color="auto" w:sz="0" w:space="0"/>
        </w:rPr>
        <w:fldChar w:fldCharType="separate"/>
      </w:r>
      <w:r>
        <w:rPr>
          <w:rStyle w:val="7"/>
          <w:rFonts w:hint="default" w:ascii="Times New Roman" w:hAnsi="Times New Roman" w:cs="Times New Roman"/>
          <w:i w:val="0"/>
          <w:iCs w:val="0"/>
          <w:color w:val="0972D3"/>
          <w:sz w:val="22"/>
          <w:szCs w:val="22"/>
          <w:u w:val="single"/>
          <w:bdr w:val="none" w:color="auto" w:sz="0" w:space="0"/>
          <w:vertAlign w:val="baseline"/>
        </w:rPr>
        <w:t>AWS Marketplace</w:t>
      </w:r>
      <w:r>
        <w:rPr>
          <w:rFonts w:hint="default" w:ascii="Times New Roman" w:hAnsi="Times New Roman" w:cs="Times New Roman"/>
          <w:b w:val="0"/>
          <w:bCs w:val="0"/>
          <w:sz w:val="22"/>
          <w:szCs w:val="22"/>
          <w:u w:val="none"/>
          <w:bdr w:val="none" w:color="auto" w:sz="0" w:space="0"/>
        </w:rPr>
        <w:fldChar w:fldCharType="end"/>
      </w:r>
      <w:r>
        <w:rPr>
          <w:rFonts w:hint="default" w:ascii="Times New Roman" w:hAnsi="Times New Roman" w:cs="Times New Roman"/>
          <w:i w:val="0"/>
          <w:iCs w:val="0"/>
          <w:color w:val="333333"/>
          <w:sz w:val="22"/>
          <w:szCs w:val="22"/>
          <w:u w:val="none"/>
          <w:bdr w:val="none" w:color="auto" w:sz="0" w:space="0"/>
          <w:vertAlign w:val="baseline"/>
        </w:rPr>
        <w:t xml:space="preserve"> . Chúng tôi cũng thảo luận về các chiến lược chuyển đổi các chức năng rủi ro từ nhu cầu phòng thủ thành lợi thế cạnh tranh.</w:t>
      </w:r>
    </w:p>
    <w:p w14:paraId="1FA9B253">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2"/>
          <w:szCs w:val="22"/>
        </w:rPr>
      </w:pPr>
      <w:r>
        <w:rPr>
          <w:rFonts w:hint="default" w:ascii="Times New Roman" w:hAnsi="Times New Roman" w:cs="Times New Roman"/>
          <w:i w:val="0"/>
          <w:iCs w:val="0"/>
          <w:color w:val="333333"/>
          <w:sz w:val="22"/>
          <w:szCs w:val="22"/>
          <w:u w:val="none"/>
          <w:vertAlign w:val="baseline"/>
        </w:rPr>
        <w:t xml:space="preserve">Craig Vogel, Phó chủ tịch phụ trách giao dịch phái sinh tài sản chéo tại </w:t>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"https://fortitude-re.com/" </w:instrText>
      </w:r>
      <w:r>
        <w:rPr>
          <w:rFonts w:hint="default" w:ascii="Times New Roman" w:hAnsi="Times New Roman" w:cs="Times New Roman"/>
          <w:b w:val="0"/>
          <w:bCs w:val="0"/>
          <w:sz w:val="22"/>
          <w:szCs w:val="22"/>
          <w:u w:val="none"/>
        </w:rPr>
        <w:fldChar w:fldCharType="separate"/>
      </w:r>
      <w:r>
        <w:rPr>
          <w:rStyle w:val="7"/>
          <w:rFonts w:hint="default" w:ascii="Times New Roman" w:hAnsi="Times New Roman" w:cs="Times New Roman"/>
          <w:i w:val="0"/>
          <w:iCs w:val="0"/>
          <w:color w:val="0972D3"/>
          <w:sz w:val="22"/>
          <w:szCs w:val="22"/>
          <w:u w:val="single"/>
          <w:vertAlign w:val="baseline"/>
        </w:rPr>
        <w:t>Fortitude Re</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i w:val="0"/>
          <w:iCs w:val="0"/>
          <w:color w:val="333333"/>
          <w:sz w:val="22"/>
          <w:szCs w:val="22"/>
          <w:u w:val="none"/>
          <w:vertAlign w:val="baseline"/>
        </w:rPr>
        <w:t xml:space="preserve"> và Arsen Arutyunov, Phó chủ tịch bán hàng – Châu Mỹ tại </w:t>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"https://www.numerix.com/" </w:instrText>
      </w:r>
      <w:r>
        <w:rPr>
          <w:rFonts w:hint="default" w:ascii="Times New Roman" w:hAnsi="Times New Roman" w:cs="Times New Roman"/>
          <w:b w:val="0"/>
          <w:bCs w:val="0"/>
          <w:sz w:val="22"/>
          <w:szCs w:val="22"/>
          <w:u w:val="none"/>
        </w:rPr>
        <w:fldChar w:fldCharType="separate"/>
      </w:r>
      <w:r>
        <w:rPr>
          <w:rStyle w:val="7"/>
          <w:rFonts w:hint="default" w:ascii="Times New Roman" w:hAnsi="Times New Roman" w:cs="Times New Roman"/>
          <w:i w:val="0"/>
          <w:iCs w:val="0"/>
          <w:color w:val="0972D3"/>
          <w:sz w:val="22"/>
          <w:szCs w:val="22"/>
          <w:u w:val="single"/>
          <w:vertAlign w:val="baseline"/>
        </w:rPr>
        <w:t>Numerix</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i w:val="0"/>
          <w:iCs w:val="0"/>
          <w:color w:val="333333"/>
          <w:sz w:val="22"/>
          <w:szCs w:val="22"/>
          <w:u w:val="none"/>
          <w:vertAlign w:val="baseline"/>
        </w:rPr>
        <w:t xml:space="preserve"> đã chia sẻ kinh nghiệm của họ về các sáng kiến ​​chuyển đổi rủi ro.</w:t>
      </w:r>
    </w:p>
    <w:p w14:paraId="77663CAC">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6"/>
          <w:szCs w:val="26"/>
        </w:rPr>
      </w:pPr>
      <w:r>
        <w:rPr>
          <w:rFonts w:hint="default" w:ascii="Times New Roman" w:hAnsi="Times New Roman" w:cs="Times New Roman"/>
          <w:i w:val="0"/>
          <w:iCs w:val="0"/>
          <w:color w:val="333333"/>
          <w:sz w:val="26"/>
          <w:szCs w:val="26"/>
          <w:u w:val="none"/>
          <w:vertAlign w:val="baseline"/>
        </w:rPr>
        <w:t>Điều hướng sự phức tạp của quy định trong các dịch vụ tài chính</w:t>
      </w:r>
    </w:p>
    <w:p w14:paraId="7BE9F17A">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2"/>
          <w:szCs w:val="22"/>
        </w:rPr>
      </w:pPr>
      <w:r>
        <w:rPr>
          <w:rFonts w:hint="default" w:ascii="Times New Roman" w:hAnsi="Times New Roman" w:cs="Times New Roman"/>
          <w:i w:val="0"/>
          <w:iCs w:val="0"/>
          <w:color w:val="333333"/>
          <w:sz w:val="22"/>
          <w:szCs w:val="22"/>
          <w:u w:val="none"/>
          <w:vertAlign w:val="baseline"/>
        </w:rPr>
        <w:t>Các chuyên gia trong ngành từ Deloitte và Ernst &amp; Young nhấn mạnh rằng các khuôn khổ rủi ro hiệu quả bắt đầu bằng quản trị mạnh mẽ. Những nhà lãnh đạo này nhấn mạnh nhu cầu các công ty dịch vụ tài chính phải phát triển các chiến lược thích ứng tích hợp các biện pháp an ninh mạng toàn diện, dự đoán kỳ vọng đang thay đổi của khách hàng và tạo ra các phương pháp tiếp cận linh hoạt đối với những bất ổn mới nổi của thị trường.</w:t>
      </w:r>
    </w:p>
    <w:p w14:paraId="0D2DACC6">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jc w:val="both"/>
        <w:rPr>
          <w:rFonts w:hint="default" w:ascii="Times New Roman" w:hAnsi="Times New Roman" w:cs="Times New Roman"/>
          <w:sz w:val="22"/>
          <w:szCs w:val="22"/>
        </w:rPr>
      </w:pPr>
      <w:r>
        <w:rPr>
          <w:rFonts w:hint="default" w:ascii="Times New Roman" w:hAnsi="Times New Roman" w:cs="Times New Roman"/>
          <w:i w:val="0"/>
          <w:iCs w:val="0"/>
          <w:color w:val="333333"/>
          <w:sz w:val="22"/>
          <w:szCs w:val="22"/>
          <w:u w:val="none"/>
          <w:bdr w:val="none" w:color="auto" w:sz="0" w:space="0"/>
          <w:vertAlign w:val="baseline"/>
        </w:rPr>
        <w:t xml:space="preserve">Các tổ chức tiến bộ vượt ra ngoài các phương pháp tiếp cận phản ứng với các phương pháp luận dựa trên phân tích. Họ triển khai các giải pháp tích hợp thống nhất các nguồn thông tin, </w:t>
      </w:r>
      <w:bookmarkStart w:id="0" w:name="_GoBack"/>
      <w:bookmarkEnd w:id="0"/>
      <w:r>
        <w:rPr>
          <w:rFonts w:hint="default" w:ascii="Times New Roman" w:hAnsi="Times New Roman" w:cs="Times New Roman"/>
          <w:i w:val="0"/>
          <w:iCs w:val="0"/>
          <w:color w:val="333333"/>
          <w:sz w:val="22"/>
          <w:szCs w:val="22"/>
          <w:u w:val="none"/>
          <w:bdr w:val="none" w:color="auto" w:sz="0" w:space="0"/>
          <w:vertAlign w:val="baseline"/>
        </w:rPr>
        <w:t>cung cấp thông tin chi tiết kịp thời và tạo điều kiện cho mô hình dự đoán. Sự thay đổi này định vị quản lý rủi ro như một người tạo ra giá trị thay vì chỉ là một chức năng tuân thủ.</w:t>
      </w:r>
    </w:p>
    <w:p w14:paraId="39E9D8AF">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6"/>
          <w:szCs w:val="26"/>
        </w:rPr>
      </w:pPr>
      <w:r>
        <w:rPr>
          <w:rFonts w:hint="default" w:ascii="Times New Roman" w:hAnsi="Times New Roman" w:cs="Times New Roman"/>
          <w:i w:val="0"/>
          <w:iCs w:val="0"/>
          <w:color w:val="333333"/>
          <w:sz w:val="26"/>
          <w:szCs w:val="26"/>
          <w:u w:val="none"/>
          <w:vertAlign w:val="baseline"/>
        </w:rPr>
        <w:t>Ví dụ thực tế về thành công của khách hàng</w:t>
      </w:r>
    </w:p>
    <w:p w14:paraId="3E7F7111">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2"/>
          <w:szCs w:val="22"/>
        </w:rPr>
      </w:pPr>
      <w:r>
        <w:rPr>
          <w:rFonts w:hint="default" w:ascii="Times New Roman" w:hAnsi="Times New Roman" w:cs="Times New Roman"/>
          <w:i w:val="0"/>
          <w:iCs w:val="0"/>
          <w:color w:val="333333"/>
          <w:sz w:val="22"/>
          <w:szCs w:val="22"/>
          <w:u w:val="none"/>
          <w:vertAlign w:val="baseline"/>
        </w:rPr>
        <w:t>Trong hội thảo trực tuyến, chúng tôi sẽ khám phá ba nghiên cứu điển hình hấp dẫn cho thấy cách các tổ chức dịch vụ tài chính đang chuyển đổi hoạt động của mình để cải thiện cách quản lý rủi ro.</w:t>
      </w:r>
    </w:p>
    <w:p w14:paraId="70A847F8">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6"/>
          <w:szCs w:val="26"/>
        </w:rPr>
      </w:pPr>
      <w:r>
        <w:rPr>
          <w:rFonts w:hint="default" w:ascii="Times New Roman" w:hAnsi="Times New Roman" w:cs="Times New Roman"/>
          <w:i w:val="0"/>
          <w:iCs w:val="0"/>
          <w:color w:val="333333"/>
          <w:sz w:val="26"/>
          <w:szCs w:val="26"/>
          <w:u w:val="none"/>
          <w:vertAlign w:val="baseline"/>
        </w:rPr>
        <w:t>Nâng cao trí thông minh của khách hàng với SAS</w:t>
      </w:r>
    </w:p>
    <w:p w14:paraId="693273C0">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2"/>
          <w:szCs w:val="22"/>
        </w:rPr>
      </w:pP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"https://www.toyota-fs.it/" </w:instrText>
      </w:r>
      <w:r>
        <w:rPr>
          <w:rFonts w:hint="default" w:ascii="Times New Roman" w:hAnsi="Times New Roman" w:cs="Times New Roman"/>
          <w:b w:val="0"/>
          <w:bCs w:val="0"/>
          <w:sz w:val="22"/>
          <w:szCs w:val="22"/>
          <w:u w:val="none"/>
        </w:rPr>
        <w:fldChar w:fldCharType="separate"/>
      </w:r>
      <w:r>
        <w:rPr>
          <w:rStyle w:val="7"/>
          <w:rFonts w:hint="default" w:ascii="Times New Roman" w:hAnsi="Times New Roman" w:cs="Times New Roman"/>
          <w:i w:val="0"/>
          <w:iCs w:val="0"/>
          <w:color w:val="0972D3"/>
          <w:sz w:val="22"/>
          <w:szCs w:val="22"/>
          <w:u w:val="single"/>
          <w:vertAlign w:val="baseline"/>
        </w:rPr>
        <w:t>Toyota Financial Services Italia</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i w:val="0"/>
          <w:iCs w:val="0"/>
          <w:color w:val="333333"/>
          <w:sz w:val="22"/>
          <w:szCs w:val="22"/>
          <w:u w:val="none"/>
          <w:vertAlign w:val="baseline"/>
        </w:rPr>
        <w:t xml:space="preserve"> nhận ra nhu cầu phải tái thiết kế cách tiếp cận dữ liệu khách hàng của họ, vốn trước đây bị mắc kẹt trong các silo không kết nối, hạn chế khả năng cá nhân hóa trải nghiệm và quản lý rủi ro hiệu quả. Họ đã nhờ đến sự hỗ trợ của </w:t>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"https://www.sas.com/en_us/home.html" </w:instrText>
      </w:r>
      <w:r>
        <w:rPr>
          <w:rFonts w:hint="default" w:ascii="Times New Roman" w:hAnsi="Times New Roman" w:cs="Times New Roman"/>
          <w:b w:val="0"/>
          <w:bCs w:val="0"/>
          <w:sz w:val="22"/>
          <w:szCs w:val="22"/>
          <w:u w:val="none"/>
        </w:rPr>
        <w:fldChar w:fldCharType="separate"/>
      </w:r>
      <w:r>
        <w:rPr>
          <w:rStyle w:val="7"/>
          <w:rFonts w:hint="default" w:ascii="Times New Roman" w:hAnsi="Times New Roman" w:cs="Times New Roman"/>
          <w:i w:val="0"/>
          <w:iCs w:val="0"/>
          <w:color w:val="0972D3"/>
          <w:sz w:val="22"/>
          <w:szCs w:val="22"/>
          <w:u w:val="single"/>
          <w:vertAlign w:val="baseline"/>
        </w:rPr>
        <w:t>SAS</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i w:val="0"/>
          <w:iCs w:val="0"/>
          <w:color w:val="333333"/>
          <w:sz w:val="22"/>
          <w:szCs w:val="22"/>
          <w:u w:val="none"/>
          <w:vertAlign w:val="baseline"/>
        </w:rPr>
        <w:t xml:space="preserve"> .</w:t>
      </w:r>
    </w:p>
    <w:p w14:paraId="2BFEE206">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jc w:val="both"/>
        <w:rPr>
          <w:rFonts w:hint="default" w:ascii="Times New Roman" w:hAnsi="Times New Roman" w:cs="Times New Roman"/>
          <w:sz w:val="22"/>
          <w:szCs w:val="22"/>
        </w:rPr>
      </w:pPr>
      <w:r>
        <w:rPr>
          <w:rFonts w:hint="default" w:ascii="Times New Roman" w:hAnsi="Times New Roman" w:cs="Times New Roman"/>
          <w:i w:val="0"/>
          <w:iCs w:val="0"/>
          <w:color w:val="333333"/>
          <w:sz w:val="22"/>
          <w:szCs w:val="22"/>
          <w:u w:val="none"/>
          <w:bdr w:val="none" w:color="auto" w:sz="0" w:space="0"/>
          <w:vertAlign w:val="baseline"/>
        </w:rPr>
        <w:t>Bằng cách triển khai SAS Viya, Toyota Financial Services Italia đã tái tạo chiến lược dữ liệu của mình, tập trung thông tin khách hàng rời rạc vào một kho lưu trữ thống nhất, an toàn. Cách tiếp cận mang tính chuyển đổi này cho phép họ hoàn toàn tái thiết cách họ xem xét và hiểu khách hàng của mình.</w:t>
      </w:r>
    </w:p>
    <w:p w14:paraId="5F5B7E6C">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2"/>
          <w:szCs w:val="22"/>
        </w:rPr>
      </w:pPr>
      <w:r>
        <w:rPr>
          <w:rFonts w:hint="default" w:ascii="Times New Roman" w:hAnsi="Times New Roman" w:cs="Times New Roman"/>
          <w:i w:val="0"/>
          <w:iCs w:val="0"/>
          <w:color w:val="333333"/>
          <w:sz w:val="22"/>
          <w:szCs w:val="22"/>
          <w:u w:val="none"/>
          <w:vertAlign w:val="baseline"/>
        </w:rPr>
        <w:t>Tận dụng khả năng học máy tiên tiến, bộ phận phân tích Công nghệ thông tin (IT) của họ đã đưa ra các mô hình dự đoán sáng tạo để khám phá các mẫu ẩn. Các mô hình này đã chuyển đổi các điểm dữ liệu bị cô lập thành một nền tảng thông minh toàn diện, cho phép nhóm tái hiện tiềm năng của thông tin chi tiết về khách hàng.</w:t>
      </w:r>
    </w:p>
    <w:p w14:paraId="228945BA">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Phương pháp tiếp cận được thiết kế lại đã mang lại những kết quả ấn tượng:</w:t>
      </w:r>
    </w:p>
    <w:p w14:paraId="279131C8">
      <w:pPr>
        <w:pStyle w:val="8"/>
        <w:keepNext w:val="0"/>
        <w:keepLines w:val="0"/>
        <w:widowControl/>
        <w:numPr>
          <w:ilvl w:val="0"/>
          <w:numId w:val="1"/>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Cải thiện trải nghiệm của khách hàng thông qua cá nhân hóa dựa trên dữ liệu</w:t>
      </w:r>
    </w:p>
    <w:p w14:paraId="1706FA26">
      <w:pPr>
        <w:pStyle w:val="8"/>
        <w:keepNext w:val="0"/>
        <w:keepLines w:val="0"/>
        <w:widowControl/>
        <w:numPr>
          <w:ilvl w:val="0"/>
          <w:numId w:val="1"/>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Các chiến lược duy trì mục tiêu có thể dự đoán tỷ lệ khách hàng rời bỏ với độ chính xác chưa từng có</w:t>
      </w:r>
    </w:p>
    <w:p w14:paraId="5F0DBF1A">
      <w:pPr>
        <w:pStyle w:val="8"/>
        <w:keepNext w:val="0"/>
        <w:keepLines w:val="0"/>
        <w:widowControl/>
        <w:numPr>
          <w:ilvl w:val="0"/>
          <w:numId w:val="1"/>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Nền tảng cho quản lý rủi ro toàn diện</w:t>
      </w:r>
    </w:p>
    <w:p w14:paraId="43D3F089">
      <w:pPr>
        <w:pStyle w:val="8"/>
        <w:keepNext w:val="0"/>
        <w:keepLines w:val="0"/>
        <w:widowControl/>
        <w:numPr>
          <w:ilvl w:val="0"/>
          <w:numId w:val="1"/>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Các con đường sáng tạo để giải quyết các yêu cầu tuân thủ đang phát triển</w:t>
      </w:r>
    </w:p>
    <w:p w14:paraId="4CA9873B">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2"/>
          <w:szCs w:val="22"/>
        </w:rPr>
      </w:pPr>
      <w:r>
        <w:rPr>
          <w:rFonts w:hint="default" w:ascii="Times New Roman" w:hAnsi="Times New Roman" w:cs="Times New Roman"/>
          <w:i w:val="0"/>
          <w:iCs w:val="0"/>
          <w:color w:val="333333"/>
          <w:sz w:val="22"/>
          <w:szCs w:val="22"/>
          <w:u w:val="none"/>
          <w:vertAlign w:val="baseline"/>
        </w:rPr>
        <w:t>Toyota hiện đang chuẩn bị để tái tạo lại trí tuệ kinh doanh của mình, với kế hoạch phát triển các mô hình tiên tiến để dự báo rủi ro và phân bổ vốn. Họ đang xây dựng một nền văn hóa dữ liệu có tầm nhìn xa, nơi thông tin chính xác, được tái tạo hỗ trợ mọi quyết định kinh doanh quan trọng thông qua nền tảng SAS Viya.</w:t>
      </w:r>
    </w:p>
    <w:p w14:paraId="191A9033">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6"/>
          <w:szCs w:val="26"/>
        </w:rPr>
      </w:pPr>
      <w:r>
        <w:rPr>
          <w:rFonts w:hint="default" w:ascii="Times New Roman" w:hAnsi="Times New Roman" w:cs="Times New Roman"/>
          <w:i w:val="0"/>
          <w:iCs w:val="0"/>
          <w:color w:val="333333"/>
          <w:sz w:val="26"/>
          <w:szCs w:val="26"/>
          <w:u w:val="none"/>
          <w:vertAlign w:val="baseline"/>
        </w:rPr>
        <w:t>Cách mạng hóa quy trình tuân thủ với Smarsh</w:t>
      </w:r>
    </w:p>
    <w:p w14:paraId="496D3C60">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2"/>
          <w:szCs w:val="22"/>
        </w:rPr>
      </w:pPr>
      <w:r>
        <w:rPr>
          <w:rFonts w:hint="default" w:ascii="Times New Roman" w:hAnsi="Times New Roman" w:cs="Times New Roman"/>
          <w:i w:val="0"/>
          <w:iCs w:val="0"/>
          <w:color w:val="333333"/>
          <w:sz w:val="22"/>
          <w:szCs w:val="22"/>
          <w:u w:val="none"/>
          <w:vertAlign w:val="baseline"/>
        </w:rPr>
        <w:t>Một công ty dịch vụ tài chính toàn cầu hàng đầu đã quản lý việc tuân thủ quy định với nhiều nhà cung cấp cho truyền thông điện tử. Cách tiếp cận này lãng phí thời gian và tiền bạc trong khi hạn chế khả năng trích xuất thông tin chi tiết từ dữ liệu truyền thông.</w:t>
      </w:r>
    </w:p>
    <w:p w14:paraId="2C1DE223">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jc w:val="both"/>
        <w:rPr>
          <w:rFonts w:hint="default" w:ascii="Times New Roman" w:hAnsi="Times New Roman" w:cs="Times New Roman"/>
          <w:sz w:val="22"/>
          <w:szCs w:val="22"/>
        </w:rPr>
      </w:pPr>
      <w:r>
        <w:rPr>
          <w:rFonts w:hint="default" w:ascii="Times New Roman" w:hAnsi="Times New Roman" w:cs="Times New Roman"/>
          <w:b w:val="0"/>
          <w:bCs w:val="0"/>
          <w:sz w:val="22"/>
          <w:szCs w:val="22"/>
          <w:u w:val="none"/>
          <w:bdr w:val="none" w:color="auto" w:sz="0" w:space="0"/>
        </w:rPr>
        <w:fldChar w:fldCharType="begin"/>
      </w:r>
      <w:r>
        <w:rPr>
          <w:rFonts w:hint="default" w:ascii="Times New Roman" w:hAnsi="Times New Roman" w:cs="Times New Roman"/>
          <w:b w:val="0"/>
          <w:bCs w:val="0"/>
          <w:sz w:val="22"/>
          <w:szCs w:val="22"/>
          <w:u w:val="none"/>
          <w:bdr w:val="none" w:color="auto" w:sz="0" w:space="0"/>
        </w:rPr>
        <w:instrText xml:space="preserve"> HYPERLINK "https://aws.amazon.com/marketplace/seller-profile?id=c5655549-02c5-4841-8048-6b42650aaafc" </w:instrText>
      </w:r>
      <w:r>
        <w:rPr>
          <w:rFonts w:hint="default" w:ascii="Times New Roman" w:hAnsi="Times New Roman" w:cs="Times New Roman"/>
          <w:b w:val="0"/>
          <w:bCs w:val="0"/>
          <w:sz w:val="22"/>
          <w:szCs w:val="22"/>
          <w:u w:val="none"/>
          <w:bdr w:val="none" w:color="auto" w:sz="0" w:space="0"/>
        </w:rPr>
        <w:fldChar w:fldCharType="separate"/>
      </w:r>
      <w:r>
        <w:rPr>
          <w:rStyle w:val="7"/>
          <w:rFonts w:hint="default" w:ascii="Times New Roman" w:hAnsi="Times New Roman" w:cs="Times New Roman"/>
          <w:i w:val="0"/>
          <w:iCs w:val="0"/>
          <w:color w:val="0972D3"/>
          <w:sz w:val="22"/>
          <w:szCs w:val="22"/>
          <w:u w:val="single"/>
          <w:bdr w:val="none" w:color="auto" w:sz="0" w:space="0"/>
          <w:vertAlign w:val="baseline"/>
        </w:rPr>
        <w:t>Smarsh</w:t>
      </w:r>
      <w:r>
        <w:rPr>
          <w:rFonts w:hint="default" w:ascii="Times New Roman" w:hAnsi="Times New Roman" w:cs="Times New Roman"/>
          <w:b w:val="0"/>
          <w:bCs w:val="0"/>
          <w:sz w:val="22"/>
          <w:szCs w:val="22"/>
          <w:u w:val="none"/>
          <w:bdr w:val="none" w:color="auto" w:sz="0" w:space="0"/>
        </w:rPr>
        <w:fldChar w:fldCharType="end"/>
      </w:r>
      <w:r>
        <w:rPr>
          <w:rFonts w:hint="default" w:ascii="Times New Roman" w:hAnsi="Times New Roman" w:cs="Times New Roman"/>
          <w:i w:val="0"/>
          <w:iCs w:val="0"/>
          <w:color w:val="333333"/>
          <w:sz w:val="22"/>
          <w:szCs w:val="22"/>
          <w:u w:val="none"/>
          <w:bdr w:val="none" w:color="auto" w:sz="0" w:space="0"/>
          <w:vertAlign w:val="baseline"/>
        </w:rPr>
        <w:t>  Enterprise Platform đã hợp nhất giải pháp của công ty và chuyển đổi hoạt động tuân thủ của họ. Bằng cách chuyển sang một nhà cung cấp duy nhất, công ty đã đạt được những lợi ích đáng kể trên toàn bộ các nhóm tuân thủ, CNTT và điều tra.</w:t>
      </w:r>
    </w:p>
    <w:p w14:paraId="178D5471">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Việc triển khai đã mang lại những kết quả ấn tượng:</w:t>
      </w:r>
    </w:p>
    <w:p w14:paraId="7BFDF732">
      <w:pPr>
        <w:pStyle w:val="8"/>
        <w:keepNext w:val="0"/>
        <w:keepLines w:val="0"/>
        <w:widowControl/>
        <w:numPr>
          <w:ilvl w:val="0"/>
          <w:numId w:val="2"/>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Tiết kiệm 7 triệu đô la chi phí hàng năm thông qua việc hợp nhất nhà cung cấp</w:t>
      </w:r>
    </w:p>
    <w:p w14:paraId="2B592C80">
      <w:pPr>
        <w:pStyle w:val="8"/>
        <w:keepNext w:val="0"/>
        <w:keepLines w:val="0"/>
        <w:widowControl/>
        <w:numPr>
          <w:ilvl w:val="0"/>
          <w:numId w:val="2"/>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Hiệu quả điều tra được cải thiện đáng kể</w:t>
      </w:r>
    </w:p>
    <w:p w14:paraId="21793D2E">
      <w:pPr>
        <w:pStyle w:val="8"/>
        <w:keepNext w:val="0"/>
        <w:keepLines w:val="0"/>
        <w:widowControl/>
        <w:numPr>
          <w:ilvl w:val="0"/>
          <w:numId w:val="2"/>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Giảm 70% cảnh báo dương tính giả thông qua giám sát hỗ trợ AI</w:t>
      </w:r>
    </w:p>
    <w:p w14:paraId="3B3015AB">
      <w:pPr>
        <w:pStyle w:val="8"/>
        <w:keepNext w:val="0"/>
        <w:keepLines w:val="0"/>
        <w:widowControl/>
        <w:numPr>
          <w:ilvl w:val="0"/>
          <w:numId w:val="2"/>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Mở rộng phạm vi ngôn ngữ nước ngoài để tuân thủ toàn cầu</w:t>
      </w:r>
    </w:p>
    <w:p w14:paraId="3FD353DA">
      <w:pPr>
        <w:pStyle w:val="8"/>
        <w:keepNext w:val="0"/>
        <w:keepLines w:val="0"/>
        <w:widowControl/>
        <w:numPr>
          <w:ilvl w:val="0"/>
          <w:numId w:val="2"/>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Cơ hội doanh thu mới từ thông tin chi tiết về dữ liệu truyền thông</w:t>
      </w:r>
    </w:p>
    <w:p w14:paraId="2B62E6D0">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2"/>
          <w:szCs w:val="22"/>
        </w:rPr>
      </w:pPr>
      <w:r>
        <w:rPr>
          <w:rFonts w:hint="default" w:ascii="Times New Roman" w:hAnsi="Times New Roman" w:cs="Times New Roman"/>
          <w:i w:val="0"/>
          <w:iCs w:val="0"/>
          <w:color w:val="333333"/>
          <w:sz w:val="22"/>
          <w:szCs w:val="22"/>
          <w:u w:val="none"/>
          <w:vertAlign w:val="baseline"/>
        </w:rPr>
        <w:t xml:space="preserve">Tìm hiểu thêm thông tin chi tiết và chiến lược trong hội thảo trực tuyến </w:t>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"https://pages.awscloud.com/awsmp-gim-lurg-webinar-fin-risk-management-innovation.html?trk=47c2d705-a99b-466f-8acc-d379440414db&amp;sc_channel=el_blog&amp;source=webinar" </w:instrText>
      </w:r>
      <w:r>
        <w:rPr>
          <w:rFonts w:hint="default" w:ascii="Times New Roman" w:hAnsi="Times New Roman" w:cs="Times New Roman"/>
          <w:b w:val="0"/>
          <w:bCs w:val="0"/>
          <w:sz w:val="22"/>
          <w:szCs w:val="22"/>
          <w:u w:val="none"/>
        </w:rPr>
        <w:fldChar w:fldCharType="separate"/>
      </w:r>
      <w:r>
        <w:rPr>
          <w:rStyle w:val="7"/>
          <w:rFonts w:hint="default" w:ascii="Times New Roman" w:hAnsi="Times New Roman" w:cs="Times New Roman"/>
          <w:i w:val="0"/>
          <w:iCs w:val="0"/>
          <w:color w:val="0972D3"/>
          <w:sz w:val="22"/>
          <w:szCs w:val="22"/>
          <w:u w:val="single"/>
          <w:vertAlign w:val="baseline"/>
        </w:rPr>
        <w:t>Phân tích quản lý rủi ro: Biến sự không chắc chắn thành cơ hội</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i w:val="0"/>
          <w:iCs w:val="0"/>
          <w:color w:val="333333"/>
          <w:sz w:val="22"/>
          <w:szCs w:val="22"/>
          <w:u w:val="none"/>
          <w:vertAlign w:val="baseline"/>
        </w:rPr>
        <w:t xml:space="preserve"> để giúp chuyển đổi hoạt động quản lý rủi ro của bạn.</w:t>
      </w:r>
    </w:p>
    <w:p w14:paraId="5B018D7A">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6"/>
          <w:szCs w:val="26"/>
        </w:rPr>
      </w:pPr>
      <w:r>
        <w:rPr>
          <w:rFonts w:hint="default" w:ascii="Times New Roman" w:hAnsi="Times New Roman" w:cs="Times New Roman"/>
          <w:i w:val="0"/>
          <w:iCs w:val="0"/>
          <w:color w:val="333333"/>
          <w:sz w:val="26"/>
          <w:szCs w:val="26"/>
          <w:u w:val="none"/>
          <w:vertAlign w:val="baseline"/>
        </w:rPr>
        <w:t>Chuyển đổi hoạt động giao dịch phái sinh với Numerix</w:t>
      </w:r>
    </w:p>
    <w:p w14:paraId="4A733C0A">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2"/>
          <w:szCs w:val="22"/>
        </w:rPr>
      </w:pPr>
      <w:r>
        <w:rPr>
          <w:rFonts w:hint="default" w:ascii="Times New Roman" w:hAnsi="Times New Roman" w:cs="Times New Roman"/>
          <w:i w:val="0"/>
          <w:iCs w:val="0"/>
          <w:color w:val="333333"/>
          <w:sz w:val="22"/>
          <w:szCs w:val="22"/>
          <w:u w:val="none"/>
          <w:vertAlign w:val="baseline"/>
        </w:rPr>
        <w:t>Fortitude Re đã xây dựng một hệ thống quản lý rủi ro toàn diện với Numerix bao gồm nhiều loại tài sản. Bắt đầu với chỉ ba nhân viên quản lý niên kim biến đổi, họ cần phân tích vượt quá khả năng nội bộ của mình.</w:t>
      </w:r>
    </w:p>
    <w:p w14:paraId="4ED4BFD1">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jc w:val="both"/>
        <w:rPr>
          <w:rFonts w:hint="default" w:ascii="Times New Roman" w:hAnsi="Times New Roman" w:cs="Times New Roman"/>
          <w:sz w:val="22"/>
          <w:szCs w:val="22"/>
        </w:rPr>
      </w:pPr>
      <w:r>
        <w:rPr>
          <w:rFonts w:hint="default" w:ascii="Times New Roman" w:hAnsi="Times New Roman" w:cs="Times New Roman"/>
          <w:i w:val="0"/>
          <w:iCs w:val="0"/>
          <w:color w:val="333333"/>
          <w:sz w:val="22"/>
          <w:szCs w:val="22"/>
          <w:u w:val="none"/>
          <w:bdr w:val="none" w:color="auto" w:sz="0" w:space="0"/>
          <w:vertAlign w:val="baseline"/>
        </w:rPr>
        <w:t>“Bằng cách để nghĩa vụ chuyển động trong Numerix, chúng ta có thể tạo ra một hàng rào chặt chẽ hơn thay vì phòng ngừa rủi ro đầu ngày,” Craig Vogel giải thích. “Tôi có thể phòng ngừa rủi ro nghĩa vụ của mình tính đến 3:00 PM EDT và giảm sự không khớp với độ chính xác cao.”</w:t>
      </w:r>
    </w:p>
    <w:p w14:paraId="67EC0385">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2"/>
          <w:szCs w:val="22"/>
        </w:rPr>
      </w:pPr>
      <w:r>
        <w:rPr>
          <w:rFonts w:hint="default" w:ascii="Times New Roman" w:hAnsi="Times New Roman" w:cs="Times New Roman"/>
          <w:i w:val="0"/>
          <w:iCs w:val="0"/>
          <w:color w:val="333333"/>
          <w:sz w:val="22"/>
          <w:szCs w:val="22"/>
          <w:u w:val="none"/>
          <w:vertAlign w:val="baseline"/>
        </w:rPr>
        <w:t>Việc triển khai hợp nhất các hoạt động giao dịch và đảm bảo đồng bộ hóa dữ liệu chính xác trên toàn bộ các văn phòng trung gian và tiền tuyến. Nhóm hiện có thể truy cập dữ liệu trong ngày để nhanh chóng đánh giá các vị thế và thực hiện các giao dịch phòng ngừa trong suốt giờ giao dịch.</w:t>
      </w:r>
    </w:p>
    <w:p w14:paraId="3979FEEE">
      <w:pPr>
        <w:pStyle w:val="4"/>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6"/>
          <w:szCs w:val="26"/>
        </w:rPr>
      </w:pPr>
      <w:r>
        <w:rPr>
          <w:rFonts w:hint="default" w:ascii="Times New Roman" w:hAnsi="Times New Roman" w:cs="Times New Roman"/>
          <w:i w:val="0"/>
          <w:iCs w:val="0"/>
          <w:color w:val="333333"/>
          <w:sz w:val="26"/>
          <w:szCs w:val="26"/>
          <w:u w:val="none"/>
          <w:vertAlign w:val="baseline"/>
        </w:rPr>
        <w:t>Tận dụng các giải pháp đám mây gốc để tăng cường bảo mật cơ sở hạ tầng</w:t>
      </w:r>
    </w:p>
    <w:p w14:paraId="4772C301">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2"/>
          <w:szCs w:val="22"/>
        </w:rPr>
      </w:pPr>
      <w:r>
        <w:rPr>
          <w:rFonts w:hint="default" w:ascii="Times New Roman" w:hAnsi="Times New Roman" w:cs="Times New Roman"/>
          <w:i w:val="0"/>
          <w:iCs w:val="0"/>
          <w:color w:val="333333"/>
          <w:sz w:val="22"/>
          <w:szCs w:val="22"/>
          <w:u w:val="none"/>
          <w:vertAlign w:val="baseline"/>
        </w:rPr>
        <w:t xml:space="preserve">Giải pháp đám mây gốc của Numerix trên </w:t>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"https://aws.amazon.com/" </w:instrText>
      </w:r>
      <w:r>
        <w:rPr>
          <w:rFonts w:hint="default" w:ascii="Times New Roman" w:hAnsi="Times New Roman" w:cs="Times New Roman"/>
          <w:b w:val="0"/>
          <w:bCs w:val="0"/>
          <w:sz w:val="22"/>
          <w:szCs w:val="22"/>
          <w:u w:val="none"/>
        </w:rPr>
        <w:fldChar w:fldCharType="separate"/>
      </w:r>
      <w:r>
        <w:rPr>
          <w:rStyle w:val="7"/>
          <w:rFonts w:hint="default" w:ascii="Times New Roman" w:hAnsi="Times New Roman" w:cs="Times New Roman"/>
          <w:i w:val="0"/>
          <w:iCs w:val="0"/>
          <w:color w:val="0972D3"/>
          <w:sz w:val="22"/>
          <w:szCs w:val="22"/>
          <w:u w:val="single"/>
          <w:vertAlign w:val="baseline"/>
        </w:rPr>
        <w:t>Amazon Web Services (AWS)</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i w:val="0"/>
          <w:iCs w:val="0"/>
          <w:color w:val="333333"/>
          <w:sz w:val="22"/>
          <w:szCs w:val="22"/>
          <w:u w:val="none"/>
          <w:vertAlign w:val="baseline"/>
        </w:rPr>
        <w:t xml:space="preserve"> đã loại bỏ nhu cầu thuê 15-20 người để quản lý cơ sở hạ tầng của Fortitude Re. Phương pháp Phần mềm dưới dạng Dịch vụ (SaaS) cung cấp một môi trường an toàn, được kiểm soát với các tiêu chuẩn bảo mật nghiêm ngặt phù hợp với các yêu cầu riêng của Fortitude Re.</w:t>
      </w:r>
    </w:p>
    <w:p w14:paraId="38651B98">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jc w:val="both"/>
        <w:rPr>
          <w:rFonts w:hint="default" w:ascii="Times New Roman" w:hAnsi="Times New Roman" w:cs="Times New Roman"/>
          <w:sz w:val="22"/>
          <w:szCs w:val="22"/>
        </w:rPr>
      </w:pPr>
      <w:r>
        <w:rPr>
          <w:rFonts w:hint="default" w:ascii="Times New Roman" w:hAnsi="Times New Roman" w:cs="Times New Roman"/>
          <w:i w:val="0"/>
          <w:iCs w:val="0"/>
          <w:color w:val="333333"/>
          <w:sz w:val="22"/>
          <w:szCs w:val="22"/>
          <w:u w:val="none"/>
          <w:bdr w:val="none" w:color="auto" w:sz="0" w:space="0"/>
          <w:vertAlign w:val="baseline"/>
        </w:rPr>
        <w:t>Dịch vụ SaaS cho một người thuê cung cấp các biện pháp kiểm soát nâng cao thông qua ma trận phê duyệt của hai người để xác minh giao dịch. Hệ thống này duy trì các quyền hạn nghiêm ngặt và ngăn chặn thao túng trái phép, để đảm bảo tính toàn vẹn và bảo mật của dữ liệu.</w:t>
      </w:r>
    </w:p>
    <w:p w14:paraId="658F2EE3">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2"/>
          <w:szCs w:val="22"/>
        </w:rPr>
      </w:pPr>
      <w:r>
        <w:rPr>
          <w:rFonts w:hint="default" w:ascii="Times New Roman" w:hAnsi="Times New Roman" w:cs="Times New Roman"/>
          <w:i w:val="0"/>
          <w:iCs w:val="0"/>
          <w:color w:val="333333"/>
          <w:sz w:val="22"/>
          <w:szCs w:val="22"/>
          <w:u w:val="none"/>
          <w:vertAlign w:val="baseline"/>
        </w:rPr>
        <w:t>“Theo quan điểm của họ, họ đang có được trải nghiệm người dùng liền mạch vô cùng mạnh mẽ”, Arsen Arutyunov giải thích. “Vì vậy, đối với họ, đó chỉ là trải nghiệm được sắp xếp hợp lý. Đó thực sự là mục tiêu ở đây”.</w:t>
      </w:r>
    </w:p>
    <w:p w14:paraId="4C0BCBC6">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2"/>
          <w:szCs w:val="22"/>
        </w:rPr>
      </w:pPr>
      <w:r>
        <w:rPr>
          <w:rFonts w:hint="default" w:ascii="Times New Roman" w:hAnsi="Times New Roman" w:cs="Times New Roman"/>
          <w:i w:val="0"/>
          <w:iCs w:val="0"/>
          <w:color w:val="333333"/>
          <w:sz w:val="22"/>
          <w:szCs w:val="22"/>
          <w:u w:val="none"/>
          <w:vertAlign w:val="baseline"/>
        </w:rPr>
        <w:t xml:space="preserve">Xem </w:t>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"https://pages.awscloud.com/awsmp-gim-lurg-webinar-fin-risk-management-innovation.html?trk=47c2d705-a99b-466f-8acc-d379440414db&amp;sc_channel=el_blog&amp;source=webinar" </w:instrText>
      </w:r>
      <w:r>
        <w:rPr>
          <w:rFonts w:hint="default" w:ascii="Times New Roman" w:hAnsi="Times New Roman" w:cs="Times New Roman"/>
          <w:b w:val="0"/>
          <w:bCs w:val="0"/>
          <w:sz w:val="22"/>
          <w:szCs w:val="22"/>
          <w:u w:val="none"/>
        </w:rPr>
        <w:fldChar w:fldCharType="separate"/>
      </w:r>
      <w:r>
        <w:rPr>
          <w:rStyle w:val="7"/>
          <w:rFonts w:hint="default" w:ascii="Times New Roman" w:hAnsi="Times New Roman" w:cs="Times New Roman"/>
          <w:i w:val="0"/>
          <w:iCs w:val="0"/>
          <w:color w:val="0972D3"/>
          <w:sz w:val="22"/>
          <w:szCs w:val="22"/>
          <w:u w:val="single"/>
          <w:vertAlign w:val="baseline"/>
        </w:rPr>
        <w:t>Phân tích quản lý rủi ro: Biến sự không chắc chắn thành cơ hội</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i w:val="0"/>
          <w:iCs w:val="0"/>
          <w:color w:val="333333"/>
          <w:sz w:val="22"/>
          <w:szCs w:val="22"/>
          <w:u w:val="none"/>
          <w:vertAlign w:val="baseline"/>
        </w:rPr>
        <w:t xml:space="preserve"> để tìm hiểu các chiến lược từ Fortitude Re và Numerix nhằm tăng cường hoạt động rủi ro của tổ chức bạn đồng thời giảm chi phí cơ sở hạ tầng.</w:t>
      </w:r>
    </w:p>
    <w:p w14:paraId="3A499FBE">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6"/>
          <w:szCs w:val="26"/>
        </w:rPr>
      </w:pPr>
      <w:r>
        <w:rPr>
          <w:rFonts w:hint="default" w:ascii="Times New Roman" w:hAnsi="Times New Roman" w:cs="Times New Roman"/>
          <w:i w:val="0"/>
          <w:iCs w:val="0"/>
          <w:color w:val="333333"/>
          <w:sz w:val="26"/>
          <w:szCs w:val="26"/>
          <w:u w:val="none"/>
          <w:vertAlign w:val="baseline"/>
        </w:rPr>
        <w:t>Quan điểm của chuyên gia về chuyển đổi rủi ro</w:t>
      </w:r>
    </w:p>
    <w:p w14:paraId="223F8FB8">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Hội thảo trực tuyến có những hiểu biết sâu sắc từ những người hành nghề đã thành công trong quá trình hiện đại hóa quản lý rủi ro. Cuộc thảo luận của họ đã tiết lộ những bài học giá trị cho các tổ chức đang bắt đầu hành trình tương tự:</w:t>
      </w:r>
    </w:p>
    <w:p w14:paraId="4037995A">
      <w:pPr>
        <w:pStyle w:val="8"/>
        <w:keepNext w:val="0"/>
        <w:keepLines w:val="0"/>
        <w:widowControl/>
        <w:numPr>
          <w:ilvl w:val="0"/>
          <w:numId w:val="2"/>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Vai trò quan trọng của sự hỗ trợ của ban điều hành đối với các sáng kiến chuyển đổi</w:t>
      </w:r>
    </w:p>
    <w:p w14:paraId="5507D7DB">
      <w:pPr>
        <w:pStyle w:val="8"/>
        <w:keepNext w:val="0"/>
        <w:keepLines w:val="0"/>
        <w:widowControl/>
        <w:numPr>
          <w:ilvl w:val="0"/>
          <w:numId w:val="2"/>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Các chiến lược thực tế để cân bằng giữa đổi mới và tuân thủ quy định</w:t>
      </w:r>
    </w:p>
    <w:p w14:paraId="6A3B22B4">
      <w:pPr>
        <w:pStyle w:val="8"/>
        <w:keepNext w:val="0"/>
        <w:keepLines w:val="0"/>
        <w:widowControl/>
        <w:numPr>
          <w:ilvl w:val="0"/>
          <w:numId w:val="2"/>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Các phương pháp duy trì bảo mật dữ liệu trong khi tăng cường khả năng phân tích</w:t>
      </w:r>
    </w:p>
    <w:p w14:paraId="035ABCC7">
      <w:pPr>
        <w:pStyle w:val="8"/>
        <w:keepNext w:val="0"/>
        <w:keepLines w:val="0"/>
        <w:widowControl/>
        <w:numPr>
          <w:ilvl w:val="0"/>
          <w:numId w:val="2"/>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333333"/>
          <w:sz w:val="22"/>
          <w:szCs w:val="22"/>
          <w:u w:val="none"/>
        </w:rPr>
      </w:pPr>
      <w:r>
        <w:rPr>
          <w:rFonts w:hint="default" w:ascii="Times New Roman" w:hAnsi="Times New Roman" w:cs="Times New Roman"/>
          <w:i w:val="0"/>
          <w:iCs w:val="0"/>
          <w:color w:val="333333"/>
          <w:sz w:val="22"/>
          <w:szCs w:val="22"/>
          <w:u w:val="none"/>
          <w:vertAlign w:val="baseline"/>
        </w:rPr>
        <w:t>Các cách tiếp cận để chứng minh giá trị quản lý rủi ro</w:t>
      </w:r>
    </w:p>
    <w:p w14:paraId="2F56F60F">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2"/>
          <w:szCs w:val="22"/>
        </w:rPr>
      </w:pPr>
      <w:r>
        <w:rPr>
          <w:rFonts w:hint="default" w:ascii="Times New Roman" w:hAnsi="Times New Roman" w:cs="Times New Roman"/>
          <w:i w:val="0"/>
          <w:iCs w:val="0"/>
          <w:color w:val="333333"/>
          <w:sz w:val="22"/>
          <w:szCs w:val="22"/>
          <w:u w:val="none"/>
          <w:vertAlign w:val="baseline"/>
        </w:rPr>
        <w:t xml:space="preserve">Các chuyên gia này đã chia sẻ quan điểm thẳng thắn về những thách thức và yếu tố thành công khi triển khai các giải pháp quản lý rủi ro có sẵn trên </w:t>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"https://aws.amazon.com/marketplace/" </w:instrText>
      </w:r>
      <w:r>
        <w:rPr>
          <w:rFonts w:hint="default" w:ascii="Times New Roman" w:hAnsi="Times New Roman" w:cs="Times New Roman"/>
          <w:b w:val="0"/>
          <w:bCs w:val="0"/>
          <w:sz w:val="22"/>
          <w:szCs w:val="22"/>
          <w:u w:val="none"/>
        </w:rPr>
        <w:fldChar w:fldCharType="separate"/>
      </w:r>
      <w:r>
        <w:rPr>
          <w:rStyle w:val="7"/>
          <w:rFonts w:hint="default" w:ascii="Times New Roman" w:hAnsi="Times New Roman" w:cs="Times New Roman"/>
          <w:i w:val="0"/>
          <w:iCs w:val="0"/>
          <w:color w:val="0972D3"/>
          <w:sz w:val="22"/>
          <w:szCs w:val="22"/>
          <w:u w:val="single"/>
          <w:vertAlign w:val="baseline"/>
        </w:rPr>
        <w:t>AWS Marketplace</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i w:val="0"/>
          <w:iCs w:val="0"/>
          <w:color w:val="333333"/>
          <w:sz w:val="22"/>
          <w:szCs w:val="22"/>
          <w:u w:val="none"/>
          <w:vertAlign w:val="baseline"/>
        </w:rPr>
        <w:t xml:space="preserve"> .</w:t>
      </w:r>
    </w:p>
    <w:p w14:paraId="51A8BEA9">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6"/>
          <w:szCs w:val="26"/>
        </w:rPr>
      </w:pPr>
      <w:r>
        <w:rPr>
          <w:rFonts w:hint="default" w:ascii="Times New Roman" w:hAnsi="Times New Roman" w:cs="Times New Roman"/>
          <w:i w:val="0"/>
          <w:iCs w:val="0"/>
          <w:color w:val="333333"/>
          <w:sz w:val="26"/>
          <w:szCs w:val="26"/>
          <w:u w:val="none"/>
          <w:vertAlign w:val="baseline"/>
        </w:rPr>
        <w:t>Phần kết luận</w:t>
      </w:r>
    </w:p>
    <w:p w14:paraId="3876FF44">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2"/>
          <w:szCs w:val="22"/>
        </w:rPr>
      </w:pPr>
      <w:r>
        <w:rPr>
          <w:rFonts w:hint="default" w:ascii="Times New Roman" w:hAnsi="Times New Roman" w:cs="Times New Roman"/>
          <w:i w:val="0"/>
          <w:iCs w:val="0"/>
          <w:color w:val="333333"/>
          <w:sz w:val="22"/>
          <w:szCs w:val="22"/>
          <w:u w:val="none"/>
          <w:vertAlign w:val="baseline"/>
        </w:rPr>
        <w:t>Các tổ chức dịch vụ tài chính đạt được lợi thế đáng kể khi họ hiện đại hóa năng lực rủi ro của mình. Các nghiên cứu điển hình của Toyota Financial Services Italia với SAS, một tổ chức tài chính toàn cầu với Smarsh và Fortitude Re với Numerix chứng minh sức mạnh của phân tích.</w:t>
      </w:r>
    </w:p>
    <w:p w14:paraId="699713C1">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jc w:val="both"/>
        <w:rPr>
          <w:rFonts w:hint="default" w:ascii="Times New Roman" w:hAnsi="Times New Roman" w:cs="Times New Roman"/>
          <w:sz w:val="22"/>
          <w:szCs w:val="22"/>
        </w:rPr>
      </w:pPr>
      <w:r>
        <w:rPr>
          <w:rFonts w:hint="default" w:ascii="Times New Roman" w:hAnsi="Times New Roman" w:cs="Times New Roman"/>
          <w:i w:val="0"/>
          <w:iCs w:val="0"/>
          <w:color w:val="333333"/>
          <w:sz w:val="22"/>
          <w:szCs w:val="22"/>
          <w:u w:val="none"/>
          <w:bdr w:val="none" w:color="auto" w:sz="0" w:space="0"/>
          <w:vertAlign w:val="baseline"/>
        </w:rPr>
        <w:t>Các tổ chức này tập trung dữ liệu, triển khai phân tích thời gian thực và tự động hóa các quy trình chính. Họ giảm chi phí trong khi cải thiện chất lượng quyết định và có được tầm nhìn tốt hơn về các rủi ro. Quan trọng nhất, họ đã chuyển đổi quản lý rủi ro thành một chức năng chiến lược tạo ra giá trị kinh doanh.</w:t>
      </w:r>
    </w:p>
    <w:p w14:paraId="0D01603B">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2"/>
          <w:szCs w:val="22"/>
        </w:rPr>
      </w:pP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"https://aws.amazon.com/marketplace/" </w:instrText>
      </w:r>
      <w:r>
        <w:rPr>
          <w:rFonts w:hint="default" w:ascii="Times New Roman" w:hAnsi="Times New Roman" w:cs="Times New Roman"/>
          <w:b w:val="0"/>
          <w:bCs w:val="0"/>
          <w:sz w:val="22"/>
          <w:szCs w:val="22"/>
          <w:u w:val="none"/>
        </w:rPr>
        <w:fldChar w:fldCharType="separate"/>
      </w:r>
      <w:r>
        <w:rPr>
          <w:rStyle w:val="7"/>
          <w:rFonts w:hint="default" w:ascii="Times New Roman" w:hAnsi="Times New Roman" w:cs="Times New Roman"/>
          <w:i w:val="0"/>
          <w:iCs w:val="0"/>
          <w:color w:val="0972D3"/>
          <w:sz w:val="22"/>
          <w:szCs w:val="22"/>
          <w:u w:val="single"/>
          <w:vertAlign w:val="baseline"/>
        </w:rPr>
        <w:t>AWS Marketplace</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i w:val="0"/>
          <w:iCs w:val="0"/>
          <w:color w:val="333333"/>
          <w:sz w:val="22"/>
          <w:szCs w:val="22"/>
          <w:u w:val="none"/>
          <w:vertAlign w:val="baseline"/>
        </w:rPr>
        <w:t xml:space="preserve"> cung cấp quyền truy cập vào các giải pháp quản lý rủi ro mạnh mẽ này và nhiều giải pháp khác, cho phép các tổ chức tài chính triển khai các công nghệ đã được chứng minh bằng cách sử dụng quy trình mua sắm hợp lý.</w:t>
      </w:r>
    </w:p>
    <w:p w14:paraId="514376DA">
      <w:pPr>
        <w:pStyle w:val="3"/>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6"/>
          <w:szCs w:val="26"/>
        </w:rPr>
      </w:pPr>
      <w:r>
        <w:rPr>
          <w:rFonts w:hint="default" w:ascii="Times New Roman" w:hAnsi="Times New Roman" w:cs="Times New Roman"/>
          <w:i w:val="0"/>
          <w:iCs w:val="0"/>
          <w:color w:val="333333"/>
          <w:sz w:val="26"/>
          <w:szCs w:val="26"/>
          <w:u w:val="none"/>
          <w:vertAlign w:val="baseline"/>
        </w:rPr>
        <w:t>Giới thiệu về AWS Marketplace</w:t>
      </w:r>
    </w:p>
    <w:p w14:paraId="11FC76D3">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2"/>
          <w:szCs w:val="22"/>
        </w:rPr>
      </w:pP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"https://aws.amazon.com/marketplace" </w:instrText>
      </w:r>
      <w:r>
        <w:rPr>
          <w:rFonts w:hint="default" w:ascii="Times New Roman" w:hAnsi="Times New Roman" w:cs="Times New Roman"/>
          <w:b w:val="0"/>
          <w:bCs w:val="0"/>
          <w:sz w:val="22"/>
          <w:szCs w:val="22"/>
          <w:u w:val="none"/>
        </w:rPr>
        <w:fldChar w:fldCharType="separate"/>
      </w:r>
      <w:r>
        <w:rPr>
          <w:rStyle w:val="7"/>
          <w:rFonts w:hint="default" w:ascii="Times New Roman" w:hAnsi="Times New Roman" w:cs="Times New Roman"/>
          <w:i w:val="0"/>
          <w:iCs w:val="0"/>
          <w:color w:val="0972D3"/>
          <w:sz w:val="22"/>
          <w:szCs w:val="22"/>
          <w:u w:val="single"/>
          <w:vertAlign w:val="baseline"/>
        </w:rPr>
        <w:t>AWS Marketplace</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i w:val="0"/>
          <w:iCs w:val="0"/>
          <w:color w:val="333333"/>
          <w:sz w:val="22"/>
          <w:szCs w:val="22"/>
          <w:u w:val="none"/>
          <w:vertAlign w:val="baseline"/>
        </w:rPr>
        <w:t xml:space="preserve"> là danh mục kỹ thuật số về phần mềm, dịch vụ và dữ liệu của bên thứ ba giúp đơn giản hóa cách các tổ chức dịch vụ tài chính và bảo hiểm tìm kiếm, mua, triển khai và quản lý phần mềm trên AWS. Với hơn 20.000 dịch vụ đối tác trên hơn 70 danh mục được triển khai tại 31 khu vực trên toàn cầu, AWS Marketplace giúp khách hàng chuyển đổi chuỗi cung ứng phần mềm của họ.</w:t>
      </w:r>
    </w:p>
    <w:p w14:paraId="0A482C6D">
      <w:pPr>
        <w:pStyle w:val="8"/>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7" w:lineRule="atLeast"/>
        <w:jc w:val="both"/>
        <w:rPr>
          <w:rFonts w:hint="default" w:ascii="Times New Roman" w:hAnsi="Times New Roman" w:cs="Times New Roman"/>
          <w:sz w:val="22"/>
          <w:szCs w:val="22"/>
        </w:rPr>
      </w:pPr>
      <w:r>
        <w:rPr>
          <w:rFonts w:hint="default" w:ascii="Times New Roman" w:hAnsi="Times New Roman" w:cs="Times New Roman"/>
          <w:i w:val="0"/>
          <w:iCs w:val="0"/>
          <w:color w:val="333333"/>
          <w:sz w:val="22"/>
          <w:szCs w:val="22"/>
          <w:u w:val="none"/>
          <w:bdr w:val="none" w:color="auto" w:sz="0" w:space="0"/>
          <w:vertAlign w:val="baseline"/>
        </w:rPr>
        <w:t xml:space="preserve">AWS Marketplace cung cấp các tùy chọn giá linh hoạt bao gồm dùng thử miễn phí, trả tiền khi sử dụng và các chương trình giảm giá cho doanh nghiệp. Nhiều tùy chọn triển khai giúp tùy chỉnh việc cung cấp phần mềm để phù hợp với chính sách bảo mật và các điều khoản cấp phép. Theo </w:t>
      </w:r>
      <w:r>
        <w:rPr>
          <w:rFonts w:hint="default" w:ascii="Times New Roman" w:hAnsi="Times New Roman" w:cs="Times New Roman"/>
          <w:b w:val="0"/>
          <w:bCs w:val="0"/>
          <w:sz w:val="22"/>
          <w:szCs w:val="22"/>
          <w:u w:val="none"/>
          <w:bdr w:val="none" w:color="auto" w:sz="0" w:space="0"/>
        </w:rPr>
        <w:fldChar w:fldCharType="begin"/>
      </w:r>
      <w:r>
        <w:rPr>
          <w:rFonts w:hint="default" w:ascii="Times New Roman" w:hAnsi="Times New Roman" w:cs="Times New Roman"/>
          <w:b w:val="0"/>
          <w:bCs w:val="0"/>
          <w:sz w:val="22"/>
          <w:szCs w:val="22"/>
          <w:u w:val="none"/>
          <w:bdr w:val="none" w:color="auto" w:sz="0" w:space="0"/>
        </w:rPr>
        <w:instrText xml:space="preserve"> HYPERLINK "https://aws.amazon.com/blogs/awsmarketplace/total-economic-impact-aws-marketplace-commissioned-study-forrester-consulting/?trk=07194954-8b60-4856-aeff-ec37b897c4d6&amp;sc_channel=el_blog&amp;source=content" </w:instrText>
      </w:r>
      <w:r>
        <w:rPr>
          <w:rFonts w:hint="default" w:ascii="Times New Roman" w:hAnsi="Times New Roman" w:cs="Times New Roman"/>
          <w:b w:val="0"/>
          <w:bCs w:val="0"/>
          <w:sz w:val="22"/>
          <w:szCs w:val="22"/>
          <w:u w:val="none"/>
          <w:bdr w:val="none" w:color="auto" w:sz="0" w:space="0"/>
        </w:rPr>
        <w:fldChar w:fldCharType="separate"/>
      </w:r>
      <w:r>
        <w:rPr>
          <w:rStyle w:val="7"/>
          <w:rFonts w:hint="default" w:ascii="Times New Roman" w:hAnsi="Times New Roman" w:cs="Times New Roman"/>
          <w:i w:val="0"/>
          <w:iCs w:val="0"/>
          <w:color w:val="0972D3"/>
          <w:sz w:val="22"/>
          <w:szCs w:val="22"/>
          <w:u w:val="single"/>
          <w:bdr w:val="none" w:color="auto" w:sz="0" w:space="0"/>
          <w:vertAlign w:val="baseline"/>
        </w:rPr>
        <w:t>Forrester</w:t>
      </w:r>
      <w:r>
        <w:rPr>
          <w:rFonts w:hint="default" w:ascii="Times New Roman" w:hAnsi="Times New Roman" w:cs="Times New Roman"/>
          <w:b w:val="0"/>
          <w:bCs w:val="0"/>
          <w:sz w:val="22"/>
          <w:szCs w:val="22"/>
          <w:u w:val="none"/>
          <w:bdr w:val="none" w:color="auto" w:sz="0" w:space="0"/>
        </w:rPr>
        <w:fldChar w:fldCharType="end"/>
      </w:r>
      <w:r>
        <w:rPr>
          <w:rFonts w:hint="default" w:ascii="Times New Roman" w:hAnsi="Times New Roman" w:cs="Times New Roman"/>
          <w:i w:val="0"/>
          <w:iCs w:val="0"/>
          <w:color w:val="333333"/>
          <w:sz w:val="22"/>
          <w:szCs w:val="22"/>
          <w:u w:val="none"/>
          <w:bdr w:val="none" w:color="auto" w:sz="0" w:space="0"/>
          <w:vertAlign w:val="baseline"/>
        </w:rPr>
        <w:t xml:space="preserve"> , việc tìm kiếm, mua và triển khai các giải pháp thông qua AWS Marketplace mất khoảng một nửa thời gian so với các kênh bán hàng khác.</w:t>
      </w:r>
    </w:p>
    <w:p w14:paraId="0B07BD4E">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2"/>
          <w:szCs w:val="22"/>
        </w:rPr>
      </w:pPr>
      <w:r>
        <w:rPr>
          <w:rFonts w:hint="default" w:ascii="Times New Roman" w:hAnsi="Times New Roman" w:cs="Times New Roman"/>
          <w:i w:val="0"/>
          <w:iCs w:val="0"/>
          <w:color w:val="333333"/>
          <w:sz w:val="22"/>
          <w:szCs w:val="22"/>
          <w:u w:val="none"/>
          <w:vertAlign w:val="baseline"/>
        </w:rPr>
        <w:t xml:space="preserve">Truy cập </w:t>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"https://aws.amazon.com/marketplace/solutions/financial-services?ref_=mp_nav_solutions_fin" </w:instrText>
      </w:r>
      <w:r>
        <w:rPr>
          <w:rFonts w:hint="default" w:ascii="Times New Roman" w:hAnsi="Times New Roman" w:cs="Times New Roman"/>
          <w:b w:val="0"/>
          <w:bCs w:val="0"/>
          <w:sz w:val="22"/>
          <w:szCs w:val="22"/>
          <w:u w:val="none"/>
        </w:rPr>
        <w:fldChar w:fldCharType="separate"/>
      </w:r>
      <w:r>
        <w:rPr>
          <w:rStyle w:val="7"/>
          <w:rFonts w:hint="default" w:ascii="Times New Roman" w:hAnsi="Times New Roman" w:cs="Times New Roman"/>
          <w:i w:val="0"/>
          <w:iCs w:val="0"/>
          <w:color w:val="0972D3"/>
          <w:sz w:val="22"/>
          <w:szCs w:val="22"/>
          <w:u w:val="single"/>
          <w:vertAlign w:val="baseline"/>
        </w:rPr>
        <w:t>Financial Services Solutions trên AWS Marketplace</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i w:val="0"/>
          <w:iCs w:val="0"/>
          <w:color w:val="333333"/>
          <w:sz w:val="22"/>
          <w:szCs w:val="22"/>
          <w:u w:val="none"/>
          <w:vertAlign w:val="baseline"/>
        </w:rPr>
        <w:t xml:space="preserve"> để khám phá nhiều giải pháp dịch vụ tài chính và bảo hiểm như các giải pháp được </w:t>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"https://aws.amazon.com/marketplace/seller-profile?id=seller-pzkzz32aac7qy" </w:instrText>
      </w:r>
      <w:r>
        <w:rPr>
          <w:rFonts w:hint="default" w:ascii="Times New Roman" w:hAnsi="Times New Roman" w:cs="Times New Roman"/>
          <w:b w:val="0"/>
          <w:bCs w:val="0"/>
          <w:sz w:val="22"/>
          <w:szCs w:val="22"/>
          <w:u w:val="none"/>
        </w:rPr>
        <w:fldChar w:fldCharType="separate"/>
      </w:r>
      <w:r>
        <w:rPr>
          <w:rStyle w:val="7"/>
          <w:rFonts w:hint="default" w:ascii="Times New Roman" w:hAnsi="Times New Roman" w:cs="Times New Roman"/>
          <w:i w:val="0"/>
          <w:iCs w:val="0"/>
          <w:color w:val="0972D3"/>
          <w:sz w:val="22"/>
          <w:szCs w:val="22"/>
          <w:u w:val="single"/>
          <w:vertAlign w:val="baseline"/>
        </w:rPr>
        <w:t>Numerix</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i w:val="0"/>
          <w:iCs w:val="0"/>
          <w:color w:val="333333"/>
          <w:sz w:val="22"/>
          <w:szCs w:val="22"/>
          <w:u w:val="none"/>
          <w:vertAlign w:val="baseline"/>
        </w:rPr>
        <w:t xml:space="preserve"> , </w:t>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"https://aws.amazon.com/marketplace/seller-profile?id=304bf786-2bd9-4c7c-ae65-8564a4debd6a" </w:instrText>
      </w:r>
      <w:r>
        <w:rPr>
          <w:rFonts w:hint="default" w:ascii="Times New Roman" w:hAnsi="Times New Roman" w:cs="Times New Roman"/>
          <w:b w:val="0"/>
          <w:bCs w:val="0"/>
          <w:sz w:val="22"/>
          <w:szCs w:val="22"/>
          <w:u w:val="none"/>
        </w:rPr>
        <w:fldChar w:fldCharType="separate"/>
      </w:r>
      <w:r>
        <w:rPr>
          <w:rStyle w:val="7"/>
          <w:rFonts w:hint="default" w:ascii="Times New Roman" w:hAnsi="Times New Roman" w:cs="Times New Roman"/>
          <w:i w:val="0"/>
          <w:iCs w:val="0"/>
          <w:color w:val="0972D3"/>
          <w:sz w:val="22"/>
          <w:szCs w:val="22"/>
          <w:u w:val="single"/>
          <w:vertAlign w:val="baseline"/>
        </w:rPr>
        <w:t>SAS</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i w:val="0"/>
          <w:iCs w:val="0"/>
          <w:color w:val="333333"/>
          <w:sz w:val="22"/>
          <w:szCs w:val="22"/>
          <w:u w:val="none"/>
          <w:vertAlign w:val="baseline"/>
        </w:rPr>
        <w:t xml:space="preserve"> và </w:t>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"https://aws.amazon.com/marketplace/seller-profile?id=c5655549-02c5-4841-8048-6b42650aaafc" </w:instrText>
      </w:r>
      <w:r>
        <w:rPr>
          <w:rFonts w:hint="default" w:ascii="Times New Roman" w:hAnsi="Times New Roman" w:cs="Times New Roman"/>
          <w:b w:val="0"/>
          <w:bCs w:val="0"/>
          <w:sz w:val="22"/>
          <w:szCs w:val="22"/>
          <w:u w:val="none"/>
        </w:rPr>
        <w:fldChar w:fldCharType="separate"/>
      </w:r>
      <w:r>
        <w:rPr>
          <w:rStyle w:val="7"/>
          <w:rFonts w:hint="default" w:ascii="Times New Roman" w:hAnsi="Times New Roman" w:cs="Times New Roman"/>
          <w:i w:val="0"/>
          <w:iCs w:val="0"/>
          <w:color w:val="0972D3"/>
          <w:sz w:val="22"/>
          <w:szCs w:val="22"/>
          <w:u w:val="single"/>
          <w:vertAlign w:val="baseline"/>
        </w:rPr>
        <w:t>Smarsh</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i w:val="0"/>
          <w:iCs w:val="0"/>
          <w:color w:val="333333"/>
          <w:sz w:val="22"/>
          <w:szCs w:val="22"/>
          <w:u w:val="none"/>
          <w:vertAlign w:val="baseline"/>
        </w:rPr>
        <w:t xml:space="preserve"> thảo luận .</w:t>
      </w:r>
    </w:p>
    <w:p w14:paraId="3D2007A4">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sz w:val="22"/>
          <w:szCs w:val="22"/>
        </w:rPr>
      </w:pPr>
      <w:r>
        <w:rPr>
          <w:rFonts w:hint="default" w:ascii="Times New Roman" w:hAnsi="Times New Roman" w:cs="Times New Roman"/>
          <w:i w:val="0"/>
          <w:iCs w:val="0"/>
          <w:color w:val="333333"/>
          <w:sz w:val="22"/>
          <w:szCs w:val="22"/>
          <w:u w:val="none"/>
          <w:vertAlign w:val="baseline"/>
        </w:rPr>
        <w:t xml:space="preserve">Xem </w:t>
      </w:r>
      <w:r>
        <w:rPr>
          <w:rFonts w:hint="default" w:ascii="Times New Roman" w:hAnsi="Times New Roman" w:cs="Times New Roman"/>
          <w:b w:val="0"/>
          <w:bCs w:val="0"/>
          <w:sz w:val="22"/>
          <w:szCs w:val="22"/>
          <w:u w:val="none"/>
        </w:rPr>
        <w:fldChar w:fldCharType="begin"/>
      </w:r>
      <w:r>
        <w:rPr>
          <w:rFonts w:hint="default" w:ascii="Times New Roman" w:hAnsi="Times New Roman" w:cs="Times New Roman"/>
          <w:b w:val="0"/>
          <w:bCs w:val="0"/>
          <w:sz w:val="22"/>
          <w:szCs w:val="22"/>
          <w:u w:val="none"/>
        </w:rPr>
        <w:instrText xml:space="preserve"> HYPERLINK "https://pages.awscloud.com/awsmp-gim-lurg-webinar-fin-risk-management-innovation.html?trk=47c2d705-a99b-466f-8acc-d379440414db&amp;sc_channel=el_blog&amp;source=webinar" </w:instrText>
      </w:r>
      <w:r>
        <w:rPr>
          <w:rFonts w:hint="default" w:ascii="Times New Roman" w:hAnsi="Times New Roman" w:cs="Times New Roman"/>
          <w:b w:val="0"/>
          <w:bCs w:val="0"/>
          <w:sz w:val="22"/>
          <w:szCs w:val="22"/>
          <w:u w:val="none"/>
        </w:rPr>
        <w:fldChar w:fldCharType="separate"/>
      </w:r>
      <w:r>
        <w:rPr>
          <w:rStyle w:val="7"/>
          <w:rFonts w:hint="default" w:ascii="Times New Roman" w:hAnsi="Times New Roman" w:cs="Times New Roman"/>
          <w:i w:val="0"/>
          <w:iCs w:val="0"/>
          <w:color w:val="0972D3"/>
          <w:sz w:val="22"/>
          <w:szCs w:val="22"/>
          <w:u w:val="single"/>
          <w:vertAlign w:val="baseline"/>
        </w:rPr>
        <w:t>Phân tích quản lý rủi ro: Biến sự không chắc chắn thành cơ hội</w:t>
      </w:r>
      <w:r>
        <w:rPr>
          <w:rFonts w:hint="default" w:ascii="Times New Roman" w:hAnsi="Times New Roman" w:cs="Times New Roman"/>
          <w:b w:val="0"/>
          <w:bCs w:val="0"/>
          <w:sz w:val="22"/>
          <w:szCs w:val="22"/>
          <w:u w:val="none"/>
        </w:rPr>
        <w:fldChar w:fldCharType="end"/>
      </w:r>
      <w:r>
        <w:rPr>
          <w:rFonts w:hint="default" w:ascii="Times New Roman" w:hAnsi="Times New Roman" w:cs="Times New Roman"/>
          <w:i w:val="0"/>
          <w:iCs w:val="0"/>
          <w:color w:val="333333"/>
          <w:sz w:val="22"/>
          <w:szCs w:val="22"/>
          <w:u w:val="none"/>
          <w:vertAlign w:val="baseline"/>
        </w:rPr>
        <w:t xml:space="preserve"> để tìm hiểu thêm về các chủ đề này hoặc khám phá thêm những hiểu biết sâu sắc từ cuộc thảo luận của hội thảo.</w:t>
      </w:r>
    </w:p>
    <w:p w14:paraId="16FF9DB4">
      <w:pPr>
        <w:rPr>
          <w:rFonts w:hint="default" w:ascii="Times New Roman" w:hAnsi="Times New Roman" w:cs="Times New Roman"/>
          <w:sz w:val="22"/>
          <w:szCs w:val="22"/>
        </w:rPr>
      </w:pPr>
    </w:p>
    <w:p w14:paraId="48E0C926">
      <w:pPr>
        <w:rPr>
          <w:rFonts w:hint="default" w:ascii="Times New Roman" w:hAnsi="Times New Roman" w:eastAsia="SimSun" w:cs="Times New Roman"/>
          <w:sz w:val="22"/>
          <w:szCs w:val="22"/>
        </w:rPr>
      </w:pPr>
      <w:r>
        <w:rPr>
          <w:rFonts w:hint="default" w:ascii="Times New Roman" w:hAnsi="Times New Roman" w:eastAsia="SimSun" w:cs="Times New Roman"/>
          <w:sz w:val="22"/>
          <w:szCs w:val="22"/>
        </w:rPr>
        <w:drawing>
          <wp:inline distT="0" distB="0" distL="114300" distR="114300">
            <wp:extent cx="1428750" cy="1428750"/>
            <wp:effectExtent l="0" t="0" r="3810" b="381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1428750" cy="1428750"/>
                    </a:xfrm>
                    <a:prstGeom prst="rect">
                      <a:avLst/>
                    </a:prstGeom>
                    <a:noFill/>
                    <a:ln w="9525">
                      <a:noFill/>
                    </a:ln>
                  </pic:spPr>
                </pic:pic>
              </a:graphicData>
            </a:graphic>
          </wp:inline>
        </w:drawing>
      </w:r>
    </w:p>
    <w:p w14:paraId="099A45FE">
      <w:pPr>
        <w:rPr>
          <w:rFonts w:hint="default" w:ascii="Times New Roman" w:hAnsi="Times New Roman" w:eastAsia="Helvetica" w:cs="Times New Roman"/>
          <w:b/>
          <w:bCs/>
          <w:i w:val="0"/>
          <w:iCs w:val="0"/>
          <w:caps w:val="0"/>
          <w:color w:val="333333"/>
          <w:spacing w:val="0"/>
          <w:sz w:val="22"/>
          <w:szCs w:val="22"/>
        </w:rPr>
      </w:pPr>
      <w:r>
        <w:rPr>
          <w:rFonts w:hint="default" w:ascii="Times New Roman" w:hAnsi="Times New Roman" w:eastAsia="Helvetica" w:cs="Times New Roman"/>
          <w:b/>
          <w:bCs/>
          <w:i w:val="0"/>
          <w:iCs w:val="0"/>
          <w:caps w:val="0"/>
          <w:color w:val="333333"/>
          <w:spacing w:val="0"/>
          <w:sz w:val="22"/>
          <w:szCs w:val="22"/>
        </w:rPr>
        <w:t>Shaheen Kanda</w:t>
      </w:r>
    </w:p>
    <w:p w14:paraId="591F5945">
      <w:pPr>
        <w:rPr>
          <w:rFonts w:hint="default" w:ascii="Times New Roman" w:hAnsi="Times New Roman" w:eastAsia="Helvetica" w:cs="Times New Roman"/>
          <w:b w:val="0"/>
          <w:bCs w:val="0"/>
          <w:i w:val="0"/>
          <w:iCs w:val="0"/>
          <w:caps w:val="0"/>
          <w:color w:val="333333"/>
          <w:spacing w:val="0"/>
          <w:sz w:val="22"/>
          <w:szCs w:val="22"/>
        </w:rPr>
      </w:pPr>
      <w:r>
        <w:rPr>
          <w:rFonts w:hint="default" w:ascii="Times New Roman" w:hAnsi="Times New Roman" w:eastAsia="SimSun" w:cs="Times New Roman"/>
          <w:sz w:val="22"/>
          <w:szCs w:val="22"/>
        </w:rPr>
        <w:t>Shaheen Kanda hiện đang giữ vai trò Lãnh đạo Đối tác Công nghệ Dịch vụ Tài chính và Thị trường Đa ngành tại AWS. Cô làm việc với các tổ chức dịch vụ tài chính để xác định và triển khai các giải pháp sáng tạo nhằm giải quyết những thách thức đặc thù của họ, đặc biệt tập trung vào quản lý rủi ro, tuân thủ quy định và chuyển đổi số. Trước khi gia nhập AWS, cô đã sáng lập hai công ty khởi nghiệp trong lĩnh vực FinTech và có một thập kỷ làm việc trong vai trò chuyên viên tài chính đòn bẩy tại thành phố New York.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egoe UI Variable Display Semibold">
    <w:panose1 w:val="00000000000000000000"/>
    <w:charset w:val="00"/>
    <w:family w:val="auto"/>
    <w:pitch w:val="default"/>
    <w:sig w:usb0="A00002FF" w:usb1="0000000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2608CA"/>
    <w:multiLevelType w:val="singleLevel"/>
    <w:tmpl w:val="B22608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B9DE701"/>
    <w:multiLevelType w:val="singleLevel"/>
    <w:tmpl w:val="5B9DE70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8711D9"/>
    <w:rsid w:val="0EA3280F"/>
    <w:rsid w:val="11581E04"/>
    <w:rsid w:val="4387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2025-07-02T07:24:00Z</dcterms:created>
  <dc:creator>3156_ Trần Quang Trọng</dc:creator>
  <cp:lastModifiedBy>3156_ Trần Quang Trọng</cp:lastModifiedBy>
  <dcterms:modified xsi:type="dcterms:W3CDTF">2025-07-02T07:53:07Z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65CBB2DE88504A5B9AA69BC96B7BC957_11</vt:lpwstr>
  </property>
</Properties>
</file>