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66D6" w:rsidRDefault="00AA66D6" w:rsidP="00AA66D6">
      <w:pPr>
        <w:jc w:val="both"/>
        <w:rPr>
          <w:b/>
          <w:bCs/>
          <w:u w:val="single"/>
        </w:rPr>
      </w:pPr>
    </w:p>
    <w:p w:rsidR="00AA66D6" w:rsidRPr="00F37D95" w:rsidRDefault="00AA66D6" w:rsidP="00AA66D6">
      <w:pPr>
        <w:jc w:val="both"/>
        <w:rPr>
          <w:b/>
          <w:bCs/>
          <w:u w:val="single"/>
        </w:rPr>
      </w:pPr>
      <w:r w:rsidRPr="00F37D95">
        <w:rPr>
          <w:b/>
          <w:bCs/>
          <w:u w:val="single"/>
        </w:rPr>
        <w:t xml:space="preserve">Information needed </w:t>
      </w:r>
      <w:proofErr w:type="gramStart"/>
      <w:r w:rsidRPr="00F37D95">
        <w:rPr>
          <w:b/>
          <w:bCs/>
          <w:u w:val="single"/>
        </w:rPr>
        <w:t>by  Funeral</w:t>
      </w:r>
      <w:proofErr w:type="gramEnd"/>
      <w:r w:rsidRPr="00F37D95">
        <w:rPr>
          <w:b/>
          <w:bCs/>
          <w:u w:val="single"/>
        </w:rPr>
        <w:t xml:space="preserve"> homes 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6020"/>
        <w:gridCol w:w="960"/>
      </w:tblGrid>
      <w:tr w:rsidR="00AA66D6" w:rsidRPr="00CD5466" w:rsidTr="009805E0">
        <w:trPr>
          <w:trHeight w:val="290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Name of the deceased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Date of Birth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CD5466">
              <w:rPr>
                <w:rFonts w:ascii="Calibri" w:eastAsia="Times New Roman" w:hAnsi="Calibri" w:cs="Calibri"/>
              </w:rPr>
              <w:t>Birth Place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Social Security 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Marital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Surviving Spouse (if applicable)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Decedent’s usual occupation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Kind of Business/Industry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Residence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Father’s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Mother’s Maiden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Place of Death – Hospital/Nursing Home/Residence/Other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 xml:space="preserve">County of Death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 xml:space="preserve">City/Town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Name of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 xml:space="preserve">Name of the Informant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2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Informant’s Mailing 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  <w:tr w:rsidR="00AA66D6" w:rsidRPr="00CD5466" w:rsidTr="009805E0">
        <w:trPr>
          <w:trHeight w:val="59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Method of Disposition – Burial/Cremation/Removal from State/Donation/Other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66D6" w:rsidRPr="00CD5466" w:rsidRDefault="00AA66D6" w:rsidP="00980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D5466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AA66D6" w:rsidRPr="00F37D95" w:rsidRDefault="00AA66D6" w:rsidP="00AA66D6"/>
    <w:p w:rsidR="00AA66D6" w:rsidRPr="00F37D95" w:rsidRDefault="00AA66D6" w:rsidP="00AA66D6"/>
    <w:p w:rsidR="00AA66D6" w:rsidRPr="00F37D95" w:rsidRDefault="00AA66D6" w:rsidP="00AA66D6">
      <w:r w:rsidRPr="00C50C9A">
        <w:rPr>
          <w:b/>
          <w:bCs/>
        </w:rPr>
        <w:t>Note:</w:t>
      </w:r>
      <w:r w:rsidRPr="00F37D95">
        <w:t xml:space="preserve"> Funeral home staff will contact coronaries office to obtain medical reports and County officials to get death certificates, permits etc. </w:t>
      </w:r>
    </w:p>
    <w:p w:rsidR="0030422C" w:rsidRDefault="0030422C"/>
    <w:sectPr w:rsidR="003042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5E19" w:rsidRDefault="00FC5E19">
      <w:pPr>
        <w:spacing w:after="0" w:line="240" w:lineRule="auto"/>
      </w:pPr>
      <w:r>
        <w:separator/>
      </w:r>
    </w:p>
  </w:endnote>
  <w:endnote w:type="continuationSeparator" w:id="0">
    <w:p w:rsidR="00FC5E19" w:rsidRDefault="00FC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28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0E9D" w:rsidRDefault="00AA66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Info</w:t>
        </w:r>
      </w:p>
    </w:sdtContent>
  </w:sdt>
  <w:p w:rsidR="003D0E9D" w:rsidRDefault="00FC5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5E19" w:rsidRDefault="00FC5E19">
      <w:pPr>
        <w:spacing w:after="0" w:line="240" w:lineRule="auto"/>
      </w:pPr>
      <w:r>
        <w:separator/>
      </w:r>
    </w:p>
  </w:footnote>
  <w:footnote w:type="continuationSeparator" w:id="0">
    <w:p w:rsidR="00FC5E19" w:rsidRDefault="00FC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0E9D" w:rsidRPr="003D0E9D" w:rsidRDefault="00AA66D6" w:rsidP="003D0E9D">
    <w:pPr>
      <w:pStyle w:val="IntenseQuote"/>
      <w:rPr>
        <w:rStyle w:val="IntenseReference"/>
        <w:sz w:val="40"/>
        <w:szCs w:val="40"/>
      </w:rPr>
    </w:pPr>
    <w:r w:rsidRPr="003D0E9D">
      <w:rPr>
        <w:sz w:val="40"/>
        <w:szCs w:val="40"/>
      </w:rPr>
      <w:t>Funeral Services (Domestic)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6"/>
    <w:rsid w:val="0030422C"/>
    <w:rsid w:val="004A3A6F"/>
    <w:rsid w:val="007B7680"/>
    <w:rsid w:val="00AA66D6"/>
    <w:rsid w:val="00B16618"/>
    <w:rsid w:val="00C50C9A"/>
    <w:rsid w:val="00F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DEA3"/>
  <w15:chartTrackingRefBased/>
  <w15:docId w15:val="{A7CBB58F-1271-416F-8705-16671BC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A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D6"/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A66D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Bhuvanesh Boojala</cp:lastModifiedBy>
  <cp:revision>1</cp:revision>
  <dcterms:created xsi:type="dcterms:W3CDTF">2021-04-22T13:31:00Z</dcterms:created>
  <dcterms:modified xsi:type="dcterms:W3CDTF">2021-04-22T13:31:00Z</dcterms:modified>
</cp:coreProperties>
</file>