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205BF" w14:textId="4B9F98C5" w:rsidR="00A70216" w:rsidRDefault="00A70216" w:rsidP="00B701EE">
      <w:pPr>
        <w:ind w:firstLineChars="0" w:firstLine="0"/>
        <w:jc w:val="center"/>
        <w:rPr>
          <w:rFonts w:eastAsia="黑体"/>
          <w:b/>
          <w:bCs/>
          <w:sz w:val="44"/>
        </w:rPr>
      </w:pPr>
      <w:r>
        <w:rPr>
          <w:noProof/>
        </w:rPr>
        <w:drawing>
          <wp:inline distT="0" distB="0" distL="0" distR="0" wp14:anchorId="3721D345" wp14:editId="27B2D848">
            <wp:extent cx="4000500" cy="891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91540"/>
                    </a:xfrm>
                    <a:prstGeom prst="rect">
                      <a:avLst/>
                    </a:prstGeom>
                    <a:solidFill>
                      <a:srgbClr val="F8F8F8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570B" w14:textId="77777777" w:rsidR="00A70216" w:rsidRDefault="00A70216" w:rsidP="00C5480D">
      <w:pPr>
        <w:ind w:firstLineChars="0" w:firstLine="0"/>
        <w:jc w:val="center"/>
        <w:rPr>
          <w:spacing w:val="-16"/>
        </w:rPr>
      </w:pPr>
      <w:r w:rsidRPr="00BB0322">
        <w:rPr>
          <w:rFonts w:hint="eastAsia"/>
          <w:b/>
          <w:sz w:val="44"/>
        </w:rPr>
        <w:t>航空科学与工程学院</w:t>
      </w:r>
    </w:p>
    <w:p w14:paraId="7CCEEEA0" w14:textId="77777777" w:rsidR="00A70216" w:rsidRDefault="00A70216" w:rsidP="00C5480D">
      <w:pPr>
        <w:ind w:firstLineChars="0" w:firstLine="0"/>
        <w:jc w:val="center"/>
      </w:pPr>
    </w:p>
    <w:p w14:paraId="29A561B8" w14:textId="77777777" w:rsidR="00A70216" w:rsidRDefault="00A70216" w:rsidP="00C5480D">
      <w:pPr>
        <w:ind w:firstLineChars="0" w:firstLine="0"/>
        <w:jc w:val="center"/>
      </w:pPr>
    </w:p>
    <w:p w14:paraId="48A29168" w14:textId="77777777" w:rsidR="00A70216" w:rsidRDefault="00A70216" w:rsidP="00C5480D">
      <w:pPr>
        <w:ind w:firstLineChars="0" w:firstLine="0"/>
        <w:jc w:val="center"/>
      </w:pPr>
    </w:p>
    <w:p w14:paraId="1FB11A26" w14:textId="77777777" w:rsidR="00A70216" w:rsidRDefault="00A70216" w:rsidP="00C5480D">
      <w:pPr>
        <w:ind w:firstLineChars="0" w:firstLine="0"/>
        <w:jc w:val="center"/>
      </w:pPr>
    </w:p>
    <w:p w14:paraId="3892C253" w14:textId="77777777" w:rsidR="00A70216" w:rsidRDefault="00A70216" w:rsidP="00C5480D">
      <w:pPr>
        <w:ind w:firstLineChars="0" w:firstLine="0"/>
      </w:pPr>
    </w:p>
    <w:p w14:paraId="7135AC03" w14:textId="77777777" w:rsidR="00A70216" w:rsidRDefault="00A70216" w:rsidP="00C5480D">
      <w:pPr>
        <w:ind w:firstLineChars="0" w:firstLine="0"/>
        <w:jc w:val="center"/>
      </w:pPr>
    </w:p>
    <w:p w14:paraId="3314E255" w14:textId="77777777" w:rsidR="00A70216" w:rsidRPr="00AB62E7" w:rsidRDefault="00A70216" w:rsidP="00C5480D">
      <w:pPr>
        <w:ind w:firstLineChars="0" w:firstLine="0"/>
        <w:jc w:val="center"/>
        <w:rPr>
          <w:rFonts w:eastAsia="黑体"/>
          <w:b/>
          <w:bCs/>
          <w:sz w:val="52"/>
          <w:szCs w:val="52"/>
        </w:rPr>
      </w:pPr>
      <w:r>
        <w:rPr>
          <w:rFonts w:eastAsia="黑体" w:hint="eastAsia"/>
          <w:b/>
          <w:bCs/>
          <w:sz w:val="52"/>
          <w:szCs w:val="52"/>
        </w:rPr>
        <w:t>《飞行</w:t>
      </w:r>
      <w:r w:rsidRPr="00AB62E7">
        <w:rPr>
          <w:rFonts w:eastAsia="黑体" w:hint="eastAsia"/>
          <w:b/>
          <w:bCs/>
          <w:sz w:val="52"/>
          <w:szCs w:val="52"/>
        </w:rPr>
        <w:t>力学》课程实验</w:t>
      </w:r>
    </w:p>
    <w:p w14:paraId="433B9871" w14:textId="2079901A" w:rsidR="00A70216" w:rsidRDefault="00A70216" w:rsidP="00C5480D">
      <w:pPr>
        <w:ind w:firstLineChars="0" w:firstLine="0"/>
        <w:rPr>
          <w:rFonts w:eastAsia="黑体"/>
          <w:b/>
          <w:bCs/>
          <w:sz w:val="44"/>
        </w:rPr>
      </w:pPr>
    </w:p>
    <w:p w14:paraId="7299F103" w14:textId="77777777" w:rsidR="002E1E14" w:rsidRDefault="002E1E14" w:rsidP="00C5480D">
      <w:pPr>
        <w:ind w:firstLineChars="0" w:firstLine="0"/>
        <w:rPr>
          <w:rFonts w:eastAsia="创艺简行楷"/>
        </w:rPr>
      </w:pPr>
    </w:p>
    <w:p w14:paraId="6053FE6A" w14:textId="77777777" w:rsidR="00A70216" w:rsidRDefault="00A70216" w:rsidP="00C5480D">
      <w:pPr>
        <w:ind w:firstLineChars="0" w:firstLine="0"/>
      </w:pPr>
    </w:p>
    <w:p w14:paraId="6379ED7F" w14:textId="60E4DC72" w:rsidR="00A70216" w:rsidRDefault="00A70216" w:rsidP="00C5480D">
      <w:pPr>
        <w:ind w:firstLineChars="0" w:firstLine="0"/>
      </w:pPr>
    </w:p>
    <w:p w14:paraId="46E9E285" w14:textId="77777777" w:rsidR="00C5480D" w:rsidRDefault="00C5480D" w:rsidP="00C5480D">
      <w:pPr>
        <w:ind w:firstLineChars="0" w:firstLine="0"/>
      </w:pPr>
    </w:p>
    <w:p w14:paraId="6591982B" w14:textId="77777777" w:rsidR="00A70216" w:rsidRDefault="00A70216" w:rsidP="00C5480D">
      <w:pPr>
        <w:ind w:firstLineChars="0" w:firstLine="0"/>
      </w:pPr>
    </w:p>
    <w:p w14:paraId="1D87996B" w14:textId="77777777" w:rsidR="00A70216" w:rsidRDefault="00A70216" w:rsidP="00C5480D">
      <w:pPr>
        <w:ind w:firstLineChars="0" w:firstLine="0"/>
      </w:pPr>
    </w:p>
    <w:p w14:paraId="761551A5" w14:textId="77777777" w:rsidR="00A70216" w:rsidRDefault="00A70216" w:rsidP="00C5480D">
      <w:pPr>
        <w:ind w:firstLineChars="0" w:firstLine="0"/>
      </w:pPr>
    </w:p>
    <w:p w14:paraId="2AEA147D" w14:textId="77777777" w:rsidR="00A70216" w:rsidRDefault="00A70216" w:rsidP="00C5480D">
      <w:pPr>
        <w:ind w:firstLineChars="0" w:firstLine="0"/>
      </w:pPr>
    </w:p>
    <w:p w14:paraId="7120C876" w14:textId="7CAAA908" w:rsidR="00A70216" w:rsidRPr="003A05A8" w:rsidRDefault="00A70216" w:rsidP="00C5480D">
      <w:pPr>
        <w:ind w:firstLineChars="0" w:firstLine="0"/>
        <w:jc w:val="center"/>
        <w:rPr>
          <w:rFonts w:eastAsia="隶书"/>
          <w:sz w:val="28"/>
        </w:rPr>
      </w:pPr>
      <w:r w:rsidRPr="003A05A8">
        <w:rPr>
          <w:rFonts w:eastAsia="隶书" w:hint="eastAsia"/>
          <w:sz w:val="28"/>
        </w:rPr>
        <w:t>班</w:t>
      </w:r>
      <w:r w:rsidRPr="003A05A8">
        <w:rPr>
          <w:rFonts w:eastAsia="隶书" w:hint="eastAsia"/>
          <w:sz w:val="28"/>
        </w:rPr>
        <w:t xml:space="preserve">  </w:t>
      </w:r>
      <w:r w:rsidRPr="003A05A8">
        <w:rPr>
          <w:rFonts w:eastAsia="隶书" w:hint="eastAsia"/>
          <w:sz w:val="28"/>
        </w:rPr>
        <w:t>级</w:t>
      </w:r>
    </w:p>
    <w:p w14:paraId="11B75AE5" w14:textId="4324FA7F" w:rsidR="00A70216" w:rsidRPr="003A05A8" w:rsidRDefault="00A70216" w:rsidP="00C5480D">
      <w:pPr>
        <w:ind w:firstLineChars="0" w:firstLine="0"/>
        <w:jc w:val="center"/>
        <w:rPr>
          <w:rFonts w:eastAsia="隶书"/>
          <w:sz w:val="28"/>
        </w:rPr>
      </w:pPr>
      <w:r w:rsidRPr="003A05A8">
        <w:rPr>
          <w:rFonts w:eastAsia="隶书" w:hint="eastAsia"/>
          <w:sz w:val="28"/>
        </w:rPr>
        <w:t>学</w:t>
      </w:r>
      <w:r w:rsidRPr="003A05A8">
        <w:rPr>
          <w:rFonts w:eastAsia="隶书" w:hint="eastAsia"/>
          <w:sz w:val="28"/>
        </w:rPr>
        <w:t xml:space="preserve">  </w:t>
      </w:r>
      <w:r w:rsidRPr="003A05A8">
        <w:rPr>
          <w:rFonts w:eastAsia="隶书" w:hint="eastAsia"/>
          <w:sz w:val="28"/>
        </w:rPr>
        <w:t>号</w:t>
      </w:r>
      <w:r w:rsidR="004961CE">
        <w:rPr>
          <w:rFonts w:ascii="Times New Roman" w:eastAsia="隶书" w:hAnsi="Times New Roman"/>
          <w:sz w:val="28"/>
          <w:u w:val="single"/>
        </w:rPr>
        <w:t xml:space="preserve"> </w:t>
      </w:r>
    </w:p>
    <w:p w14:paraId="4226B8C4" w14:textId="49E0763E" w:rsidR="00A70216" w:rsidRPr="003A05A8" w:rsidRDefault="00A70216" w:rsidP="00C5480D">
      <w:pPr>
        <w:ind w:firstLineChars="0" w:firstLine="0"/>
        <w:jc w:val="center"/>
        <w:rPr>
          <w:rFonts w:eastAsia="隶书"/>
          <w:sz w:val="28"/>
        </w:rPr>
      </w:pPr>
      <w:r w:rsidRPr="003A05A8">
        <w:rPr>
          <w:rFonts w:eastAsia="隶书" w:hint="eastAsia"/>
          <w:sz w:val="28"/>
        </w:rPr>
        <w:t>姓</w:t>
      </w:r>
      <w:r w:rsidRPr="003A05A8">
        <w:rPr>
          <w:rFonts w:eastAsia="隶书" w:hint="eastAsia"/>
          <w:sz w:val="28"/>
        </w:rPr>
        <w:t xml:space="preserve">  </w:t>
      </w:r>
      <w:r w:rsidRPr="003A05A8">
        <w:rPr>
          <w:rFonts w:eastAsia="隶书" w:hint="eastAsia"/>
          <w:sz w:val="28"/>
        </w:rPr>
        <w:t>名</w:t>
      </w:r>
      <w:r w:rsidR="004961CE" w:rsidRPr="004961CE">
        <w:rPr>
          <w:rFonts w:ascii="宋体" w:hAnsi="宋体" w:hint="eastAsia"/>
          <w:sz w:val="28"/>
          <w:u w:val="single"/>
        </w:rPr>
        <w:t xml:space="preserve"> </w:t>
      </w:r>
    </w:p>
    <w:p w14:paraId="628B0C2C" w14:textId="77777777" w:rsidR="00A70216" w:rsidRDefault="00A70216" w:rsidP="00A70216">
      <w:pPr>
        <w:ind w:firstLine="408"/>
        <w:jc w:val="center"/>
        <w:rPr>
          <w:spacing w:val="-18"/>
        </w:rPr>
      </w:pPr>
    </w:p>
    <w:p w14:paraId="3D267D85" w14:textId="77777777" w:rsidR="006E4D78" w:rsidRDefault="006E4D78" w:rsidP="00A70216">
      <w:pPr>
        <w:ind w:firstLine="480"/>
        <w:jc w:val="center"/>
        <w:sectPr w:rsidR="006E4D78">
          <w:footerReference w:type="default" r:id="rId9"/>
          <w:pgSz w:w="11906" w:h="16838" w:code="9"/>
          <w:pgMar w:top="1985" w:right="1701" w:bottom="1418" w:left="1701" w:header="851" w:footer="992" w:gutter="0"/>
          <w:pgNumType w:start="1"/>
          <w:cols w:space="425"/>
          <w:docGrid w:type="lines" w:linePitch="312"/>
        </w:sectPr>
      </w:pPr>
    </w:p>
    <w:p w14:paraId="7A3E4A6E" w14:textId="5FE2C71D" w:rsidR="00C5480D" w:rsidRDefault="00D31EF6" w:rsidP="00C5480D">
      <w:pPr>
        <w:pStyle w:val="1"/>
        <w:numPr>
          <w:ilvl w:val="0"/>
          <w:numId w:val="24"/>
        </w:numPr>
      </w:pPr>
      <w:r>
        <w:rPr>
          <w:rFonts w:hint="eastAsia"/>
        </w:rPr>
        <w:lastRenderedPageBreak/>
        <w:t>模态特性</w:t>
      </w:r>
      <w:r w:rsidR="00C5480D" w:rsidRPr="00C5480D">
        <w:rPr>
          <w:rFonts w:hint="eastAsia"/>
        </w:rPr>
        <w:t>计算</w:t>
      </w:r>
    </w:p>
    <w:p w14:paraId="2A66043E" w14:textId="644C558D" w:rsidR="00273204" w:rsidRPr="00273204" w:rsidRDefault="00273204" w:rsidP="00273204">
      <w:pPr>
        <w:ind w:firstLine="480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计算</w:t>
      </w:r>
      <w:r w:rsidRPr="00273204">
        <w:rPr>
          <w:rFonts w:hint="eastAsia"/>
        </w:rPr>
        <w:t>纵向和横航向动力学矩阵</w:t>
      </w:r>
      <w:r w:rsidRPr="00273204">
        <w:rPr>
          <w:rFonts w:hint="eastAsia"/>
        </w:rPr>
        <w:t>:A_LON</w:t>
      </w:r>
      <w:r w:rsidRPr="00273204">
        <w:rPr>
          <w:rFonts w:hint="eastAsia"/>
        </w:rPr>
        <w:t>、</w:t>
      </w:r>
      <w:r w:rsidRPr="00273204">
        <w:rPr>
          <w:rFonts w:hint="eastAsia"/>
        </w:rPr>
        <w:t>B_LON</w:t>
      </w:r>
      <w:r w:rsidRPr="00273204">
        <w:rPr>
          <w:rFonts w:hint="eastAsia"/>
        </w:rPr>
        <w:t>、</w:t>
      </w:r>
      <w:r w:rsidRPr="00273204">
        <w:rPr>
          <w:rFonts w:hint="eastAsia"/>
        </w:rPr>
        <w:t xml:space="preserve">A_LAT </w:t>
      </w:r>
      <w:r w:rsidRPr="00273204">
        <w:rPr>
          <w:rFonts w:hint="eastAsia"/>
        </w:rPr>
        <w:t>、</w:t>
      </w:r>
      <w:r w:rsidRPr="00273204">
        <w:rPr>
          <w:rFonts w:hint="eastAsia"/>
        </w:rPr>
        <w:t>B_LAT</w:t>
      </w:r>
    </w:p>
    <w:p w14:paraId="52369F98" w14:textId="64C29316" w:rsidR="003F6673" w:rsidRDefault="00273204" w:rsidP="003F6673">
      <w:pPr>
        <w:pStyle w:val="af1"/>
        <w:ind w:left="425" w:firstLineChars="0" w:firstLine="0"/>
      </w:pPr>
      <w:r>
        <w:rPr>
          <w:rFonts w:hint="eastAsia"/>
        </w:rPr>
        <w:t>根据课本</w:t>
      </w:r>
      <w:r>
        <w:rPr>
          <w:rFonts w:hint="eastAsia"/>
        </w:rPr>
        <w:t>P</w:t>
      </w:r>
      <w:r>
        <w:t>288</w:t>
      </w:r>
      <w:r>
        <w:rPr>
          <w:rFonts w:hint="eastAsia"/>
        </w:rPr>
        <w:t>与</w:t>
      </w:r>
      <w:r>
        <w:t>P324</w:t>
      </w:r>
      <w:r>
        <w:rPr>
          <w:rFonts w:hint="eastAsia"/>
        </w:rPr>
        <w:t>，有：</w:t>
      </w:r>
    </w:p>
    <w:p w14:paraId="4966AFED" w14:textId="55FA1561" w:rsidR="00273204" w:rsidRDefault="00273204" w:rsidP="003F6673">
      <w:pPr>
        <w:pStyle w:val="af1"/>
        <w:ind w:left="425" w:firstLineChars="0" w:firstLine="0"/>
      </w:pPr>
      <w:r>
        <w:rPr>
          <w:noProof/>
        </w:rPr>
        <w:drawing>
          <wp:inline distT="0" distB="0" distL="0" distR="0" wp14:anchorId="76130606" wp14:editId="76D4A983">
            <wp:extent cx="5400040" cy="21583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CEEE" w14:textId="1311312E" w:rsidR="00273204" w:rsidRDefault="00273204" w:rsidP="003F6673">
      <w:pPr>
        <w:pStyle w:val="af1"/>
        <w:ind w:left="425" w:firstLineChars="0" w:firstLine="0"/>
      </w:pPr>
      <w:r>
        <w:rPr>
          <w:rFonts w:ascii="Times New Roman" w:hAnsi="Times New Roman"/>
          <w:noProof/>
        </w:rPr>
        <w:drawing>
          <wp:inline distT="0" distB="0" distL="0" distR="0" wp14:anchorId="15986258" wp14:editId="12018487">
            <wp:extent cx="5358765" cy="35052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6204" r="5764"/>
                    <a:stretch>
                      <a:fillRect/>
                    </a:stretch>
                  </pic:blipFill>
                  <pic:spPr>
                    <a:xfrm>
                      <a:off x="0" y="0"/>
                      <a:ext cx="5365962" cy="35095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5C0A" w14:textId="13BDDB9B" w:rsidR="00273204" w:rsidRDefault="00273204" w:rsidP="003F6673">
      <w:pPr>
        <w:pStyle w:val="af1"/>
        <w:ind w:left="425" w:firstLineChars="0" w:firstLine="0"/>
      </w:pPr>
      <w:r>
        <w:rPr>
          <w:noProof/>
        </w:rPr>
        <w:drawing>
          <wp:inline distT="0" distB="0" distL="0" distR="0" wp14:anchorId="759E737E" wp14:editId="7A641B4C">
            <wp:extent cx="5400040" cy="9594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8BC3" w14:textId="27327846" w:rsidR="00273204" w:rsidRDefault="00D0783A" w:rsidP="003F6673">
      <w:pPr>
        <w:pStyle w:val="af1"/>
        <w:ind w:left="425" w:firstLineChars="0" w:firstLine="0"/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63CDCAF" wp14:editId="77EB1BCF">
            <wp:extent cx="5380355" cy="1921510"/>
            <wp:effectExtent l="0" t="0" r="1460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rcRect l="1622" r="4669"/>
                    <a:stretch>
                      <a:fillRect/>
                    </a:stretch>
                  </pic:blipFill>
                  <pic:spPr>
                    <a:xfrm>
                      <a:off x="0" y="0"/>
                      <a:ext cx="5388120" cy="192426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45B3" w14:textId="21C2789F" w:rsidR="00D0783A" w:rsidRDefault="00D0783A" w:rsidP="003F6673">
      <w:pPr>
        <w:pStyle w:val="af1"/>
        <w:ind w:left="425" w:firstLineChars="0" w:firstLine="0"/>
      </w:pPr>
      <w:r>
        <w:rPr>
          <w:rFonts w:hint="eastAsia"/>
        </w:rPr>
        <w:t>计算有：</w:t>
      </w:r>
    </w:p>
    <w:p w14:paraId="0292D778" w14:textId="73077F6B" w:rsidR="00D0783A" w:rsidRDefault="008A5600" w:rsidP="003F6673">
      <w:pPr>
        <w:pStyle w:val="af1"/>
        <w:ind w:left="425" w:firstLineChars="0" w:firstLine="0"/>
      </w:pPr>
      <w:r w:rsidRPr="00D0783A">
        <w:rPr>
          <w:noProof/>
        </w:rPr>
        <w:drawing>
          <wp:inline distT="0" distB="0" distL="0" distR="0" wp14:anchorId="01B02A47" wp14:editId="5E52A9C0">
            <wp:extent cx="2537460" cy="1203755"/>
            <wp:effectExtent l="0" t="0" r="0" b="0"/>
            <wp:docPr id="3865653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329" cy="12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83A" w:rsidRPr="00D0783A">
        <w:rPr>
          <w:noProof/>
        </w:rPr>
        <w:drawing>
          <wp:inline distT="0" distB="0" distL="0" distR="0" wp14:anchorId="59F392A2" wp14:editId="44EF0EA5">
            <wp:extent cx="2545080" cy="1207369"/>
            <wp:effectExtent l="0" t="0" r="7620" b="0"/>
            <wp:docPr id="1892885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287" cy="121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8668" w14:textId="18B3B6FD" w:rsidR="005048AC" w:rsidRDefault="008A5600" w:rsidP="005048AC">
      <w:pPr>
        <w:pStyle w:val="af1"/>
        <w:ind w:left="425" w:firstLineChars="0" w:firstLine="0"/>
        <w:jc w:val="center"/>
      </w:pPr>
      <w:r w:rsidRPr="008A5600">
        <w:rPr>
          <w:noProof/>
        </w:rPr>
        <w:drawing>
          <wp:inline distT="0" distB="0" distL="0" distR="0" wp14:anchorId="6A2E6F16" wp14:editId="4BD72BAF">
            <wp:extent cx="1569720" cy="1363980"/>
            <wp:effectExtent l="0" t="0" r="0" b="7620"/>
            <wp:docPr id="63562071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3153" w:rsidRPr="00643153">
        <w:rPr>
          <w:noProof/>
        </w:rPr>
        <w:drawing>
          <wp:inline distT="0" distB="0" distL="0" distR="0" wp14:anchorId="39D08E53" wp14:editId="4410A132">
            <wp:extent cx="1485900" cy="1363980"/>
            <wp:effectExtent l="0" t="0" r="0" b="7620"/>
            <wp:docPr id="4921152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675B" w14:textId="55A3F093" w:rsidR="005048AC" w:rsidRDefault="005048AC" w:rsidP="005048AC">
      <w:pPr>
        <w:pStyle w:val="af1"/>
        <w:ind w:left="425" w:firstLineChars="0" w:firstLine="0"/>
      </w:pPr>
      <w:r>
        <w:rPr>
          <w:rFonts w:hint="eastAsia"/>
        </w:rPr>
        <w:t>1</w:t>
      </w:r>
      <w:r>
        <w:t>.2</w:t>
      </w:r>
      <w:r w:rsidRPr="005048AC">
        <w:rPr>
          <w:rFonts w:hint="eastAsia"/>
        </w:rPr>
        <w:t>计算飞机的三轴基本模态参数：</w:t>
      </w:r>
    </w:p>
    <w:p w14:paraId="6121DB7C" w14:textId="77777777" w:rsidR="005048AC" w:rsidRDefault="005048AC" w:rsidP="005048AC">
      <w:pPr>
        <w:pStyle w:val="af1"/>
        <w:ind w:left="425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）特征根</w:t>
      </w:r>
    </w:p>
    <w:p w14:paraId="08169F8B" w14:textId="747D7658" w:rsidR="00B853A4" w:rsidRDefault="008A5600" w:rsidP="008A5600">
      <w:pPr>
        <w:pStyle w:val="af1"/>
        <w:ind w:left="425" w:firstLineChars="0" w:firstLine="0"/>
        <w:jc w:val="center"/>
      </w:pPr>
      <w:r w:rsidRPr="008A5600">
        <w:rPr>
          <w:noProof/>
        </w:rPr>
        <w:drawing>
          <wp:inline distT="0" distB="0" distL="0" distR="0" wp14:anchorId="61EFC336" wp14:editId="25BC4840">
            <wp:extent cx="4564380" cy="1214931"/>
            <wp:effectExtent l="0" t="0" r="7620" b="4445"/>
            <wp:docPr id="31887170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36" cy="122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B185" w14:textId="41D7C9DD" w:rsidR="008A5600" w:rsidRDefault="008A5600" w:rsidP="008A5600">
      <w:pPr>
        <w:pStyle w:val="af1"/>
        <w:ind w:left="425" w:firstLineChars="0" w:firstLine="0"/>
        <w:jc w:val="center"/>
      </w:pPr>
      <w:r w:rsidRPr="008A5600">
        <w:rPr>
          <w:noProof/>
        </w:rPr>
        <w:drawing>
          <wp:inline distT="0" distB="0" distL="0" distR="0" wp14:anchorId="6F88CCBA" wp14:editId="0459BA20">
            <wp:extent cx="4450080" cy="1397481"/>
            <wp:effectExtent l="0" t="0" r="7620" b="0"/>
            <wp:docPr id="1205514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81" cy="141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600">
        <w:rPr>
          <w:noProof/>
        </w:rPr>
        <w:lastRenderedPageBreak/>
        <w:drawing>
          <wp:inline distT="0" distB="0" distL="0" distR="0" wp14:anchorId="4B1702CD" wp14:editId="1F7AB754">
            <wp:extent cx="4381500" cy="1333500"/>
            <wp:effectExtent l="0" t="0" r="0" b="0"/>
            <wp:docPr id="1095382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8819" w14:textId="0765B9FE" w:rsidR="0019525F" w:rsidRDefault="0019525F" w:rsidP="008A5600">
      <w:pPr>
        <w:pStyle w:val="af1"/>
        <w:ind w:left="425" w:firstLineChars="0" w:firstLine="0"/>
        <w:jc w:val="center"/>
      </w:pPr>
      <w:r w:rsidRPr="0019525F">
        <w:rPr>
          <w:noProof/>
        </w:rPr>
        <w:drawing>
          <wp:inline distT="0" distB="0" distL="0" distR="0" wp14:anchorId="7A20DAF6" wp14:editId="3F38F6ED">
            <wp:extent cx="4259580" cy="1386840"/>
            <wp:effectExtent l="0" t="0" r="7620" b="3810"/>
            <wp:docPr id="11923199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80C8" w14:textId="77777777" w:rsidR="005048AC" w:rsidRDefault="005048AC" w:rsidP="005048AC">
      <w:pPr>
        <w:pStyle w:val="af1"/>
        <w:ind w:left="425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）半衰期</w:t>
      </w:r>
    </w:p>
    <w:p w14:paraId="084219C3" w14:textId="7D0DA6F9" w:rsidR="000B1A46" w:rsidRDefault="000B1A46" w:rsidP="005048AC">
      <w:pPr>
        <w:pStyle w:val="af1"/>
        <w:ind w:left="425" w:firstLineChars="0" w:firstLine="0"/>
      </w:pPr>
      <w:r w:rsidRPr="000B1A46">
        <w:rPr>
          <w:noProof/>
        </w:rPr>
        <w:drawing>
          <wp:inline distT="0" distB="0" distL="0" distR="0" wp14:anchorId="0E2355C5" wp14:editId="40323CE4">
            <wp:extent cx="2537460" cy="1226903"/>
            <wp:effectExtent l="0" t="0" r="0" b="0"/>
            <wp:docPr id="201744180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78" cy="122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A46">
        <w:rPr>
          <w:noProof/>
        </w:rPr>
        <w:drawing>
          <wp:inline distT="0" distB="0" distL="0" distR="0" wp14:anchorId="01E18803" wp14:editId="36399EF0">
            <wp:extent cx="2537460" cy="1187747"/>
            <wp:effectExtent l="0" t="0" r="0" b="0"/>
            <wp:docPr id="13421103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777" cy="119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2B44" w14:textId="5E0D8953" w:rsidR="005048AC" w:rsidRDefault="005048AC" w:rsidP="005048AC">
      <w:pPr>
        <w:pStyle w:val="af1"/>
        <w:ind w:left="425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）振荡频率</w:t>
      </w:r>
    </w:p>
    <w:p w14:paraId="39961A82" w14:textId="4A3522F0" w:rsidR="000B1A46" w:rsidRDefault="000B1A46" w:rsidP="005048AC">
      <w:pPr>
        <w:pStyle w:val="af1"/>
        <w:ind w:left="425" w:firstLineChars="0" w:firstLine="0"/>
      </w:pPr>
      <w:r w:rsidRPr="000B1A46">
        <w:rPr>
          <w:noProof/>
        </w:rPr>
        <w:drawing>
          <wp:inline distT="0" distB="0" distL="0" distR="0" wp14:anchorId="1AD26D6C" wp14:editId="64B73F08">
            <wp:extent cx="2461260" cy="1234136"/>
            <wp:effectExtent l="0" t="0" r="0" b="4445"/>
            <wp:docPr id="2562718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59" cy="124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A46">
        <w:rPr>
          <w:noProof/>
        </w:rPr>
        <w:drawing>
          <wp:inline distT="0" distB="0" distL="0" distR="0" wp14:anchorId="57E3CC8B" wp14:editId="1A27A71F">
            <wp:extent cx="2560320" cy="1234565"/>
            <wp:effectExtent l="0" t="0" r="0" b="3810"/>
            <wp:docPr id="10620193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076" cy="123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F2AA" w14:textId="77777777" w:rsidR="005048AC" w:rsidRDefault="005048AC" w:rsidP="005048AC">
      <w:pPr>
        <w:pStyle w:val="af1"/>
        <w:ind w:left="425"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）周期</w:t>
      </w:r>
    </w:p>
    <w:p w14:paraId="36D76DF6" w14:textId="1579D7F5" w:rsidR="007E748B" w:rsidRDefault="00B755AC" w:rsidP="005048AC">
      <w:pPr>
        <w:pStyle w:val="af1"/>
        <w:ind w:left="425" w:firstLineChars="0" w:firstLine="0"/>
      </w:pPr>
      <w:r w:rsidRPr="00B755AC">
        <w:rPr>
          <w:noProof/>
        </w:rPr>
        <w:drawing>
          <wp:inline distT="0" distB="0" distL="0" distR="0" wp14:anchorId="789E4DC4" wp14:editId="2EB75DA8">
            <wp:extent cx="2499360" cy="1267281"/>
            <wp:effectExtent l="0" t="0" r="0" b="9525"/>
            <wp:docPr id="46305631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377" cy="126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55AC">
        <w:rPr>
          <w:noProof/>
        </w:rPr>
        <w:drawing>
          <wp:inline distT="0" distB="0" distL="0" distR="0" wp14:anchorId="1883F1DF" wp14:editId="4A810347">
            <wp:extent cx="2385060" cy="1195852"/>
            <wp:effectExtent l="0" t="0" r="0" b="4445"/>
            <wp:docPr id="9742447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61" cy="1196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C10A" w14:textId="77777777" w:rsidR="00B755AC" w:rsidRDefault="005048AC" w:rsidP="005048AC">
      <w:pPr>
        <w:pStyle w:val="af1"/>
        <w:ind w:left="425" w:firstLineChars="0" w:firstLine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）半衰期内振荡次数</w:t>
      </w:r>
    </w:p>
    <w:p w14:paraId="74F9438E" w14:textId="72BAAEC9" w:rsidR="005048AC" w:rsidRDefault="00B755AC" w:rsidP="00B755AC">
      <w:pPr>
        <w:pStyle w:val="af1"/>
        <w:ind w:left="425" w:firstLineChars="0" w:firstLine="0"/>
      </w:pPr>
      <w:r w:rsidRPr="00B755AC">
        <w:rPr>
          <w:noProof/>
        </w:rPr>
        <w:lastRenderedPageBreak/>
        <w:drawing>
          <wp:inline distT="0" distB="0" distL="0" distR="0" wp14:anchorId="60553924" wp14:editId="49C7FCEC">
            <wp:extent cx="2468880" cy="1189986"/>
            <wp:effectExtent l="0" t="0" r="7620" b="0"/>
            <wp:docPr id="13549928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912" cy="119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55AC">
        <w:rPr>
          <w:noProof/>
        </w:rPr>
        <w:drawing>
          <wp:inline distT="0" distB="0" distL="0" distR="0" wp14:anchorId="01848EC9" wp14:editId="21693960">
            <wp:extent cx="2423160" cy="1141100"/>
            <wp:effectExtent l="0" t="0" r="0" b="1905"/>
            <wp:docPr id="55073487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121" cy="114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9B81" w14:textId="70E12925" w:rsidR="00725CA8" w:rsidRDefault="00725CA8" w:rsidP="005048AC">
      <w:pPr>
        <w:pStyle w:val="af1"/>
        <w:ind w:left="425" w:firstLineChars="0" w:firstLine="0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安岗图</w:t>
      </w:r>
    </w:p>
    <w:p w14:paraId="23F86EA2" w14:textId="2DD5D0DE" w:rsidR="00725CA8" w:rsidRPr="003F6673" w:rsidRDefault="00D67A73" w:rsidP="00725CA8">
      <w:pPr>
        <w:ind w:firstLineChars="0"/>
      </w:pPr>
      <w:r>
        <w:rPr>
          <w:rFonts w:hint="eastAsia"/>
          <w:noProof/>
        </w:rPr>
        <w:drawing>
          <wp:inline distT="0" distB="0" distL="0" distR="0" wp14:anchorId="0D01E6CC" wp14:editId="5E4CC91E">
            <wp:extent cx="5090160" cy="3817620"/>
            <wp:effectExtent l="0" t="0" r="0" b="0"/>
            <wp:docPr id="16504611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61155" name="图片 165046115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9FB7290" wp14:editId="65C2D74C">
            <wp:extent cx="5400040" cy="4050030"/>
            <wp:effectExtent l="0" t="0" r="0" b="7620"/>
            <wp:docPr id="190234500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45004" name="图片 190234500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5CA83FC" wp14:editId="36A6E34F">
            <wp:extent cx="5400040" cy="4150360"/>
            <wp:effectExtent l="0" t="0" r="0" b="2540"/>
            <wp:docPr id="198208205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82059" name="图片 19820820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F222BFC" wp14:editId="16BC431F">
            <wp:extent cx="5400040" cy="4050030"/>
            <wp:effectExtent l="0" t="0" r="0" b="7620"/>
            <wp:docPr id="15383606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60625" name="图片 15383606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EBA9250" wp14:editId="58DBEB2D">
            <wp:extent cx="5400040" cy="4050030"/>
            <wp:effectExtent l="0" t="0" r="0" b="7620"/>
            <wp:docPr id="6131387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38793" name="图片 61313879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7DFF" w14:textId="77402170" w:rsidR="003F6673" w:rsidRDefault="003F6673" w:rsidP="00C532D4">
      <w:pPr>
        <w:pStyle w:val="1"/>
        <w:numPr>
          <w:ilvl w:val="0"/>
          <w:numId w:val="24"/>
        </w:numPr>
      </w:pPr>
      <w:r>
        <w:rPr>
          <w:rFonts w:hint="eastAsia"/>
        </w:rPr>
        <w:lastRenderedPageBreak/>
        <w:t>飞机</w:t>
      </w:r>
      <w:r w:rsidR="00D31EF6">
        <w:rPr>
          <w:rFonts w:hint="eastAsia"/>
        </w:rPr>
        <w:t>开环</w:t>
      </w:r>
      <w:r>
        <w:rPr>
          <w:rFonts w:hint="eastAsia"/>
        </w:rPr>
        <w:t>响应</w:t>
      </w:r>
      <w:r w:rsidR="00D31EF6">
        <w:rPr>
          <w:rFonts w:hint="eastAsia"/>
        </w:rPr>
        <w:t>特性</w:t>
      </w:r>
    </w:p>
    <w:p w14:paraId="037D4659" w14:textId="78007987" w:rsidR="00D36AE3" w:rsidRDefault="00D36AE3" w:rsidP="003F6673">
      <w:pPr>
        <w:ind w:firstLine="562"/>
      </w:pPr>
      <w:r>
        <w:rPr>
          <w:rFonts w:ascii="Times New Roman" w:hAnsi="Times New Roman"/>
          <w:b/>
          <w:bCs/>
          <w:noProof/>
          <w:sz w:val="28"/>
          <w:szCs w:val="21"/>
        </w:rPr>
        <w:drawing>
          <wp:inline distT="0" distB="0" distL="114300" distR="114300" wp14:anchorId="45432EE6" wp14:editId="47324D37">
            <wp:extent cx="4617720" cy="3383280"/>
            <wp:effectExtent l="0" t="0" r="0" b="7620"/>
            <wp:docPr id="21" name="图片 21" descr="e28b611143602e006ebea514113e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28b611143602e006ebea514113e072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r="629" b="4156"/>
                    <a:stretch/>
                  </pic:blipFill>
                  <pic:spPr bwMode="auto">
                    <a:xfrm>
                      <a:off x="0" y="0"/>
                      <a:ext cx="461772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7A61" w14:textId="77777777" w:rsidR="00D36AE3" w:rsidRPr="00D36AE3" w:rsidRDefault="00D36AE3" w:rsidP="00D36AE3">
      <w:pPr>
        <w:ind w:firstLineChars="0" w:firstLine="0"/>
        <w:rPr>
          <w:rFonts w:ascii="宋体" w:hAnsi="宋体" w:cs="宋体"/>
          <w:b/>
          <w:bCs/>
        </w:rPr>
      </w:pPr>
      <w:r w:rsidRPr="00D36AE3">
        <w:rPr>
          <w:rFonts w:ascii="宋体" w:hAnsi="宋体" w:cs="宋体" w:hint="eastAsia"/>
          <w:b/>
          <w:bCs/>
        </w:rPr>
        <w:t>2.1.1脉冲输入（升降舵、副翼）</w:t>
      </w:r>
    </w:p>
    <w:p w14:paraId="6B069CF3" w14:textId="77777777" w:rsidR="00D36AE3" w:rsidRPr="00D36AE3" w:rsidRDefault="00D36AE3" w:rsidP="00D36AE3">
      <w:pPr>
        <w:ind w:firstLineChars="0" w:firstLine="0"/>
        <w:rPr>
          <w:rFonts w:ascii="Times New Roman" w:hAnsi="Times New Roman"/>
          <w:b/>
          <w:bCs/>
          <w:sz w:val="28"/>
          <w:szCs w:val="21"/>
        </w:rPr>
      </w:pPr>
      <w:r w:rsidRPr="00D36AE3">
        <w:rPr>
          <w:rFonts w:ascii="Times New Roman" w:hAnsi="Times New Roman" w:hint="eastAsia"/>
          <w:b/>
          <w:bCs/>
          <w:noProof/>
          <w:sz w:val="28"/>
          <w:szCs w:val="21"/>
        </w:rPr>
        <w:drawing>
          <wp:inline distT="0" distB="0" distL="114300" distR="114300" wp14:anchorId="567237B8" wp14:editId="76D06881">
            <wp:extent cx="4961255" cy="3613785"/>
            <wp:effectExtent l="0" t="0" r="6985" b="13335"/>
            <wp:docPr id="42" name="图片 42" descr="578f5ec41c7b82ba9f3d9561f0b31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578f5ec41c7b82ba9f3d9561f0b318f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FB94" w14:textId="77777777" w:rsidR="00D36AE3" w:rsidRPr="00D36AE3" w:rsidRDefault="00D36AE3" w:rsidP="00D36AE3">
      <w:pPr>
        <w:ind w:firstLineChars="0" w:firstLine="0"/>
        <w:rPr>
          <w:rFonts w:ascii="宋体" w:hAnsi="宋体" w:cs="宋体"/>
          <w:b/>
          <w:bCs/>
        </w:rPr>
      </w:pPr>
      <w:r w:rsidRPr="00D36AE3">
        <w:rPr>
          <w:rFonts w:ascii="宋体" w:hAnsi="宋体" w:cs="宋体" w:hint="eastAsia"/>
          <w:b/>
          <w:bCs/>
        </w:rPr>
        <w:t>2.1.2脉冲输入（油门、方向舵）</w:t>
      </w:r>
    </w:p>
    <w:p w14:paraId="1B234CC9" w14:textId="77777777" w:rsidR="00D36AE3" w:rsidRPr="00D36AE3" w:rsidRDefault="00D36AE3" w:rsidP="00D36AE3">
      <w:pPr>
        <w:ind w:firstLineChars="0" w:firstLine="0"/>
        <w:jc w:val="center"/>
        <w:rPr>
          <w:rFonts w:ascii="Times New Roman" w:hAnsi="Times New Roman"/>
          <w:b/>
          <w:bCs/>
          <w:sz w:val="28"/>
          <w:szCs w:val="21"/>
        </w:rPr>
      </w:pPr>
      <w:r w:rsidRPr="00D36AE3">
        <w:rPr>
          <w:rFonts w:ascii="Times New Roman" w:hAnsi="Times New Roman" w:hint="eastAsia"/>
          <w:b/>
          <w:bCs/>
          <w:noProof/>
          <w:sz w:val="28"/>
          <w:szCs w:val="21"/>
        </w:rPr>
        <w:lastRenderedPageBreak/>
        <w:drawing>
          <wp:inline distT="0" distB="0" distL="114300" distR="114300" wp14:anchorId="344614D3" wp14:editId="7F99B525">
            <wp:extent cx="5004435" cy="3713480"/>
            <wp:effectExtent l="0" t="0" r="9525" b="5080"/>
            <wp:docPr id="43" name="图片 43" descr="ec355571047ef4d21895cfc1d32c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ec355571047ef4d21895cfc1d32c54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83C7" w14:textId="77777777" w:rsidR="00D36AE3" w:rsidRPr="00D36AE3" w:rsidRDefault="00D36AE3" w:rsidP="00D36AE3">
      <w:pPr>
        <w:ind w:firstLineChars="0" w:firstLine="0"/>
        <w:rPr>
          <w:rFonts w:ascii="宋体" w:hAnsi="宋体" w:cs="宋体"/>
          <w:b/>
          <w:bCs/>
        </w:rPr>
      </w:pPr>
      <w:r w:rsidRPr="00D36AE3">
        <w:rPr>
          <w:rFonts w:ascii="宋体" w:hAnsi="宋体" w:cs="宋体" w:hint="eastAsia"/>
          <w:b/>
          <w:bCs/>
        </w:rPr>
        <w:t>2.1.3阶跃输入（升降舵、副翼）</w:t>
      </w:r>
    </w:p>
    <w:p w14:paraId="69DD2B14" w14:textId="77777777" w:rsidR="00D36AE3" w:rsidRPr="00D36AE3" w:rsidRDefault="00D36AE3" w:rsidP="00D36AE3">
      <w:pPr>
        <w:ind w:firstLineChars="0" w:firstLine="0"/>
        <w:rPr>
          <w:rFonts w:ascii="宋体" w:hAnsi="宋体" w:cs="宋体"/>
          <w:b/>
          <w:bCs/>
        </w:rPr>
      </w:pPr>
      <w:r w:rsidRPr="00D36AE3">
        <w:rPr>
          <w:rFonts w:ascii="宋体" w:hAnsi="宋体" w:cs="宋体" w:hint="eastAsia"/>
          <w:b/>
          <w:bCs/>
          <w:noProof/>
        </w:rPr>
        <w:drawing>
          <wp:inline distT="0" distB="0" distL="114300" distR="114300" wp14:anchorId="46C74C1E" wp14:editId="66C00884">
            <wp:extent cx="5077460" cy="3838575"/>
            <wp:effectExtent l="0" t="0" r="12700" b="1905"/>
            <wp:docPr id="46" name="图片 46" descr="abd0cbfc3465c6f684f1e91314deb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abd0cbfc3465c6f684f1e91314debf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8A89" w14:textId="77777777" w:rsidR="00D36AE3" w:rsidRPr="00D36AE3" w:rsidRDefault="00D36AE3" w:rsidP="00D36AE3">
      <w:pPr>
        <w:ind w:firstLineChars="0" w:firstLine="0"/>
        <w:rPr>
          <w:rFonts w:ascii="宋体" w:hAnsi="宋体" w:cs="宋体"/>
          <w:b/>
          <w:bCs/>
        </w:rPr>
      </w:pPr>
      <w:r w:rsidRPr="00D36AE3">
        <w:rPr>
          <w:rFonts w:ascii="宋体" w:hAnsi="宋体" w:cs="宋体" w:hint="eastAsia"/>
          <w:b/>
          <w:bCs/>
        </w:rPr>
        <w:t>2.1.4阶跃输入（油门、方向舵）</w:t>
      </w:r>
    </w:p>
    <w:p w14:paraId="493195AB" w14:textId="77777777" w:rsidR="00D36AE3" w:rsidRPr="00D36AE3" w:rsidRDefault="00D36AE3" w:rsidP="00D36AE3">
      <w:pPr>
        <w:ind w:firstLineChars="0" w:firstLine="0"/>
        <w:rPr>
          <w:rFonts w:ascii="Times New Roman" w:hAnsi="Times New Roman"/>
          <w:b/>
          <w:bCs/>
          <w:sz w:val="28"/>
          <w:szCs w:val="21"/>
        </w:rPr>
      </w:pPr>
      <w:r w:rsidRPr="00D36AE3">
        <w:rPr>
          <w:rFonts w:ascii="Times New Roman" w:hAnsi="Times New Roman" w:hint="eastAsia"/>
          <w:b/>
          <w:bCs/>
          <w:noProof/>
          <w:sz w:val="28"/>
          <w:szCs w:val="21"/>
        </w:rPr>
        <w:lastRenderedPageBreak/>
        <w:drawing>
          <wp:inline distT="0" distB="0" distL="114300" distR="114300" wp14:anchorId="7013A630" wp14:editId="3CDB7167">
            <wp:extent cx="5394960" cy="4138930"/>
            <wp:effectExtent l="0" t="0" r="0" b="6350"/>
            <wp:docPr id="45" name="图片 45" descr="b7cd797c2549229560d98862ac61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b7cd797c2549229560d98862ac61a2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8A2E" w14:textId="77777777" w:rsidR="00D36AE3" w:rsidRPr="00D36AE3" w:rsidRDefault="00D36AE3" w:rsidP="00D36AE3">
      <w:pPr>
        <w:ind w:firstLineChars="0" w:firstLine="0"/>
        <w:outlineLvl w:val="1"/>
        <w:rPr>
          <w:rFonts w:ascii="Times New Roman" w:hAnsi="Times New Roman"/>
          <w:b/>
          <w:bCs/>
          <w:sz w:val="28"/>
          <w:szCs w:val="21"/>
        </w:rPr>
      </w:pPr>
      <w:bookmarkStart w:id="0" w:name="_Toc13662"/>
      <w:r w:rsidRPr="00D36AE3">
        <w:rPr>
          <w:rFonts w:ascii="Times New Roman" w:hAnsi="Times New Roman" w:hint="eastAsia"/>
          <w:b/>
          <w:bCs/>
          <w:sz w:val="28"/>
          <w:szCs w:val="21"/>
        </w:rPr>
        <w:t xml:space="preserve">2.2 </w:t>
      </w:r>
      <w:r w:rsidRPr="00D36AE3">
        <w:rPr>
          <w:rFonts w:ascii="Times New Roman" w:hAnsi="Times New Roman" w:hint="eastAsia"/>
          <w:b/>
          <w:bCs/>
          <w:sz w:val="28"/>
          <w:szCs w:val="21"/>
        </w:rPr>
        <w:t>绘制飞机响应的时间历程曲线</w:t>
      </w:r>
      <w:bookmarkEnd w:id="0"/>
    </w:p>
    <w:p w14:paraId="698CBE01" w14:textId="77777777" w:rsidR="00D36AE3" w:rsidRPr="00D36AE3" w:rsidRDefault="00D36AE3" w:rsidP="00D36AE3">
      <w:pPr>
        <w:ind w:firstLineChars="0" w:firstLine="0"/>
        <w:outlineLvl w:val="2"/>
        <w:rPr>
          <w:rFonts w:ascii="宋体" w:hAnsi="宋体" w:cs="宋体"/>
          <w:b/>
          <w:bCs/>
        </w:rPr>
      </w:pPr>
      <w:bookmarkStart w:id="1" w:name="_Toc16383"/>
      <w:r w:rsidRPr="00D36AE3">
        <w:rPr>
          <w:rFonts w:ascii="宋体" w:hAnsi="宋体" w:cs="宋体" w:hint="eastAsia"/>
          <w:b/>
          <w:bCs/>
        </w:rPr>
        <w:t>2.2.1脉冲信号输入</w:t>
      </w:r>
      <w:bookmarkEnd w:id="1"/>
    </w:p>
    <w:p w14:paraId="57622E83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（</w:t>
      </w:r>
      <w:r w:rsidRPr="00D36AE3">
        <w:rPr>
          <w:rFonts w:hint="eastAsia"/>
        </w:rPr>
        <w:t>1</w:t>
      </w:r>
      <w:r w:rsidRPr="00D36AE3">
        <w:rPr>
          <w:rFonts w:hint="eastAsia"/>
        </w:rPr>
        <w:t>）升降舵脉冲输入响应曲线</w:t>
      </w:r>
    </w:p>
    <w:p w14:paraId="6C9F44FC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短周期：</w:t>
      </w:r>
    </w:p>
    <w:p w14:paraId="352658E1" w14:textId="77777777" w:rsidR="00D36AE3" w:rsidRPr="00D36AE3" w:rsidRDefault="00D36AE3" w:rsidP="00D36AE3">
      <w:pPr>
        <w:spacing w:line="240" w:lineRule="auto"/>
        <w:ind w:firstLineChars="0" w:firstLine="0"/>
        <w:jc w:val="center"/>
      </w:pPr>
      <w:r w:rsidRPr="00D36AE3">
        <w:rPr>
          <w:noProof/>
        </w:rPr>
        <w:drawing>
          <wp:inline distT="0" distB="0" distL="114300" distR="114300" wp14:anchorId="499A60E6" wp14:editId="42842149">
            <wp:extent cx="6076950" cy="2934335"/>
            <wp:effectExtent l="0" t="0" r="0" b="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87C8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长周期：</w:t>
      </w:r>
    </w:p>
    <w:p w14:paraId="1661C78B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noProof/>
        </w:rPr>
        <w:lastRenderedPageBreak/>
        <w:drawing>
          <wp:inline distT="0" distB="0" distL="114300" distR="114300" wp14:anchorId="61FDBD2B" wp14:editId="5E4EF7AE">
            <wp:extent cx="5171440" cy="3879215"/>
            <wp:effectExtent l="0" t="0" r="0" b="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E8B4" w14:textId="77777777" w:rsidR="00D36AE3" w:rsidRPr="00D36AE3" w:rsidRDefault="00D36AE3" w:rsidP="00D36AE3">
      <w:pPr>
        <w:numPr>
          <w:ilvl w:val="0"/>
          <w:numId w:val="25"/>
        </w:numPr>
        <w:spacing w:line="240" w:lineRule="auto"/>
        <w:ind w:firstLineChars="0" w:firstLine="0"/>
      </w:pPr>
      <w:r w:rsidRPr="00D36AE3">
        <w:rPr>
          <w:rFonts w:hint="eastAsia"/>
        </w:rPr>
        <w:t>油门脉冲输入响应曲线</w:t>
      </w:r>
    </w:p>
    <w:p w14:paraId="2F5C06A0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短周期：</w:t>
      </w:r>
    </w:p>
    <w:p w14:paraId="7876FBAB" w14:textId="77777777" w:rsidR="00D36AE3" w:rsidRPr="00D36AE3" w:rsidRDefault="00D36AE3" w:rsidP="00D36AE3">
      <w:pPr>
        <w:spacing w:line="240" w:lineRule="auto"/>
        <w:ind w:firstLineChars="0" w:firstLine="0"/>
        <w:jc w:val="center"/>
      </w:pPr>
      <w:r w:rsidRPr="00D36AE3">
        <w:rPr>
          <w:noProof/>
        </w:rPr>
        <w:drawing>
          <wp:inline distT="0" distB="0" distL="114300" distR="114300" wp14:anchorId="1680BEFB" wp14:editId="642B64D2">
            <wp:extent cx="5175885" cy="3881755"/>
            <wp:effectExtent l="0" t="0" r="0" b="0"/>
            <wp:docPr id="5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1BD45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长周期：</w:t>
      </w:r>
    </w:p>
    <w:p w14:paraId="62E6B424" w14:textId="77777777" w:rsidR="00D36AE3" w:rsidRPr="00D36AE3" w:rsidRDefault="00D36AE3" w:rsidP="00D36AE3">
      <w:pPr>
        <w:spacing w:line="240" w:lineRule="auto"/>
        <w:ind w:firstLineChars="0" w:firstLine="0"/>
        <w:jc w:val="center"/>
      </w:pPr>
      <w:r w:rsidRPr="00D36AE3">
        <w:rPr>
          <w:noProof/>
        </w:rPr>
        <w:lastRenderedPageBreak/>
        <w:drawing>
          <wp:inline distT="0" distB="0" distL="114300" distR="114300" wp14:anchorId="6FC7AA9F" wp14:editId="59E989E6">
            <wp:extent cx="5193030" cy="3895090"/>
            <wp:effectExtent l="0" t="0" r="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AC22" w14:textId="77777777" w:rsidR="00D36AE3" w:rsidRPr="00D36AE3" w:rsidRDefault="00D36AE3" w:rsidP="00D36AE3">
      <w:pPr>
        <w:numPr>
          <w:ilvl w:val="0"/>
          <w:numId w:val="25"/>
        </w:numPr>
        <w:spacing w:line="240" w:lineRule="auto"/>
        <w:ind w:firstLineChars="0" w:firstLine="0"/>
      </w:pPr>
      <w:r w:rsidRPr="00D36AE3">
        <w:rPr>
          <w:rFonts w:hint="eastAsia"/>
        </w:rPr>
        <w:t>副翼脉冲输入响应曲线</w:t>
      </w:r>
    </w:p>
    <w:p w14:paraId="6D6D7322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短周期：</w:t>
      </w:r>
    </w:p>
    <w:p w14:paraId="1AE6D6F1" w14:textId="77777777" w:rsidR="00D36AE3" w:rsidRPr="00D36AE3" w:rsidRDefault="00D36AE3" w:rsidP="00D36AE3">
      <w:pPr>
        <w:spacing w:line="240" w:lineRule="auto"/>
        <w:ind w:firstLineChars="0" w:firstLine="0"/>
        <w:jc w:val="center"/>
      </w:pPr>
      <w:r w:rsidRPr="00D36AE3">
        <w:rPr>
          <w:noProof/>
        </w:rPr>
        <w:drawing>
          <wp:inline distT="0" distB="0" distL="114300" distR="114300" wp14:anchorId="6F5C2B5F" wp14:editId="3DF8CE27">
            <wp:extent cx="5085715" cy="3813810"/>
            <wp:effectExtent l="0" t="0" r="0" b="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8B22" w14:textId="77777777" w:rsidR="00D36AE3" w:rsidRPr="00D36AE3" w:rsidRDefault="00D36AE3" w:rsidP="00D36AE3">
      <w:pPr>
        <w:spacing w:line="240" w:lineRule="auto"/>
        <w:ind w:firstLineChars="0" w:firstLine="0"/>
        <w:jc w:val="center"/>
      </w:pPr>
    </w:p>
    <w:p w14:paraId="6F7657F0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lastRenderedPageBreak/>
        <w:t>长周期：</w:t>
      </w:r>
    </w:p>
    <w:p w14:paraId="2A18820F" w14:textId="77777777" w:rsidR="00D36AE3" w:rsidRPr="00D36AE3" w:rsidRDefault="00D36AE3" w:rsidP="00D36AE3">
      <w:pPr>
        <w:spacing w:line="240" w:lineRule="auto"/>
        <w:ind w:firstLineChars="0" w:firstLine="0"/>
        <w:jc w:val="center"/>
      </w:pPr>
      <w:r w:rsidRPr="00D36AE3">
        <w:rPr>
          <w:noProof/>
        </w:rPr>
        <w:drawing>
          <wp:inline distT="0" distB="0" distL="114300" distR="114300" wp14:anchorId="0D0984B7" wp14:editId="41350C17">
            <wp:extent cx="4996180" cy="3747135"/>
            <wp:effectExtent l="0" t="0" r="0" b="0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3446" w14:textId="77777777" w:rsidR="00D36AE3" w:rsidRPr="00D36AE3" w:rsidRDefault="00D36AE3" w:rsidP="00D36AE3">
      <w:pPr>
        <w:numPr>
          <w:ilvl w:val="0"/>
          <w:numId w:val="25"/>
        </w:numPr>
        <w:spacing w:line="240" w:lineRule="auto"/>
        <w:ind w:firstLineChars="0" w:firstLine="0"/>
      </w:pPr>
      <w:r w:rsidRPr="00D36AE3">
        <w:rPr>
          <w:rFonts w:hint="eastAsia"/>
        </w:rPr>
        <w:t>方向舵脉冲输入响应曲线</w:t>
      </w:r>
    </w:p>
    <w:p w14:paraId="4BDC0518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短周期：</w:t>
      </w:r>
    </w:p>
    <w:p w14:paraId="52BC553D" w14:textId="77777777" w:rsidR="00D36AE3" w:rsidRPr="00D36AE3" w:rsidRDefault="00D36AE3" w:rsidP="00D36AE3">
      <w:pPr>
        <w:spacing w:line="240" w:lineRule="auto"/>
        <w:ind w:firstLineChars="0" w:firstLine="0"/>
        <w:jc w:val="center"/>
      </w:pPr>
      <w:r w:rsidRPr="00D36AE3">
        <w:rPr>
          <w:noProof/>
        </w:rPr>
        <w:drawing>
          <wp:inline distT="0" distB="0" distL="114300" distR="114300" wp14:anchorId="2B1D9D42" wp14:editId="2A26AAB8">
            <wp:extent cx="5046345" cy="3784600"/>
            <wp:effectExtent l="0" t="0" r="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EF81A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长周期：</w:t>
      </w:r>
    </w:p>
    <w:p w14:paraId="2520C95A" w14:textId="77777777" w:rsidR="00D36AE3" w:rsidRPr="00D36AE3" w:rsidRDefault="00D36AE3" w:rsidP="00D36AE3">
      <w:pPr>
        <w:spacing w:line="240" w:lineRule="auto"/>
        <w:ind w:firstLineChars="0" w:firstLine="0"/>
        <w:jc w:val="center"/>
      </w:pPr>
      <w:r w:rsidRPr="00D36AE3">
        <w:rPr>
          <w:noProof/>
        </w:rPr>
        <w:lastRenderedPageBreak/>
        <w:drawing>
          <wp:inline distT="0" distB="0" distL="114300" distR="114300" wp14:anchorId="28702219" wp14:editId="70D8D6F8">
            <wp:extent cx="4840605" cy="3630930"/>
            <wp:effectExtent l="0" t="0" r="0" b="0"/>
            <wp:docPr id="5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353E" w14:textId="77777777" w:rsidR="00D36AE3" w:rsidRPr="00D36AE3" w:rsidRDefault="00D36AE3" w:rsidP="00D36AE3">
      <w:pPr>
        <w:ind w:firstLineChars="0" w:firstLine="0"/>
        <w:outlineLvl w:val="2"/>
        <w:rPr>
          <w:rFonts w:ascii="宋体" w:hAnsi="宋体" w:cs="宋体"/>
          <w:b/>
          <w:bCs/>
        </w:rPr>
      </w:pPr>
      <w:bookmarkStart w:id="2" w:name="_Toc11793"/>
      <w:r w:rsidRPr="00D36AE3">
        <w:rPr>
          <w:rFonts w:ascii="宋体" w:hAnsi="宋体" w:cs="宋体" w:hint="eastAsia"/>
          <w:b/>
          <w:bCs/>
        </w:rPr>
        <w:t>2.2.2阶跃信号输入</w:t>
      </w:r>
      <w:bookmarkEnd w:id="2"/>
    </w:p>
    <w:p w14:paraId="28DC8A87" w14:textId="77777777" w:rsidR="00D36AE3" w:rsidRPr="00D36AE3" w:rsidRDefault="00D36AE3" w:rsidP="00D36AE3">
      <w:pPr>
        <w:ind w:firstLineChars="0" w:firstLine="0"/>
        <w:jc w:val="left"/>
        <w:rPr>
          <w:rFonts w:ascii="宋体" w:hAnsi="宋体" w:cs="宋体"/>
        </w:rPr>
      </w:pPr>
      <w:r w:rsidRPr="00D36AE3">
        <w:rPr>
          <w:rFonts w:ascii="宋体" w:hAnsi="宋体" w:cs="宋体" w:hint="eastAsia"/>
        </w:rPr>
        <w:t>（1）升降舵阶跃输入响应曲线</w:t>
      </w:r>
    </w:p>
    <w:p w14:paraId="2FBB3263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短周期：</w:t>
      </w:r>
    </w:p>
    <w:p w14:paraId="3B88D589" w14:textId="77777777" w:rsidR="00D36AE3" w:rsidRPr="00D36AE3" w:rsidRDefault="00D36AE3" w:rsidP="00D36AE3">
      <w:pPr>
        <w:spacing w:line="240" w:lineRule="auto"/>
        <w:ind w:firstLineChars="0" w:firstLine="0"/>
        <w:jc w:val="center"/>
      </w:pPr>
      <w:r w:rsidRPr="00D36AE3">
        <w:rPr>
          <w:noProof/>
        </w:rPr>
        <w:drawing>
          <wp:inline distT="0" distB="0" distL="114300" distR="114300" wp14:anchorId="49BBE9A5" wp14:editId="48FF3B07">
            <wp:extent cx="4857750" cy="3642995"/>
            <wp:effectExtent l="0" t="0" r="0" b="0"/>
            <wp:docPr id="6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ACE2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长周期：</w:t>
      </w:r>
    </w:p>
    <w:p w14:paraId="161911DA" w14:textId="77777777" w:rsidR="00D36AE3" w:rsidRPr="00D36AE3" w:rsidRDefault="00D36AE3" w:rsidP="00D36AE3">
      <w:pPr>
        <w:spacing w:line="240" w:lineRule="auto"/>
        <w:ind w:firstLineChars="0" w:firstLine="0"/>
        <w:jc w:val="center"/>
      </w:pPr>
      <w:r w:rsidRPr="00D36AE3">
        <w:rPr>
          <w:noProof/>
        </w:rPr>
        <w:lastRenderedPageBreak/>
        <w:drawing>
          <wp:inline distT="0" distB="0" distL="114300" distR="114300" wp14:anchorId="02885E74" wp14:editId="449C32A0">
            <wp:extent cx="5041265" cy="3780790"/>
            <wp:effectExtent l="0" t="0" r="0" b="0"/>
            <wp:docPr id="5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9111" w14:textId="77777777" w:rsidR="00D36AE3" w:rsidRPr="00D36AE3" w:rsidRDefault="00D36AE3" w:rsidP="00D36AE3">
      <w:pPr>
        <w:numPr>
          <w:ilvl w:val="0"/>
          <w:numId w:val="26"/>
        </w:numPr>
        <w:ind w:firstLineChars="0" w:firstLine="0"/>
        <w:jc w:val="left"/>
        <w:rPr>
          <w:rFonts w:ascii="宋体" w:hAnsi="宋体" w:cs="宋体"/>
        </w:rPr>
      </w:pPr>
      <w:r w:rsidRPr="00D36AE3">
        <w:rPr>
          <w:rFonts w:ascii="宋体" w:hAnsi="宋体" w:cs="宋体" w:hint="eastAsia"/>
        </w:rPr>
        <w:t>油门阶跃输入响应曲线</w:t>
      </w:r>
    </w:p>
    <w:p w14:paraId="41A00DD8" w14:textId="77777777" w:rsidR="00D36AE3" w:rsidRPr="00D36AE3" w:rsidRDefault="00D36AE3" w:rsidP="00D36AE3">
      <w:pPr>
        <w:ind w:firstLineChars="0" w:firstLine="0"/>
        <w:jc w:val="left"/>
        <w:rPr>
          <w:rFonts w:ascii="宋体" w:hAnsi="宋体" w:cs="宋体"/>
        </w:rPr>
      </w:pPr>
      <w:r w:rsidRPr="00D36AE3">
        <w:rPr>
          <w:rFonts w:ascii="宋体" w:hAnsi="宋体" w:cs="宋体" w:hint="eastAsia"/>
        </w:rPr>
        <w:t>短周期：</w:t>
      </w:r>
    </w:p>
    <w:p w14:paraId="343FFB0D" w14:textId="77777777" w:rsidR="00D36AE3" w:rsidRPr="00D36AE3" w:rsidRDefault="00D36AE3" w:rsidP="00D36AE3">
      <w:pPr>
        <w:ind w:firstLineChars="0" w:firstLine="0"/>
        <w:jc w:val="center"/>
      </w:pPr>
      <w:r w:rsidRPr="00D36AE3">
        <w:rPr>
          <w:noProof/>
        </w:rPr>
        <w:drawing>
          <wp:inline distT="0" distB="0" distL="114300" distR="114300" wp14:anchorId="374EFD98" wp14:editId="6C63760D">
            <wp:extent cx="4742815" cy="3556635"/>
            <wp:effectExtent l="0" t="0" r="0" b="0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E490" w14:textId="77777777" w:rsidR="00D36AE3" w:rsidRPr="00D36AE3" w:rsidRDefault="00D36AE3" w:rsidP="00D36AE3">
      <w:pPr>
        <w:ind w:firstLineChars="0" w:firstLine="0"/>
      </w:pPr>
      <w:r w:rsidRPr="00D36AE3">
        <w:rPr>
          <w:rFonts w:hint="eastAsia"/>
        </w:rPr>
        <w:t>长周期：</w:t>
      </w:r>
    </w:p>
    <w:p w14:paraId="25E31CB0" w14:textId="77777777" w:rsidR="00D36AE3" w:rsidRPr="00D36AE3" w:rsidRDefault="00D36AE3" w:rsidP="00D36AE3">
      <w:pPr>
        <w:ind w:firstLineChars="0" w:firstLine="0"/>
        <w:jc w:val="center"/>
      </w:pPr>
      <w:r w:rsidRPr="00D36AE3">
        <w:rPr>
          <w:noProof/>
        </w:rPr>
        <w:lastRenderedPageBreak/>
        <w:drawing>
          <wp:inline distT="0" distB="0" distL="114300" distR="114300" wp14:anchorId="3EB4B5A7" wp14:editId="35A994EC">
            <wp:extent cx="5013960" cy="3760470"/>
            <wp:effectExtent l="0" t="0" r="0" b="0"/>
            <wp:docPr id="5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6481" w14:textId="77777777" w:rsidR="00D36AE3" w:rsidRPr="00D36AE3" w:rsidRDefault="00D36AE3" w:rsidP="00D36AE3">
      <w:pPr>
        <w:numPr>
          <w:ilvl w:val="0"/>
          <w:numId w:val="26"/>
        </w:numPr>
        <w:ind w:firstLineChars="0" w:firstLine="0"/>
        <w:jc w:val="left"/>
        <w:rPr>
          <w:rFonts w:ascii="宋体" w:hAnsi="宋体" w:cs="宋体"/>
        </w:rPr>
      </w:pPr>
      <w:r w:rsidRPr="00D36AE3">
        <w:rPr>
          <w:rFonts w:ascii="宋体" w:hAnsi="宋体" w:cs="宋体" w:hint="eastAsia"/>
        </w:rPr>
        <w:t>副翼阶跃输入响应曲线</w:t>
      </w:r>
    </w:p>
    <w:p w14:paraId="19AC772A" w14:textId="77777777" w:rsidR="00D36AE3" w:rsidRPr="00D36AE3" w:rsidRDefault="00D36AE3" w:rsidP="00D36AE3">
      <w:pPr>
        <w:ind w:firstLineChars="0" w:firstLine="0"/>
      </w:pPr>
      <w:r w:rsidRPr="00D36AE3">
        <w:rPr>
          <w:rFonts w:hint="eastAsia"/>
        </w:rPr>
        <w:t>短周期：</w:t>
      </w:r>
    </w:p>
    <w:p w14:paraId="086458FB" w14:textId="77777777" w:rsidR="00D36AE3" w:rsidRPr="00D36AE3" w:rsidRDefault="00D36AE3" w:rsidP="00D36AE3">
      <w:pPr>
        <w:ind w:firstLineChars="0" w:firstLine="0"/>
        <w:jc w:val="center"/>
      </w:pPr>
      <w:r w:rsidRPr="00D36AE3">
        <w:rPr>
          <w:noProof/>
        </w:rPr>
        <w:drawing>
          <wp:inline distT="0" distB="0" distL="114300" distR="114300" wp14:anchorId="45C2DFA0" wp14:editId="6009D850">
            <wp:extent cx="5013325" cy="3760470"/>
            <wp:effectExtent l="0" t="0" r="0" b="0"/>
            <wp:docPr id="6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5D0B" w14:textId="77777777" w:rsidR="00D36AE3" w:rsidRPr="00D36AE3" w:rsidRDefault="00D36AE3" w:rsidP="00D36AE3">
      <w:pPr>
        <w:ind w:firstLineChars="0" w:firstLine="0"/>
      </w:pPr>
      <w:r w:rsidRPr="00D36AE3">
        <w:rPr>
          <w:rFonts w:hint="eastAsia"/>
        </w:rPr>
        <w:t>长周期：</w:t>
      </w:r>
    </w:p>
    <w:p w14:paraId="4B1C29E4" w14:textId="77777777" w:rsidR="00D36AE3" w:rsidRPr="00D36AE3" w:rsidRDefault="00D36AE3" w:rsidP="00D36AE3">
      <w:pPr>
        <w:ind w:firstLineChars="0" w:firstLine="0"/>
        <w:jc w:val="center"/>
      </w:pPr>
      <w:r w:rsidRPr="00D36AE3">
        <w:rPr>
          <w:noProof/>
        </w:rPr>
        <w:lastRenderedPageBreak/>
        <w:drawing>
          <wp:inline distT="0" distB="0" distL="114300" distR="114300" wp14:anchorId="74BC5112" wp14:editId="777F21D6">
            <wp:extent cx="5145405" cy="3859530"/>
            <wp:effectExtent l="0" t="0" r="0" b="0"/>
            <wp:docPr id="6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E0D4" w14:textId="77777777" w:rsidR="00D36AE3" w:rsidRPr="00D36AE3" w:rsidRDefault="00D36AE3" w:rsidP="00D36AE3">
      <w:pPr>
        <w:numPr>
          <w:ilvl w:val="0"/>
          <w:numId w:val="26"/>
        </w:numPr>
        <w:ind w:firstLineChars="0" w:firstLine="0"/>
        <w:jc w:val="left"/>
      </w:pPr>
      <w:r w:rsidRPr="00D36AE3">
        <w:rPr>
          <w:rFonts w:ascii="宋体" w:hAnsi="宋体" w:cs="宋体" w:hint="eastAsia"/>
        </w:rPr>
        <w:t>方向舵阶跃输入响应曲线</w:t>
      </w:r>
    </w:p>
    <w:p w14:paraId="4EE0E60E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短周期：</w:t>
      </w:r>
    </w:p>
    <w:p w14:paraId="24E6740A" w14:textId="77777777" w:rsidR="00D36AE3" w:rsidRPr="00D36AE3" w:rsidRDefault="00D36AE3" w:rsidP="00D36AE3">
      <w:pPr>
        <w:spacing w:line="240" w:lineRule="auto"/>
        <w:ind w:firstLineChars="0" w:firstLine="0"/>
        <w:jc w:val="center"/>
      </w:pPr>
      <w:r w:rsidRPr="00D36AE3">
        <w:rPr>
          <w:noProof/>
        </w:rPr>
        <w:drawing>
          <wp:inline distT="0" distB="0" distL="114300" distR="114300" wp14:anchorId="63420A26" wp14:editId="778C33EF">
            <wp:extent cx="4956810" cy="3717290"/>
            <wp:effectExtent l="0" t="0" r="0" b="0"/>
            <wp:docPr id="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6C04" w14:textId="77777777" w:rsidR="00D36AE3" w:rsidRPr="00D36AE3" w:rsidRDefault="00D36AE3" w:rsidP="00D36AE3">
      <w:pPr>
        <w:spacing w:line="240" w:lineRule="auto"/>
        <w:ind w:firstLineChars="0" w:firstLine="0"/>
      </w:pPr>
      <w:r w:rsidRPr="00D36AE3">
        <w:rPr>
          <w:rFonts w:hint="eastAsia"/>
        </w:rPr>
        <w:t>长周期：</w:t>
      </w:r>
    </w:p>
    <w:p w14:paraId="36829AC3" w14:textId="77777777" w:rsidR="00D36AE3" w:rsidRPr="00D36AE3" w:rsidRDefault="00D36AE3" w:rsidP="00D36AE3">
      <w:pPr>
        <w:spacing w:line="240" w:lineRule="auto"/>
        <w:ind w:firstLineChars="0" w:firstLine="0"/>
      </w:pPr>
    </w:p>
    <w:p w14:paraId="0FB9986A" w14:textId="4B78055A" w:rsidR="00D36AE3" w:rsidRDefault="00D36AE3" w:rsidP="00D36AE3">
      <w:pPr>
        <w:ind w:firstLine="480"/>
      </w:pPr>
      <w:r w:rsidRPr="00D36AE3">
        <w:rPr>
          <w:noProof/>
        </w:rPr>
        <w:drawing>
          <wp:inline distT="0" distB="0" distL="114300" distR="114300" wp14:anchorId="58B159C0" wp14:editId="26CCF364">
            <wp:extent cx="5176520" cy="3882390"/>
            <wp:effectExtent l="0" t="0" r="0" b="0"/>
            <wp:docPr id="6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6E7D" w14:textId="2A0BFD00" w:rsidR="003F6673" w:rsidRDefault="00FD0372" w:rsidP="003F6673">
      <w:pPr>
        <w:pStyle w:val="1"/>
        <w:numPr>
          <w:ilvl w:val="0"/>
          <w:numId w:val="24"/>
        </w:numPr>
      </w:pPr>
      <w:r>
        <w:rPr>
          <w:rFonts w:hint="eastAsia"/>
        </w:rPr>
        <w:t>静不稳定飞机</w:t>
      </w:r>
      <w:r w:rsidR="00186CB9">
        <w:rPr>
          <w:rFonts w:hint="eastAsia"/>
        </w:rPr>
        <w:t>纵向增稳系统设计</w:t>
      </w:r>
    </w:p>
    <w:p w14:paraId="1E4DA3E4" w14:textId="77777777" w:rsidR="00C532D4" w:rsidRPr="00C532D4" w:rsidRDefault="00C532D4" w:rsidP="00C532D4">
      <w:pPr>
        <w:ind w:firstLineChars="0" w:firstLine="0"/>
        <w:jc w:val="left"/>
        <w:outlineLvl w:val="1"/>
        <w:rPr>
          <w:rFonts w:ascii="宋体" w:hAnsi="宋体" w:cs="宋体"/>
          <w:b/>
          <w:bCs/>
          <w:sz w:val="28"/>
          <w:szCs w:val="21"/>
        </w:rPr>
      </w:pPr>
      <w:bookmarkStart w:id="3" w:name="_Toc27754"/>
      <w:r w:rsidRPr="00C532D4">
        <w:rPr>
          <w:rFonts w:ascii="宋体" w:hAnsi="宋体" w:cs="宋体" w:hint="eastAsia"/>
          <w:b/>
          <w:bCs/>
          <w:sz w:val="28"/>
          <w:szCs w:val="21"/>
        </w:rPr>
        <w:t>3.1 分析静不稳定飞机纵向开环响应</w:t>
      </w:r>
      <w:bookmarkEnd w:id="3"/>
    </w:p>
    <w:p w14:paraId="23951229" w14:textId="1D3CC0F2" w:rsidR="00C532D4" w:rsidRPr="00C532D4" w:rsidRDefault="00C532D4" w:rsidP="00C532D4">
      <w:pPr>
        <w:ind w:firstLineChars="0" w:firstLine="0"/>
        <w:jc w:val="left"/>
        <w:outlineLvl w:val="2"/>
        <w:rPr>
          <w:rFonts w:ascii="宋体" w:hAnsi="宋体" w:cs="宋体"/>
          <w:sz w:val="28"/>
          <w:szCs w:val="21"/>
        </w:rPr>
      </w:pPr>
      <w:bookmarkStart w:id="4" w:name="_Toc24632"/>
      <w:r w:rsidRPr="00C532D4">
        <w:rPr>
          <w:rFonts w:ascii="宋体" w:hAnsi="宋体" w:cs="宋体" w:hint="eastAsia"/>
          <w:sz w:val="28"/>
          <w:szCs w:val="21"/>
        </w:rPr>
        <w:t>改变</w:t>
      </w:r>
      <m:oMath>
        <m:sSub>
          <m:sSubPr>
            <m:ctrlPr>
              <w:rPr>
                <w:rFonts w:ascii="Cambria Math" w:hAnsi="Cambria Math" w:cs="宋体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宋体"/>
                <w:sz w:val="28"/>
                <w:szCs w:val="21"/>
              </w:rPr>
              <m:t>C</m:t>
            </m:r>
          </m:e>
          <m:sub>
            <m:r>
              <w:rPr>
                <w:rFonts w:ascii="Cambria Math" w:hAnsi="Cambria Math" w:cs="宋体"/>
                <w:sz w:val="28"/>
                <w:szCs w:val="21"/>
              </w:rPr>
              <m:t>mα</m:t>
            </m:r>
          </m:sub>
        </m:sSub>
      </m:oMath>
      <w:r w:rsidRPr="00C532D4">
        <w:rPr>
          <w:rFonts w:hAnsi="Cambria Math" w:cs="宋体" w:hint="eastAsia"/>
          <w:sz w:val="28"/>
          <w:szCs w:val="21"/>
        </w:rPr>
        <w:t>为</w:t>
      </w:r>
      <w:r w:rsidRPr="00C532D4">
        <w:rPr>
          <w:rFonts w:hAnsi="Cambria Math" w:cs="宋体" w:hint="eastAsia"/>
          <w:sz w:val="28"/>
          <w:szCs w:val="21"/>
        </w:rPr>
        <w:t>0.24</w:t>
      </w:r>
      <w:r w:rsidRPr="00C532D4">
        <w:rPr>
          <w:rFonts w:hAnsi="Cambria Math" w:cs="宋体" w:hint="eastAsia"/>
          <w:sz w:val="28"/>
          <w:szCs w:val="21"/>
        </w:rPr>
        <w:t>，</w:t>
      </w:r>
      <w:r w:rsidRPr="00C532D4">
        <w:rPr>
          <w:rFonts w:ascii="宋体" w:hAnsi="宋体" w:cs="宋体" w:hint="eastAsia"/>
          <w:sz w:val="28"/>
          <w:szCs w:val="21"/>
        </w:rPr>
        <w:t>升降舵阶跃输入，响应如图所示</w:t>
      </w:r>
      <w:bookmarkEnd w:id="4"/>
      <w:r w:rsidR="004E4E49">
        <w:rPr>
          <w:rFonts w:ascii="宋体" w:hAnsi="宋体" w:cs="宋体" w:hint="eastAsia"/>
          <w:sz w:val="28"/>
          <w:szCs w:val="21"/>
        </w:rPr>
        <w:t>：</w:t>
      </w:r>
    </w:p>
    <w:p w14:paraId="28E66871" w14:textId="77777777" w:rsidR="00C532D4" w:rsidRDefault="00C532D4" w:rsidP="00C532D4">
      <w:pPr>
        <w:ind w:firstLineChars="0" w:firstLine="0"/>
        <w:jc w:val="left"/>
      </w:pPr>
      <w:r>
        <w:rPr>
          <w:noProof/>
        </w:rPr>
        <w:drawing>
          <wp:inline distT="0" distB="0" distL="114300" distR="114300" wp14:anchorId="71E57791" wp14:editId="0B28FA61">
            <wp:extent cx="5618480" cy="2712720"/>
            <wp:effectExtent l="0" t="0" r="0" b="0"/>
            <wp:docPr id="6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7DB6" w14:textId="5E9EA7FC" w:rsidR="00C532D4" w:rsidRPr="00C532D4" w:rsidRDefault="00FB23E9" w:rsidP="00C532D4">
      <w:pPr>
        <w:ind w:firstLineChars="0" w:firstLine="0"/>
        <w:jc w:val="left"/>
        <w:rPr>
          <w:color w:val="000000"/>
        </w:rPr>
      </w:pPr>
      <w:r>
        <w:rPr>
          <w:rFonts w:hint="eastAsia"/>
        </w:rPr>
        <w:t>易知</w:t>
      </w:r>
      <w:r w:rsidR="00C532D4" w:rsidRPr="00C532D4">
        <w:rPr>
          <w:rFonts w:hint="eastAsia"/>
          <w:color w:val="000000"/>
        </w:rPr>
        <w:t>模态发散，</w:t>
      </w:r>
      <w:r w:rsidR="006319A9">
        <w:rPr>
          <w:rFonts w:hint="eastAsia"/>
          <w:color w:val="000000"/>
        </w:rPr>
        <w:t>并且</w:t>
      </w:r>
      <w:r w:rsidR="00C532D4" w:rsidRPr="00C532D4">
        <w:rPr>
          <w:rFonts w:hint="eastAsia"/>
          <w:color w:val="000000"/>
        </w:rPr>
        <w:t>发散速度逐渐加快，需设计增稳系统调整。</w:t>
      </w:r>
    </w:p>
    <w:p w14:paraId="2D806D9C" w14:textId="77777777" w:rsidR="00C532D4" w:rsidRPr="00C532D4" w:rsidRDefault="00C532D4" w:rsidP="00C532D4">
      <w:pPr>
        <w:ind w:firstLineChars="0" w:firstLine="0"/>
        <w:jc w:val="left"/>
        <w:outlineLvl w:val="1"/>
        <w:rPr>
          <w:rFonts w:ascii="宋体" w:hAnsi="宋体" w:cs="宋体"/>
          <w:b/>
          <w:bCs/>
          <w:sz w:val="28"/>
          <w:szCs w:val="21"/>
        </w:rPr>
      </w:pPr>
      <w:bookmarkStart w:id="5" w:name="_Toc31373"/>
      <w:r w:rsidRPr="00C532D4">
        <w:rPr>
          <w:rFonts w:ascii="宋体" w:hAnsi="宋体" w:cs="宋体" w:hint="eastAsia"/>
          <w:b/>
          <w:bCs/>
          <w:sz w:val="28"/>
          <w:szCs w:val="21"/>
        </w:rPr>
        <w:lastRenderedPageBreak/>
        <w:t>3.2 设计纵向增稳系统，并进行闭环仿真</w:t>
      </w:r>
      <w:bookmarkEnd w:id="5"/>
    </w:p>
    <w:p w14:paraId="32F9BFE1" w14:textId="77777777" w:rsidR="00C532D4" w:rsidRDefault="00C532D4" w:rsidP="00C532D4">
      <w:pPr>
        <w:spacing w:line="240" w:lineRule="auto"/>
        <w:ind w:firstLineChars="0" w:firstLine="480"/>
      </w:pPr>
      <w:r>
        <w:rPr>
          <w:rFonts w:hint="eastAsia"/>
        </w:rPr>
        <w:t>根据根轨迹进行设计，设计点选取ξ</w:t>
      </w:r>
      <w:r>
        <w:rPr>
          <w:rFonts w:hint="eastAsia"/>
        </w:rPr>
        <w:t>=</w:t>
      </w:r>
      <w:r>
        <w:t>0.707</w:t>
      </w:r>
    </w:p>
    <w:p w14:paraId="3242FC25" w14:textId="77777777" w:rsidR="00C532D4" w:rsidRDefault="00C532D4" w:rsidP="00C532D4">
      <w:pPr>
        <w:spacing w:line="240" w:lineRule="auto"/>
        <w:ind w:firstLineChars="0" w:firstLine="480"/>
      </w:pPr>
      <w:r>
        <w:rPr>
          <w:rFonts w:hint="eastAsia"/>
        </w:rPr>
        <w:t>仿真模型如下：</w:t>
      </w:r>
    </w:p>
    <w:p w14:paraId="1B2BA009" w14:textId="00AD8798" w:rsidR="00C532D4" w:rsidRDefault="00C532D4" w:rsidP="00C532D4">
      <w:pPr>
        <w:pStyle w:val="af1"/>
        <w:spacing w:line="240" w:lineRule="auto"/>
        <w:ind w:left="425" w:firstLineChars="0" w:firstLine="0"/>
      </w:pPr>
      <w:r>
        <w:rPr>
          <w:noProof/>
        </w:rPr>
        <w:drawing>
          <wp:inline distT="0" distB="0" distL="114300" distR="114300" wp14:anchorId="3E1A02BA" wp14:editId="06E768D9">
            <wp:extent cx="5396865" cy="4135120"/>
            <wp:effectExtent l="0" t="0" r="13335" b="10160"/>
            <wp:docPr id="69" name="图片 69" descr="2da4fb4ee51407149552a38e941e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2da4fb4ee51407149552a38e941eafe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仿真结果如下：</w:t>
      </w:r>
    </w:p>
    <w:p w14:paraId="73A746F8" w14:textId="77777777" w:rsidR="00C532D4" w:rsidRDefault="00C532D4" w:rsidP="00C532D4">
      <w:pPr>
        <w:pStyle w:val="af1"/>
        <w:spacing w:line="240" w:lineRule="auto"/>
        <w:ind w:left="425" w:firstLineChars="0" w:firstLine="0"/>
      </w:pPr>
      <w:r>
        <w:rPr>
          <w:noProof/>
        </w:rPr>
        <w:drawing>
          <wp:inline distT="0" distB="0" distL="114300" distR="114300" wp14:anchorId="76AE070C" wp14:editId="0D515CBC">
            <wp:extent cx="6061710" cy="2927350"/>
            <wp:effectExtent l="0" t="0" r="0" b="0"/>
            <wp:docPr id="7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C09D5" w14:textId="239ADF59" w:rsidR="003F6673" w:rsidRPr="00C532D4" w:rsidRDefault="00C532D4" w:rsidP="00C532D4">
      <w:pPr>
        <w:pStyle w:val="af1"/>
        <w:ind w:left="425" w:firstLineChars="0" w:firstLine="0"/>
        <w:jc w:val="left"/>
      </w:pPr>
      <w:r>
        <w:rPr>
          <w:rFonts w:hint="eastAsia"/>
          <w:color w:val="000000"/>
        </w:rPr>
        <w:t>由图可知</w:t>
      </w:r>
      <w:r w:rsidRPr="00C532D4">
        <w:rPr>
          <w:rFonts w:hint="eastAsia"/>
          <w:color w:val="000000"/>
        </w:rPr>
        <w:t>改进后的纵向增稳效果</w:t>
      </w:r>
      <w:r w:rsidR="00EE78C7">
        <w:rPr>
          <w:rFonts w:hint="eastAsia"/>
          <w:color w:val="000000"/>
        </w:rPr>
        <w:t>有所改善</w:t>
      </w:r>
      <w:r w:rsidRPr="00C532D4">
        <w:rPr>
          <w:rFonts w:hint="eastAsia"/>
          <w:color w:val="000000"/>
        </w:rPr>
        <w:t>，满足增稳要求。</w:t>
      </w:r>
    </w:p>
    <w:sectPr w:rsidR="003F6673" w:rsidRPr="00C532D4">
      <w:footerReference w:type="default" r:id="rId59"/>
      <w:pgSz w:w="11906" w:h="16838" w:code="9"/>
      <w:pgMar w:top="1985" w:right="1701" w:bottom="1418" w:left="170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06A027" w14:textId="77777777" w:rsidR="0042245F" w:rsidRDefault="0042245F">
      <w:pPr>
        <w:ind w:firstLine="480"/>
      </w:pPr>
      <w:r>
        <w:separator/>
      </w:r>
    </w:p>
  </w:endnote>
  <w:endnote w:type="continuationSeparator" w:id="0">
    <w:p w14:paraId="7434D364" w14:textId="77777777" w:rsidR="0042245F" w:rsidRDefault="0042245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ZSSK--GBK1-0">
    <w:altName w:val="Cambria"/>
    <w:charset w:val="00"/>
    <w:family w:val="roman"/>
    <w:pitch w:val="default"/>
  </w:font>
  <w:font w:name="Symbol01">
    <w:charset w:val="00"/>
    <w:family w:val="roman"/>
    <w:pitch w:val="default"/>
  </w:font>
  <w:font w:name="创艺简行楷">
    <w:altName w:val="方正舒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D71ADB" w14:textId="77777777" w:rsidR="00C5480D" w:rsidRPr="007C7325" w:rsidRDefault="00C5480D" w:rsidP="00C5480D">
    <w:pPr>
      <w:pStyle w:val="a3"/>
      <w:ind w:firstLineChars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11320547"/>
      <w:docPartObj>
        <w:docPartGallery w:val="Page Numbers (Bottom of Page)"/>
        <w:docPartUnique/>
      </w:docPartObj>
    </w:sdtPr>
    <w:sdtContent>
      <w:p w14:paraId="0FDEA252" w14:textId="7AFD50CA" w:rsidR="00C5480D" w:rsidRPr="007C7325" w:rsidRDefault="00C5480D" w:rsidP="00C5480D">
        <w:pPr>
          <w:pStyle w:val="a3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64B2" w:rsidRPr="006F64B2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7127B8" w14:textId="77777777" w:rsidR="0042245F" w:rsidRDefault="0042245F">
      <w:pPr>
        <w:ind w:firstLine="480"/>
      </w:pPr>
      <w:r>
        <w:separator/>
      </w:r>
    </w:p>
  </w:footnote>
  <w:footnote w:type="continuationSeparator" w:id="0">
    <w:p w14:paraId="6CC153F8" w14:textId="77777777" w:rsidR="0042245F" w:rsidRDefault="0042245F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E0E2E14"/>
    <w:multiLevelType w:val="singleLevel"/>
    <w:tmpl w:val="8E0E2E14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D88F6D27"/>
    <w:multiLevelType w:val="singleLevel"/>
    <w:tmpl w:val="D88F6D27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08346E97"/>
    <w:multiLevelType w:val="hybridMultilevel"/>
    <w:tmpl w:val="239C8754"/>
    <w:lvl w:ilvl="0" w:tplc="3B0485C6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AD37780"/>
    <w:multiLevelType w:val="hybridMultilevel"/>
    <w:tmpl w:val="574EB4E8"/>
    <w:lvl w:ilvl="0" w:tplc="3B0485C6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05B6DDE"/>
    <w:multiLevelType w:val="hybridMultilevel"/>
    <w:tmpl w:val="7B68BDA2"/>
    <w:lvl w:ilvl="0" w:tplc="5B14995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49C2D71"/>
    <w:multiLevelType w:val="hybridMultilevel"/>
    <w:tmpl w:val="05B681E8"/>
    <w:lvl w:ilvl="0" w:tplc="3B0485C6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AC73EC2"/>
    <w:multiLevelType w:val="hybridMultilevel"/>
    <w:tmpl w:val="019E4524"/>
    <w:lvl w:ilvl="0" w:tplc="E754000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013121A"/>
    <w:multiLevelType w:val="hybridMultilevel"/>
    <w:tmpl w:val="239C8754"/>
    <w:lvl w:ilvl="0" w:tplc="3B0485C6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50F42F0"/>
    <w:multiLevelType w:val="hybridMultilevel"/>
    <w:tmpl w:val="E94A3832"/>
    <w:lvl w:ilvl="0" w:tplc="0409000F">
      <w:start w:val="1"/>
      <w:numFmt w:val="decimal"/>
      <w:lvlText w:val="%1."/>
      <w:lvlJc w:val="left"/>
      <w:pPr>
        <w:tabs>
          <w:tab w:val="num" w:pos="845"/>
        </w:tabs>
        <w:ind w:left="845" w:hanging="420"/>
      </w:pPr>
    </w:lvl>
    <w:lvl w:ilvl="1" w:tplc="59240C18">
      <w:start w:val="1"/>
      <w:numFmt w:val="decimal"/>
      <w:lvlText w:val="%2）"/>
      <w:lvlJc w:val="left"/>
      <w:pPr>
        <w:tabs>
          <w:tab w:val="num" w:pos="1205"/>
        </w:tabs>
        <w:ind w:left="1205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</w:lvl>
  </w:abstractNum>
  <w:abstractNum w:abstractNumId="9" w15:restartNumberingAfterBreak="0">
    <w:nsid w:val="3B48722D"/>
    <w:multiLevelType w:val="hybridMultilevel"/>
    <w:tmpl w:val="05446284"/>
    <w:lvl w:ilvl="0" w:tplc="640A323A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C095ADF"/>
    <w:multiLevelType w:val="hybridMultilevel"/>
    <w:tmpl w:val="D1600928"/>
    <w:lvl w:ilvl="0" w:tplc="5B14995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446344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76659A1"/>
    <w:multiLevelType w:val="hybridMultilevel"/>
    <w:tmpl w:val="019E4524"/>
    <w:lvl w:ilvl="0" w:tplc="E754000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EED248C"/>
    <w:multiLevelType w:val="hybridMultilevel"/>
    <w:tmpl w:val="7B68BDA2"/>
    <w:lvl w:ilvl="0" w:tplc="5B14995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50771D62"/>
    <w:multiLevelType w:val="hybridMultilevel"/>
    <w:tmpl w:val="019E4524"/>
    <w:lvl w:ilvl="0" w:tplc="E754000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539116F3"/>
    <w:multiLevelType w:val="hybridMultilevel"/>
    <w:tmpl w:val="6088D634"/>
    <w:lvl w:ilvl="0" w:tplc="77BA74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573641C"/>
    <w:multiLevelType w:val="hybridMultilevel"/>
    <w:tmpl w:val="BB82DDCC"/>
    <w:lvl w:ilvl="0" w:tplc="59240C18">
      <w:start w:val="1"/>
      <w:numFmt w:val="decimal"/>
      <w:lvlText w:val="%1）"/>
      <w:lvlJc w:val="left"/>
      <w:pPr>
        <w:tabs>
          <w:tab w:val="num" w:pos="1205"/>
        </w:tabs>
        <w:ind w:left="120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6025C59"/>
    <w:multiLevelType w:val="hybridMultilevel"/>
    <w:tmpl w:val="38CEB97E"/>
    <w:lvl w:ilvl="0" w:tplc="928C92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BA74B4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 w:tplc="AE2416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864E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48A98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86C0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746EA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3A09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3028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7F049AA"/>
    <w:multiLevelType w:val="hybridMultilevel"/>
    <w:tmpl w:val="574EB4E8"/>
    <w:lvl w:ilvl="0" w:tplc="3B0485C6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5FA04FD0"/>
    <w:multiLevelType w:val="hybridMultilevel"/>
    <w:tmpl w:val="019E4524"/>
    <w:lvl w:ilvl="0" w:tplc="E754000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6324299D"/>
    <w:multiLevelType w:val="hybridMultilevel"/>
    <w:tmpl w:val="D1600928"/>
    <w:lvl w:ilvl="0" w:tplc="5B14995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68956C09"/>
    <w:multiLevelType w:val="hybridMultilevel"/>
    <w:tmpl w:val="05B681E8"/>
    <w:lvl w:ilvl="0" w:tplc="3B0485C6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69F23E62"/>
    <w:multiLevelType w:val="hybridMultilevel"/>
    <w:tmpl w:val="09788A9C"/>
    <w:lvl w:ilvl="0" w:tplc="1FE62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FA64F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96A4B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C056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0C71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F817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F6FF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1A16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6614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B667AB1"/>
    <w:multiLevelType w:val="singleLevel"/>
    <w:tmpl w:val="3B0485C6"/>
    <w:lvl w:ilvl="0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</w:abstractNum>
  <w:abstractNum w:abstractNumId="24" w15:restartNumberingAfterBreak="0">
    <w:nsid w:val="73E61060"/>
    <w:multiLevelType w:val="hybridMultilevel"/>
    <w:tmpl w:val="5252676E"/>
    <w:lvl w:ilvl="0" w:tplc="E754000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640A323A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7ADD4F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849368732">
    <w:abstractNumId w:val="23"/>
  </w:num>
  <w:num w:numId="2" w16cid:durableId="1925334053">
    <w:abstractNumId w:val="24"/>
  </w:num>
  <w:num w:numId="3" w16cid:durableId="295722363">
    <w:abstractNumId w:val="8"/>
  </w:num>
  <w:num w:numId="4" w16cid:durableId="422342360">
    <w:abstractNumId w:val="10"/>
  </w:num>
  <w:num w:numId="5" w16cid:durableId="1428038330">
    <w:abstractNumId w:val="13"/>
  </w:num>
  <w:num w:numId="6" w16cid:durableId="1476025198">
    <w:abstractNumId w:val="7"/>
  </w:num>
  <w:num w:numId="7" w16cid:durableId="792291455">
    <w:abstractNumId w:val="5"/>
  </w:num>
  <w:num w:numId="8" w16cid:durableId="989554387">
    <w:abstractNumId w:val="3"/>
  </w:num>
  <w:num w:numId="9" w16cid:durableId="2131971240">
    <w:abstractNumId w:val="14"/>
  </w:num>
  <w:num w:numId="10" w16cid:durableId="250701032">
    <w:abstractNumId w:val="19"/>
  </w:num>
  <w:num w:numId="11" w16cid:durableId="1728068061">
    <w:abstractNumId w:val="20"/>
  </w:num>
  <w:num w:numId="12" w16cid:durableId="1432311162">
    <w:abstractNumId w:val="4"/>
  </w:num>
  <w:num w:numId="13" w16cid:durableId="37779131">
    <w:abstractNumId w:val="9"/>
  </w:num>
  <w:num w:numId="14" w16cid:durableId="686833272">
    <w:abstractNumId w:val="2"/>
  </w:num>
  <w:num w:numId="15" w16cid:durableId="1959608430">
    <w:abstractNumId w:val="21"/>
  </w:num>
  <w:num w:numId="16" w16cid:durableId="1730880220">
    <w:abstractNumId w:val="16"/>
  </w:num>
  <w:num w:numId="17" w16cid:durableId="1342194834">
    <w:abstractNumId w:val="18"/>
  </w:num>
  <w:num w:numId="18" w16cid:durableId="1649819182">
    <w:abstractNumId w:val="12"/>
  </w:num>
  <w:num w:numId="19" w16cid:durableId="1611889341">
    <w:abstractNumId w:val="6"/>
  </w:num>
  <w:num w:numId="20" w16cid:durableId="454911377">
    <w:abstractNumId w:val="17"/>
  </w:num>
  <w:num w:numId="21" w16cid:durableId="1894387634">
    <w:abstractNumId w:val="15"/>
  </w:num>
  <w:num w:numId="22" w16cid:durableId="685987865">
    <w:abstractNumId w:val="22"/>
  </w:num>
  <w:num w:numId="23" w16cid:durableId="1460487868">
    <w:abstractNumId w:val="11"/>
  </w:num>
  <w:num w:numId="24" w16cid:durableId="1754741589">
    <w:abstractNumId w:val="25"/>
  </w:num>
  <w:num w:numId="25" w16cid:durableId="2056808874">
    <w:abstractNumId w:val="0"/>
  </w:num>
  <w:num w:numId="26" w16cid:durableId="1324161359">
    <w:abstractNumId w:val="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756"/>
    <w:rsid w:val="00000FFA"/>
    <w:rsid w:val="00006488"/>
    <w:rsid w:val="00006F25"/>
    <w:rsid w:val="00014487"/>
    <w:rsid w:val="000159D7"/>
    <w:rsid w:val="0003340B"/>
    <w:rsid w:val="00035979"/>
    <w:rsid w:val="00041CB1"/>
    <w:rsid w:val="0005383E"/>
    <w:rsid w:val="000617AB"/>
    <w:rsid w:val="000B0172"/>
    <w:rsid w:val="000B18FD"/>
    <w:rsid w:val="000B1A46"/>
    <w:rsid w:val="000B640F"/>
    <w:rsid w:val="000F00A6"/>
    <w:rsid w:val="000F324C"/>
    <w:rsid w:val="000F6B10"/>
    <w:rsid w:val="00110B41"/>
    <w:rsid w:val="00113DB3"/>
    <w:rsid w:val="00147910"/>
    <w:rsid w:val="00150C0E"/>
    <w:rsid w:val="001662A0"/>
    <w:rsid w:val="0016723C"/>
    <w:rsid w:val="00173866"/>
    <w:rsid w:val="00182EA6"/>
    <w:rsid w:val="00184AEE"/>
    <w:rsid w:val="00186CB9"/>
    <w:rsid w:val="00190025"/>
    <w:rsid w:val="0019525F"/>
    <w:rsid w:val="001A0BB4"/>
    <w:rsid w:val="001A34DB"/>
    <w:rsid w:val="001A64A6"/>
    <w:rsid w:val="001C4710"/>
    <w:rsid w:val="001C6F22"/>
    <w:rsid w:val="001E1C51"/>
    <w:rsid w:val="00221C50"/>
    <w:rsid w:val="00223344"/>
    <w:rsid w:val="00235F27"/>
    <w:rsid w:val="00252AF3"/>
    <w:rsid w:val="00262E72"/>
    <w:rsid w:val="002645BC"/>
    <w:rsid w:val="00273204"/>
    <w:rsid w:val="002B0F6F"/>
    <w:rsid w:val="002B668E"/>
    <w:rsid w:val="002D3D77"/>
    <w:rsid w:val="002D42E1"/>
    <w:rsid w:val="002E1E14"/>
    <w:rsid w:val="002E4AC4"/>
    <w:rsid w:val="002E5402"/>
    <w:rsid w:val="002E6417"/>
    <w:rsid w:val="002F2282"/>
    <w:rsid w:val="00303F5E"/>
    <w:rsid w:val="00305A2E"/>
    <w:rsid w:val="0031242C"/>
    <w:rsid w:val="003150A4"/>
    <w:rsid w:val="00320152"/>
    <w:rsid w:val="003242C0"/>
    <w:rsid w:val="00333CD9"/>
    <w:rsid w:val="0033466F"/>
    <w:rsid w:val="00342C7F"/>
    <w:rsid w:val="00343F11"/>
    <w:rsid w:val="00344D40"/>
    <w:rsid w:val="00350092"/>
    <w:rsid w:val="00360560"/>
    <w:rsid w:val="003712C7"/>
    <w:rsid w:val="00393DDE"/>
    <w:rsid w:val="003A05A8"/>
    <w:rsid w:val="003A3431"/>
    <w:rsid w:val="003C2A85"/>
    <w:rsid w:val="003D02B4"/>
    <w:rsid w:val="003D385C"/>
    <w:rsid w:val="003F0C37"/>
    <w:rsid w:val="003F6673"/>
    <w:rsid w:val="00405F0D"/>
    <w:rsid w:val="0041068F"/>
    <w:rsid w:val="00413723"/>
    <w:rsid w:val="00421416"/>
    <w:rsid w:val="0042245F"/>
    <w:rsid w:val="004277E7"/>
    <w:rsid w:val="00483B56"/>
    <w:rsid w:val="00495191"/>
    <w:rsid w:val="004961CE"/>
    <w:rsid w:val="004A49D2"/>
    <w:rsid w:val="004E4E49"/>
    <w:rsid w:val="004F27B6"/>
    <w:rsid w:val="005048AC"/>
    <w:rsid w:val="005660C5"/>
    <w:rsid w:val="00575F20"/>
    <w:rsid w:val="005870D3"/>
    <w:rsid w:val="00593592"/>
    <w:rsid w:val="005B2DC8"/>
    <w:rsid w:val="005C318D"/>
    <w:rsid w:val="005E2DCB"/>
    <w:rsid w:val="005E68A3"/>
    <w:rsid w:val="005E775F"/>
    <w:rsid w:val="005F36E2"/>
    <w:rsid w:val="006113E4"/>
    <w:rsid w:val="006319A9"/>
    <w:rsid w:val="00640662"/>
    <w:rsid w:val="00643153"/>
    <w:rsid w:val="006466A7"/>
    <w:rsid w:val="00654E2D"/>
    <w:rsid w:val="00691542"/>
    <w:rsid w:val="00696C4B"/>
    <w:rsid w:val="006A5F35"/>
    <w:rsid w:val="006C05C6"/>
    <w:rsid w:val="006D57F8"/>
    <w:rsid w:val="006E4D78"/>
    <w:rsid w:val="006E759B"/>
    <w:rsid w:val="006F44AA"/>
    <w:rsid w:val="006F64B2"/>
    <w:rsid w:val="007111FF"/>
    <w:rsid w:val="00725CA8"/>
    <w:rsid w:val="00726A6A"/>
    <w:rsid w:val="00734358"/>
    <w:rsid w:val="00745BE9"/>
    <w:rsid w:val="00754ED2"/>
    <w:rsid w:val="00764875"/>
    <w:rsid w:val="00766ACC"/>
    <w:rsid w:val="00771F01"/>
    <w:rsid w:val="00773780"/>
    <w:rsid w:val="007845BE"/>
    <w:rsid w:val="00790C79"/>
    <w:rsid w:val="00791C39"/>
    <w:rsid w:val="007C7325"/>
    <w:rsid w:val="007C7E08"/>
    <w:rsid w:val="007D1259"/>
    <w:rsid w:val="007E069A"/>
    <w:rsid w:val="007E4549"/>
    <w:rsid w:val="007E6806"/>
    <w:rsid w:val="007E748B"/>
    <w:rsid w:val="007F6096"/>
    <w:rsid w:val="008005BA"/>
    <w:rsid w:val="00805140"/>
    <w:rsid w:val="00807E30"/>
    <w:rsid w:val="00826BA7"/>
    <w:rsid w:val="008540B8"/>
    <w:rsid w:val="008629CF"/>
    <w:rsid w:val="008642EF"/>
    <w:rsid w:val="0088111E"/>
    <w:rsid w:val="00887B57"/>
    <w:rsid w:val="00893548"/>
    <w:rsid w:val="008A5145"/>
    <w:rsid w:val="008A5600"/>
    <w:rsid w:val="008C56F6"/>
    <w:rsid w:val="008D22C8"/>
    <w:rsid w:val="008D6C21"/>
    <w:rsid w:val="008E0B75"/>
    <w:rsid w:val="00907A36"/>
    <w:rsid w:val="00916595"/>
    <w:rsid w:val="00920C23"/>
    <w:rsid w:val="00955979"/>
    <w:rsid w:val="0096707F"/>
    <w:rsid w:val="0098673D"/>
    <w:rsid w:val="009A2C0F"/>
    <w:rsid w:val="009B1186"/>
    <w:rsid w:val="009C08C7"/>
    <w:rsid w:val="009C1348"/>
    <w:rsid w:val="009C27B2"/>
    <w:rsid w:val="009C5ADF"/>
    <w:rsid w:val="009E6DB9"/>
    <w:rsid w:val="009F6B77"/>
    <w:rsid w:val="00A00263"/>
    <w:rsid w:val="00A22985"/>
    <w:rsid w:val="00A275F1"/>
    <w:rsid w:val="00A304D8"/>
    <w:rsid w:val="00A33D0F"/>
    <w:rsid w:val="00A6095F"/>
    <w:rsid w:val="00A70216"/>
    <w:rsid w:val="00A76BE1"/>
    <w:rsid w:val="00A77CA7"/>
    <w:rsid w:val="00A832AC"/>
    <w:rsid w:val="00AA33F2"/>
    <w:rsid w:val="00AB2385"/>
    <w:rsid w:val="00AB62E7"/>
    <w:rsid w:val="00AB6D08"/>
    <w:rsid w:val="00AB7987"/>
    <w:rsid w:val="00AC2000"/>
    <w:rsid w:val="00AD4944"/>
    <w:rsid w:val="00AD5C91"/>
    <w:rsid w:val="00B061A6"/>
    <w:rsid w:val="00B07486"/>
    <w:rsid w:val="00B30DD7"/>
    <w:rsid w:val="00B34DE4"/>
    <w:rsid w:val="00B64366"/>
    <w:rsid w:val="00B701EE"/>
    <w:rsid w:val="00B73388"/>
    <w:rsid w:val="00B743BF"/>
    <w:rsid w:val="00B755AC"/>
    <w:rsid w:val="00B77824"/>
    <w:rsid w:val="00B8507B"/>
    <w:rsid w:val="00B853A4"/>
    <w:rsid w:val="00B90173"/>
    <w:rsid w:val="00B931BD"/>
    <w:rsid w:val="00BA0AFE"/>
    <w:rsid w:val="00BB7022"/>
    <w:rsid w:val="00BC1E6C"/>
    <w:rsid w:val="00BF245A"/>
    <w:rsid w:val="00BF3506"/>
    <w:rsid w:val="00C139C5"/>
    <w:rsid w:val="00C167E0"/>
    <w:rsid w:val="00C25C5B"/>
    <w:rsid w:val="00C31557"/>
    <w:rsid w:val="00C409D3"/>
    <w:rsid w:val="00C504C1"/>
    <w:rsid w:val="00C52756"/>
    <w:rsid w:val="00C532D4"/>
    <w:rsid w:val="00C5480D"/>
    <w:rsid w:val="00C55512"/>
    <w:rsid w:val="00C5770A"/>
    <w:rsid w:val="00C66915"/>
    <w:rsid w:val="00C7776D"/>
    <w:rsid w:val="00C866AE"/>
    <w:rsid w:val="00C8751F"/>
    <w:rsid w:val="00C90913"/>
    <w:rsid w:val="00CB0A6D"/>
    <w:rsid w:val="00CB3D69"/>
    <w:rsid w:val="00CD1106"/>
    <w:rsid w:val="00CD2070"/>
    <w:rsid w:val="00CE43F6"/>
    <w:rsid w:val="00D0540D"/>
    <w:rsid w:val="00D06240"/>
    <w:rsid w:val="00D06E00"/>
    <w:rsid w:val="00D0783A"/>
    <w:rsid w:val="00D07BBC"/>
    <w:rsid w:val="00D11BA0"/>
    <w:rsid w:val="00D31EF6"/>
    <w:rsid w:val="00D3627A"/>
    <w:rsid w:val="00D36AE3"/>
    <w:rsid w:val="00D428EE"/>
    <w:rsid w:val="00D44E13"/>
    <w:rsid w:val="00D541F3"/>
    <w:rsid w:val="00D67A73"/>
    <w:rsid w:val="00D76594"/>
    <w:rsid w:val="00D8200A"/>
    <w:rsid w:val="00DD0B30"/>
    <w:rsid w:val="00DD4B6E"/>
    <w:rsid w:val="00DE46D7"/>
    <w:rsid w:val="00DE624B"/>
    <w:rsid w:val="00E00704"/>
    <w:rsid w:val="00E02985"/>
    <w:rsid w:val="00E15E19"/>
    <w:rsid w:val="00E25003"/>
    <w:rsid w:val="00E35CDC"/>
    <w:rsid w:val="00E87574"/>
    <w:rsid w:val="00EA6388"/>
    <w:rsid w:val="00EB6CF2"/>
    <w:rsid w:val="00EE78C7"/>
    <w:rsid w:val="00EF5B23"/>
    <w:rsid w:val="00F13D88"/>
    <w:rsid w:val="00F45805"/>
    <w:rsid w:val="00F463AE"/>
    <w:rsid w:val="00F512AE"/>
    <w:rsid w:val="00F57749"/>
    <w:rsid w:val="00F57DD5"/>
    <w:rsid w:val="00F74D99"/>
    <w:rsid w:val="00F82184"/>
    <w:rsid w:val="00F85292"/>
    <w:rsid w:val="00F97F40"/>
    <w:rsid w:val="00FA414E"/>
    <w:rsid w:val="00FA42FA"/>
    <w:rsid w:val="00FA7108"/>
    <w:rsid w:val="00FB23E9"/>
    <w:rsid w:val="00FD0372"/>
    <w:rsid w:val="00FD0B1D"/>
    <w:rsid w:val="00FE0764"/>
    <w:rsid w:val="00FE687D"/>
    <w:rsid w:val="00FF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E88877"/>
  <w15:chartTrackingRefBased/>
  <w15:docId w15:val="{E5901386-8F9D-46EF-8CA0-AFEECBAC8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5480D"/>
    <w:pPr>
      <w:widowControl w:val="0"/>
      <w:spacing w:line="360" w:lineRule="auto"/>
      <w:ind w:firstLineChars="200" w:firstLine="200"/>
      <w:jc w:val="both"/>
    </w:pPr>
    <w:rPr>
      <w:rFonts w:ascii="Cambria" w:hAnsi="Cambria"/>
      <w:kern w:val="2"/>
      <w:sz w:val="24"/>
    </w:rPr>
  </w:style>
  <w:style w:type="paragraph" w:styleId="1">
    <w:name w:val="heading 1"/>
    <w:basedOn w:val="a"/>
    <w:next w:val="a"/>
    <w:qFormat/>
    <w:rsid w:val="00F85292"/>
    <w:pPr>
      <w:keepNext/>
      <w:keepLines/>
      <w:spacing w:before="120" w:after="120"/>
      <w:ind w:firstLineChars="0" w:firstLine="0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link w:val="20"/>
    <w:semiHidden/>
    <w:unhideWhenUsed/>
    <w:qFormat/>
    <w:rsid w:val="00F852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Body Text Indent"/>
    <w:basedOn w:val="a"/>
    <w:pPr>
      <w:ind w:firstLine="480"/>
    </w:pPr>
    <w:rPr>
      <w:rFonts w:ascii="宋体"/>
      <w:szCs w:val="24"/>
    </w:rPr>
  </w:style>
  <w:style w:type="paragraph" w:styleId="21">
    <w:name w:val="Body Text Indent 2"/>
    <w:basedOn w:val="a"/>
    <w:pPr>
      <w:ind w:leftChars="342" w:left="718"/>
    </w:pPr>
    <w:rPr>
      <w:szCs w:val="24"/>
    </w:rPr>
  </w:style>
  <w:style w:type="paragraph" w:styleId="3">
    <w:name w:val="Body Text Indent 3"/>
    <w:basedOn w:val="a"/>
    <w:pPr>
      <w:ind w:left="720"/>
    </w:pPr>
    <w:rPr>
      <w:szCs w:val="24"/>
    </w:rPr>
  </w:style>
  <w:style w:type="paragraph" w:styleId="a8">
    <w:name w:val="Body Text"/>
    <w:basedOn w:val="a"/>
    <w:pPr>
      <w:tabs>
        <w:tab w:val="left" w:pos="8100"/>
        <w:tab w:val="left" w:pos="8640"/>
        <w:tab w:val="left" w:pos="8820"/>
      </w:tabs>
      <w:ind w:rightChars="-257" w:right="-540"/>
    </w:pPr>
    <w:rPr>
      <w:rFonts w:ascii="宋体" w:hAnsi="宋体"/>
      <w:sz w:val="28"/>
      <w:szCs w:val="24"/>
    </w:rPr>
  </w:style>
  <w:style w:type="paragraph" w:styleId="a9">
    <w:name w:val="Block Text"/>
    <w:basedOn w:val="a"/>
    <w:pPr>
      <w:tabs>
        <w:tab w:val="left" w:pos="900"/>
        <w:tab w:val="left" w:pos="8100"/>
        <w:tab w:val="left" w:pos="8640"/>
        <w:tab w:val="left" w:pos="8820"/>
      </w:tabs>
      <w:ind w:left="900" w:rightChars="-257" w:right="-540"/>
    </w:pPr>
    <w:rPr>
      <w:rFonts w:ascii="宋体" w:hAnsi="宋体"/>
      <w:sz w:val="28"/>
      <w:szCs w:val="24"/>
    </w:rPr>
  </w:style>
  <w:style w:type="paragraph" w:customStyle="1" w:styleId="aa">
    <w:name w:val="正文首行缩进"/>
    <w:basedOn w:val="a8"/>
    <w:pPr>
      <w:tabs>
        <w:tab w:val="clear" w:pos="8100"/>
        <w:tab w:val="clear" w:pos="8640"/>
        <w:tab w:val="clear" w:pos="8820"/>
      </w:tabs>
      <w:adjustRightInd w:val="0"/>
      <w:spacing w:line="312" w:lineRule="atLeast"/>
      <w:ind w:rightChars="0" w:right="0" w:firstLine="420"/>
      <w:textAlignment w:val="baseline"/>
    </w:pPr>
    <w:rPr>
      <w:rFonts w:ascii="Times New Roman" w:hAnsi="Times New Roman"/>
      <w:kern w:val="0"/>
      <w:sz w:val="21"/>
      <w:szCs w:val="20"/>
    </w:rPr>
  </w:style>
  <w:style w:type="paragraph" w:styleId="ab">
    <w:name w:val="Document Map"/>
    <w:basedOn w:val="a"/>
    <w:semiHidden/>
    <w:rsid w:val="00B34DE4"/>
    <w:pPr>
      <w:shd w:val="clear" w:color="auto" w:fill="000080"/>
    </w:pPr>
  </w:style>
  <w:style w:type="character" w:customStyle="1" w:styleId="MTEquationSection">
    <w:name w:val="MTEquationSection"/>
    <w:rsid w:val="00907A36"/>
    <w:rPr>
      <w:rFonts w:eastAsia="黑体"/>
      <w:b/>
      <w:bCs/>
      <w:vanish/>
      <w:color w:val="FF0000"/>
      <w:sz w:val="44"/>
    </w:rPr>
  </w:style>
  <w:style w:type="paragraph" w:customStyle="1" w:styleId="MTDisplayEquation">
    <w:name w:val="MTDisplayEquation"/>
    <w:basedOn w:val="a"/>
    <w:next w:val="a"/>
    <w:link w:val="MTDisplayEquationChar"/>
    <w:rsid w:val="00907A36"/>
    <w:pPr>
      <w:tabs>
        <w:tab w:val="center" w:pos="4240"/>
        <w:tab w:val="right" w:pos="8500"/>
      </w:tabs>
    </w:pPr>
    <w:rPr>
      <w:szCs w:val="32"/>
    </w:rPr>
  </w:style>
  <w:style w:type="character" w:customStyle="1" w:styleId="MTDisplayEquationChar">
    <w:name w:val="MTDisplayEquation Char"/>
    <w:link w:val="MTDisplayEquation"/>
    <w:rsid w:val="00907A36"/>
    <w:rPr>
      <w:kern w:val="2"/>
      <w:sz w:val="24"/>
      <w:szCs w:val="32"/>
    </w:rPr>
  </w:style>
  <w:style w:type="paragraph" w:styleId="ac">
    <w:name w:val="Subtitle"/>
    <w:basedOn w:val="a"/>
    <w:next w:val="a"/>
    <w:link w:val="ad"/>
    <w:qFormat/>
    <w:rsid w:val="00C167E0"/>
    <w:pPr>
      <w:spacing w:before="240" w:after="60" w:line="312" w:lineRule="auto"/>
      <w:jc w:val="left"/>
      <w:outlineLvl w:val="1"/>
    </w:pPr>
    <w:rPr>
      <w:b/>
      <w:bCs/>
      <w:kern w:val="28"/>
      <w:sz w:val="28"/>
      <w:szCs w:val="32"/>
    </w:rPr>
  </w:style>
  <w:style w:type="character" w:customStyle="1" w:styleId="ad">
    <w:name w:val="副标题 字符"/>
    <w:link w:val="ac"/>
    <w:rsid w:val="00C167E0"/>
    <w:rPr>
      <w:rFonts w:ascii="Cambria" w:hAnsi="Cambria"/>
      <w:b/>
      <w:bCs/>
      <w:kern w:val="28"/>
      <w:sz w:val="28"/>
      <w:szCs w:val="32"/>
    </w:rPr>
  </w:style>
  <w:style w:type="table" w:styleId="ae">
    <w:name w:val="Table Grid"/>
    <w:basedOn w:val="a1"/>
    <w:rsid w:val="000064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Strong"/>
    <w:qFormat/>
    <w:rsid w:val="00221C50"/>
    <w:rPr>
      <w:b/>
      <w:bCs/>
    </w:rPr>
  </w:style>
  <w:style w:type="character" w:styleId="af0">
    <w:name w:val="Placeholder Text"/>
    <w:basedOn w:val="a0"/>
    <w:uiPriority w:val="99"/>
    <w:semiHidden/>
    <w:rsid w:val="001C4710"/>
    <w:rPr>
      <w:color w:val="808080"/>
    </w:rPr>
  </w:style>
  <w:style w:type="paragraph" w:styleId="af1">
    <w:name w:val="List Paragraph"/>
    <w:basedOn w:val="a"/>
    <w:uiPriority w:val="34"/>
    <w:qFormat/>
    <w:rsid w:val="003A3431"/>
    <w:pPr>
      <w:ind w:firstLine="420"/>
    </w:pPr>
  </w:style>
  <w:style w:type="paragraph" w:customStyle="1" w:styleId="af2">
    <w:name w:val="正文有缩进"/>
    <w:basedOn w:val="a"/>
    <w:link w:val="Char"/>
    <w:autoRedefine/>
    <w:rsid w:val="003D385C"/>
    <w:pPr>
      <w:ind w:firstLine="480"/>
    </w:pPr>
    <w:rPr>
      <w:rFonts w:ascii="Times New Roman" w:hAnsi="宋体" w:cs="宋体"/>
      <w:kern w:val="0"/>
      <w:szCs w:val="24"/>
    </w:rPr>
  </w:style>
  <w:style w:type="character" w:customStyle="1" w:styleId="Char">
    <w:name w:val="正文有缩进 Char"/>
    <w:link w:val="af2"/>
    <w:rsid w:val="003D385C"/>
    <w:rPr>
      <w:rFonts w:hAnsi="宋体" w:cs="宋体"/>
      <w:sz w:val="24"/>
      <w:szCs w:val="24"/>
    </w:rPr>
  </w:style>
  <w:style w:type="paragraph" w:customStyle="1" w:styleId="af3">
    <w:name w:val="正文_基本段落"/>
    <w:basedOn w:val="a"/>
    <w:link w:val="Char0"/>
    <w:qFormat/>
    <w:rsid w:val="003D385C"/>
    <w:pPr>
      <w:snapToGrid w:val="0"/>
    </w:pPr>
    <w:rPr>
      <w:rFonts w:ascii="Times New Roman" w:hAnsi="Times New Roman"/>
      <w:szCs w:val="24"/>
      <w:lang w:val="x-none" w:eastAsia="x-none"/>
    </w:rPr>
  </w:style>
  <w:style w:type="character" w:customStyle="1" w:styleId="Char0">
    <w:name w:val="正文_基本段落 Char"/>
    <w:link w:val="af3"/>
    <w:rsid w:val="003D385C"/>
    <w:rPr>
      <w:kern w:val="2"/>
      <w:sz w:val="24"/>
      <w:szCs w:val="24"/>
      <w:lang w:val="x-none" w:eastAsia="x-none"/>
    </w:rPr>
  </w:style>
  <w:style w:type="character" w:customStyle="1" w:styleId="fontstyle01">
    <w:name w:val="fontstyle01"/>
    <w:basedOn w:val="a0"/>
    <w:rsid w:val="0098673D"/>
    <w:rPr>
      <w:rFonts w:ascii="FZSSK--GBK1-0" w:hAnsi="FZSSK--GBK1-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98673D"/>
    <w:rPr>
      <w:rFonts w:ascii="Symbol01" w:hAnsi="Symbol01" w:hint="default"/>
      <w:b w:val="0"/>
      <w:bCs w:val="0"/>
      <w:i w:val="0"/>
      <w:iCs w:val="0"/>
      <w:color w:val="000000"/>
      <w:sz w:val="22"/>
      <w:szCs w:val="22"/>
    </w:rPr>
  </w:style>
  <w:style w:type="paragraph" w:styleId="af4">
    <w:name w:val="Balloon Text"/>
    <w:basedOn w:val="a"/>
    <w:link w:val="af5"/>
    <w:rsid w:val="008D6C21"/>
    <w:pPr>
      <w:spacing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rsid w:val="008D6C21"/>
    <w:rPr>
      <w:rFonts w:ascii="Cambria" w:hAnsi="Cambria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C5480D"/>
    <w:rPr>
      <w:rFonts w:ascii="Cambria" w:hAnsi="Cambria"/>
      <w:kern w:val="2"/>
      <w:sz w:val="18"/>
      <w:szCs w:val="18"/>
    </w:rPr>
  </w:style>
  <w:style w:type="character" w:customStyle="1" w:styleId="20">
    <w:name w:val="标题 2 字符"/>
    <w:basedOn w:val="a0"/>
    <w:link w:val="2"/>
    <w:semiHidden/>
    <w:rsid w:val="00F8529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2266">
    <w:name w:val="样式 标题 2 + 首行缩进:  2 字符 段前: 6 磅 段后: 6 磅"/>
    <w:basedOn w:val="2"/>
    <w:rsid w:val="00F85292"/>
    <w:pPr>
      <w:spacing w:before="120" w:after="120" w:line="415" w:lineRule="auto"/>
      <w:ind w:firstLineChars="0" w:firstLine="0"/>
    </w:pPr>
    <w:rPr>
      <w:rFonts w:cs="宋体"/>
      <w:szCs w:val="20"/>
    </w:rPr>
  </w:style>
  <w:style w:type="paragraph" w:customStyle="1" w:styleId="22">
    <w:name w:val="样式 标题 2"/>
    <w:basedOn w:val="2"/>
    <w:next w:val="a"/>
    <w:rsid w:val="00F85292"/>
    <w:pPr>
      <w:adjustRightInd w:val="0"/>
      <w:spacing w:before="120" w:after="120" w:line="360" w:lineRule="auto"/>
      <w:ind w:firstLineChars="0" w:firstLine="0"/>
    </w:pPr>
    <w:rPr>
      <w:rFonts w:ascii="Times New Roman" w:eastAsia="黑体" w:hAnsi="Times New Roman" w:cs="宋体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1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36075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92208">
          <w:marLeft w:val="144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5094">
          <w:marLeft w:val="144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0541">
          <w:marLeft w:val="144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8145">
          <w:marLeft w:val="1440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0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9666">
          <w:marLeft w:val="144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5791">
          <w:marLeft w:val="144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699">
          <w:marLeft w:val="144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5337">
          <w:marLeft w:val="144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50" Type="http://schemas.openxmlformats.org/officeDocument/2006/relationships/image" Target="media/image42.emf"/><Relationship Id="rId55" Type="http://schemas.openxmlformats.org/officeDocument/2006/relationships/image" Target="media/image47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53" Type="http://schemas.openxmlformats.org/officeDocument/2006/relationships/image" Target="media/image45.emf"/><Relationship Id="rId58" Type="http://schemas.openxmlformats.org/officeDocument/2006/relationships/image" Target="media/image50.emf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emf"/><Relationship Id="rId8" Type="http://schemas.openxmlformats.org/officeDocument/2006/relationships/image" Target="media/image1.png"/><Relationship Id="rId51" Type="http://schemas.openxmlformats.org/officeDocument/2006/relationships/image" Target="media/image43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image" Target="media/image38.emf"/><Relationship Id="rId59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emf"/><Relationship Id="rId54" Type="http://schemas.openxmlformats.org/officeDocument/2006/relationships/image" Target="media/image4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emf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jpg"/><Relationship Id="rId44" Type="http://schemas.openxmlformats.org/officeDocument/2006/relationships/image" Target="media/image36.emf"/><Relationship Id="rId52" Type="http://schemas.openxmlformats.org/officeDocument/2006/relationships/image" Target="media/image44.emf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7E5DC-6C1D-4388-ADB0-670289000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19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工程材料弹性常数的测定</vt:lpstr>
    </vt:vector>
  </TitlesOfParts>
  <Company> </Company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工程材料弹性常数的测定</dc:title>
  <dc:subject/>
  <dc:creator>www</dc:creator>
  <cp:keywords/>
  <cp:lastModifiedBy>WOLF A.W.</cp:lastModifiedBy>
  <cp:revision>152</cp:revision>
  <dcterms:created xsi:type="dcterms:W3CDTF">2019-06-11T00:56:00Z</dcterms:created>
  <dcterms:modified xsi:type="dcterms:W3CDTF">2024-07-09T15:29:00Z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