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15DA5" w14:textId="7468DFD9" w:rsidR="00CA4B58" w:rsidRPr="003B12B2" w:rsidRDefault="003B12B2">
      <w:pPr>
        <w:rPr>
          <w:sz w:val="40"/>
          <w:szCs w:val="40"/>
        </w:rPr>
      </w:pPr>
      <w:r w:rsidRPr="003B12B2">
        <w:rPr>
          <w:sz w:val="40"/>
          <w:szCs w:val="40"/>
        </w:rPr>
        <w:t>We take reasonable measures (physical, organizational, and technological) to safeguard against unauthorized access to your personally identifiable information and to safely store your personally identifiable information. However, the Internet is not a secure medium and the privacy of your personal information can never be guaranteed. W</w:t>
      </w:r>
      <w:r>
        <w:rPr>
          <w:sz w:val="40"/>
          <w:szCs w:val="40"/>
        </w:rPr>
        <w:t>e</w:t>
      </w:r>
      <w:r w:rsidRPr="003B12B2">
        <w:rPr>
          <w:sz w:val="40"/>
          <w:szCs w:val="40"/>
        </w:rPr>
        <w:t xml:space="preserve"> h</w:t>
      </w:r>
      <w:r>
        <w:rPr>
          <w:sz w:val="40"/>
          <w:szCs w:val="40"/>
        </w:rPr>
        <w:t>a</w:t>
      </w:r>
      <w:r w:rsidRPr="003B12B2">
        <w:rPr>
          <w:sz w:val="40"/>
          <w:szCs w:val="40"/>
        </w:rPr>
        <w:t>ve no control over the practices of third parties (e.g. website links to this Site or third parties who misrepresent themselves as you or someone else). You agree that we may process your personal information that you provide to it for the purposes of providing the services on our store and for sending marketing communications to you, and that the Privacy Policy of this Site governs our collection, processing, use and any transfer of your personally identifiable information</w:t>
      </w:r>
      <w:bookmarkStart w:id="0" w:name="_GoBack"/>
      <w:bookmarkEnd w:id="0"/>
    </w:p>
    <w:sectPr w:rsidR="00CA4B58" w:rsidRPr="003B1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B6B"/>
    <w:rsid w:val="003B12B2"/>
    <w:rsid w:val="00726B6B"/>
    <w:rsid w:val="00CA4B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D2CE6"/>
  <w15:chartTrackingRefBased/>
  <w15:docId w15:val="{F3CA2259-805D-4FB6-B894-950EF37F1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Shaheen</dc:creator>
  <cp:keywords/>
  <dc:description/>
  <cp:lastModifiedBy>Ahmed Shaheen</cp:lastModifiedBy>
  <cp:revision>3</cp:revision>
  <dcterms:created xsi:type="dcterms:W3CDTF">2022-10-16T10:13:00Z</dcterms:created>
  <dcterms:modified xsi:type="dcterms:W3CDTF">2022-10-16T10:14:00Z</dcterms:modified>
</cp:coreProperties>
</file>