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32" w:rsidRPr="00E24932" w:rsidRDefault="00E24932" w:rsidP="00F742B7">
      <w:pPr>
        <w:spacing w:line="312" w:lineRule="auto"/>
        <w:jc w:val="center"/>
        <w:rPr>
          <w:szCs w:val="24"/>
        </w:rPr>
      </w:pPr>
      <w:bookmarkStart w:id="0" w:name="OLE_LINK12"/>
      <w:bookmarkStart w:id="1" w:name="OLE_LINK13"/>
    </w:p>
    <w:p w:rsidR="00AC7069" w:rsidRPr="00E24932" w:rsidRDefault="00A916ED" w:rsidP="00F742B7">
      <w:pPr>
        <w:spacing w:line="312" w:lineRule="auto"/>
        <w:jc w:val="center"/>
        <w:rPr>
          <w:color w:val="0D0D0D" w:themeColor="text1" w:themeTint="F2"/>
          <w:sz w:val="28"/>
          <w:szCs w:val="28"/>
          <w:lang w:eastAsia="zh-CN"/>
        </w:rPr>
      </w:pPr>
      <w:r w:rsidRPr="00E24932">
        <w:rPr>
          <w:sz w:val="28"/>
          <w:szCs w:val="28"/>
        </w:rPr>
        <w:t>ASE Power - Skill Training - Daily Exam</w:t>
      </w:r>
      <w:r w:rsidR="00E24932" w:rsidRPr="00E24932">
        <w:rPr>
          <w:sz w:val="28"/>
          <w:szCs w:val="28"/>
        </w:rPr>
        <w:t xml:space="preserve"> </w:t>
      </w:r>
      <w:r w:rsidRPr="00E24932">
        <w:rPr>
          <w:sz w:val="28"/>
          <w:szCs w:val="28"/>
        </w:rPr>
        <w:t>-</w:t>
      </w:r>
      <w:r w:rsidR="00E24932" w:rsidRPr="00E24932">
        <w:rPr>
          <w:sz w:val="28"/>
          <w:szCs w:val="28"/>
        </w:rPr>
        <w:t xml:space="preserve"> </w:t>
      </w:r>
      <w:r w:rsidRPr="00E24932">
        <w:rPr>
          <w:b w:val="0"/>
          <w:sz w:val="28"/>
          <w:szCs w:val="28"/>
        </w:rPr>
        <w:t>Java</w:t>
      </w:r>
      <w:r w:rsidRPr="00E24932">
        <w:rPr>
          <w:sz w:val="28"/>
          <w:szCs w:val="28"/>
        </w:rPr>
        <w:t xml:space="preserve"> Day</w:t>
      </w:r>
      <w:bookmarkEnd w:id="0"/>
      <w:bookmarkEnd w:id="1"/>
      <w:r w:rsidRPr="00E24932">
        <w:rPr>
          <w:sz w:val="28"/>
          <w:szCs w:val="28"/>
        </w:rPr>
        <w:t xml:space="preserve"> </w:t>
      </w:r>
      <w:r w:rsidR="00E24932" w:rsidRPr="00E24932">
        <w:rPr>
          <w:color w:val="0D0D0D" w:themeColor="text1" w:themeTint="F2"/>
          <w:sz w:val="28"/>
          <w:szCs w:val="28"/>
          <w:lang w:eastAsia="zh-CN"/>
        </w:rPr>
        <w:t>2</w:t>
      </w:r>
    </w:p>
    <w:p w:rsidR="00E24932" w:rsidRPr="00E24932" w:rsidRDefault="00E24932" w:rsidP="00F742B7">
      <w:pPr>
        <w:spacing w:line="312" w:lineRule="auto"/>
        <w:jc w:val="center"/>
        <w:rPr>
          <w:color w:val="0D0D0D" w:themeColor="text1" w:themeTint="F2"/>
          <w:szCs w:val="24"/>
          <w:lang w:eastAsia="zh-CN"/>
        </w:rPr>
      </w:pP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  <w:r w:rsidRPr="00E24932">
        <w:rPr>
          <w:szCs w:val="24"/>
          <w:lang w:eastAsia="zh-CN"/>
        </w:rPr>
        <w:t>1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、 在</w:t>
      </w:r>
      <w:r w:rsidRPr="00BC0485">
        <w:rPr>
          <w:rFonts w:asciiTheme="minorEastAsia" w:eastAsiaTheme="minorEastAsia" w:hAnsiTheme="minorEastAsia"/>
          <w:szCs w:val="24"/>
          <w:lang w:eastAsia="zh-CN"/>
        </w:rPr>
        <w:t>Java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中，下面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对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于构造函数的描述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错误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的是（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 </w:t>
      </w:r>
      <w:r w:rsidR="007D2BC3">
        <w:rPr>
          <w:rFonts w:asciiTheme="minorEastAsia" w:eastAsiaTheme="minorEastAsia" w:hAnsiTheme="minorEastAsia"/>
          <w:szCs w:val="24"/>
          <w:lang w:eastAsia="zh-CN"/>
        </w:rPr>
        <w:t>B</w:t>
      </w:r>
      <w:r w:rsidR="00E24932" w:rsidRPr="00BC0485">
        <w:rPr>
          <w:rFonts w:asciiTheme="minorEastAsia" w:eastAsiaTheme="minorEastAsia" w:hAnsiTheme="minorEastAsia"/>
          <w:szCs w:val="24"/>
          <w:lang w:eastAsia="zh-CN"/>
        </w:rPr>
        <w:t xml:space="preserve">   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）（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选择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两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项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）</w:t>
      </w:r>
      <w:r w:rsidR="00472E7D">
        <w:rPr>
          <w:rFonts w:asciiTheme="minorEastAsia" w:eastAsiaTheme="minorEastAsia" w:hAnsiTheme="minorEastAsia" w:hint="eastAsia"/>
          <w:szCs w:val="24"/>
          <w:lang w:eastAsia="zh-CN"/>
        </w:rPr>
        <w:t>12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分</w:t>
      </w:r>
    </w:p>
    <w:p w:rsidR="00E24932" w:rsidRPr="00BC0485" w:rsidRDefault="00E24932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不一定要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显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式定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义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构造函数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构造函数的返回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型是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void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如果构造函数不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带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任何参数，那么构造函数的名称和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名可以不同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D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一个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可以定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义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多个构造函数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 </w:t>
      </w: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szCs w:val="24"/>
          <w:lang w:eastAsia="zh-CN"/>
        </w:rPr>
        <w:t>2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、 在</w:t>
      </w:r>
      <w:r w:rsidRPr="00BC0485">
        <w:rPr>
          <w:rFonts w:asciiTheme="minorEastAsia" w:eastAsiaTheme="minorEastAsia" w:hAnsiTheme="minorEastAsia"/>
          <w:szCs w:val="24"/>
          <w:lang w:eastAsia="zh-CN"/>
        </w:rPr>
        <w:t>Java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语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言中，下列关于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的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继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承的描述，正确的是（</w:t>
      </w:r>
      <w:r w:rsidRPr="00BC0485">
        <w:rPr>
          <w:rFonts w:asciiTheme="minorEastAsia" w:eastAsiaTheme="minorEastAsia" w:hAnsiTheme="minorEastAsia"/>
          <w:szCs w:val="24"/>
          <w:lang w:eastAsia="zh-CN"/>
        </w:rPr>
        <w:t> </w:t>
      </w:r>
      <w:r w:rsidR="007D2BC3">
        <w:rPr>
          <w:rFonts w:asciiTheme="minorEastAsia" w:eastAsiaTheme="minorEastAsia" w:hAnsiTheme="minorEastAsia"/>
          <w:szCs w:val="24"/>
          <w:lang w:eastAsia="zh-CN"/>
        </w:rPr>
        <w:t>B</w:t>
      </w:r>
      <w:r w:rsidR="00E24932" w:rsidRPr="00BC0485">
        <w:rPr>
          <w:rFonts w:asciiTheme="minorEastAsia" w:eastAsiaTheme="minorEastAsia" w:hAnsiTheme="minorEastAsia"/>
          <w:szCs w:val="24"/>
          <w:lang w:eastAsia="zh-CN"/>
        </w:rPr>
        <w:t xml:space="preserve">   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）。</w:t>
      </w:r>
      <w:r w:rsidR="00472E7D">
        <w:rPr>
          <w:rFonts w:asciiTheme="minorEastAsia" w:eastAsiaTheme="minorEastAsia" w:hAnsiTheme="minorEastAsia" w:hint="eastAsia"/>
          <w:szCs w:val="24"/>
          <w:lang w:eastAsia="zh-CN"/>
        </w:rPr>
        <w:t>12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分</w:t>
      </w:r>
    </w:p>
    <w:p w:rsidR="00E24932" w:rsidRPr="00BC0485" w:rsidRDefault="00E24932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一个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可以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继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承多个父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一个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可以具有</w:t>
      </w:r>
      <w:bookmarkStart w:id="2" w:name="_GoBack"/>
      <w:bookmarkEnd w:id="2"/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多个子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子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可以使用父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的所有方法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D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子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一定比父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有更多的成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员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方法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 </w:t>
      </w: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szCs w:val="24"/>
          <w:lang w:eastAsia="zh-CN"/>
        </w:rPr>
        <w:t>3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、 下列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选项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中关于</w:t>
      </w:r>
      <w:r w:rsidRPr="00BC0485">
        <w:rPr>
          <w:rFonts w:asciiTheme="minorEastAsia" w:eastAsiaTheme="minorEastAsia" w:hAnsiTheme="minorEastAsia"/>
          <w:szCs w:val="24"/>
          <w:lang w:eastAsia="zh-CN"/>
        </w:rPr>
        <w:t>Java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中</w:t>
      </w:r>
      <w:r w:rsidRPr="00BC0485">
        <w:rPr>
          <w:rFonts w:asciiTheme="minorEastAsia" w:eastAsiaTheme="minorEastAsia" w:hAnsiTheme="minorEastAsia"/>
          <w:szCs w:val="24"/>
          <w:lang w:eastAsia="zh-CN"/>
        </w:rPr>
        <w:t>super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关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键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字的</w:t>
      </w:r>
      <w:r w:rsidRPr="00BC0485">
        <w:rPr>
          <w:rFonts w:asciiTheme="minorEastAsia" w:eastAsiaTheme="minorEastAsia" w:hAnsiTheme="minorEastAsia" w:cs="SimSun" w:hint="eastAsia"/>
          <w:szCs w:val="24"/>
          <w:lang w:eastAsia="zh-CN"/>
        </w:rPr>
        <w:t>说</w:t>
      </w:r>
      <w:r w:rsidRPr="00BC0485">
        <w:rPr>
          <w:rFonts w:asciiTheme="minorEastAsia" w:eastAsiaTheme="minorEastAsia" w:hAnsiTheme="minorEastAsia" w:cs="MS Mincho" w:hint="eastAsia"/>
          <w:szCs w:val="24"/>
          <w:lang w:eastAsia="zh-CN"/>
        </w:rPr>
        <w:t>法正确的是（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 </w:t>
      </w:r>
      <w:r w:rsidR="00A0769C">
        <w:rPr>
          <w:rFonts w:asciiTheme="minorEastAsia" w:eastAsiaTheme="minorEastAsia" w:hAnsiTheme="minorEastAsia"/>
          <w:szCs w:val="24"/>
          <w:lang w:eastAsia="zh-CN"/>
        </w:rPr>
        <w:t>A</w:t>
      </w:r>
      <w:r w:rsidR="00E24932" w:rsidRPr="00BC0485">
        <w:rPr>
          <w:rFonts w:asciiTheme="minorEastAsia" w:eastAsiaTheme="minorEastAsia" w:hAnsiTheme="minorEastAsia"/>
          <w:szCs w:val="24"/>
          <w:lang w:eastAsia="zh-CN"/>
        </w:rPr>
        <w:t xml:space="preserve">     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）。</w:t>
      </w:r>
      <w:r w:rsidR="00472E7D">
        <w:rPr>
          <w:rFonts w:asciiTheme="minorEastAsia" w:eastAsiaTheme="minorEastAsia" w:hAnsiTheme="minorEastAsia" w:hint="eastAsia"/>
          <w:szCs w:val="24"/>
          <w:lang w:eastAsia="zh-CN"/>
        </w:rPr>
        <w:t>12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分</w:t>
      </w:r>
    </w:p>
    <w:p w:rsidR="00E24932" w:rsidRPr="00BC0485" w:rsidRDefault="00E24932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super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关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键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字是在子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类对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象内部指代其父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类对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象的引用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super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关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键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字不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仅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可以指代子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的直接父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，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还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可以指代父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的父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子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通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过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super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关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键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字只能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调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用父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的方法，而不能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调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用父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的属性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D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 子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通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过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super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关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键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字只能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调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用父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的属性，而不能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调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用父</w:t>
      </w:r>
      <w:r w:rsidRPr="00BC0485">
        <w:rPr>
          <w:rFonts w:asciiTheme="minorEastAsia" w:eastAsiaTheme="minorEastAsia" w:hAnsiTheme="minorEastAsia" w:cs="SimSun" w:hint="eastAsia"/>
          <w:b w:val="0"/>
          <w:szCs w:val="24"/>
          <w:lang w:eastAsia="zh-CN"/>
        </w:rPr>
        <w:t>类</w:t>
      </w:r>
      <w:r w:rsidRPr="00BC0485">
        <w:rPr>
          <w:rFonts w:asciiTheme="minorEastAsia" w:eastAsiaTheme="minorEastAsia" w:hAnsiTheme="minorEastAsia" w:cs="MS Mincho" w:hint="eastAsia"/>
          <w:b w:val="0"/>
          <w:szCs w:val="24"/>
          <w:lang w:eastAsia="zh-CN"/>
        </w:rPr>
        <w:t>的方法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  </w:t>
      </w: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szCs w:val="24"/>
          <w:lang w:eastAsia="zh-CN"/>
        </w:rPr>
        <w:t>4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．将类的成员的访问权限设置为默认的，则该成员能被（   </w:t>
      </w:r>
      <w:r w:rsidR="00A0769C">
        <w:rPr>
          <w:rFonts w:asciiTheme="minorEastAsia" w:eastAsiaTheme="minorEastAsia" w:hAnsiTheme="minorEastAsia"/>
          <w:szCs w:val="24"/>
          <w:lang w:eastAsia="zh-CN"/>
        </w:rPr>
        <w:t>A</w:t>
      </w:r>
      <w:r w:rsidRPr="00BC0485">
        <w:rPr>
          <w:rFonts w:asciiTheme="minorEastAsia" w:eastAsiaTheme="minorEastAsia" w:hAnsiTheme="minorEastAsia"/>
          <w:szCs w:val="24"/>
          <w:lang w:eastAsia="zh-CN"/>
        </w:rPr>
        <w:t>    </w:t>
      </w:r>
      <w:r w:rsidR="00472E7D">
        <w:rPr>
          <w:rFonts w:asciiTheme="minorEastAsia" w:eastAsiaTheme="minorEastAsia" w:hAnsiTheme="minorEastAsia" w:hint="eastAsia"/>
          <w:szCs w:val="24"/>
          <w:lang w:eastAsia="zh-CN"/>
        </w:rPr>
        <w:t>）.</w:t>
      </w:r>
      <w:r w:rsidR="00472E7D">
        <w:rPr>
          <w:rFonts w:asciiTheme="minorEastAsia" w:eastAsiaTheme="minorEastAsia" w:hAnsiTheme="minorEastAsia"/>
          <w:szCs w:val="24"/>
          <w:lang w:eastAsia="zh-CN"/>
        </w:rPr>
        <w:t>12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分</w:t>
      </w:r>
    </w:p>
    <w:p w:rsidR="00E24932" w:rsidRPr="00BC0485" w:rsidRDefault="00E24932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、同一包中的类访问       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、其他包中的类访问   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、所有的类访问  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D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、所有的类的子类访问  </w:t>
      </w: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AD419B">
      <w:pPr>
        <w:rPr>
          <w:rFonts w:asciiTheme="minorEastAsia" w:eastAsiaTheme="minorEastAsia" w:hAnsiTheme="minorEastAsia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szCs w:val="24"/>
          <w:lang w:eastAsia="zh-CN"/>
        </w:rPr>
        <w:t>5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．关于下面程序片段， （   </w:t>
      </w:r>
      <w:r w:rsidR="00A0769C">
        <w:rPr>
          <w:rFonts w:asciiTheme="minorEastAsia" w:eastAsiaTheme="minorEastAsia" w:hAnsiTheme="minorEastAsia"/>
          <w:szCs w:val="24"/>
          <w:lang w:eastAsia="zh-CN"/>
        </w:rPr>
        <w:t>B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 </w:t>
      </w:r>
      <w:r w:rsidRPr="00BC0485">
        <w:rPr>
          <w:rFonts w:asciiTheme="minorEastAsia" w:eastAsiaTheme="minorEastAsia" w:hAnsiTheme="minorEastAsia"/>
          <w:szCs w:val="24"/>
          <w:lang w:eastAsia="zh-CN"/>
        </w:rPr>
        <w:t>  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）的结论是正确的。</w:t>
      </w:r>
      <w:r w:rsidR="00472E7D">
        <w:rPr>
          <w:rFonts w:asciiTheme="minorEastAsia" w:eastAsiaTheme="minorEastAsia" w:hAnsiTheme="minorEastAsia"/>
          <w:szCs w:val="24"/>
          <w:lang w:eastAsia="zh-CN"/>
        </w:rPr>
        <w:t>12</w:t>
      </w:r>
      <w:r w:rsidRPr="00BC0485">
        <w:rPr>
          <w:rFonts w:asciiTheme="minorEastAsia" w:eastAsiaTheme="minorEastAsia" w:hAnsiTheme="minorEastAsia" w:hint="eastAsia"/>
          <w:szCs w:val="24"/>
          <w:lang w:eastAsia="zh-CN"/>
        </w:rPr>
        <w:t>分</w:t>
      </w:r>
    </w:p>
    <w:p w:rsidR="00E24932" w:rsidRPr="00BC0485" w:rsidRDefault="00E24932" w:rsidP="00AD419B">
      <w:pPr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E24932">
      <w:pPr>
        <w:ind w:left="1440"/>
        <w:rPr>
          <w:rFonts w:eastAsiaTheme="minorEastAsia"/>
          <w:szCs w:val="24"/>
          <w:lang w:eastAsia="zh-CN"/>
        </w:rPr>
      </w:pPr>
      <w:r w:rsidRPr="00BC0485">
        <w:rPr>
          <w:rFonts w:eastAsiaTheme="minorEastAsia"/>
          <w:szCs w:val="24"/>
          <w:lang w:eastAsia="zh-CN"/>
        </w:rPr>
        <w:t>String a = "Java";      </w:t>
      </w:r>
    </w:p>
    <w:p w:rsidR="00AD419B" w:rsidRPr="00BC0485" w:rsidRDefault="00AD419B" w:rsidP="00E24932">
      <w:pPr>
        <w:ind w:left="1440"/>
        <w:rPr>
          <w:rFonts w:eastAsiaTheme="minorEastAsia"/>
          <w:szCs w:val="24"/>
          <w:lang w:eastAsia="zh-CN"/>
        </w:rPr>
      </w:pPr>
      <w:r w:rsidRPr="00BC0485">
        <w:rPr>
          <w:rFonts w:eastAsiaTheme="minorEastAsia"/>
          <w:szCs w:val="24"/>
          <w:lang w:eastAsia="zh-CN"/>
        </w:rPr>
        <w:t>String b = "Java";      </w:t>
      </w:r>
    </w:p>
    <w:p w:rsidR="00AD419B" w:rsidRPr="00BC0485" w:rsidRDefault="00AD419B" w:rsidP="00E24932">
      <w:pPr>
        <w:ind w:left="1440"/>
        <w:rPr>
          <w:rFonts w:eastAsiaTheme="minorEastAsia"/>
          <w:szCs w:val="24"/>
          <w:lang w:eastAsia="zh-CN"/>
        </w:rPr>
      </w:pPr>
      <w:r w:rsidRPr="00BC0485">
        <w:rPr>
          <w:rFonts w:eastAsiaTheme="minorEastAsia"/>
          <w:szCs w:val="24"/>
          <w:lang w:eastAsia="zh-CN"/>
        </w:rPr>
        <w:t>String x = "Ja";      </w:t>
      </w:r>
    </w:p>
    <w:p w:rsidR="00AD419B" w:rsidRPr="00BC0485" w:rsidRDefault="00AD419B" w:rsidP="00E24932">
      <w:pPr>
        <w:ind w:left="1440"/>
        <w:rPr>
          <w:rFonts w:eastAsiaTheme="minorEastAsia"/>
          <w:szCs w:val="24"/>
          <w:lang w:eastAsia="zh-CN"/>
        </w:rPr>
      </w:pPr>
      <w:r w:rsidRPr="00BC0485">
        <w:rPr>
          <w:rFonts w:eastAsiaTheme="minorEastAsia"/>
          <w:szCs w:val="24"/>
          <w:lang w:eastAsia="zh-CN"/>
        </w:rPr>
        <w:t>String y = "</w:t>
      </w:r>
      <w:proofErr w:type="spellStart"/>
      <w:r w:rsidRPr="00BC0485">
        <w:rPr>
          <w:rFonts w:eastAsiaTheme="minorEastAsia"/>
          <w:szCs w:val="24"/>
          <w:lang w:eastAsia="zh-CN"/>
        </w:rPr>
        <w:t>va</w:t>
      </w:r>
      <w:proofErr w:type="spellEnd"/>
      <w:r w:rsidRPr="00BC0485">
        <w:rPr>
          <w:rFonts w:eastAsiaTheme="minorEastAsia"/>
          <w:szCs w:val="24"/>
          <w:lang w:eastAsia="zh-CN"/>
        </w:rPr>
        <w:t>";      </w:t>
      </w:r>
    </w:p>
    <w:p w:rsidR="00AD419B" w:rsidRPr="00BC0485" w:rsidRDefault="00AD419B" w:rsidP="00E24932">
      <w:pPr>
        <w:ind w:left="1440"/>
        <w:rPr>
          <w:rFonts w:eastAsiaTheme="minorEastAsia"/>
          <w:szCs w:val="24"/>
          <w:lang w:eastAsia="zh-CN"/>
        </w:rPr>
      </w:pPr>
      <w:r w:rsidRPr="00BC0485">
        <w:rPr>
          <w:rFonts w:eastAsiaTheme="minorEastAsia"/>
          <w:szCs w:val="24"/>
          <w:lang w:eastAsia="zh-CN"/>
        </w:rPr>
        <w:t>String c = x + y;  </w:t>
      </w:r>
    </w:p>
    <w:p w:rsidR="00E24932" w:rsidRPr="00BC0485" w:rsidRDefault="00E24932" w:rsidP="00E24932">
      <w:pPr>
        <w:ind w:left="1440"/>
        <w:rPr>
          <w:rFonts w:asciiTheme="minorEastAsia" w:eastAsiaTheme="minorEastAsia" w:hAnsiTheme="minorEastAsia"/>
          <w:szCs w:val="24"/>
          <w:lang w:eastAsia="zh-CN"/>
        </w:rPr>
      </w:pP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和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指向同一个实例对象，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和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指向同一个实例对象   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和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指向同一个实例对象，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和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不指向同一个实例对象    </w:t>
      </w:r>
    </w:p>
    <w:p w:rsidR="00AD419B" w:rsidRPr="00BC0485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和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不指向同一个实例对象，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和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指向同一个实例对象    </w:t>
      </w:r>
    </w:p>
    <w:p w:rsidR="00472E7D" w:rsidRDefault="00AD419B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D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、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和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b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不指向同一个实例对象，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a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和 </w:t>
      </w:r>
      <w:r w:rsidRPr="00BC0485">
        <w:rPr>
          <w:rFonts w:asciiTheme="minorEastAsia" w:eastAsiaTheme="minorEastAsia" w:hAnsiTheme="minorEastAsia"/>
          <w:b w:val="0"/>
          <w:szCs w:val="24"/>
          <w:lang w:eastAsia="zh-CN"/>
        </w:rPr>
        <w:t>c </w:t>
      </w:r>
      <w:r w:rsidRPr="00BC0485">
        <w:rPr>
          <w:rFonts w:asciiTheme="minorEastAsia" w:eastAsiaTheme="minorEastAsia" w:hAnsiTheme="minorEastAsia" w:hint="eastAsia"/>
          <w:b w:val="0"/>
          <w:szCs w:val="24"/>
          <w:lang w:eastAsia="zh-CN"/>
        </w:rPr>
        <w:t>不指向同一个实例对象  </w:t>
      </w:r>
    </w:p>
    <w:p w:rsidR="00472E7D" w:rsidRDefault="00472E7D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</w:p>
    <w:p w:rsidR="00472E7D" w:rsidRDefault="00472E7D" w:rsidP="00E24932">
      <w:pPr>
        <w:ind w:left="720"/>
        <w:rPr>
          <w:rFonts w:asciiTheme="minorEastAsia" w:eastAsiaTheme="minorEastAsia" w:hAnsiTheme="minorEastAsia"/>
          <w:b w:val="0"/>
          <w:szCs w:val="24"/>
          <w:lang w:eastAsia="zh-CN"/>
        </w:rPr>
      </w:pPr>
    </w:p>
    <w:p w:rsidR="00472E7D" w:rsidRDefault="00472E7D" w:rsidP="004C0807">
      <w:pPr>
        <w:rPr>
          <w:rFonts w:ascii="ˎ̥" w:hAnsi="ˎ̥"/>
          <w:color w:val="000000"/>
          <w:sz w:val="32"/>
          <w:szCs w:val="28"/>
          <w:lang w:eastAsia="zh-CN"/>
        </w:rPr>
      </w:pPr>
      <w:r>
        <w:rPr>
          <w:rFonts w:ascii="ˎ̥" w:hAnsi="ˎ̥" w:hint="eastAsia"/>
          <w:color w:val="000000"/>
          <w:sz w:val="32"/>
          <w:szCs w:val="28"/>
          <w:lang w:eastAsia="zh-CN"/>
        </w:rPr>
        <w:lastRenderedPageBreak/>
        <w:t>二．</w:t>
      </w:r>
      <w:r w:rsidRPr="00B36745">
        <w:rPr>
          <w:rFonts w:ascii="ˎ̥" w:hAnsi="ˎ̥" w:hint="eastAsia"/>
          <w:color w:val="000000"/>
          <w:sz w:val="32"/>
          <w:szCs w:val="28"/>
          <w:lang w:eastAsia="zh-CN"/>
        </w:rPr>
        <w:t>主观题</w:t>
      </w:r>
      <w:r>
        <w:rPr>
          <w:rFonts w:ascii="ˎ̥" w:hAnsi="ˎ̥" w:hint="eastAsia"/>
          <w:color w:val="000000"/>
          <w:sz w:val="32"/>
          <w:szCs w:val="28"/>
          <w:lang w:eastAsia="zh-CN"/>
        </w:rPr>
        <w:t>（</w:t>
      </w:r>
      <w:r>
        <w:rPr>
          <w:rFonts w:ascii="ˎ̥" w:hAnsi="ˎ̥" w:hint="eastAsia"/>
          <w:color w:val="000000"/>
          <w:sz w:val="32"/>
          <w:szCs w:val="28"/>
          <w:lang w:eastAsia="zh-CN"/>
        </w:rPr>
        <w:t>40</w:t>
      </w:r>
      <w:r w:rsidR="004C0807">
        <w:rPr>
          <w:rFonts w:ascii="ˎ̥" w:hAnsi="ˎ̥" w:hint="eastAsia"/>
          <w:color w:val="000000"/>
          <w:sz w:val="32"/>
          <w:szCs w:val="28"/>
          <w:lang w:eastAsia="zh-CN"/>
        </w:rPr>
        <w:t>分）</w:t>
      </w:r>
    </w:p>
    <w:p w:rsidR="004C0807" w:rsidRPr="009D2B2F" w:rsidRDefault="004C0807" w:rsidP="00472E7D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某公司的雇员分为以下若干类：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</w:p>
    <w:p w:rsidR="004C0807" w:rsidRPr="009D2B2F" w:rsidRDefault="004C0807" w:rsidP="00472E7D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Employee: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这是所有员工总的父类</w:t>
      </w:r>
    </w:p>
    <w:p w:rsidR="00472E7D" w:rsidRPr="009D2B2F" w:rsidRDefault="004C0807" w:rsidP="004C0807">
      <w:pPr>
        <w:ind w:left="720"/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属性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员工的姓名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name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和生日月份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birth</w:t>
      </w:r>
    </w:p>
    <w:p w:rsidR="004C0807" w:rsidRDefault="004C0807" w:rsidP="004C0807">
      <w:pPr>
        <w:ind w:left="720"/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方法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getSalary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(</w:t>
      </w:r>
      <w:proofErr w:type="spellStart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int</w:t>
      </w:r>
      <w:proofErr w:type="spellEnd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 month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)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根据参数月份来确定工资，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如果该月员工过生日，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则公司会额外奖励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100</w:t>
      </w:r>
      <w:r w:rsidR="006C4D26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元</w:t>
      </w:r>
    </w:p>
    <w:p w:rsidR="007D2BC3" w:rsidRDefault="007D2BC3" w:rsidP="004C0807">
      <w:pPr>
        <w:ind w:left="720"/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String name</w:t>
      </w:r>
    </w:p>
    <w:p w:rsidR="007D2BC3" w:rsidRDefault="007D2BC3" w:rsidP="004C0807">
      <w:pPr>
        <w:ind w:left="720"/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Date 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birth</w:t>
      </w:r>
    </w:p>
    <w:p w:rsidR="007D2BC3" w:rsidRPr="009D2B2F" w:rsidRDefault="007D2BC3" w:rsidP="004C0807">
      <w:pPr>
        <w:ind w:left="720"/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</w:pPr>
      <w:r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Public static void </w:t>
      </w:r>
      <w:proofErr w:type="gramStart"/>
      <w:r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main(</w:t>
      </w:r>
      <w:proofErr w:type="gramEnd"/>
      <w:r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){}</w:t>
      </w:r>
    </w:p>
    <w:p w:rsidR="004C0807" w:rsidRPr="009D2B2F" w:rsidRDefault="004C0807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proofErr w:type="spellStart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SalariedEmployee</w:t>
      </w:r>
      <w:proofErr w:type="spellEnd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: Employee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的子类，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拿固定工资的员工</w:t>
      </w:r>
    </w:p>
    <w:p w:rsidR="004C0807" w:rsidRPr="009D2B2F" w:rsidRDefault="004C0807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属性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月薪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salary</w:t>
      </w:r>
    </w:p>
    <w:p w:rsidR="004C0807" w:rsidRPr="009D2B2F" w:rsidRDefault="004C0807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方法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getSalary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(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int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month) </w:t>
      </w:r>
      <w:r w:rsidR="006C4D26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当月总工资</w:t>
      </w:r>
      <w:r w:rsidR="006C4D26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=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固定工资</w:t>
      </w:r>
      <w:r w:rsidR="006C4D26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+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生日的额外奖励</w:t>
      </w:r>
    </w:p>
    <w:p w:rsidR="004C0807" w:rsidRPr="009D2B2F" w:rsidRDefault="004C0807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proofErr w:type="spellStart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HourlyEmployee</w:t>
      </w:r>
      <w:proofErr w:type="spellEnd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: Employee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的子类，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按小时拿工资的员工，每月工作超过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160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个小时的部分按照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1.5</w:t>
      </w:r>
      <w:r w:rsidR="006C4D26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倍工资发放</w:t>
      </w:r>
    </w:p>
    <w:p w:rsidR="006C4D26" w:rsidRPr="009D2B2F" w:rsidRDefault="006C4D26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属性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每小时的工资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hourSalary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, 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每个月工作小时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hour</w:t>
      </w:r>
    </w:p>
    <w:p w:rsidR="006C4D26" w:rsidRPr="009D2B2F" w:rsidRDefault="006C4D26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方法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getSalary</w:t>
      </w:r>
      <w:proofErr w:type="spellEnd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(</w:t>
      </w:r>
      <w:proofErr w:type="spellStart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int</w:t>
      </w:r>
      <w:proofErr w:type="spellEnd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 month)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当月总工资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=</w:t>
      </w:r>
      <w:proofErr w:type="spellStart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hourSalay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(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如果超过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160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小时按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1.5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倍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)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*hour+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生日的额外奖励</w:t>
      </w:r>
    </w:p>
    <w:p w:rsidR="006C4D26" w:rsidRPr="009D2B2F" w:rsidRDefault="006C4D26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S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alesEmployee</w:t>
      </w:r>
      <w:proofErr w:type="spellEnd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: Employee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的子类，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销售人员，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工资由月销售额和提成率决定</w:t>
      </w:r>
    </w:p>
    <w:p w:rsidR="006C4D26" w:rsidRPr="009D2B2F" w:rsidRDefault="006C4D26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属性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月销售额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sales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和提成率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percentage</w:t>
      </w:r>
    </w:p>
    <w:p w:rsidR="006C4D26" w:rsidRPr="009D2B2F" w:rsidRDefault="006C4D26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方法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getSalary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(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int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month)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当月总工资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=</w:t>
      </w:r>
      <w:r w:rsidR="00235C73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提成</w:t>
      </w:r>
      <w:r w:rsidR="00235C73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sales*percentage+</w:t>
      </w:r>
      <w:r w:rsidR="00235C73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生日的额外奖励</w:t>
      </w:r>
    </w:p>
    <w:p w:rsidR="00235C73" w:rsidRPr="009D2B2F" w:rsidRDefault="00235C73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BasePlusSalesEmployee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SalesEmployee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的子类，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有固定工资底薪的销售人员，工资由底薪叫上销售提成部分</w:t>
      </w:r>
    </w:p>
    <w:p w:rsidR="00235C73" w:rsidRPr="009D2B2F" w:rsidRDefault="00235C73" w:rsidP="004C0807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属性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底薪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baseSalay</w:t>
      </w:r>
      <w:proofErr w:type="spellEnd"/>
    </w:p>
    <w:p w:rsidR="00235C73" w:rsidRPr="009D2B2F" w:rsidRDefault="00235C73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方法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getSalary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(</w:t>
      </w:r>
      <w:proofErr w:type="spellStart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int</w:t>
      </w:r>
      <w:proofErr w:type="spellEnd"/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month)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当月总工资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=</w:t>
      </w:r>
      <w:proofErr w:type="spellStart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baseSalay</w:t>
      </w:r>
      <w:proofErr w:type="spellEnd"/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+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提成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+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生日的额外奖励</w:t>
      </w:r>
    </w:p>
    <w:p w:rsidR="00235C73" w:rsidRPr="009D2B2F" w:rsidRDefault="00235C73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</w:p>
    <w:p w:rsidR="00417F88" w:rsidRPr="009D2B2F" w:rsidRDefault="00235C73" w:rsidP="00417F88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请实现以上需求，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需利用构造方法，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打印出</w:t>
      </w:r>
      <w:r w:rsidR="00417F88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下信息：</w:t>
      </w:r>
    </w:p>
    <w:p w:rsidR="00417F88" w:rsidRPr="009D2B2F" w:rsidRDefault="00417F88" w:rsidP="00417F88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Input: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员工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A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固定员工，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生日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3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月份，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固定工资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5000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员工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B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时薪员工，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生日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2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月份，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每小时工资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30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元，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2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月份工作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200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个小时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员工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C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，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销售人员，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生日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10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月份，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2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月销售额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10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w,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提成率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8%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员工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D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有底薪的销售人员，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生日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12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底薪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3000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，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2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月销售额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20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w, 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提成率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5%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Output: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XXX</w:t>
      </w:r>
      <w:r w:rsidR="001345C9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 xml:space="preserve"> </w:t>
      </w:r>
      <w:r w:rsidR="001345C9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Company 2</w:t>
      </w:r>
      <w:r w:rsidR="001345C9" w:rsidRPr="009D2B2F">
        <w:rPr>
          <w:rFonts w:ascii="ˎ̥" w:hAnsi="ˎ̥" w:hint="eastAsia"/>
          <w:b w:val="0"/>
          <w:color w:val="000000" w:themeColor="text1"/>
          <w:sz w:val="28"/>
          <w:szCs w:val="28"/>
          <w:vertAlign w:val="superscript"/>
          <w:lang w:eastAsia="zh-CN"/>
        </w:rPr>
        <w:t>nd</w:t>
      </w:r>
      <w:r w:rsidR="001345C9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 xml:space="preserve"> </w:t>
      </w:r>
      <w:r w:rsidR="001345C9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month Employee Salary List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A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="001345C9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5000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B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ab/>
      </w:r>
      <w:r w:rsidR="001345C9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="004F68C4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67</w:t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00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C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="001345C9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="00B66681"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8000</w:t>
      </w:r>
    </w:p>
    <w:p w:rsidR="00B66681" w:rsidRPr="009D2B2F" w:rsidRDefault="00B66681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D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="001345C9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Pr="009D2B2F">
        <w:rPr>
          <w:rFonts w:ascii="ˎ̥" w:hAnsi="ˎ̥" w:hint="eastAsia"/>
          <w:b w:val="0"/>
          <w:color w:val="000000" w:themeColor="text1"/>
          <w:sz w:val="28"/>
          <w:szCs w:val="28"/>
          <w:lang w:eastAsia="zh-CN"/>
        </w:rPr>
        <w:t>13000</w:t>
      </w:r>
    </w:p>
    <w:p w:rsidR="00B66681" w:rsidRPr="009D2B2F" w:rsidRDefault="00B66681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Total</w:t>
      </w:r>
      <w:r w:rsidR="004F68C4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</w:r>
      <w:r w:rsidR="004F68C4"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ab/>
        <w:t>327</w:t>
      </w:r>
      <w:r w:rsidRPr="009D2B2F">
        <w:rPr>
          <w:rFonts w:ascii="ˎ̥" w:hAnsi="ˎ̥"/>
          <w:b w:val="0"/>
          <w:color w:val="000000" w:themeColor="text1"/>
          <w:sz w:val="28"/>
          <w:szCs w:val="28"/>
          <w:lang w:eastAsia="zh-CN"/>
        </w:rPr>
        <w:t>00</w:t>
      </w:r>
    </w:p>
    <w:p w:rsidR="00417F88" w:rsidRPr="009D2B2F" w:rsidRDefault="00417F88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</w:p>
    <w:p w:rsidR="00235C73" w:rsidRPr="009D2B2F" w:rsidRDefault="00235C73" w:rsidP="00235C73">
      <w:pPr>
        <w:rPr>
          <w:rFonts w:ascii="ˎ̥" w:hAnsi="ˎ̥"/>
          <w:b w:val="0"/>
          <w:color w:val="000000" w:themeColor="text1"/>
          <w:sz w:val="28"/>
          <w:szCs w:val="28"/>
          <w:lang w:eastAsia="zh-CN"/>
        </w:rPr>
      </w:pPr>
    </w:p>
    <w:p w:rsidR="00235C73" w:rsidRPr="00472E7D" w:rsidRDefault="00235C73" w:rsidP="004C0807">
      <w:pPr>
        <w:rPr>
          <w:rFonts w:ascii="ˎ̥" w:hAnsi="ˎ̥"/>
          <w:b w:val="0"/>
          <w:color w:val="000000"/>
          <w:sz w:val="28"/>
          <w:szCs w:val="28"/>
          <w:lang w:eastAsia="zh-CN"/>
        </w:rPr>
      </w:pPr>
    </w:p>
    <w:p w:rsidR="00472E7D" w:rsidRPr="00472E7D" w:rsidRDefault="00472E7D" w:rsidP="00472E7D">
      <w:pPr>
        <w:rPr>
          <w:rFonts w:ascii="ˎ̥" w:hAnsi="ˎ̥"/>
          <w:b w:val="0"/>
          <w:color w:val="000000"/>
          <w:sz w:val="28"/>
          <w:szCs w:val="28"/>
          <w:lang w:eastAsia="zh-CN"/>
        </w:rPr>
      </w:pPr>
    </w:p>
    <w:p w:rsidR="00472E7D" w:rsidRDefault="00472E7D" w:rsidP="00472E7D">
      <w:pPr>
        <w:rPr>
          <w:rFonts w:ascii="ˎ̥" w:hAnsi="ˎ̥"/>
          <w:b w:val="0"/>
          <w:color w:val="000000"/>
          <w:sz w:val="28"/>
          <w:szCs w:val="28"/>
          <w:lang w:eastAsia="zh-CN"/>
        </w:rPr>
      </w:pPr>
    </w:p>
    <w:p w:rsidR="00472E7D" w:rsidRPr="00472E7D" w:rsidRDefault="00472E7D" w:rsidP="00472E7D">
      <w:pPr>
        <w:rPr>
          <w:rFonts w:ascii="ˎ̥" w:hAnsi="ˎ̥"/>
          <w:b w:val="0"/>
          <w:color w:val="000000"/>
          <w:sz w:val="28"/>
          <w:szCs w:val="28"/>
          <w:lang w:eastAsia="zh-CN"/>
        </w:rPr>
      </w:pPr>
    </w:p>
    <w:p w:rsidR="00472E7D" w:rsidRPr="00472E7D" w:rsidRDefault="00472E7D" w:rsidP="00472E7D">
      <w:pPr>
        <w:rPr>
          <w:rFonts w:ascii="ˎ̥" w:hAnsi="ˎ̥"/>
          <w:b w:val="0"/>
          <w:color w:val="000000"/>
          <w:sz w:val="28"/>
          <w:szCs w:val="28"/>
          <w:lang w:eastAsia="zh-CN"/>
        </w:rPr>
      </w:pPr>
    </w:p>
    <w:p w:rsidR="00472E7D" w:rsidRPr="00472E7D" w:rsidRDefault="00472E7D" w:rsidP="00472E7D">
      <w:pPr>
        <w:rPr>
          <w:rFonts w:ascii="ˎ̥" w:hAnsi="ˎ̥"/>
          <w:b w:val="0"/>
          <w:color w:val="000000"/>
          <w:sz w:val="28"/>
          <w:szCs w:val="28"/>
          <w:lang w:eastAsia="zh-CN"/>
        </w:rPr>
      </w:pPr>
    </w:p>
    <w:p w:rsidR="00472E7D" w:rsidRPr="00472E7D" w:rsidRDefault="00472E7D" w:rsidP="00472E7D">
      <w:pPr>
        <w:rPr>
          <w:rFonts w:ascii="ˎ̥" w:hAnsi="ˎ̥"/>
          <w:b w:val="0"/>
          <w:color w:val="000000"/>
          <w:sz w:val="28"/>
          <w:szCs w:val="28"/>
          <w:lang w:eastAsia="zh-CN"/>
        </w:rPr>
      </w:pPr>
    </w:p>
    <w:p w:rsidR="00472E7D" w:rsidRPr="00472E7D" w:rsidRDefault="00472E7D" w:rsidP="00472E7D">
      <w:pPr>
        <w:rPr>
          <w:rFonts w:ascii="ˎ̥" w:hAnsi="ˎ̥"/>
          <w:b w:val="0"/>
          <w:color w:val="000000"/>
          <w:sz w:val="28"/>
          <w:szCs w:val="28"/>
          <w:lang w:eastAsia="zh-CN"/>
        </w:rPr>
      </w:pPr>
    </w:p>
    <w:sectPr w:rsidR="00472E7D" w:rsidRPr="00472E7D" w:rsidSect="00AA2AA4">
      <w:headerReference w:type="even" r:id="rId8"/>
      <w:headerReference w:type="default" r:id="rId9"/>
      <w:footerReference w:type="default" r:id="rId10"/>
      <w:pgSz w:w="12240" w:h="15840"/>
      <w:pgMar w:top="864" w:right="1008" w:bottom="864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1DB" w:rsidRDefault="00BF71DB" w:rsidP="00740BF4">
      <w:r>
        <w:separator/>
      </w:r>
    </w:p>
  </w:endnote>
  <w:endnote w:type="continuationSeparator" w:id="0">
    <w:p w:rsidR="00BF71DB" w:rsidRDefault="00BF71DB" w:rsidP="0074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88" w:rsidRDefault="00D56FD2">
    <w:pPr>
      <w:pStyle w:val="Footer"/>
    </w:pPr>
    <w:r>
      <w:rPr>
        <w:color w:val="5B9BD5" w:themeColor="accent1"/>
        <w:sz w:val="16"/>
        <w:szCs w:val="16"/>
      </w:rPr>
      <w:t>Java Daily Quiz</w:t>
    </w:r>
    <w:r w:rsidR="00AC4828" w:rsidRPr="00AC4828">
      <w:rPr>
        <w:color w:val="5B9BD5" w:themeColor="accent1"/>
        <w:sz w:val="16"/>
        <w:szCs w:val="16"/>
      </w:rPr>
      <w:ptab w:relativeTo="margin" w:alignment="center" w:leader="none"/>
    </w:r>
    <w:r w:rsidR="00AC4828" w:rsidRPr="00AC4828">
      <w:rPr>
        <w:color w:val="5B9BD5" w:themeColor="accent1"/>
      </w:rPr>
      <w:ptab w:relativeTo="margin" w:alignment="right" w:leader="none"/>
    </w:r>
    <w:r w:rsidR="00AC4828" w:rsidRPr="00AC4828">
      <w:rPr>
        <w:b w:val="0"/>
        <w:color w:val="5B9BD5" w:themeColor="accent1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1DB" w:rsidRDefault="00BF71DB" w:rsidP="00740BF4">
      <w:r>
        <w:separator/>
      </w:r>
    </w:p>
  </w:footnote>
  <w:footnote w:type="continuationSeparator" w:id="0">
    <w:p w:rsidR="00BF71DB" w:rsidRDefault="00BF71DB" w:rsidP="00740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828" w:rsidRPr="00AC4828" w:rsidRDefault="00AC4828" w:rsidP="00AC4828">
    <w:pPr>
      <w:pStyle w:val="Header"/>
      <w:jc w:val="right"/>
      <w:rPr>
        <w:b w:val="0"/>
        <w:sz w:val="16"/>
        <w:szCs w:val="16"/>
      </w:rPr>
    </w:pPr>
    <w:r w:rsidRPr="00AC4828">
      <w:rPr>
        <w:b w:val="0"/>
        <w:sz w:val="16"/>
        <w:szCs w:val="16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F4" w:rsidRPr="00740BF4" w:rsidRDefault="00740BF4">
    <w:pPr>
      <w:pStyle w:val="Header"/>
      <w:rPr>
        <w:b w:val="0"/>
        <w:lang w:eastAsia="zh-CN"/>
      </w:rPr>
    </w:pPr>
    <w:r w:rsidRPr="00740BF4">
      <w:rPr>
        <w:rFonts w:hint="eastAsia"/>
        <w:b w:val="0"/>
        <w:lang w:eastAsia="zh-CN"/>
      </w:rPr>
      <w:t>姓名</w:t>
    </w:r>
    <w:r w:rsidRPr="00740BF4">
      <w:rPr>
        <w:rFonts w:hint="eastAsia"/>
        <w:b w:val="0"/>
        <w:lang w:eastAsia="zh-CN"/>
      </w:rPr>
      <w:t>:</w:t>
    </w:r>
    <w:r w:rsidRPr="00740BF4">
      <w:rPr>
        <w:b w:val="0"/>
        <w:lang w:eastAsia="zh-CN"/>
      </w:rPr>
      <w:t>___________</w:t>
    </w:r>
    <w:r w:rsidRPr="00740BF4">
      <w:rPr>
        <w:rFonts w:hint="eastAsia"/>
        <w:b w:val="0"/>
        <w:lang w:eastAsia="zh-CN"/>
      </w:rPr>
      <w:t>班级</w:t>
    </w:r>
    <w:r w:rsidRPr="00740BF4">
      <w:rPr>
        <w:rFonts w:hint="eastAsia"/>
        <w:b w:val="0"/>
        <w:lang w:eastAsia="zh-CN"/>
      </w:rPr>
      <w:t>:</w:t>
    </w:r>
    <w:r w:rsidRPr="00740BF4">
      <w:rPr>
        <w:b w:val="0"/>
        <w:lang w:eastAsia="zh-CN"/>
      </w:rPr>
      <w:t>_____________EID:_____________</w:t>
    </w:r>
    <w:r w:rsidRPr="00740BF4">
      <w:rPr>
        <w:rFonts w:hint="eastAsia"/>
        <w:b w:val="0"/>
        <w:lang w:eastAsia="zh-CN"/>
      </w:rPr>
      <w:t>教室</w:t>
    </w:r>
    <w:r w:rsidRPr="00740BF4">
      <w:rPr>
        <w:b w:val="0"/>
        <w:lang w:eastAsia="zh-CN"/>
      </w:rPr>
      <w:t>:_____________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1A4"/>
    <w:multiLevelType w:val="hybridMultilevel"/>
    <w:tmpl w:val="B7F0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2BB6"/>
    <w:multiLevelType w:val="hybridMultilevel"/>
    <w:tmpl w:val="3B4E91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72FCA"/>
    <w:multiLevelType w:val="hybridMultilevel"/>
    <w:tmpl w:val="43AC7970"/>
    <w:lvl w:ilvl="0" w:tplc="46D4A64C">
      <w:start w:val="1"/>
      <w:numFmt w:val="japaneseCounting"/>
      <w:lvlText w:val="%1、"/>
      <w:lvlJc w:val="left"/>
      <w:pPr>
        <w:ind w:left="99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2AC5F7E">
      <w:start w:val="1"/>
      <w:numFmt w:val="decimal"/>
      <w:lvlText w:val="%3、"/>
      <w:lvlJc w:val="left"/>
      <w:pPr>
        <w:ind w:left="261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BD1751F"/>
    <w:multiLevelType w:val="hybridMultilevel"/>
    <w:tmpl w:val="556223FC"/>
    <w:lvl w:ilvl="0" w:tplc="77E2994A">
      <w:start w:val="1"/>
      <w:numFmt w:val="upperLetter"/>
      <w:lvlText w:val="%1."/>
      <w:lvlJc w:val="left"/>
      <w:pPr>
        <w:ind w:left="840" w:hanging="480"/>
      </w:pPr>
      <w:rPr>
        <w:rFonts w:ascii="SimSun" w:eastAsia="SimSun" w:hAnsi="SimSun" w:cs="MS Mincho" w:hint="default"/>
        <w:color w:val="3630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F23D7"/>
    <w:multiLevelType w:val="hybridMultilevel"/>
    <w:tmpl w:val="3F447116"/>
    <w:lvl w:ilvl="0" w:tplc="D5BC341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A7B6E"/>
    <w:multiLevelType w:val="hybridMultilevel"/>
    <w:tmpl w:val="060E8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D1236A"/>
    <w:multiLevelType w:val="hybridMultilevel"/>
    <w:tmpl w:val="3F447116"/>
    <w:lvl w:ilvl="0" w:tplc="D5BC341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4340"/>
    <w:multiLevelType w:val="hybridMultilevel"/>
    <w:tmpl w:val="696849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040BC7"/>
    <w:multiLevelType w:val="multilevel"/>
    <w:tmpl w:val="0EF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702FD"/>
    <w:multiLevelType w:val="multilevel"/>
    <w:tmpl w:val="B2B8F3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C1F25"/>
    <w:multiLevelType w:val="hybridMultilevel"/>
    <w:tmpl w:val="3F447116"/>
    <w:lvl w:ilvl="0" w:tplc="D5BC341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0162E"/>
    <w:multiLevelType w:val="hybridMultilevel"/>
    <w:tmpl w:val="3A7AE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970DD3"/>
    <w:multiLevelType w:val="hybridMultilevel"/>
    <w:tmpl w:val="0EE849C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CD052EF"/>
    <w:multiLevelType w:val="hybridMultilevel"/>
    <w:tmpl w:val="AB98835C"/>
    <w:lvl w:ilvl="0" w:tplc="EFEAA83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F3608"/>
    <w:multiLevelType w:val="hybridMultilevel"/>
    <w:tmpl w:val="355A3C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749A0"/>
    <w:multiLevelType w:val="hybridMultilevel"/>
    <w:tmpl w:val="8C7AA7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7E4CCA"/>
    <w:multiLevelType w:val="hybridMultilevel"/>
    <w:tmpl w:val="A518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97ACC"/>
    <w:multiLevelType w:val="hybridMultilevel"/>
    <w:tmpl w:val="7E621C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F64F4"/>
    <w:multiLevelType w:val="hybridMultilevel"/>
    <w:tmpl w:val="6B6EF6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4EAD7C89"/>
    <w:multiLevelType w:val="hybridMultilevel"/>
    <w:tmpl w:val="E5D0F7CA"/>
    <w:lvl w:ilvl="0" w:tplc="B25860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B644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E6896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D681B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87208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E0BB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285A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CE12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8A5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66230"/>
    <w:multiLevelType w:val="hybridMultilevel"/>
    <w:tmpl w:val="4782C072"/>
    <w:lvl w:ilvl="0" w:tplc="B25860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E6896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D681B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87208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E0BB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285A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CE12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8A5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001C9F"/>
    <w:multiLevelType w:val="hybridMultilevel"/>
    <w:tmpl w:val="622EF0C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EE6896E0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AD681B8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28720802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96E0BB30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94285AD8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A4CE12DE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4028A508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606D0F46"/>
    <w:multiLevelType w:val="hybridMultilevel"/>
    <w:tmpl w:val="3F447116"/>
    <w:lvl w:ilvl="0" w:tplc="D5BC341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23CF6"/>
    <w:multiLevelType w:val="hybridMultilevel"/>
    <w:tmpl w:val="AE8A7A54"/>
    <w:lvl w:ilvl="0" w:tplc="04090015">
      <w:start w:val="1"/>
      <w:numFmt w:val="upperLetter"/>
      <w:lvlText w:val="%1."/>
      <w:lvlJc w:val="left"/>
      <w:pPr>
        <w:ind w:left="163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67353454"/>
    <w:multiLevelType w:val="hybridMultilevel"/>
    <w:tmpl w:val="4C5827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5C6AC7"/>
    <w:multiLevelType w:val="hybridMultilevel"/>
    <w:tmpl w:val="69E4EDF4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1145829"/>
    <w:multiLevelType w:val="hybridMultilevel"/>
    <w:tmpl w:val="E0909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3053A"/>
    <w:multiLevelType w:val="hybridMultilevel"/>
    <w:tmpl w:val="7A128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040829"/>
    <w:multiLevelType w:val="hybridMultilevel"/>
    <w:tmpl w:val="7C904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6"/>
  </w:num>
  <w:num w:numId="3">
    <w:abstractNumId w:val="20"/>
  </w:num>
  <w:num w:numId="4">
    <w:abstractNumId w:val="21"/>
  </w:num>
  <w:num w:numId="5">
    <w:abstractNumId w:val="0"/>
  </w:num>
  <w:num w:numId="6">
    <w:abstractNumId w:val="15"/>
  </w:num>
  <w:num w:numId="7">
    <w:abstractNumId w:val="1"/>
  </w:num>
  <w:num w:numId="8">
    <w:abstractNumId w:val="28"/>
  </w:num>
  <w:num w:numId="9">
    <w:abstractNumId w:val="5"/>
  </w:num>
  <w:num w:numId="10">
    <w:abstractNumId w:val="27"/>
  </w:num>
  <w:num w:numId="11">
    <w:abstractNumId w:val="11"/>
  </w:num>
  <w:num w:numId="12">
    <w:abstractNumId w:val="7"/>
  </w:num>
  <w:num w:numId="13">
    <w:abstractNumId w:val="24"/>
  </w:num>
  <w:num w:numId="14">
    <w:abstractNumId w:val="2"/>
  </w:num>
  <w:num w:numId="15">
    <w:abstractNumId w:val="13"/>
  </w:num>
  <w:num w:numId="16">
    <w:abstractNumId w:val="18"/>
  </w:num>
  <w:num w:numId="17">
    <w:abstractNumId w:val="8"/>
  </w:num>
  <w:num w:numId="18">
    <w:abstractNumId w:val="22"/>
  </w:num>
  <w:num w:numId="19">
    <w:abstractNumId w:val="3"/>
  </w:num>
  <w:num w:numId="20">
    <w:abstractNumId w:val="9"/>
  </w:num>
  <w:num w:numId="21">
    <w:abstractNumId w:val="14"/>
  </w:num>
  <w:num w:numId="22">
    <w:abstractNumId w:val="17"/>
  </w:num>
  <w:num w:numId="23">
    <w:abstractNumId w:val="23"/>
  </w:num>
  <w:num w:numId="24">
    <w:abstractNumId w:val="25"/>
  </w:num>
  <w:num w:numId="25">
    <w:abstractNumId w:val="12"/>
  </w:num>
  <w:num w:numId="26">
    <w:abstractNumId w:val="10"/>
  </w:num>
  <w:num w:numId="27">
    <w:abstractNumId w:val="4"/>
  </w:num>
  <w:num w:numId="28">
    <w:abstractNumId w:val="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9"/>
    <w:rsid w:val="00103933"/>
    <w:rsid w:val="001345C9"/>
    <w:rsid w:val="00227E2C"/>
    <w:rsid w:val="00235C73"/>
    <w:rsid w:val="00277F3F"/>
    <w:rsid w:val="002D4028"/>
    <w:rsid w:val="003A0CAE"/>
    <w:rsid w:val="003D263A"/>
    <w:rsid w:val="00403971"/>
    <w:rsid w:val="004165E5"/>
    <w:rsid w:val="00417F88"/>
    <w:rsid w:val="00472E7D"/>
    <w:rsid w:val="004C0807"/>
    <w:rsid w:val="004F68C4"/>
    <w:rsid w:val="006C4D26"/>
    <w:rsid w:val="00740BF4"/>
    <w:rsid w:val="007D2BC3"/>
    <w:rsid w:val="007F5C2B"/>
    <w:rsid w:val="008502F0"/>
    <w:rsid w:val="009172D6"/>
    <w:rsid w:val="009D2B2F"/>
    <w:rsid w:val="00A0769C"/>
    <w:rsid w:val="00A916ED"/>
    <w:rsid w:val="00AA2AA4"/>
    <w:rsid w:val="00AC4828"/>
    <w:rsid w:val="00AC7069"/>
    <w:rsid w:val="00AD419B"/>
    <w:rsid w:val="00B35688"/>
    <w:rsid w:val="00B66681"/>
    <w:rsid w:val="00B76D87"/>
    <w:rsid w:val="00BC0485"/>
    <w:rsid w:val="00BE0AA5"/>
    <w:rsid w:val="00BF71DB"/>
    <w:rsid w:val="00CE7EA9"/>
    <w:rsid w:val="00D47448"/>
    <w:rsid w:val="00D56A8C"/>
    <w:rsid w:val="00D56FD2"/>
    <w:rsid w:val="00D65D86"/>
    <w:rsid w:val="00D806B3"/>
    <w:rsid w:val="00DF12F7"/>
    <w:rsid w:val="00E24932"/>
    <w:rsid w:val="00E54C6D"/>
    <w:rsid w:val="00EB55C2"/>
    <w:rsid w:val="00F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2ADE43"/>
  <w15:chartTrackingRefBased/>
  <w15:docId w15:val="{E4D33155-54C5-404A-84D9-C9EF26D6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069"/>
    <w:pPr>
      <w:spacing w:after="0" w:line="240" w:lineRule="auto"/>
    </w:pPr>
    <w:rPr>
      <w:rFonts w:ascii="Arial" w:eastAsia="SimSun" w:hAnsi="Arial" w:cs="Arial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C7069"/>
    <w:pPr>
      <w:widowControl w:val="0"/>
      <w:jc w:val="both"/>
    </w:pPr>
    <w:rPr>
      <w:rFonts w:ascii="SimSun" w:hAnsi="Courier New" w:cs="Times New Roman"/>
      <w:b w:val="0"/>
      <w:kern w:val="2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AC7069"/>
    <w:rPr>
      <w:rFonts w:ascii="SimSun" w:eastAsia="SimSun" w:hAnsi="Courier New" w:cs="Times New Roman"/>
      <w:kern w:val="2"/>
      <w:sz w:val="21"/>
      <w:szCs w:val="21"/>
      <w:lang w:val="x-none" w:eastAsia="x-none"/>
    </w:rPr>
  </w:style>
  <w:style w:type="paragraph" w:styleId="ListParagraph">
    <w:name w:val="List Paragraph"/>
    <w:basedOn w:val="Normal"/>
    <w:uiPriority w:val="34"/>
    <w:qFormat/>
    <w:rsid w:val="00AC70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BF4"/>
    <w:rPr>
      <w:rFonts w:ascii="Arial" w:eastAsia="SimSun" w:hAnsi="Arial" w:cs="Arial"/>
      <w:b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0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BF4"/>
    <w:rPr>
      <w:rFonts w:ascii="Arial" w:eastAsia="SimSun" w:hAnsi="Arial" w:cs="Arial"/>
      <w:b/>
      <w:sz w:val="24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62A0-DD5A-4F63-BF8F-E3F6B94A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Apple Xiaolin</dc:creator>
  <cp:keywords/>
  <dc:description/>
  <cp:lastModifiedBy>Wang, Yue D.</cp:lastModifiedBy>
  <cp:revision>2</cp:revision>
  <dcterms:created xsi:type="dcterms:W3CDTF">2017-06-27T02:07:00Z</dcterms:created>
  <dcterms:modified xsi:type="dcterms:W3CDTF">2017-06-27T02:07:00Z</dcterms:modified>
</cp:coreProperties>
</file>