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4DD5" w:rsidRDefault="00544DD5" w:rsidP="006E5030">
      <w:pPr>
        <w:jc w:val="center"/>
        <w:rPr>
          <w:sz w:val="36"/>
        </w:rPr>
      </w:pPr>
      <w:r w:rsidRPr="00544DD5">
        <w:rPr>
          <w:sz w:val="36"/>
        </w:rPr>
        <w:t>Herramientas de prueba</w:t>
      </w:r>
      <w:hyperlink w:anchor="_[1]._Basado_del" w:history="1">
        <w:r w:rsidR="00B67C31" w:rsidRPr="00B67C31">
          <w:rPr>
            <w:rStyle w:val="Hipervnculo"/>
            <w:sz w:val="36"/>
          </w:rPr>
          <w:t>[1]</w:t>
        </w:r>
      </w:hyperlink>
    </w:p>
    <w:p w:rsidR="00544DD5" w:rsidRDefault="00544DD5" w:rsidP="00544DD5">
      <w:pPr>
        <w:jc w:val="both"/>
      </w:pPr>
      <w:r w:rsidRPr="006E5030">
        <w:rPr>
          <w:b/>
        </w:rPr>
        <w:t xml:space="preserve">Herramientas </w:t>
      </w:r>
      <w:r w:rsidR="00B67C31" w:rsidRPr="006E5030">
        <w:rPr>
          <w:b/>
        </w:rPr>
        <w:t xml:space="preserve">de pruebas </w:t>
      </w:r>
      <w:r w:rsidRPr="006E5030">
        <w:rPr>
          <w:b/>
        </w:rPr>
        <w:t>Función</w:t>
      </w:r>
      <w:r w:rsidR="00B67C31" w:rsidRPr="006E5030">
        <w:rPr>
          <w:b/>
        </w:rPr>
        <w:t>ales</w:t>
      </w:r>
      <w:r w:rsidRPr="006E5030">
        <w:rPr>
          <w:b/>
        </w:rPr>
        <w:t xml:space="preserve"> / Regresión</w:t>
      </w:r>
      <w:r>
        <w:t xml:space="preserve"> - Estas herramientas le ayudan software de prueba a través de una interfaz gráfica de usuario nativa. Algunos también ayudan con otros tipos de interfaz. Otro ejemplo son las herramientas de prueba web que ponen a prueba a través de un navegador, para por ejemplo, captura / reproducción.</w:t>
      </w:r>
    </w:p>
    <w:p w:rsidR="00544DD5" w:rsidRDefault="00544DD5" w:rsidP="00544DD5">
      <w:pPr>
        <w:jc w:val="both"/>
      </w:pPr>
      <w:r w:rsidRPr="006E5030">
        <w:rPr>
          <w:b/>
        </w:rPr>
        <w:t xml:space="preserve">Herramientas Diseño de los </w:t>
      </w:r>
      <w:r w:rsidR="006E5030">
        <w:rPr>
          <w:b/>
        </w:rPr>
        <w:t>casos de prueba</w:t>
      </w:r>
      <w:r w:rsidRPr="006E5030">
        <w:rPr>
          <w:b/>
        </w:rPr>
        <w:t xml:space="preserve"> / Datos</w:t>
      </w:r>
      <w:r w:rsidRPr="00544DD5">
        <w:t xml:space="preserve"> - Estas herramientas ayudan a crear casos de prueba y generar datos de prueba.</w:t>
      </w:r>
    </w:p>
    <w:p w:rsidR="00544DD5" w:rsidRDefault="00544DD5" w:rsidP="00544DD5">
      <w:pPr>
        <w:jc w:val="both"/>
      </w:pPr>
      <w:r w:rsidRPr="006E5030">
        <w:rPr>
          <w:b/>
        </w:rPr>
        <w:t>Herramientas Carga / Desempeño</w:t>
      </w:r>
      <w:r w:rsidRPr="00544DD5">
        <w:t xml:space="preserve"> - Estas herramientas son a menudo también </w:t>
      </w:r>
      <w:r>
        <w:t>las</w:t>
      </w:r>
      <w:r w:rsidRPr="00544DD5">
        <w:t xml:space="preserve"> pruebas de GUI.</w:t>
      </w:r>
    </w:p>
    <w:p w:rsidR="00544DD5" w:rsidRDefault="00544DD5" w:rsidP="00544DD5">
      <w:pPr>
        <w:jc w:val="both"/>
      </w:pPr>
      <w:r w:rsidRPr="006E5030">
        <w:rPr>
          <w:b/>
        </w:rPr>
        <w:t>Herramientas de prueba de proceso / Gestión</w:t>
      </w:r>
      <w:r w:rsidRPr="00544DD5">
        <w:t xml:space="preserve"> - Estas herramientas ayudan a organizar y ejecutar suites de casos de prueba en la línea de comandos, API, o el nivel de protocolo. Algunas herramientas tienen interfaces gráficas de usuario, pero no tienen ningún tipo de apoyo especial para probar un producto que tiene una interfaz gráfica de usuario nativa</w:t>
      </w:r>
      <w:r>
        <w:t>.</w:t>
      </w:r>
    </w:p>
    <w:p w:rsidR="00544DD5" w:rsidRDefault="00544DD5" w:rsidP="00544DD5">
      <w:pPr>
        <w:jc w:val="both"/>
      </w:pPr>
      <w:r w:rsidRPr="006E5030">
        <w:rPr>
          <w:b/>
        </w:rPr>
        <w:t>Herramientas de pruebas unitarias</w:t>
      </w:r>
      <w:r>
        <w:t xml:space="preserve"> </w:t>
      </w:r>
      <w:r w:rsidRPr="00544DD5">
        <w:t xml:space="preserve">- Estas herramientas, </w:t>
      </w:r>
      <w:proofErr w:type="spellStart"/>
      <w:r>
        <w:t>frameworks</w:t>
      </w:r>
      <w:proofErr w:type="spellEnd"/>
      <w:r w:rsidRPr="00544DD5">
        <w:t xml:space="preserve"> y bibliotecas apoyan las pruebas unitarias, que se realiza generalmente por el </w:t>
      </w:r>
      <w:r>
        <w:t>desarrollador</w:t>
      </w:r>
      <w:r w:rsidRPr="00544DD5">
        <w:t>, por lo general el uso de interfaces del software bajo prueba.</w:t>
      </w:r>
    </w:p>
    <w:p w:rsidR="00544DD5" w:rsidRDefault="00544DD5" w:rsidP="00544DD5">
      <w:pPr>
        <w:jc w:val="both"/>
      </w:pPr>
      <w:r w:rsidRPr="006E5030">
        <w:rPr>
          <w:b/>
        </w:rPr>
        <w:t>Herramientas de implementación de prueba</w:t>
      </w:r>
      <w:r w:rsidRPr="00544DD5">
        <w:t xml:space="preserve"> - Estas herramientas ayudan con las pruebas en tiempo de ejecución.</w:t>
      </w:r>
    </w:p>
    <w:p w:rsidR="00544DD5" w:rsidRDefault="00544DD5" w:rsidP="00544DD5">
      <w:pPr>
        <w:jc w:val="both"/>
      </w:pPr>
      <w:r w:rsidRPr="006E5030">
        <w:rPr>
          <w:b/>
        </w:rPr>
        <w:t>Analizadores prueba estática</w:t>
      </w:r>
      <w:r w:rsidRPr="00544DD5">
        <w:t xml:space="preserve"> - Herramientas que analizan programas sin ejecutarlos. </w:t>
      </w:r>
      <w:r>
        <w:t>Herramientas de métrica</w:t>
      </w:r>
      <w:r w:rsidRPr="00544DD5">
        <w:t xml:space="preserve"> entran en esta categoría.</w:t>
      </w:r>
    </w:p>
    <w:p w:rsidR="00544DD5" w:rsidRDefault="00544DD5" w:rsidP="00544DD5">
      <w:pPr>
        <w:jc w:val="both"/>
      </w:pPr>
      <w:r w:rsidRPr="006E5030">
        <w:rPr>
          <w:b/>
        </w:rPr>
        <w:t>Herramientas de gestión de defectos</w:t>
      </w:r>
      <w:r w:rsidRPr="00544DD5">
        <w:t xml:space="preserve"> - Herramientas que rastrean defectos de los productos de software y gestionar las solicitudes de mejora del producto. Gestiona estados de defecto desde el descubrimiento de defectos de cierre.</w:t>
      </w:r>
    </w:p>
    <w:p w:rsidR="00544DD5" w:rsidRDefault="006E5030" w:rsidP="00544DD5">
      <w:pPr>
        <w:jc w:val="both"/>
      </w:pPr>
      <w:hyperlink r:id="rId4" w:history="1">
        <w:r w:rsidR="00B67C31" w:rsidRPr="00B67C31">
          <w:rPr>
            <w:rStyle w:val="Hipervnculo"/>
          </w:rPr>
          <w:t>Ejemplos de herramientas por categoría</w:t>
        </w:r>
      </w:hyperlink>
      <w:r w:rsidR="00B67C31">
        <w:t>.</w:t>
      </w:r>
    </w:p>
    <w:p w:rsidR="00B67C31" w:rsidRDefault="00B67C31" w:rsidP="00544DD5">
      <w:pPr>
        <w:jc w:val="both"/>
      </w:pPr>
    </w:p>
    <w:p w:rsidR="00B67C31" w:rsidRDefault="00B67C31" w:rsidP="00544DD5">
      <w:pPr>
        <w:jc w:val="both"/>
      </w:pPr>
    </w:p>
    <w:p w:rsidR="00B67C31" w:rsidRDefault="00B67C31" w:rsidP="00544DD5">
      <w:pPr>
        <w:jc w:val="both"/>
      </w:pPr>
    </w:p>
    <w:p w:rsidR="00B67C31" w:rsidRDefault="00B67C31" w:rsidP="00544DD5">
      <w:pPr>
        <w:jc w:val="both"/>
      </w:pPr>
    </w:p>
    <w:p w:rsidR="00B67C31" w:rsidRDefault="00B67C31" w:rsidP="00544DD5">
      <w:pPr>
        <w:jc w:val="both"/>
      </w:pPr>
    </w:p>
    <w:p w:rsidR="00B67C31" w:rsidRDefault="00B67C31" w:rsidP="00544DD5">
      <w:pPr>
        <w:jc w:val="both"/>
      </w:pPr>
    </w:p>
    <w:p w:rsidR="006E5030" w:rsidRDefault="006E5030" w:rsidP="00544DD5">
      <w:pPr>
        <w:jc w:val="both"/>
      </w:pPr>
    </w:p>
    <w:p w:rsidR="00B67C31" w:rsidRPr="006E5030" w:rsidRDefault="00B67C31" w:rsidP="00544DD5">
      <w:pPr>
        <w:jc w:val="both"/>
        <w:rPr>
          <w:b/>
          <w:sz w:val="28"/>
          <w:lang w:val="en-US"/>
        </w:rPr>
      </w:pPr>
      <w:bookmarkStart w:id="0" w:name="_GoBack"/>
      <w:proofErr w:type="spellStart"/>
      <w:r w:rsidRPr="006E5030">
        <w:rPr>
          <w:b/>
          <w:sz w:val="28"/>
          <w:lang w:val="en-US"/>
        </w:rPr>
        <w:lastRenderedPageBreak/>
        <w:t>Referencias</w:t>
      </w:r>
      <w:proofErr w:type="spellEnd"/>
    </w:p>
    <w:p w:rsidR="00B67C31" w:rsidRPr="00544DD5" w:rsidRDefault="00B67C31" w:rsidP="00B67C31">
      <w:pPr>
        <w:pStyle w:val="Ttulo7"/>
      </w:pPr>
      <w:bookmarkStart w:id="1" w:name="_[1]._Basado_del"/>
      <w:bookmarkEnd w:id="1"/>
      <w:bookmarkEnd w:id="0"/>
      <w:r w:rsidRPr="006E5030">
        <w:rPr>
          <w:lang w:val="en-US"/>
        </w:rPr>
        <w:t xml:space="preserve">[1]. </w:t>
      </w:r>
      <w:proofErr w:type="spellStart"/>
      <w:r w:rsidRPr="006E5030">
        <w:rPr>
          <w:lang w:val="en-US"/>
        </w:rPr>
        <w:t>Basado</w:t>
      </w:r>
      <w:proofErr w:type="spellEnd"/>
      <w:r w:rsidRPr="006E5030">
        <w:rPr>
          <w:lang w:val="en-US"/>
        </w:rPr>
        <w:t xml:space="preserve"> del </w:t>
      </w:r>
      <w:proofErr w:type="spellStart"/>
      <w:r w:rsidRPr="006E5030">
        <w:rPr>
          <w:lang w:val="en-US"/>
        </w:rPr>
        <w:t>libro</w:t>
      </w:r>
      <w:proofErr w:type="spellEnd"/>
      <w:r w:rsidRPr="006E5030">
        <w:rPr>
          <w:lang w:val="en-US"/>
        </w:rPr>
        <w:t xml:space="preserve"> Software Testing and Continuous Quality Improvement, Second Edition. </w:t>
      </w:r>
      <w:r>
        <w:t>“Capítulo 29. Página 311”</w:t>
      </w:r>
      <w:r w:rsidRPr="00B67C31">
        <w:t xml:space="preserve">. Florida, USA: </w:t>
      </w:r>
      <w:proofErr w:type="spellStart"/>
      <w:r w:rsidRPr="00B67C31">
        <w:t>Auerbach</w:t>
      </w:r>
      <w:proofErr w:type="spellEnd"/>
      <w:r w:rsidRPr="00B67C31">
        <w:t xml:space="preserve"> </w:t>
      </w:r>
      <w:proofErr w:type="spellStart"/>
      <w:r w:rsidRPr="00B67C31">
        <w:t>Publications</w:t>
      </w:r>
      <w:proofErr w:type="spellEnd"/>
      <w:r w:rsidRPr="00B67C31">
        <w:t>.</w:t>
      </w:r>
    </w:p>
    <w:sectPr w:rsidR="00B67C31" w:rsidRPr="00544D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1D76"/>
    <w:rsid w:val="00544DD5"/>
    <w:rsid w:val="006E5030"/>
    <w:rsid w:val="00732F88"/>
    <w:rsid w:val="00B67C31"/>
    <w:rsid w:val="00DF1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EF0F349-C3D2-4DFE-9AAE-2ABE0AB54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7C3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67C3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67C3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67C3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67C3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B67C3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67C3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67C31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B67C3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B67C3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67C3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rsid w:val="00B67C3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rsid w:val="00B67C3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rsid w:val="00B67C3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rsid w:val="00B67C31"/>
    <w:rPr>
      <w:rFonts w:asciiTheme="majorHAnsi" w:eastAsiaTheme="majorEastAsia" w:hAnsiTheme="majorHAnsi" w:cstheme="majorBidi"/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testeandosoftware.com/las-mejores-herramientas-para-realizar-pruebas-de-software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Romario Lopez C</cp:lastModifiedBy>
  <cp:revision>3</cp:revision>
  <dcterms:created xsi:type="dcterms:W3CDTF">2015-06-02T04:06:00Z</dcterms:created>
  <dcterms:modified xsi:type="dcterms:W3CDTF">2015-06-02T14:41:00Z</dcterms:modified>
</cp:coreProperties>
</file>