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00000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A</w:t>
            </w:r>
            <w:r>
              <w:rPr>
                <w:rFonts w:ascii="Arial" w:hAnsi="Arial"/>
                <w:b/>
                <w:i w:val="0"/>
                <w:color w:val="18A06B"/>
                <w:sz w:val="30"/>
              </w:rPr>
              <w:t>X</w:t>
            </w:r>
            <w:r>
              <w:rPr>
                <w:rFonts w:ascii="Arial" w:hAnsi="Arial"/>
                <w:b/>
                <w:i w:val="0"/>
                <w:color w:val="FFFFFF"/>
                <w:sz w:val="30"/>
              </w:rPr>
              <w:t>RIK</w:t>
            </w:r>
          </w:p>
          <w:p>
            <w:pPr>
              <w:spacing w:after="200"/>
            </w:pPr>
            <w:r>
              <w:rPr>
                <w:rFonts w:ascii="Arial" w:hAnsi="Arial"/>
                <w:b/>
                <w:i w:val="0"/>
                <w:color w:val="18A06B"/>
                <w:sz w:val="18"/>
              </w:rPr>
              <w:t>HOW TO USE THE KIT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FFFFFF"/>
                <w:sz w:val="48"/>
              </w:rPr>
              <w:t xml:space="preserve">Set it up once. </w:t>
            </w:r>
            <w:r>
              <w:rPr>
                <w:rFonts w:ascii="Arial" w:hAnsi="Arial"/>
                <w:b/>
                <w:i w:val="0"/>
                <w:color w:val="18A06B"/>
                <w:sz w:val="48"/>
              </w:rPr>
              <w:t>Then a short checklist each client.</w:t>
            </w:r>
          </w:p>
          <w:p>
            <w:r>
              <w:rPr>
                <w:rFonts w:ascii="Arial" w:hAnsi="Arial"/>
                <w:b w:val="0"/>
                <w:i w:val="0"/>
                <w:color w:val="D7DEDA"/>
                <w:sz w:val="22"/>
              </w:rPr>
              <w:t>You did the hard part once, on JG Foods. This kit means you never repeat it. Two stages: set it up once, then run a quick checklist for every new client.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18A06B"/>
                <w:sz w:val="26"/>
              </w:rPr>
              <w:t xml:space="preserve">1  </w:t>
            </w:r>
            <w:r>
              <w:rPr>
                <w:rFonts w:ascii="Arial" w:hAnsi="Arial"/>
                <w:b/>
                <w:i w:val="0"/>
                <w:color w:val="000000"/>
                <w:sz w:val="25"/>
              </w:rPr>
              <w:t>One-time setup</w:t>
            </w:r>
            <w:r>
              <w:rPr>
                <w:rFonts w:ascii="Arial" w:hAnsi="Arial"/>
                <w:b w:val="0"/>
                <w:i w:val="0"/>
                <w:color w:val="5A6A5F"/>
                <w:sz w:val="18"/>
              </w:rPr>
              <w:t xml:space="preserve">    · do this once · ~15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Install the three skills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 xml:space="preserve">In the install-skills/ folder are three files ending in .skill. When I show them in chat, each has a </w:t>
            </w:r>
            <w:r>
              <w:rPr>
                <w:rFonts w:ascii="Arial" w:hAnsi="Arial"/>
                <w:b/>
                <w:i w:val="0"/>
                <w:color w:val="1A1A1A"/>
                <w:sz w:val="21"/>
              </w:rPr>
              <w:t>Save skill</w:t>
            </w: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 xml:space="preserve"> button — click all three. Or Settings → Capabilities → add skill.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1A1A1A"/>
                <w:sz w:val="21"/>
              </w:rPr>
              <w:t>axrik-project-kickoff</w:t>
            </w: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 xml:space="preserve"> — the build workflow · </w:t>
            </w:r>
            <w:r>
              <w:rPr>
                <w:rFonts w:ascii="Arial" w:hAnsi="Arial"/>
                <w:b/>
                <w:i w:val="0"/>
                <w:color w:val="1A1A1A"/>
                <w:sz w:val="21"/>
              </w:rPr>
              <w:t>axrik-ai-features</w:t>
            </w: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 xml:space="preserve"> — AI features &amp; fallbacks · </w:t>
            </w:r>
            <w:r>
              <w:rPr>
                <w:rFonts w:ascii="Arial" w:hAnsi="Arial"/>
                <w:b/>
                <w:i w:val="0"/>
                <w:color w:val="1A1A1A"/>
                <w:sz w:val="21"/>
              </w:rPr>
              <w:t>axrik-deliverables</w:t>
            </w: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 xml:space="preserve"> — client paperwork.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 xml:space="preserve">Once installed they trigger automatically — you just say </w:t>
            </w:r>
            <w:r>
              <w:rPr>
                <w:rFonts w:ascii="Arial" w:hAnsi="Arial"/>
                <w:b w:val="0"/>
                <w:i/>
                <w:color w:val="1A1A1A"/>
                <w:sz w:val="21"/>
              </w:rPr>
              <w:t>"new AXRIK client"</w:t>
            </w: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Fold the Supabase additions into your existing skill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 xml:space="preserve">Copy skills/supabase-patterns-ADDENDUM.md into your existing </w:t>
            </w:r>
            <w:r>
              <w:rPr>
                <w:rFonts w:ascii="Arial" w:hAnsi="Arial"/>
                <w:b/>
                <w:i w:val="0"/>
                <w:color w:val="1A1A1A"/>
                <w:sz w:val="21"/>
              </w:rPr>
              <w:t>supabase-patterns</w:t>
            </w: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 xml:space="preserve"> skill (Settings → Capabilities → edit). That's the day-one RLS, trigger fixes and self-service users.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Park the starter-kit repo where you can clone it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 xml:space="preserve">The starter-kit/ folder is a git repo. Push it to GitHub as a </w:t>
            </w:r>
            <w:r>
              <w:rPr>
                <w:rFonts w:ascii="Arial" w:hAnsi="Arial"/>
                <w:b/>
                <w:i w:val="0"/>
                <w:color w:val="1A1A1A"/>
                <w:sz w:val="21"/>
              </w:rPr>
              <w:t>template repo</w:t>
            </w: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: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14181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8AA89B"/>
                <w:sz w:val="19"/>
              </w:rPr>
              <w:t># from inside the starter-kit folder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6EBE8"/>
                <w:sz w:val="19"/>
              </w:rPr>
              <w:t>git remote add origin git@github-axrik:AXRIK-dev/axrik-starter-kit.git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6EBE8"/>
                <w:sz w:val="19"/>
              </w:rPr>
              <w:t>git push -u origin main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Then on GitHub: Settings → Template repository → tick it.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Move the whole kit out of the JG Foods folder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 xml:space="preserve">Move _AXRIK-Build-Kit/ to your shared </w:t>
            </w:r>
            <w:r>
              <w:rPr>
                <w:rFonts w:ascii="Arial" w:hAnsi="Arial"/>
                <w:b/>
                <w:i w:val="0"/>
                <w:color w:val="1A1A1A"/>
                <w:sz w:val="21"/>
              </w:rPr>
              <w:t>AXRIK</w:t>
            </w: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 xml:space="preserve"> folder so it isn't tied to one client.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18A06B"/>
                <w:sz w:val="26"/>
              </w:rPr>
              <w:t xml:space="preserve">2  </w:t>
            </w:r>
            <w:r>
              <w:rPr>
                <w:rFonts w:ascii="Arial" w:hAnsi="Arial"/>
                <w:b/>
                <w:i w:val="0"/>
                <w:color w:val="000000"/>
                <w:sz w:val="25"/>
              </w:rPr>
              <w:t>Each new client</w:t>
            </w:r>
            <w:r>
              <w:rPr>
                <w:rFonts w:ascii="Arial" w:hAnsi="Arial"/>
                <w:b w:val="0"/>
                <w:i w:val="0"/>
                <w:color w:val="5A6A5F"/>
                <w:sz w:val="18"/>
              </w:rPr>
              <w:t xml:space="preserve">    · the time-saver · you mostly just talk to 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1 · Kick off — discovery first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In a new project for the client, say: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E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r>
              <w:rPr>
                <w:rFonts w:ascii="Arial" w:hAnsi="Arial"/>
                <w:b w:val="0"/>
                <w:i/>
                <w:color w:val="243029"/>
                <w:sz w:val="21"/>
              </w:rPr>
              <w:t>New AXRIK client: [name], a [type of business] in [location]. Here are their order messages / spreadsheets / invoice format [attach]. Follow the kickoff workflow — propose the data model first, then the build phases. Don't write screens until I've confirmed the schema.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2 · Clone the backend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Create the repo from the template, then: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14181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6EBE8"/>
                <w:sz w:val="19"/>
              </w:rPr>
              <w:t>git clone git@github-axrik:AXRIK-dev/[client]-app.git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6EBE8"/>
                <w:sz w:val="19"/>
              </w:rPr>
              <w:t>cp config.example.js config.js   # add Supabase URL + anon key + branding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Tell me the delivery days, order channels and whether they invoice — I customise the three SQL files (the &gt;&gt;&gt; markers). Run them in Supabase 001 → 002 → 003, then the 'promote owner to admin' snippet.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3 · Build on the shells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The website/ and admin/ shells already do auth, the role gate, the live catalogue and ordering. Add features by asking. AI features come last, each with a fallback.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4 · Go live &amp; hand over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Say: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E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r>
              <w:rPr>
                <w:rFonts w:ascii="Arial" w:hAnsi="Arial"/>
                <w:b w:val="0"/>
                <w:i/>
                <w:color w:val="243029"/>
                <w:sz w:val="21"/>
              </w:rPr>
              <w:t>[Client] is ready for go-live. Produce the go-live checklist, the testing worksheet, and refresh the build summary.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FBFCF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5"/>
              </w:rPr>
              <w:t>5 · End every session with the hygiene sweep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color w:val="1A1A1A"/>
                <w:sz w:val="21"/>
              </w:rPr>
              <w:t>Say: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EAF6F0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8" w:space="0" w:color="18A06B"/>
            </w:tcBorders>
          </w:tcPr>
          <w:p>
            <w:r>
              <w:rPr>
                <w:rFonts w:ascii="Arial" w:hAnsi="Arial"/>
                <w:b w:val="0"/>
                <w:i/>
                <w:color w:val="243029"/>
                <w:sz w:val="21"/>
              </w:rPr>
              <w:t>Before we finish: any leftover placeholders, any table missing RLS, any AI button without a fallback, what's still stubbed?</w:t>
            </w:r>
          </w:p>
        </w:tc>
      </w:tr>
    </w:tbl>
    <w:p>
      <w:pPr>
        <w:spacing w:after="0" w:before="0"/>
      </w:pPr>
      <w:r>
        <w:rPr>
          <w:rFonts w:ascii="Arial" w:hAnsi="Arial"/>
          <w:b w:val="0"/>
          <w:i w:val="0"/>
          <w:color w:val="1A1A1A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val="clear" w:color="auto" w:fill="00000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8A06B"/>
                <w:sz w:val="26"/>
              </w:rPr>
              <w:t>The one-line version</w:t>
            </w:r>
          </w:p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 xml:space="preserve">Set up once: </w:t>
            </w:r>
            <w:r>
              <w:rPr>
                <w:rFonts w:ascii="Arial" w:hAnsi="Arial"/>
                <w:b w:val="0"/>
                <w:i w:val="0"/>
                <w:color w:val="D7DEDA"/>
                <w:sz w:val="21"/>
              </w:rPr>
              <w:t>install 3 skills, fold in the Supabase addendum, push the starter kit as a GitHub template.</w:t>
            </w:r>
          </w:p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 xml:space="preserve">Each client: </w:t>
            </w:r>
            <w:r>
              <w:rPr>
                <w:rFonts w:ascii="Arial" w:hAnsi="Arial"/>
                <w:b w:val="0"/>
                <w:i w:val="0"/>
                <w:color w:val="D7DEDA"/>
                <w:sz w:val="21"/>
              </w:rPr>
              <w:t>say "new AXRIK client", confirm the schema, clone the template, build on the shells, hand over from templates. Target ~15–18h instead of 35.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5A6A5F"/>
        <w:sz w:val="16"/>
      </w:rPr>
      <w:t>AXRIK · Web App Development</w:t>
    </w:r>
    <w:r>
      <w:rPr>
        <w:rFonts w:ascii="Arial" w:hAnsi="Arial"/>
        <w:b w:val="0"/>
        <w:i w:val="0"/>
        <w:color w:val="5A6A5F"/>
        <w:sz w:val="16"/>
      </w:rPr>
      <w:t xml:space="preserve">     Build Kit Guide · 17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