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8A24A"/>
          <w:spacing w:val="60"/>
          <w:sz w:val="20"/>
          <w:szCs w:val="20"/>
        </w:rPr>
        <w:t xml:space="preserve">JG FOODS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B2A4A"/>
          <w:sz w:val="36"/>
          <w:szCs w:val="36"/>
        </w:rPr>
        <w:t xml:space="preserve">Fixing a payment recorded the wrong way</w:t>
      </w:r>
    </w:p>
    <w:p>
      <w:pPr>
        <w:spacing w:after="60" w:line="280"/>
      </w:pPr>
      <w:r>
        <w:rPr>
          <w:rFonts w:ascii="Calibri" w:cs="Calibri" w:eastAsia="Calibri" w:hAnsi="Calibri"/>
          <w:color w:val="5C5C5C"/>
          <w:sz w:val="21"/>
          <w:szCs w:val="21"/>
        </w:rPr>
        <w:t xml:space="preserve">Cash marked as bank transfer, or bank transfer marked as cash — how to put it right.</w:t>
      </w:r>
    </w:p>
    <w:p>
      <w:pPr>
        <w:pBdr>
          <w:bottom w:val="single" w:color="C8A24A" w:sz="8" w:space="6"/>
        </w:pBdr>
        <w:spacing w:after="200"/>
      </w:pPr>
      <w:r>
        <w:rPr>
          <w:sz w:val="2"/>
          <w:szCs w:val="2"/>
        </w:rPr>
        <w:t xml:space="preserve"/>
      </w:r>
    </w:p>
    <w:p>
      <w:pPr>
        <w:spacing w:after="140" w:line="280"/>
      </w:pPr>
      <w:r>
        <w:rPr>
          <w:rFonts w:ascii="Calibri" w:cs="Calibri" w:eastAsia="Calibri" w:hAnsi="Calibri"/>
          <w:color w:val="2A2A2A"/>
          <w:sz w:val="22"/>
          <w:szCs w:val="22"/>
        </w:rPr>
        <w:t xml:space="preserve">If you tap the wrong button when marking an order paid, you don't need to delete anything or start again. There's now a one-tap switch in two places. The amount, the date and the customer's invoice all stay exactly as they are — only how they paid it changes, and your cash and bank totals correct themselves straight away.</w:t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If you're looking at the order</w:t>
      </w:r>
    </w:p>
    <w:p>
      <w:pPr>
        <w:spacing w:after="140" w:line="280"/>
      </w:pPr>
      <w:r>
        <w:rPr>
          <w:rFonts w:ascii="Calibri" w:cs="Calibri" w:eastAsia="Calibri" w:hAnsi="Calibri"/>
          <w:color w:val="5C5C5C"/>
          <w:sz w:val="21"/>
          <w:szCs w:val="21"/>
        </w:rPr>
        <w:t xml:space="preserve">This is the quickest way, and the one you'll use most — it's right where you marked it paid in the first place.</w:t>
      </w:r>
    </w:p>
    <w:p>
      <w:pPr>
        <w:spacing w:after="160" w:line="280"/>
      </w:pPr>
      <w:r>
        <w:rPr>
          <w:rFonts w:ascii="Calibri" w:cs="Calibri" w:eastAsia="Calibri" w:hAnsi="Calibri"/>
          <w:b/>
          <w:bCs/>
          <w:color w:val="C8A24A"/>
          <w:sz w:val="22"/>
          <w:szCs w:val="22"/>
        </w:rPr>
        <w:t xml:space="preserve">1.  </w:t>
      </w:r>
      <w:r>
        <w:rPr>
          <w:rFonts w:ascii="Calibri" w:cs="Calibri" w:eastAsia="Calibri" w:hAnsi="Calibri"/>
          <w:color w:val="2A2A2A"/>
          <w:sz w:val="22"/>
          <w:szCs w:val="22"/>
        </w:rPr>
        <w:t xml:space="preserve">Open the order from the run, same as always.</w:t>
      </w:r>
    </w:p>
    <w:p>
      <w:pPr>
        <w:spacing w:after="160" w:line="280"/>
      </w:pPr>
      <w:r>
        <w:rPr>
          <w:rFonts w:ascii="Calibri" w:cs="Calibri" w:eastAsia="Calibri" w:hAnsi="Calibri"/>
          <w:b/>
          <w:bCs/>
          <w:color w:val="C8A24A"/>
          <w:sz w:val="22"/>
          <w:szCs w:val="22"/>
        </w:rPr>
        <w:t xml:space="preserve">2.  </w:t>
      </w:r>
      <w:r>
        <w:rPr>
          <w:rFonts w:ascii="Calibri" w:cs="Calibri" w:eastAsia="Calibri" w:hAnsi="Calibri"/>
          <w:color w:val="2A2A2A"/>
          <w:sz w:val="22"/>
          <w:szCs w:val="22"/>
        </w:rPr>
        <w:t xml:space="preserve">Look at the </w:t>
      </w:r>
      <w:r>
        <w:rPr>
          <w:rFonts w:ascii="Calibri" w:cs="Calibri" w:eastAsia="Calibri" w:hAnsi="Calibri"/>
          <w:b/>
          <w:bCs/>
          <w:color w:val="2A2A2A"/>
          <w:sz w:val="22"/>
          <w:szCs w:val="22"/>
        </w:rPr>
        <w:t xml:space="preserve">Payment</w:t>
      </w:r>
      <w:r>
        <w:rPr>
          <w:rFonts w:ascii="Calibri" w:cs="Calibri" w:eastAsia="Calibri" w:hAnsi="Calibri"/>
          <w:color w:val="2A2A2A"/>
          <w:sz w:val="22"/>
          <w:szCs w:val="22"/>
        </w:rPr>
        <w:t xml:space="preserve"> line — it will say something like </w:t>
      </w:r>
      <w:r>
        <w:rPr>
          <w:rFonts w:ascii="Calibri" w:cs="Calibri" w:eastAsia="Calibri" w:hAnsi="Calibri"/>
          <w:b/>
          <w:bCs/>
          <w:color w:val="2A2A2A"/>
          <w:sz w:val="22"/>
          <w:szCs w:val="22"/>
        </w:rPr>
        <w:t xml:space="preserve">✓ Paid (cash)</w:t>
      </w:r>
      <w:r>
        <w:rPr>
          <w:rFonts w:ascii="Calibri" w:cs="Calibri" w:eastAsia="Calibri" w:hAnsi="Calibri"/>
          <w:color w:val="2A2A2A"/>
          <w:sz w:val="22"/>
          <w:szCs w:val="22"/>
        </w:rPr>
        <w:t xml:space="preserve">.</w:t>
      </w:r>
    </w:p>
    <w:p>
      <w:pPr>
        <w:spacing w:after="160" w:line="280"/>
      </w:pPr>
      <w:r>
        <w:rPr>
          <w:rFonts w:ascii="Calibri" w:cs="Calibri" w:eastAsia="Calibri" w:hAnsi="Calibri"/>
          <w:b/>
          <w:bCs/>
          <w:color w:val="C8A24A"/>
          <w:sz w:val="22"/>
          <w:szCs w:val="22"/>
        </w:rPr>
        <w:t xml:space="preserve">3.  </w:t>
      </w:r>
      <w:r>
        <w:rPr>
          <w:rFonts w:ascii="Calibri" w:cs="Calibri" w:eastAsia="Calibri" w:hAnsi="Calibri"/>
          <w:color w:val="2A2A2A"/>
          <w:sz w:val="22"/>
          <w:szCs w:val="22"/>
        </w:rPr>
        <w:t xml:space="preserve">Underneath it there's a small link: </w:t>
      </w:r>
      <w:r>
        <w:rPr>
          <w:rFonts w:ascii="Calibri" w:cs="Calibri" w:eastAsia="Calibri" w:hAnsi="Calibri"/>
          <w:b/>
          <w:bCs/>
          <w:color w:val="2A2A2A"/>
          <w:sz w:val="22"/>
          <w:szCs w:val="22"/>
        </w:rPr>
        <w:t xml:space="preserve">"Wrong one? Change to bank transfer"</w:t>
      </w:r>
      <w:r>
        <w:rPr>
          <w:rFonts w:ascii="Calibri" w:cs="Calibri" w:eastAsia="Calibri" w:hAnsi="Calibri"/>
          <w:color w:val="2A2A2A"/>
          <w:sz w:val="22"/>
          <w:szCs w:val="22"/>
        </w:rPr>
        <w:t xml:space="preserve">. Tap it.</w:t>
      </w:r>
    </w:p>
    <w:p>
      <w:pPr>
        <w:spacing w:after="160" w:line="280"/>
      </w:pPr>
      <w:r>
        <w:rPr>
          <w:rFonts w:ascii="Calibri" w:cs="Calibri" w:eastAsia="Calibri" w:hAnsi="Calibri"/>
          <w:b/>
          <w:bCs/>
          <w:color w:val="C8A24A"/>
          <w:sz w:val="22"/>
          <w:szCs w:val="22"/>
        </w:rPr>
        <w:t xml:space="preserve">4.  </w:t>
      </w:r>
      <w:r>
        <w:rPr>
          <w:rFonts w:ascii="Calibri" w:cs="Calibri" w:eastAsia="Calibri" w:hAnsi="Calibri"/>
          <w:color w:val="2A2A2A"/>
          <w:sz w:val="22"/>
          <w:szCs w:val="22"/>
        </w:rPr>
        <w:t xml:space="preserve">Tap </w:t>
      </w:r>
      <w:r>
        <w:rPr>
          <w:rFonts w:ascii="Calibri" w:cs="Calibri" w:eastAsia="Calibri" w:hAnsi="Calibri"/>
          <w:b/>
          <w:bCs/>
          <w:color w:val="2A2A2A"/>
          <w:sz w:val="22"/>
          <w:szCs w:val="22"/>
        </w:rPr>
        <w:t xml:space="preserve">OK</w:t>
      </w:r>
      <w:r>
        <w:rPr>
          <w:rFonts w:ascii="Calibri" w:cs="Calibri" w:eastAsia="Calibri" w:hAnsi="Calibri"/>
          <w:color w:val="2A2A2A"/>
          <w:sz w:val="22"/>
          <w:szCs w:val="22"/>
        </w:rPr>
        <w:t xml:space="preserve"> on the message that pops up. That's it — the Payment line updates immediately.</w:t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If you're looking at the invoice</w:t>
      </w:r>
    </w:p>
    <w:p>
      <w:pPr>
        <w:spacing w:after="140" w:line="280"/>
      </w:pPr>
      <w:r>
        <w:rPr>
          <w:rFonts w:ascii="Calibri" w:cs="Calibri" w:eastAsia="Calibri" w:hAnsi="Calibri"/>
          <w:color w:val="5C5C5C"/>
          <w:sz w:val="21"/>
          <w:szCs w:val="21"/>
        </w:rPr>
        <w:t xml:space="preserve">Use this one if the customer paid partly in cash and partly by bank, or if you've logged more than one payment against the invoice.</w:t>
      </w:r>
    </w:p>
    <w:p>
      <w:pPr>
        <w:spacing w:after="160" w:line="280"/>
      </w:pPr>
      <w:r>
        <w:rPr>
          <w:rFonts w:ascii="Calibri" w:cs="Calibri" w:eastAsia="Calibri" w:hAnsi="Calibri"/>
          <w:b/>
          <w:bCs/>
          <w:color w:val="C8A24A"/>
          <w:sz w:val="22"/>
          <w:szCs w:val="22"/>
        </w:rPr>
        <w:t xml:space="preserve">1.  </w:t>
      </w:r>
      <w:r>
        <w:rPr>
          <w:rFonts w:ascii="Calibri" w:cs="Calibri" w:eastAsia="Calibri" w:hAnsi="Calibri"/>
          <w:color w:val="2A2A2A"/>
          <w:sz w:val="22"/>
          <w:szCs w:val="22"/>
        </w:rPr>
        <w:t xml:space="preserve">Open the invoice and press </w:t>
      </w:r>
      <w:r>
        <w:rPr>
          <w:rFonts w:ascii="Calibri" w:cs="Calibri" w:eastAsia="Calibri" w:hAnsi="Calibri"/>
          <w:b/>
          <w:bCs/>
          <w:color w:val="2A2A2A"/>
          <w:sz w:val="22"/>
          <w:szCs w:val="22"/>
        </w:rPr>
        <w:t xml:space="preserve">Log payment</w:t>
      </w:r>
      <w:r>
        <w:rPr>
          <w:rFonts w:ascii="Calibri" w:cs="Calibri" w:eastAsia="Calibri" w:hAnsi="Calibri"/>
          <w:color w:val="2A2A2A"/>
          <w:sz w:val="22"/>
          <w:szCs w:val="22"/>
        </w:rPr>
        <w:t xml:space="preserve">.</w:t>
      </w:r>
    </w:p>
    <w:p>
      <w:pPr>
        <w:spacing w:after="160" w:line="280"/>
      </w:pPr>
      <w:r>
        <w:rPr>
          <w:rFonts w:ascii="Calibri" w:cs="Calibri" w:eastAsia="Calibri" w:hAnsi="Calibri"/>
          <w:b/>
          <w:bCs/>
          <w:color w:val="C8A24A"/>
          <w:sz w:val="22"/>
          <w:szCs w:val="22"/>
        </w:rPr>
        <w:t xml:space="preserve">2.  </w:t>
      </w:r>
      <w:r>
        <w:rPr>
          <w:rFonts w:ascii="Calibri" w:cs="Calibri" w:eastAsia="Calibri" w:hAnsi="Calibri"/>
          <w:color w:val="2A2A2A"/>
          <w:sz w:val="22"/>
          <w:szCs w:val="22"/>
        </w:rPr>
        <w:t xml:space="preserve">Each payment already received is listed near the top, with the amount alongside it.</w:t>
      </w:r>
    </w:p>
    <w:p>
      <w:pPr>
        <w:spacing w:after="160" w:line="280"/>
      </w:pPr>
      <w:r>
        <w:rPr>
          <w:rFonts w:ascii="Calibri" w:cs="Calibri" w:eastAsia="Calibri" w:hAnsi="Calibri"/>
          <w:b/>
          <w:bCs/>
          <w:color w:val="C8A24A"/>
          <w:sz w:val="22"/>
          <w:szCs w:val="22"/>
        </w:rPr>
        <w:t xml:space="preserve">3.  </w:t>
      </w:r>
      <w:r>
        <w:rPr>
          <w:rFonts w:ascii="Calibri" w:cs="Calibri" w:eastAsia="Calibri" w:hAnsi="Calibri"/>
          <w:color w:val="2A2A2A"/>
          <w:sz w:val="22"/>
          <w:szCs w:val="22"/>
        </w:rPr>
        <w:t xml:space="preserve">Next to the one that's wrong there's a small button: </w:t>
      </w:r>
      <w:r>
        <w:rPr>
          <w:rFonts w:ascii="Calibri" w:cs="Calibri" w:eastAsia="Calibri" w:hAnsi="Calibri"/>
          <w:b/>
          <w:bCs/>
          <w:color w:val="2A2A2A"/>
          <w:sz w:val="22"/>
          <w:szCs w:val="22"/>
        </w:rPr>
        <w:t xml:space="preserve">↔ Bank</w:t>
      </w:r>
      <w:r>
        <w:rPr>
          <w:rFonts w:ascii="Calibri" w:cs="Calibri" w:eastAsia="Calibri" w:hAnsi="Calibri"/>
          <w:color w:val="2A2A2A"/>
          <w:sz w:val="22"/>
          <w:szCs w:val="22"/>
        </w:rPr>
        <w:t xml:space="preserve"> or </w:t>
      </w:r>
      <w:r>
        <w:rPr>
          <w:rFonts w:ascii="Calibri" w:cs="Calibri" w:eastAsia="Calibri" w:hAnsi="Calibri"/>
          <w:b/>
          <w:bCs/>
          <w:color w:val="2A2A2A"/>
          <w:sz w:val="22"/>
          <w:szCs w:val="22"/>
        </w:rPr>
        <w:t xml:space="preserve">↔ Cash</w:t>
      </w:r>
      <w:r>
        <w:rPr>
          <w:rFonts w:ascii="Calibri" w:cs="Calibri" w:eastAsia="Calibri" w:hAnsi="Calibri"/>
          <w:color w:val="2A2A2A"/>
          <w:sz w:val="22"/>
          <w:szCs w:val="22"/>
        </w:rPr>
        <w:t xml:space="preserve">. Press it.</w:t>
      </w:r>
    </w:p>
    <w:p>
      <w:pPr>
        <w:spacing w:after="160" w:line="280"/>
      </w:pPr>
      <w:r>
        <w:rPr>
          <w:rFonts w:ascii="Calibri" w:cs="Calibri" w:eastAsia="Calibri" w:hAnsi="Calibri"/>
          <w:b/>
          <w:bCs/>
          <w:color w:val="C8A24A"/>
          <w:sz w:val="22"/>
          <w:szCs w:val="22"/>
        </w:rPr>
        <w:t xml:space="preserve">4.  </w:t>
      </w:r>
      <w:r>
        <w:rPr>
          <w:rFonts w:ascii="Calibri" w:cs="Calibri" w:eastAsia="Calibri" w:hAnsi="Calibri"/>
          <w:color w:val="2A2A2A"/>
          <w:sz w:val="22"/>
          <w:szCs w:val="22"/>
        </w:rPr>
        <w:t xml:space="preserve">Tap </w:t>
      </w:r>
      <w:r>
        <w:rPr>
          <w:rFonts w:ascii="Calibri" w:cs="Calibri" w:eastAsia="Calibri" w:hAnsi="Calibri"/>
          <w:b/>
          <w:bCs/>
          <w:color w:val="2A2A2A"/>
          <w:sz w:val="22"/>
          <w:szCs w:val="22"/>
        </w:rPr>
        <w:t xml:space="preserve">OK</w:t>
      </w:r>
      <w:r>
        <w:rPr>
          <w:rFonts w:ascii="Calibri" w:cs="Calibri" w:eastAsia="Calibri" w:hAnsi="Calibri"/>
          <w:color w:val="2A2A2A"/>
          <w:sz w:val="22"/>
          <w:szCs w:val="22"/>
        </w:rPr>
        <w:t xml:space="preserve"> to confirm. The list updates in front of you.</w:t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What happens behind the scenes</w:t>
      </w:r>
    </w:p>
    <w:p>
      <w:pPr>
        <w:spacing w:after="140" w:line="280"/>
      </w:pPr>
      <w:r>
        <w:rPr>
          <w:rFonts w:ascii="Calibri" w:cs="Calibri" w:eastAsia="Calibri" w:hAnsi="Calibri"/>
          <w:color w:val="2A2A2A"/>
          <w:sz w:val="22"/>
          <w:szCs w:val="22"/>
        </w:rPr>
        <w:t xml:space="preserve">Nothing you need to do — but so you know it's all handled:</w:t>
      </w:r>
    </w:p>
    <w:p>
      <w:pPr>
        <w:spacing w:after="80" w:line="280"/>
        <w:ind w:left="200"/>
      </w:pPr>
      <w:r>
        <w:rPr>
          <w:rFonts w:ascii="Calibri" w:cs="Calibri" w:eastAsia="Calibri" w:hAnsi="Calibri"/>
          <w:b/>
          <w:bCs/>
          <w:color w:val="C8A24A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A2A2A"/>
          <w:sz w:val="22"/>
          <w:szCs w:val="22"/>
        </w:rPr>
        <w:t xml:space="preserve">The invoice stays paid. The customer sees no change and gets nothing extra sent to them.</w:t>
      </w:r>
    </w:p>
    <w:p>
      <w:pPr>
        <w:spacing w:after="80" w:line="280"/>
        <w:ind w:left="200"/>
      </w:pPr>
      <w:r>
        <w:rPr>
          <w:rFonts w:ascii="Calibri" w:cs="Calibri" w:eastAsia="Calibri" w:hAnsi="Calibri"/>
          <w:b/>
          <w:bCs/>
          <w:color w:val="C8A24A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A2A2A"/>
          <w:sz w:val="22"/>
          <w:szCs w:val="22"/>
        </w:rPr>
        <w:t xml:space="preserve">The amount and the date it was paid stay exactly the same.</w:t>
      </w:r>
    </w:p>
    <w:p>
      <w:pPr>
        <w:spacing w:after="80" w:line="280"/>
        <w:ind w:left="200"/>
      </w:pPr>
      <w:r>
        <w:rPr>
          <w:rFonts w:ascii="Calibri" w:cs="Calibri" w:eastAsia="Calibri" w:hAnsi="Calibri"/>
          <w:b/>
          <w:bCs/>
          <w:color w:val="C8A24A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A2A2A"/>
          <w:sz w:val="22"/>
          <w:szCs w:val="22"/>
        </w:rPr>
        <w:t xml:space="preserve">That day's cash and bank figures move the money across for you, so your takings still add up.</w:t>
      </w:r>
    </w:p>
    <w:p>
      <w:pPr>
        <w:spacing w:after="200" w:line="280"/>
        <w:ind w:left="200"/>
      </w:pPr>
      <w:r>
        <w:rPr>
          <w:rFonts w:ascii="Calibri" w:cs="Calibri" w:eastAsia="Calibri" w:hAnsi="Calibri"/>
          <w:b/>
          <w:bCs/>
          <w:color w:val="C8A24A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A2A2A"/>
          <w:sz w:val="22"/>
          <w:szCs w:val="22"/>
        </w:rPr>
        <w:t xml:space="preserve">The payments list in Finance and your monthly figures for the accountant update to match.</w:t>
      </w:r>
    </w:p>
    <w:tbl>
      <w:tblPr>
        <w:tblW w:type="dxa" w:w="9360"/>
        <w:tblBorders>
          <w:top w:val="single" w:color="C8A24A" w:sz="6"/>
          <w:left w:val="single" w:color="C8A24A" w:sz="6"/>
          <w:bottom w:val="single" w:color="C8A24A" w:sz="6"/>
          <w:right w:val="single" w:color="C8A24A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BF7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2"/>
                <w:szCs w:val="22"/>
              </w:rPr>
              <w:t xml:space="preserve">Fixed it after the day's finished?</w:t>
            </w:r>
          </w:p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A2A2A"/>
                <w:sz w:val="21"/>
                <w:szCs w:val="21"/>
              </w:rPr>
              <w:t xml:space="preserve">Not a problem. Change it whenever you notice — even days later. It always corrects the day the money actually came in, not the day you fixed it.</w:t>
            </w:r>
          </w:p>
        </w:tc>
      </w:tr>
    </w:tbl>
    <w:p>
      <w:pPr>
        <w:spacing w:before="300"/>
      </w:pPr>
      <w:r>
        <w:rPr>
          <w:rFonts w:ascii="Calibri" w:cs="Calibri" w:eastAsia="Calibri" w:hAnsi="Calibri"/>
          <w:i/>
          <w:iCs/>
          <w:color w:val="5C5C5C"/>
          <w:sz w:val="21"/>
          <w:szCs w:val="21"/>
        </w:rPr>
        <w:t xml:space="preserve">Any bother with it, give me a shout.</w:t>
      </w:r>
    </w:p>
    <w:sectPr>
      <w:pgSz w:w="11906" w:h="16838" w:orient="portrait"/>
      <w:pgMar w:top="1000" w:right="1040" w:bottom="1000" w:left="10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A2A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2026-08-16T13:05:34.783Z</dcterms:created>
  <dcterms:modified xsi:type="dcterms:W3CDTF">2026-08-16T13:05:34.784Z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