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Bade, Ivan Alexis B.</w:t>
        <w:br w:type="textWrapping"/>
        <w:t xml:space="preserve">Section &amp; Year: 3rd year BSIT</w:t>
        <w:br w:type="textWrapping"/>
        <w:t xml:space="preserve">Date: September 28 2024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Terminal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412412</wp:posOffset>
            </wp:positionV>
            <wp:extent cx="5943600" cy="3911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93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553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UNIVERSITY OF SCIENCE AND TECHNOLOGY OF SOUTHERN PHILIPPINES</w:t>
    </w:r>
  </w:p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VILLANUEVA CAMPUS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