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A301A" w14:textId="77777777" w:rsidR="00E875ED" w:rsidRDefault="00E875ED" w:rsidP="00E875ED"/>
    <w:p w14:paraId="61F41342"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6B93C58F"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1F0EDF16" w14:textId="77777777" w:rsidR="00E875ED" w:rsidRPr="003E7B83" w:rsidRDefault="00E875ED" w:rsidP="00E875ED">
      <w:pPr>
        <w:jc w:val="center"/>
        <w:rPr>
          <w:rFonts w:asciiTheme="majorHAnsi" w:hAnsiTheme="majorHAnsi" w:cstheme="minorHAnsi"/>
        </w:rPr>
      </w:pPr>
    </w:p>
    <w:p w14:paraId="18910445" w14:textId="77777777" w:rsidR="00E875ED" w:rsidRPr="003E7B83" w:rsidRDefault="00E875ED" w:rsidP="00E875ED">
      <w:pPr>
        <w:jc w:val="center"/>
        <w:rPr>
          <w:rFonts w:asciiTheme="majorHAnsi" w:hAnsiTheme="majorHAnsi" w:cstheme="minorHAnsi"/>
        </w:rPr>
      </w:pPr>
    </w:p>
    <w:p w14:paraId="0E5D842A" w14:textId="7777777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F6781E">
        <w:rPr>
          <w:rFonts w:asciiTheme="majorHAnsi" w:hAnsiTheme="majorHAnsi" w:cstheme="minorHAnsi"/>
          <w:sz w:val="44"/>
          <w:szCs w:val="44"/>
        </w:rPr>
        <w:t>Administration and Registration Tools</w:t>
      </w:r>
    </w:p>
    <w:p w14:paraId="34A40278" w14:textId="77777777" w:rsidR="00F6781E"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 Smarter Balanced Task Order 10, Flexible Accommodations and Designated Supports</w:t>
      </w:r>
    </w:p>
    <w:p w14:paraId="30A67405" w14:textId="77777777" w:rsidR="00A02468" w:rsidRDefault="00A02468" w:rsidP="00E875ED">
      <w:pPr>
        <w:jc w:val="center"/>
        <w:rPr>
          <w:rFonts w:asciiTheme="majorHAnsi" w:hAnsiTheme="majorHAnsi" w:cstheme="minorHAnsi"/>
          <w:sz w:val="44"/>
          <w:szCs w:val="44"/>
        </w:rPr>
      </w:pPr>
    </w:p>
    <w:p w14:paraId="7CBDB735" w14:textId="13C2805F" w:rsidR="00A02468" w:rsidRDefault="00A02468" w:rsidP="00E875ED">
      <w:pPr>
        <w:jc w:val="center"/>
        <w:rPr>
          <w:rFonts w:asciiTheme="majorHAnsi" w:hAnsiTheme="majorHAnsi" w:cstheme="minorHAnsi"/>
          <w:sz w:val="44"/>
          <w:szCs w:val="44"/>
        </w:rPr>
      </w:pPr>
      <w:r>
        <w:rPr>
          <w:rFonts w:asciiTheme="majorHAnsi" w:hAnsiTheme="majorHAnsi" w:cstheme="minorHAnsi"/>
          <w:sz w:val="44"/>
          <w:szCs w:val="44"/>
        </w:rPr>
        <w:t>Delivered by: American institutes for Research</w:t>
      </w:r>
    </w:p>
    <w:p w14:paraId="17E23E72" w14:textId="5D82631E" w:rsidR="00A02468" w:rsidRDefault="00A02468" w:rsidP="00E875ED">
      <w:pPr>
        <w:jc w:val="center"/>
        <w:rPr>
          <w:rFonts w:asciiTheme="majorHAnsi" w:hAnsiTheme="majorHAnsi" w:cstheme="minorHAnsi"/>
          <w:sz w:val="44"/>
          <w:szCs w:val="44"/>
        </w:rPr>
      </w:pPr>
      <w:r>
        <w:rPr>
          <w:rFonts w:asciiTheme="majorHAnsi" w:hAnsiTheme="majorHAnsi" w:cstheme="minorHAnsi"/>
          <w:sz w:val="44"/>
          <w:szCs w:val="44"/>
        </w:rPr>
        <w:t>Delivered to: Smarter Balanced</w:t>
      </w:r>
    </w:p>
    <w:p w14:paraId="1B165F26" w14:textId="77777777" w:rsidR="00E875ED" w:rsidRDefault="00E875ED" w:rsidP="00E875ED"/>
    <w:p w14:paraId="444CF0D3"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4878"/>
        <w:gridCol w:w="2610"/>
        <w:gridCol w:w="2088"/>
      </w:tblGrid>
      <w:tr w:rsidR="00E875ED" w14:paraId="3532D18C" w14:textId="77777777" w:rsidTr="00BF41CB">
        <w:tc>
          <w:tcPr>
            <w:tcW w:w="4878" w:type="dxa"/>
            <w:shd w:val="clear" w:color="auto" w:fill="D9D9D9" w:themeFill="background1" w:themeFillShade="D9"/>
            <w:vAlign w:val="center"/>
          </w:tcPr>
          <w:p w14:paraId="56BF9515" w14:textId="77777777" w:rsidR="00E875ED" w:rsidRPr="00311D52" w:rsidRDefault="00E875ED" w:rsidP="00BF41CB">
            <w:pPr>
              <w:spacing w:before="0"/>
              <w:rPr>
                <w:b/>
                <w:sz w:val="18"/>
                <w:szCs w:val="18"/>
              </w:rPr>
            </w:pPr>
            <w:r w:rsidRPr="00311D52">
              <w:rPr>
                <w:b/>
                <w:sz w:val="18"/>
                <w:szCs w:val="18"/>
              </w:rPr>
              <w:t>Revision Description</w:t>
            </w:r>
          </w:p>
        </w:tc>
        <w:tc>
          <w:tcPr>
            <w:tcW w:w="2610" w:type="dxa"/>
            <w:shd w:val="clear" w:color="auto" w:fill="D9D9D9" w:themeFill="background1" w:themeFillShade="D9"/>
            <w:vAlign w:val="center"/>
          </w:tcPr>
          <w:p w14:paraId="0EC73CF2" w14:textId="77777777" w:rsidR="00E875ED" w:rsidRPr="00311D52" w:rsidRDefault="00E875ED" w:rsidP="00BF41CB">
            <w:pPr>
              <w:spacing w:before="0"/>
              <w:rPr>
                <w:b/>
                <w:sz w:val="18"/>
                <w:szCs w:val="18"/>
              </w:rPr>
            </w:pPr>
          </w:p>
        </w:tc>
        <w:tc>
          <w:tcPr>
            <w:tcW w:w="2088" w:type="dxa"/>
            <w:shd w:val="clear" w:color="auto" w:fill="D9D9D9" w:themeFill="background1" w:themeFillShade="D9"/>
            <w:vAlign w:val="center"/>
          </w:tcPr>
          <w:p w14:paraId="0C79BC20" w14:textId="77777777" w:rsidR="00E875ED" w:rsidRPr="00311D52" w:rsidRDefault="00E875ED" w:rsidP="00BF41CB">
            <w:pPr>
              <w:spacing w:before="0"/>
              <w:rPr>
                <w:b/>
                <w:sz w:val="18"/>
                <w:szCs w:val="18"/>
              </w:rPr>
            </w:pPr>
            <w:r w:rsidRPr="00311D52">
              <w:rPr>
                <w:b/>
                <w:sz w:val="18"/>
                <w:szCs w:val="18"/>
              </w:rPr>
              <w:t>Date</w:t>
            </w:r>
          </w:p>
        </w:tc>
      </w:tr>
      <w:tr w:rsidR="00E875ED" w14:paraId="18CECE88" w14:textId="77777777" w:rsidTr="00BF41CB">
        <w:tc>
          <w:tcPr>
            <w:tcW w:w="4878" w:type="dxa"/>
            <w:vAlign w:val="center"/>
          </w:tcPr>
          <w:p w14:paraId="799DAAFE" w14:textId="77777777" w:rsidR="00E875ED" w:rsidRPr="00311D52" w:rsidRDefault="00E875ED" w:rsidP="00BF41CB">
            <w:pPr>
              <w:spacing w:before="0"/>
              <w:rPr>
                <w:sz w:val="18"/>
                <w:szCs w:val="18"/>
              </w:rPr>
            </w:pPr>
            <w:r w:rsidRPr="00311D52">
              <w:rPr>
                <w:sz w:val="18"/>
                <w:szCs w:val="18"/>
              </w:rPr>
              <w:t xml:space="preserve">First </w:t>
            </w:r>
            <w:r>
              <w:rPr>
                <w:sz w:val="18"/>
                <w:szCs w:val="18"/>
              </w:rPr>
              <w:t>Draft</w:t>
            </w:r>
          </w:p>
        </w:tc>
        <w:tc>
          <w:tcPr>
            <w:tcW w:w="2610" w:type="dxa"/>
            <w:vAlign w:val="center"/>
          </w:tcPr>
          <w:p w14:paraId="30B5C8E3" w14:textId="77777777" w:rsidR="00E875ED" w:rsidRPr="00311D52" w:rsidRDefault="00E875ED" w:rsidP="00BF41CB">
            <w:pPr>
              <w:spacing w:before="0"/>
              <w:rPr>
                <w:sz w:val="18"/>
                <w:szCs w:val="18"/>
              </w:rPr>
            </w:pPr>
            <w:r w:rsidRPr="00311D52">
              <w:rPr>
                <w:sz w:val="18"/>
                <w:szCs w:val="18"/>
              </w:rPr>
              <w:t>David Lopez de Quintana</w:t>
            </w:r>
          </w:p>
        </w:tc>
        <w:tc>
          <w:tcPr>
            <w:tcW w:w="2088" w:type="dxa"/>
            <w:vAlign w:val="center"/>
          </w:tcPr>
          <w:p w14:paraId="48E8749F" w14:textId="77777777" w:rsidR="00E875ED" w:rsidRPr="00311D52" w:rsidRDefault="00F71835" w:rsidP="00BF41CB">
            <w:pPr>
              <w:spacing w:before="0"/>
              <w:rPr>
                <w:sz w:val="18"/>
                <w:szCs w:val="18"/>
              </w:rPr>
            </w:pPr>
            <w:r>
              <w:rPr>
                <w:sz w:val="18"/>
                <w:szCs w:val="18"/>
              </w:rPr>
              <w:t>June 22, 2015</w:t>
            </w:r>
          </w:p>
        </w:tc>
      </w:tr>
      <w:tr w:rsidR="00E875ED" w14:paraId="77FFE54B" w14:textId="77777777" w:rsidTr="00BF41CB">
        <w:tc>
          <w:tcPr>
            <w:tcW w:w="4878" w:type="dxa"/>
            <w:vAlign w:val="center"/>
          </w:tcPr>
          <w:p w14:paraId="50D5F7EB" w14:textId="77777777" w:rsidR="00E875ED" w:rsidRPr="00311D52" w:rsidRDefault="00875BCF" w:rsidP="00BF41CB">
            <w:pPr>
              <w:spacing w:before="0"/>
              <w:rPr>
                <w:sz w:val="18"/>
                <w:szCs w:val="18"/>
              </w:rPr>
            </w:pPr>
            <w:r>
              <w:rPr>
                <w:sz w:val="18"/>
                <w:szCs w:val="18"/>
              </w:rPr>
              <w:t>Second Draft</w:t>
            </w:r>
          </w:p>
        </w:tc>
        <w:tc>
          <w:tcPr>
            <w:tcW w:w="2610" w:type="dxa"/>
            <w:vAlign w:val="center"/>
          </w:tcPr>
          <w:p w14:paraId="3B94DB45" w14:textId="77777777" w:rsidR="00E875ED" w:rsidRPr="00311D52" w:rsidRDefault="00875BCF" w:rsidP="00BF41CB">
            <w:pPr>
              <w:spacing w:before="0"/>
              <w:rPr>
                <w:sz w:val="18"/>
                <w:szCs w:val="18"/>
              </w:rPr>
            </w:pPr>
            <w:r w:rsidRPr="00311D52">
              <w:rPr>
                <w:sz w:val="18"/>
                <w:szCs w:val="18"/>
              </w:rPr>
              <w:t>David Lopez de Quintana</w:t>
            </w:r>
          </w:p>
        </w:tc>
        <w:tc>
          <w:tcPr>
            <w:tcW w:w="2088" w:type="dxa"/>
            <w:vAlign w:val="center"/>
          </w:tcPr>
          <w:p w14:paraId="58ACCB4B" w14:textId="77777777" w:rsidR="00E875ED" w:rsidRPr="00311D52" w:rsidRDefault="00301BF4" w:rsidP="00301BF4">
            <w:pPr>
              <w:spacing w:before="0"/>
              <w:rPr>
                <w:sz w:val="18"/>
                <w:szCs w:val="18"/>
              </w:rPr>
            </w:pPr>
            <w:r>
              <w:rPr>
                <w:sz w:val="18"/>
                <w:szCs w:val="18"/>
              </w:rPr>
              <w:t>July 8, 2015</w:t>
            </w:r>
          </w:p>
        </w:tc>
      </w:tr>
      <w:tr w:rsidR="00E875ED" w14:paraId="14E62275" w14:textId="77777777" w:rsidTr="00BF41CB">
        <w:tc>
          <w:tcPr>
            <w:tcW w:w="4878" w:type="dxa"/>
            <w:vAlign w:val="center"/>
          </w:tcPr>
          <w:p w14:paraId="2F0C616A" w14:textId="290DE258" w:rsidR="00E875ED" w:rsidRPr="00311D52" w:rsidRDefault="00263938" w:rsidP="00BF41CB">
            <w:pPr>
              <w:spacing w:before="0"/>
              <w:rPr>
                <w:sz w:val="18"/>
                <w:szCs w:val="18"/>
              </w:rPr>
            </w:pPr>
            <w:r>
              <w:rPr>
                <w:sz w:val="18"/>
                <w:szCs w:val="18"/>
              </w:rPr>
              <w:t>Final version – 1.0</w:t>
            </w:r>
            <w:r w:rsidR="004C1C0C">
              <w:rPr>
                <w:sz w:val="18"/>
                <w:szCs w:val="18"/>
              </w:rPr>
              <w:t>. Add information about stand-alone validator</w:t>
            </w:r>
          </w:p>
        </w:tc>
        <w:tc>
          <w:tcPr>
            <w:tcW w:w="2610" w:type="dxa"/>
            <w:vAlign w:val="center"/>
          </w:tcPr>
          <w:p w14:paraId="0901DA08" w14:textId="45218657" w:rsidR="00E875ED" w:rsidRPr="00311D52" w:rsidRDefault="00263938" w:rsidP="00BF41CB">
            <w:pPr>
              <w:spacing w:before="0"/>
              <w:rPr>
                <w:sz w:val="18"/>
                <w:szCs w:val="18"/>
              </w:rPr>
            </w:pPr>
            <w:r>
              <w:rPr>
                <w:sz w:val="18"/>
                <w:szCs w:val="18"/>
              </w:rPr>
              <w:t>Rami Levy</w:t>
            </w:r>
          </w:p>
        </w:tc>
        <w:tc>
          <w:tcPr>
            <w:tcW w:w="2088" w:type="dxa"/>
            <w:vAlign w:val="center"/>
          </w:tcPr>
          <w:p w14:paraId="27161310" w14:textId="148ADBB9" w:rsidR="00E875ED" w:rsidRPr="00311D52" w:rsidRDefault="00B82E0F" w:rsidP="00BF41CB">
            <w:pPr>
              <w:spacing w:before="0"/>
              <w:rPr>
                <w:sz w:val="18"/>
                <w:szCs w:val="18"/>
              </w:rPr>
            </w:pPr>
            <w:r>
              <w:rPr>
                <w:sz w:val="18"/>
                <w:szCs w:val="18"/>
              </w:rPr>
              <w:t>November 4</w:t>
            </w:r>
            <w:r w:rsidR="00263938">
              <w:rPr>
                <w:sz w:val="18"/>
                <w:szCs w:val="18"/>
              </w:rPr>
              <w:t>, 2015</w:t>
            </w:r>
          </w:p>
        </w:tc>
      </w:tr>
      <w:tr w:rsidR="00E875ED" w14:paraId="26F7F160" w14:textId="77777777" w:rsidTr="00BF41CB">
        <w:tc>
          <w:tcPr>
            <w:tcW w:w="4878" w:type="dxa"/>
            <w:vAlign w:val="center"/>
          </w:tcPr>
          <w:p w14:paraId="5BC4AD95" w14:textId="77777777" w:rsidR="00E875ED" w:rsidRPr="00311D52" w:rsidRDefault="00E875ED" w:rsidP="00BF41CB">
            <w:pPr>
              <w:spacing w:before="0"/>
              <w:rPr>
                <w:sz w:val="18"/>
                <w:szCs w:val="18"/>
              </w:rPr>
            </w:pPr>
          </w:p>
        </w:tc>
        <w:tc>
          <w:tcPr>
            <w:tcW w:w="2610" w:type="dxa"/>
            <w:vAlign w:val="center"/>
          </w:tcPr>
          <w:p w14:paraId="2344071F" w14:textId="77777777" w:rsidR="00E875ED" w:rsidRPr="00311D52" w:rsidRDefault="00E875ED" w:rsidP="00BF41CB">
            <w:pPr>
              <w:spacing w:before="0"/>
              <w:rPr>
                <w:sz w:val="18"/>
                <w:szCs w:val="18"/>
              </w:rPr>
            </w:pPr>
          </w:p>
        </w:tc>
        <w:tc>
          <w:tcPr>
            <w:tcW w:w="2088" w:type="dxa"/>
            <w:vAlign w:val="center"/>
          </w:tcPr>
          <w:p w14:paraId="03D1E983" w14:textId="77777777" w:rsidR="00E875ED" w:rsidRPr="00311D52" w:rsidRDefault="00E875ED" w:rsidP="00BF41CB">
            <w:pPr>
              <w:spacing w:before="0"/>
              <w:rPr>
                <w:sz w:val="18"/>
                <w:szCs w:val="18"/>
              </w:rPr>
            </w:pPr>
          </w:p>
        </w:tc>
      </w:tr>
      <w:tr w:rsidR="00E875ED" w14:paraId="1822B6C7" w14:textId="77777777" w:rsidTr="00BF41CB">
        <w:tc>
          <w:tcPr>
            <w:tcW w:w="4878" w:type="dxa"/>
            <w:vAlign w:val="center"/>
          </w:tcPr>
          <w:p w14:paraId="10F3BEDA" w14:textId="77777777" w:rsidR="00E875ED" w:rsidRPr="00311D52" w:rsidRDefault="00E875ED" w:rsidP="00BF41CB">
            <w:pPr>
              <w:spacing w:before="0"/>
              <w:rPr>
                <w:sz w:val="18"/>
                <w:szCs w:val="18"/>
              </w:rPr>
            </w:pPr>
          </w:p>
        </w:tc>
        <w:tc>
          <w:tcPr>
            <w:tcW w:w="2610" w:type="dxa"/>
            <w:vAlign w:val="center"/>
          </w:tcPr>
          <w:p w14:paraId="71ED75E7" w14:textId="77777777" w:rsidR="00E875ED" w:rsidRPr="00311D52" w:rsidRDefault="00E875ED" w:rsidP="00BF41CB">
            <w:pPr>
              <w:spacing w:before="0"/>
              <w:rPr>
                <w:sz w:val="18"/>
                <w:szCs w:val="18"/>
              </w:rPr>
            </w:pPr>
          </w:p>
        </w:tc>
        <w:tc>
          <w:tcPr>
            <w:tcW w:w="2088" w:type="dxa"/>
            <w:vAlign w:val="center"/>
          </w:tcPr>
          <w:p w14:paraId="3DD10E69" w14:textId="77777777" w:rsidR="00E875ED" w:rsidRPr="00311D52" w:rsidRDefault="00E875ED" w:rsidP="00BF41CB">
            <w:pPr>
              <w:spacing w:before="0"/>
              <w:rPr>
                <w:sz w:val="18"/>
                <w:szCs w:val="18"/>
              </w:rPr>
            </w:pPr>
          </w:p>
        </w:tc>
      </w:tr>
      <w:tr w:rsidR="00E875ED" w14:paraId="1FCE4092" w14:textId="77777777" w:rsidTr="00BF41CB">
        <w:tc>
          <w:tcPr>
            <w:tcW w:w="4878" w:type="dxa"/>
            <w:vAlign w:val="center"/>
          </w:tcPr>
          <w:p w14:paraId="06CAA199" w14:textId="77777777" w:rsidR="00E875ED" w:rsidRPr="00311D52" w:rsidRDefault="00E875ED" w:rsidP="00BF41CB">
            <w:pPr>
              <w:spacing w:before="0"/>
              <w:rPr>
                <w:sz w:val="18"/>
                <w:szCs w:val="18"/>
              </w:rPr>
            </w:pPr>
          </w:p>
        </w:tc>
        <w:tc>
          <w:tcPr>
            <w:tcW w:w="2610" w:type="dxa"/>
            <w:vAlign w:val="center"/>
          </w:tcPr>
          <w:p w14:paraId="26A631FE" w14:textId="77777777" w:rsidR="00E875ED" w:rsidRPr="00311D52" w:rsidRDefault="00E875ED" w:rsidP="00BF41CB">
            <w:pPr>
              <w:spacing w:before="0"/>
              <w:rPr>
                <w:sz w:val="18"/>
                <w:szCs w:val="18"/>
              </w:rPr>
            </w:pPr>
          </w:p>
        </w:tc>
        <w:tc>
          <w:tcPr>
            <w:tcW w:w="2088" w:type="dxa"/>
            <w:vAlign w:val="center"/>
          </w:tcPr>
          <w:p w14:paraId="50D894B8" w14:textId="77777777" w:rsidR="00E875ED" w:rsidRPr="00311D52" w:rsidRDefault="00E875ED" w:rsidP="00BF41CB">
            <w:pPr>
              <w:spacing w:before="0"/>
              <w:rPr>
                <w:sz w:val="18"/>
                <w:szCs w:val="18"/>
              </w:rPr>
            </w:pPr>
          </w:p>
        </w:tc>
      </w:tr>
    </w:tbl>
    <w:p w14:paraId="43654765" w14:textId="77777777" w:rsidR="00E56404" w:rsidRDefault="00E875ED" w:rsidP="00E875ED">
      <w:r>
        <w:br w:type="page"/>
      </w:r>
      <w:r>
        <w:lastRenderedPageBreak/>
        <w:softHyphen/>
      </w:r>
      <w:r>
        <w:softHyphen/>
      </w:r>
      <w:bookmarkStart w:id="3" w:name="_GoBack"/>
      <w:bookmarkEnd w:id="3"/>
    </w:p>
    <w:sdt>
      <w:sdtPr>
        <w:id w:val="29220531"/>
        <w:docPartObj>
          <w:docPartGallery w:val="Table of Contents"/>
          <w:docPartUnique/>
        </w:docPartObj>
      </w:sdtPr>
      <w:sdtContent>
        <w:p w14:paraId="1F70C0B7" w14:textId="77777777" w:rsidR="00E875ED" w:rsidRDefault="00E875ED" w:rsidP="00E875ED">
          <w:r w:rsidRPr="003E7B83">
            <w:rPr>
              <w:rFonts w:asciiTheme="majorHAnsi" w:hAnsiTheme="majorHAnsi"/>
              <w:sz w:val="40"/>
              <w:szCs w:val="40"/>
            </w:rPr>
            <w:t>Contents</w:t>
          </w:r>
        </w:p>
        <w:p w14:paraId="3A9371B8" w14:textId="77777777" w:rsidR="00807B62"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34424127" w:history="1">
            <w:r w:rsidR="00807B62" w:rsidRPr="005A21EE">
              <w:rPr>
                <w:rStyle w:val="Hyperlink"/>
                <w:noProof/>
              </w:rPr>
              <w:t>1</w:t>
            </w:r>
            <w:r w:rsidR="00807B62">
              <w:rPr>
                <w:rFonts w:eastAsiaTheme="minorEastAsia"/>
                <w:noProof/>
                <w:sz w:val="24"/>
                <w:szCs w:val="24"/>
              </w:rPr>
              <w:tab/>
            </w:r>
            <w:r w:rsidR="00807B62" w:rsidRPr="005A21EE">
              <w:rPr>
                <w:rStyle w:val="Hyperlink"/>
                <w:noProof/>
              </w:rPr>
              <w:t>Task Description</w:t>
            </w:r>
            <w:r w:rsidR="00807B62">
              <w:rPr>
                <w:noProof/>
                <w:webHidden/>
              </w:rPr>
              <w:tab/>
            </w:r>
            <w:r w:rsidR="00807B62">
              <w:rPr>
                <w:noProof/>
                <w:webHidden/>
              </w:rPr>
              <w:fldChar w:fldCharType="begin"/>
            </w:r>
            <w:r w:rsidR="00807B62">
              <w:rPr>
                <w:noProof/>
                <w:webHidden/>
              </w:rPr>
              <w:instrText xml:space="preserve"> PAGEREF _Toc434424127 \h </w:instrText>
            </w:r>
            <w:r w:rsidR="00807B62">
              <w:rPr>
                <w:noProof/>
                <w:webHidden/>
              </w:rPr>
            </w:r>
            <w:r w:rsidR="00807B62">
              <w:rPr>
                <w:noProof/>
                <w:webHidden/>
              </w:rPr>
              <w:fldChar w:fldCharType="separate"/>
            </w:r>
            <w:r w:rsidR="00807B62">
              <w:rPr>
                <w:noProof/>
                <w:webHidden/>
              </w:rPr>
              <w:t>3</w:t>
            </w:r>
            <w:r w:rsidR="00807B62">
              <w:rPr>
                <w:noProof/>
                <w:webHidden/>
              </w:rPr>
              <w:fldChar w:fldCharType="end"/>
            </w:r>
          </w:hyperlink>
        </w:p>
        <w:p w14:paraId="457E6A66" w14:textId="77777777" w:rsidR="00807B62" w:rsidRDefault="00807B62">
          <w:pPr>
            <w:pStyle w:val="TOC2"/>
            <w:tabs>
              <w:tab w:val="left" w:pos="960"/>
              <w:tab w:val="right" w:leader="dot" w:pos="9350"/>
            </w:tabs>
            <w:rPr>
              <w:rFonts w:eastAsiaTheme="minorEastAsia"/>
              <w:noProof/>
              <w:sz w:val="24"/>
              <w:szCs w:val="24"/>
            </w:rPr>
          </w:pPr>
          <w:hyperlink w:anchor="_Toc434424128" w:history="1">
            <w:r w:rsidRPr="005A21EE">
              <w:rPr>
                <w:rStyle w:val="Hyperlink"/>
                <w:noProof/>
              </w:rPr>
              <w:t>1.1</w:t>
            </w:r>
            <w:r>
              <w:rPr>
                <w:rFonts w:eastAsiaTheme="minorEastAsia"/>
                <w:noProof/>
                <w:sz w:val="24"/>
                <w:szCs w:val="24"/>
              </w:rPr>
              <w:tab/>
            </w:r>
            <w:r w:rsidRPr="005A21EE">
              <w:rPr>
                <w:rStyle w:val="Hyperlink"/>
                <w:noProof/>
              </w:rPr>
              <w:t>What Is This Feature For?</w:t>
            </w:r>
            <w:r>
              <w:rPr>
                <w:noProof/>
                <w:webHidden/>
              </w:rPr>
              <w:tab/>
            </w:r>
            <w:r>
              <w:rPr>
                <w:noProof/>
                <w:webHidden/>
              </w:rPr>
              <w:fldChar w:fldCharType="begin"/>
            </w:r>
            <w:r>
              <w:rPr>
                <w:noProof/>
                <w:webHidden/>
              </w:rPr>
              <w:instrText xml:space="preserve"> PAGEREF _Toc434424128 \h </w:instrText>
            </w:r>
            <w:r>
              <w:rPr>
                <w:noProof/>
                <w:webHidden/>
              </w:rPr>
            </w:r>
            <w:r>
              <w:rPr>
                <w:noProof/>
                <w:webHidden/>
              </w:rPr>
              <w:fldChar w:fldCharType="separate"/>
            </w:r>
            <w:r>
              <w:rPr>
                <w:noProof/>
                <w:webHidden/>
              </w:rPr>
              <w:t>3</w:t>
            </w:r>
            <w:r>
              <w:rPr>
                <w:noProof/>
                <w:webHidden/>
              </w:rPr>
              <w:fldChar w:fldCharType="end"/>
            </w:r>
          </w:hyperlink>
        </w:p>
        <w:p w14:paraId="1DC49AA2" w14:textId="77777777" w:rsidR="00807B62" w:rsidRDefault="00807B62">
          <w:pPr>
            <w:pStyle w:val="TOC2"/>
            <w:tabs>
              <w:tab w:val="left" w:pos="960"/>
              <w:tab w:val="right" w:leader="dot" w:pos="9350"/>
            </w:tabs>
            <w:rPr>
              <w:rFonts w:eastAsiaTheme="minorEastAsia"/>
              <w:noProof/>
              <w:sz w:val="24"/>
              <w:szCs w:val="24"/>
            </w:rPr>
          </w:pPr>
          <w:hyperlink w:anchor="_Toc434424129" w:history="1">
            <w:r w:rsidRPr="005A21EE">
              <w:rPr>
                <w:rStyle w:val="Hyperlink"/>
                <w:noProof/>
              </w:rPr>
              <w:t>1.2</w:t>
            </w:r>
            <w:r>
              <w:rPr>
                <w:rFonts w:eastAsiaTheme="minorEastAsia"/>
                <w:noProof/>
                <w:sz w:val="24"/>
                <w:szCs w:val="24"/>
              </w:rPr>
              <w:tab/>
            </w:r>
            <w:r w:rsidRPr="005A21EE">
              <w:rPr>
                <w:rStyle w:val="Hyperlink"/>
                <w:noProof/>
              </w:rPr>
              <w:t>How Will This Feature Affect the User?</w:t>
            </w:r>
            <w:r>
              <w:rPr>
                <w:noProof/>
                <w:webHidden/>
              </w:rPr>
              <w:tab/>
            </w:r>
            <w:r>
              <w:rPr>
                <w:noProof/>
                <w:webHidden/>
              </w:rPr>
              <w:fldChar w:fldCharType="begin"/>
            </w:r>
            <w:r>
              <w:rPr>
                <w:noProof/>
                <w:webHidden/>
              </w:rPr>
              <w:instrText xml:space="preserve"> PAGEREF _Toc434424129 \h </w:instrText>
            </w:r>
            <w:r>
              <w:rPr>
                <w:noProof/>
                <w:webHidden/>
              </w:rPr>
            </w:r>
            <w:r>
              <w:rPr>
                <w:noProof/>
                <w:webHidden/>
              </w:rPr>
              <w:fldChar w:fldCharType="separate"/>
            </w:r>
            <w:r>
              <w:rPr>
                <w:noProof/>
                <w:webHidden/>
              </w:rPr>
              <w:t>4</w:t>
            </w:r>
            <w:r>
              <w:rPr>
                <w:noProof/>
                <w:webHidden/>
              </w:rPr>
              <w:fldChar w:fldCharType="end"/>
            </w:r>
          </w:hyperlink>
        </w:p>
        <w:p w14:paraId="1A6CE895" w14:textId="77777777" w:rsidR="00807B62" w:rsidRDefault="00807B62">
          <w:pPr>
            <w:pStyle w:val="TOC2"/>
            <w:tabs>
              <w:tab w:val="left" w:pos="960"/>
              <w:tab w:val="right" w:leader="dot" w:pos="9350"/>
            </w:tabs>
            <w:rPr>
              <w:rFonts w:eastAsiaTheme="minorEastAsia"/>
              <w:noProof/>
              <w:sz w:val="24"/>
              <w:szCs w:val="24"/>
            </w:rPr>
          </w:pPr>
          <w:hyperlink w:anchor="_Toc434424130" w:history="1">
            <w:r w:rsidRPr="005A21EE">
              <w:rPr>
                <w:rStyle w:val="Hyperlink"/>
                <w:noProof/>
              </w:rPr>
              <w:t>1.3</w:t>
            </w:r>
            <w:r>
              <w:rPr>
                <w:rFonts w:eastAsiaTheme="minorEastAsia"/>
                <w:noProof/>
                <w:sz w:val="24"/>
                <w:szCs w:val="24"/>
              </w:rPr>
              <w:tab/>
            </w:r>
            <w:r w:rsidRPr="005A21EE">
              <w:rPr>
                <w:rStyle w:val="Hyperlink"/>
                <w:noProof/>
              </w:rPr>
              <w:t>How Is This Feature Configured?</w:t>
            </w:r>
            <w:r>
              <w:rPr>
                <w:noProof/>
                <w:webHidden/>
              </w:rPr>
              <w:tab/>
            </w:r>
            <w:r>
              <w:rPr>
                <w:noProof/>
                <w:webHidden/>
              </w:rPr>
              <w:fldChar w:fldCharType="begin"/>
            </w:r>
            <w:r>
              <w:rPr>
                <w:noProof/>
                <w:webHidden/>
              </w:rPr>
              <w:instrText xml:space="preserve"> PAGEREF _Toc434424130 \h </w:instrText>
            </w:r>
            <w:r>
              <w:rPr>
                <w:noProof/>
                <w:webHidden/>
              </w:rPr>
            </w:r>
            <w:r>
              <w:rPr>
                <w:noProof/>
                <w:webHidden/>
              </w:rPr>
              <w:fldChar w:fldCharType="separate"/>
            </w:r>
            <w:r>
              <w:rPr>
                <w:noProof/>
                <w:webHidden/>
              </w:rPr>
              <w:t>6</w:t>
            </w:r>
            <w:r>
              <w:rPr>
                <w:noProof/>
                <w:webHidden/>
              </w:rPr>
              <w:fldChar w:fldCharType="end"/>
            </w:r>
          </w:hyperlink>
        </w:p>
        <w:p w14:paraId="5F236AA7" w14:textId="77777777" w:rsidR="00807B62" w:rsidRDefault="00807B62">
          <w:pPr>
            <w:pStyle w:val="TOC2"/>
            <w:tabs>
              <w:tab w:val="left" w:pos="960"/>
              <w:tab w:val="right" w:leader="dot" w:pos="9350"/>
            </w:tabs>
            <w:rPr>
              <w:rFonts w:eastAsiaTheme="minorEastAsia"/>
              <w:noProof/>
              <w:sz w:val="24"/>
              <w:szCs w:val="24"/>
            </w:rPr>
          </w:pPr>
          <w:hyperlink w:anchor="_Toc434424131" w:history="1">
            <w:r w:rsidRPr="005A21EE">
              <w:rPr>
                <w:rStyle w:val="Hyperlink"/>
                <w:noProof/>
              </w:rPr>
              <w:t>1.4</w:t>
            </w:r>
            <w:r>
              <w:rPr>
                <w:rFonts w:eastAsiaTheme="minorEastAsia"/>
                <w:noProof/>
                <w:sz w:val="24"/>
                <w:szCs w:val="24"/>
              </w:rPr>
              <w:tab/>
            </w:r>
            <w:r w:rsidRPr="005A21EE">
              <w:rPr>
                <w:rStyle w:val="Hyperlink"/>
                <w:noProof/>
              </w:rPr>
              <w:t>How Will This Feature Be Implemented?</w:t>
            </w:r>
            <w:r>
              <w:rPr>
                <w:noProof/>
                <w:webHidden/>
              </w:rPr>
              <w:tab/>
            </w:r>
            <w:r>
              <w:rPr>
                <w:noProof/>
                <w:webHidden/>
              </w:rPr>
              <w:fldChar w:fldCharType="begin"/>
            </w:r>
            <w:r>
              <w:rPr>
                <w:noProof/>
                <w:webHidden/>
              </w:rPr>
              <w:instrText xml:space="preserve"> PAGEREF _Toc434424131 \h </w:instrText>
            </w:r>
            <w:r>
              <w:rPr>
                <w:noProof/>
                <w:webHidden/>
              </w:rPr>
            </w:r>
            <w:r>
              <w:rPr>
                <w:noProof/>
                <w:webHidden/>
              </w:rPr>
              <w:fldChar w:fldCharType="separate"/>
            </w:r>
            <w:r>
              <w:rPr>
                <w:noProof/>
                <w:webHidden/>
              </w:rPr>
              <w:t>6</w:t>
            </w:r>
            <w:r>
              <w:rPr>
                <w:noProof/>
                <w:webHidden/>
              </w:rPr>
              <w:fldChar w:fldCharType="end"/>
            </w:r>
          </w:hyperlink>
        </w:p>
        <w:p w14:paraId="6CBF704B" w14:textId="77777777" w:rsidR="00807B62" w:rsidRDefault="00807B62">
          <w:pPr>
            <w:pStyle w:val="TOC1"/>
            <w:tabs>
              <w:tab w:val="left" w:pos="440"/>
              <w:tab w:val="right" w:leader="dot" w:pos="9350"/>
            </w:tabs>
            <w:rPr>
              <w:rFonts w:eastAsiaTheme="minorEastAsia"/>
              <w:noProof/>
              <w:sz w:val="24"/>
              <w:szCs w:val="24"/>
            </w:rPr>
          </w:pPr>
          <w:hyperlink w:anchor="_Toc434424132" w:history="1">
            <w:r w:rsidRPr="005A21EE">
              <w:rPr>
                <w:rStyle w:val="Hyperlink"/>
                <w:noProof/>
              </w:rPr>
              <w:t>2</w:t>
            </w:r>
            <w:r>
              <w:rPr>
                <w:rFonts w:eastAsiaTheme="minorEastAsia"/>
                <w:noProof/>
                <w:sz w:val="24"/>
                <w:szCs w:val="24"/>
              </w:rPr>
              <w:tab/>
            </w:r>
            <w:r w:rsidRPr="005A21EE">
              <w:rPr>
                <w:rStyle w:val="Hyperlink"/>
                <w:noProof/>
              </w:rPr>
              <w:t>Task Order 10 Requirements</w:t>
            </w:r>
            <w:r>
              <w:rPr>
                <w:noProof/>
                <w:webHidden/>
              </w:rPr>
              <w:tab/>
            </w:r>
            <w:r>
              <w:rPr>
                <w:noProof/>
                <w:webHidden/>
              </w:rPr>
              <w:fldChar w:fldCharType="begin"/>
            </w:r>
            <w:r>
              <w:rPr>
                <w:noProof/>
                <w:webHidden/>
              </w:rPr>
              <w:instrText xml:space="preserve"> PAGEREF _Toc434424132 \h </w:instrText>
            </w:r>
            <w:r>
              <w:rPr>
                <w:noProof/>
                <w:webHidden/>
              </w:rPr>
            </w:r>
            <w:r>
              <w:rPr>
                <w:noProof/>
                <w:webHidden/>
              </w:rPr>
              <w:fldChar w:fldCharType="separate"/>
            </w:r>
            <w:r>
              <w:rPr>
                <w:noProof/>
                <w:webHidden/>
              </w:rPr>
              <w:t>8</w:t>
            </w:r>
            <w:r>
              <w:rPr>
                <w:noProof/>
                <w:webHidden/>
              </w:rPr>
              <w:fldChar w:fldCharType="end"/>
            </w:r>
          </w:hyperlink>
        </w:p>
        <w:p w14:paraId="0743CF1B" w14:textId="77777777" w:rsidR="00807B62" w:rsidRDefault="00807B62">
          <w:pPr>
            <w:pStyle w:val="TOC1"/>
            <w:tabs>
              <w:tab w:val="left" w:pos="440"/>
              <w:tab w:val="right" w:leader="dot" w:pos="9350"/>
            </w:tabs>
            <w:rPr>
              <w:rFonts w:eastAsiaTheme="minorEastAsia"/>
              <w:noProof/>
              <w:sz w:val="24"/>
              <w:szCs w:val="24"/>
            </w:rPr>
          </w:pPr>
          <w:hyperlink w:anchor="_Toc434424133" w:history="1">
            <w:r w:rsidRPr="005A21EE">
              <w:rPr>
                <w:rStyle w:val="Hyperlink"/>
                <w:noProof/>
              </w:rPr>
              <w:t>3</w:t>
            </w:r>
            <w:r>
              <w:rPr>
                <w:rFonts w:eastAsiaTheme="minorEastAsia"/>
                <w:noProof/>
                <w:sz w:val="24"/>
                <w:szCs w:val="24"/>
              </w:rPr>
              <w:tab/>
            </w:r>
            <w:r w:rsidRPr="005A21EE">
              <w:rPr>
                <w:rStyle w:val="Hyperlink"/>
                <w:noProof/>
              </w:rPr>
              <w:t>ART Configuration XML Validation</w:t>
            </w:r>
            <w:r>
              <w:rPr>
                <w:noProof/>
                <w:webHidden/>
              </w:rPr>
              <w:tab/>
            </w:r>
            <w:r>
              <w:rPr>
                <w:noProof/>
                <w:webHidden/>
              </w:rPr>
              <w:fldChar w:fldCharType="begin"/>
            </w:r>
            <w:r>
              <w:rPr>
                <w:noProof/>
                <w:webHidden/>
              </w:rPr>
              <w:instrText xml:space="preserve"> PAGEREF _Toc434424133 \h </w:instrText>
            </w:r>
            <w:r>
              <w:rPr>
                <w:noProof/>
                <w:webHidden/>
              </w:rPr>
            </w:r>
            <w:r>
              <w:rPr>
                <w:noProof/>
                <w:webHidden/>
              </w:rPr>
              <w:fldChar w:fldCharType="separate"/>
            </w:r>
            <w:r>
              <w:rPr>
                <w:noProof/>
                <w:webHidden/>
              </w:rPr>
              <w:t>14</w:t>
            </w:r>
            <w:r>
              <w:rPr>
                <w:noProof/>
                <w:webHidden/>
              </w:rPr>
              <w:fldChar w:fldCharType="end"/>
            </w:r>
          </w:hyperlink>
        </w:p>
        <w:p w14:paraId="4F6CFAFA" w14:textId="77777777" w:rsidR="00807B62" w:rsidRDefault="00807B62">
          <w:pPr>
            <w:pStyle w:val="TOC2"/>
            <w:tabs>
              <w:tab w:val="left" w:pos="960"/>
              <w:tab w:val="right" w:leader="dot" w:pos="9350"/>
            </w:tabs>
            <w:rPr>
              <w:rFonts w:eastAsiaTheme="minorEastAsia"/>
              <w:noProof/>
              <w:sz w:val="24"/>
              <w:szCs w:val="24"/>
            </w:rPr>
          </w:pPr>
          <w:hyperlink w:anchor="_Toc434424134" w:history="1">
            <w:r w:rsidRPr="005A21EE">
              <w:rPr>
                <w:rStyle w:val="Hyperlink"/>
                <w:noProof/>
              </w:rPr>
              <w:t>3.1</w:t>
            </w:r>
            <w:r>
              <w:rPr>
                <w:rFonts w:eastAsiaTheme="minorEastAsia"/>
                <w:noProof/>
                <w:sz w:val="24"/>
                <w:szCs w:val="24"/>
              </w:rPr>
              <w:tab/>
            </w:r>
            <w:r w:rsidRPr="005A21EE">
              <w:rPr>
                <w:rStyle w:val="Hyperlink"/>
                <w:noProof/>
              </w:rPr>
              <w:t>Validation Rules</w:t>
            </w:r>
            <w:r>
              <w:rPr>
                <w:noProof/>
                <w:webHidden/>
              </w:rPr>
              <w:tab/>
            </w:r>
            <w:r>
              <w:rPr>
                <w:noProof/>
                <w:webHidden/>
              </w:rPr>
              <w:fldChar w:fldCharType="begin"/>
            </w:r>
            <w:r>
              <w:rPr>
                <w:noProof/>
                <w:webHidden/>
              </w:rPr>
              <w:instrText xml:space="preserve"> PAGEREF _Toc434424134 \h </w:instrText>
            </w:r>
            <w:r>
              <w:rPr>
                <w:noProof/>
                <w:webHidden/>
              </w:rPr>
            </w:r>
            <w:r>
              <w:rPr>
                <w:noProof/>
                <w:webHidden/>
              </w:rPr>
              <w:fldChar w:fldCharType="separate"/>
            </w:r>
            <w:r>
              <w:rPr>
                <w:noProof/>
                <w:webHidden/>
              </w:rPr>
              <w:t>14</w:t>
            </w:r>
            <w:r>
              <w:rPr>
                <w:noProof/>
                <w:webHidden/>
              </w:rPr>
              <w:fldChar w:fldCharType="end"/>
            </w:r>
          </w:hyperlink>
        </w:p>
        <w:p w14:paraId="22E51D31" w14:textId="77777777" w:rsidR="00807B62" w:rsidRDefault="00807B62">
          <w:pPr>
            <w:pStyle w:val="TOC2"/>
            <w:tabs>
              <w:tab w:val="left" w:pos="960"/>
              <w:tab w:val="right" w:leader="dot" w:pos="9350"/>
            </w:tabs>
            <w:rPr>
              <w:rFonts w:eastAsiaTheme="minorEastAsia"/>
              <w:noProof/>
              <w:sz w:val="24"/>
              <w:szCs w:val="24"/>
            </w:rPr>
          </w:pPr>
          <w:hyperlink w:anchor="_Toc434424135" w:history="1">
            <w:r w:rsidRPr="005A21EE">
              <w:rPr>
                <w:rStyle w:val="Hyperlink"/>
                <w:noProof/>
              </w:rPr>
              <w:t>3.2</w:t>
            </w:r>
            <w:r>
              <w:rPr>
                <w:rFonts w:eastAsiaTheme="minorEastAsia"/>
                <w:noProof/>
                <w:sz w:val="24"/>
                <w:szCs w:val="24"/>
              </w:rPr>
              <w:tab/>
            </w:r>
            <w:r w:rsidRPr="005A21EE">
              <w:rPr>
                <w:rStyle w:val="Hyperlink"/>
                <w:noProof/>
              </w:rPr>
              <w:t>How to run the Validator</w:t>
            </w:r>
            <w:r>
              <w:rPr>
                <w:noProof/>
                <w:webHidden/>
              </w:rPr>
              <w:tab/>
            </w:r>
            <w:r>
              <w:rPr>
                <w:noProof/>
                <w:webHidden/>
              </w:rPr>
              <w:fldChar w:fldCharType="begin"/>
            </w:r>
            <w:r>
              <w:rPr>
                <w:noProof/>
                <w:webHidden/>
              </w:rPr>
              <w:instrText xml:space="preserve"> PAGEREF _Toc434424135 \h </w:instrText>
            </w:r>
            <w:r>
              <w:rPr>
                <w:noProof/>
                <w:webHidden/>
              </w:rPr>
            </w:r>
            <w:r>
              <w:rPr>
                <w:noProof/>
                <w:webHidden/>
              </w:rPr>
              <w:fldChar w:fldCharType="separate"/>
            </w:r>
            <w:r>
              <w:rPr>
                <w:noProof/>
                <w:webHidden/>
              </w:rPr>
              <w:t>15</w:t>
            </w:r>
            <w:r>
              <w:rPr>
                <w:noProof/>
                <w:webHidden/>
              </w:rPr>
              <w:fldChar w:fldCharType="end"/>
            </w:r>
          </w:hyperlink>
        </w:p>
        <w:p w14:paraId="4A9DA882" w14:textId="77777777" w:rsidR="00807B62" w:rsidRDefault="00807B62">
          <w:pPr>
            <w:pStyle w:val="TOC1"/>
            <w:tabs>
              <w:tab w:val="left" w:pos="440"/>
              <w:tab w:val="right" w:leader="dot" w:pos="9350"/>
            </w:tabs>
            <w:rPr>
              <w:rFonts w:eastAsiaTheme="minorEastAsia"/>
              <w:noProof/>
              <w:sz w:val="24"/>
              <w:szCs w:val="24"/>
            </w:rPr>
          </w:pPr>
          <w:hyperlink w:anchor="_Toc434424136" w:history="1">
            <w:r w:rsidRPr="005A21EE">
              <w:rPr>
                <w:rStyle w:val="Hyperlink"/>
                <w:noProof/>
              </w:rPr>
              <w:t>4</w:t>
            </w:r>
            <w:r>
              <w:rPr>
                <w:rFonts w:eastAsiaTheme="minorEastAsia"/>
                <w:noProof/>
                <w:sz w:val="24"/>
                <w:szCs w:val="24"/>
              </w:rPr>
              <w:tab/>
            </w:r>
            <w:r w:rsidRPr="005A21EE">
              <w:rPr>
                <w:rStyle w:val="Hyperlink"/>
                <w:noProof/>
              </w:rPr>
              <w:t>Description of Changes</w:t>
            </w:r>
            <w:r>
              <w:rPr>
                <w:noProof/>
                <w:webHidden/>
              </w:rPr>
              <w:tab/>
            </w:r>
            <w:r>
              <w:rPr>
                <w:noProof/>
                <w:webHidden/>
              </w:rPr>
              <w:fldChar w:fldCharType="begin"/>
            </w:r>
            <w:r>
              <w:rPr>
                <w:noProof/>
                <w:webHidden/>
              </w:rPr>
              <w:instrText xml:space="preserve"> PAGEREF _Toc434424136 \h </w:instrText>
            </w:r>
            <w:r>
              <w:rPr>
                <w:noProof/>
                <w:webHidden/>
              </w:rPr>
            </w:r>
            <w:r>
              <w:rPr>
                <w:noProof/>
                <w:webHidden/>
              </w:rPr>
              <w:fldChar w:fldCharType="separate"/>
            </w:r>
            <w:r>
              <w:rPr>
                <w:noProof/>
                <w:webHidden/>
              </w:rPr>
              <w:t>16</w:t>
            </w:r>
            <w:r>
              <w:rPr>
                <w:noProof/>
                <w:webHidden/>
              </w:rPr>
              <w:fldChar w:fldCharType="end"/>
            </w:r>
          </w:hyperlink>
        </w:p>
        <w:p w14:paraId="1D56568D" w14:textId="77777777" w:rsidR="00807B62" w:rsidRDefault="00807B62">
          <w:pPr>
            <w:pStyle w:val="TOC1"/>
            <w:tabs>
              <w:tab w:val="left" w:pos="440"/>
              <w:tab w:val="right" w:leader="dot" w:pos="9350"/>
            </w:tabs>
            <w:rPr>
              <w:rFonts w:eastAsiaTheme="minorEastAsia"/>
              <w:noProof/>
              <w:sz w:val="24"/>
              <w:szCs w:val="24"/>
            </w:rPr>
          </w:pPr>
          <w:hyperlink w:anchor="_Toc434424137" w:history="1">
            <w:r w:rsidRPr="005A21EE">
              <w:rPr>
                <w:rStyle w:val="Hyperlink"/>
                <w:noProof/>
              </w:rPr>
              <w:t>5</w:t>
            </w:r>
            <w:r>
              <w:rPr>
                <w:rFonts w:eastAsiaTheme="minorEastAsia"/>
                <w:noProof/>
                <w:sz w:val="24"/>
                <w:szCs w:val="24"/>
              </w:rPr>
              <w:tab/>
            </w:r>
            <w:r w:rsidRPr="005A21EE">
              <w:rPr>
                <w:rStyle w:val="Hyperlink"/>
                <w:noProof/>
              </w:rPr>
              <w:t>Risks</w:t>
            </w:r>
            <w:r>
              <w:rPr>
                <w:noProof/>
                <w:webHidden/>
              </w:rPr>
              <w:tab/>
            </w:r>
            <w:r>
              <w:rPr>
                <w:noProof/>
                <w:webHidden/>
              </w:rPr>
              <w:fldChar w:fldCharType="begin"/>
            </w:r>
            <w:r>
              <w:rPr>
                <w:noProof/>
                <w:webHidden/>
              </w:rPr>
              <w:instrText xml:space="preserve"> PAGEREF _Toc434424137 \h </w:instrText>
            </w:r>
            <w:r>
              <w:rPr>
                <w:noProof/>
                <w:webHidden/>
              </w:rPr>
            </w:r>
            <w:r>
              <w:rPr>
                <w:noProof/>
                <w:webHidden/>
              </w:rPr>
              <w:fldChar w:fldCharType="separate"/>
            </w:r>
            <w:r>
              <w:rPr>
                <w:noProof/>
                <w:webHidden/>
              </w:rPr>
              <w:t>16</w:t>
            </w:r>
            <w:r>
              <w:rPr>
                <w:noProof/>
                <w:webHidden/>
              </w:rPr>
              <w:fldChar w:fldCharType="end"/>
            </w:r>
          </w:hyperlink>
        </w:p>
        <w:p w14:paraId="10CA9610" w14:textId="77777777" w:rsidR="00E875ED" w:rsidRDefault="00E875ED" w:rsidP="00E875ED">
          <w:r>
            <w:fldChar w:fldCharType="end"/>
          </w:r>
        </w:p>
      </w:sdtContent>
    </w:sdt>
    <w:p w14:paraId="46EB9A23" w14:textId="77777777" w:rsidR="00E875ED" w:rsidRDefault="00E875ED" w:rsidP="00E875ED">
      <w:r>
        <w:rPr>
          <w:rFonts w:asciiTheme="majorHAnsi" w:hAnsiTheme="majorHAnsi"/>
          <w:sz w:val="40"/>
          <w:szCs w:val="40"/>
        </w:rPr>
        <w:t>Figures</w:t>
      </w:r>
    </w:p>
    <w:p w14:paraId="16274072" w14:textId="77777777" w:rsidR="00807B62"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34424145" w:history="1">
        <w:r w:rsidR="00807B62" w:rsidRPr="00A5553E">
          <w:rPr>
            <w:rStyle w:val="Hyperlink"/>
            <w:noProof/>
          </w:rPr>
          <w:t>Figure 1. ART Create/Modify Student Page</w:t>
        </w:r>
        <w:r w:rsidR="00807B62">
          <w:rPr>
            <w:noProof/>
            <w:webHidden/>
          </w:rPr>
          <w:tab/>
        </w:r>
        <w:r w:rsidR="00807B62">
          <w:rPr>
            <w:noProof/>
            <w:webHidden/>
          </w:rPr>
          <w:fldChar w:fldCharType="begin"/>
        </w:r>
        <w:r w:rsidR="00807B62">
          <w:rPr>
            <w:noProof/>
            <w:webHidden/>
          </w:rPr>
          <w:instrText xml:space="preserve"> PAGEREF _Toc434424145 \h </w:instrText>
        </w:r>
        <w:r w:rsidR="00807B62">
          <w:rPr>
            <w:noProof/>
            <w:webHidden/>
          </w:rPr>
        </w:r>
        <w:r w:rsidR="00807B62">
          <w:rPr>
            <w:noProof/>
            <w:webHidden/>
          </w:rPr>
          <w:fldChar w:fldCharType="separate"/>
        </w:r>
        <w:r w:rsidR="00807B62">
          <w:rPr>
            <w:noProof/>
            <w:webHidden/>
          </w:rPr>
          <w:t>4</w:t>
        </w:r>
        <w:r w:rsidR="00807B62">
          <w:rPr>
            <w:noProof/>
            <w:webHidden/>
          </w:rPr>
          <w:fldChar w:fldCharType="end"/>
        </w:r>
      </w:hyperlink>
    </w:p>
    <w:p w14:paraId="7AE015ED" w14:textId="77777777" w:rsidR="00807B62" w:rsidRDefault="00807B62">
      <w:pPr>
        <w:pStyle w:val="TableofFigures"/>
        <w:tabs>
          <w:tab w:val="right" w:leader="dot" w:pos="9350"/>
        </w:tabs>
        <w:rPr>
          <w:rFonts w:eastAsiaTheme="minorEastAsia"/>
          <w:noProof/>
          <w:sz w:val="24"/>
          <w:szCs w:val="24"/>
        </w:rPr>
      </w:pPr>
      <w:hyperlink w:anchor="_Toc434424146" w:history="1">
        <w:r w:rsidRPr="00A5553E">
          <w:rPr>
            <w:rStyle w:val="Hyperlink"/>
            <w:noProof/>
          </w:rPr>
          <w:t>Figure 2. Subject Area and Grade Selections</w:t>
        </w:r>
        <w:r>
          <w:rPr>
            <w:noProof/>
            <w:webHidden/>
          </w:rPr>
          <w:tab/>
        </w:r>
        <w:r>
          <w:rPr>
            <w:noProof/>
            <w:webHidden/>
          </w:rPr>
          <w:fldChar w:fldCharType="begin"/>
        </w:r>
        <w:r>
          <w:rPr>
            <w:noProof/>
            <w:webHidden/>
          </w:rPr>
          <w:instrText xml:space="preserve"> PAGEREF _Toc434424146 \h </w:instrText>
        </w:r>
        <w:r>
          <w:rPr>
            <w:noProof/>
            <w:webHidden/>
          </w:rPr>
        </w:r>
        <w:r>
          <w:rPr>
            <w:noProof/>
            <w:webHidden/>
          </w:rPr>
          <w:fldChar w:fldCharType="separate"/>
        </w:r>
        <w:r>
          <w:rPr>
            <w:noProof/>
            <w:webHidden/>
          </w:rPr>
          <w:t>5</w:t>
        </w:r>
        <w:r>
          <w:rPr>
            <w:noProof/>
            <w:webHidden/>
          </w:rPr>
          <w:fldChar w:fldCharType="end"/>
        </w:r>
      </w:hyperlink>
    </w:p>
    <w:p w14:paraId="01B60E00" w14:textId="77777777" w:rsidR="00807B62" w:rsidRDefault="00807B62">
      <w:pPr>
        <w:pStyle w:val="TableofFigures"/>
        <w:tabs>
          <w:tab w:val="right" w:leader="dot" w:pos="9350"/>
        </w:tabs>
        <w:rPr>
          <w:rFonts w:eastAsiaTheme="minorEastAsia"/>
          <w:noProof/>
          <w:sz w:val="24"/>
          <w:szCs w:val="24"/>
        </w:rPr>
      </w:pPr>
      <w:hyperlink w:anchor="_Toc434424147" w:history="1">
        <w:r w:rsidRPr="00A5553E">
          <w:rPr>
            <w:rStyle w:val="Hyperlink"/>
            <w:noProof/>
          </w:rPr>
          <w:t>Figure 3. Print On Demand Options for MATH (left) and ELA (right)</w:t>
        </w:r>
        <w:r>
          <w:rPr>
            <w:noProof/>
            <w:webHidden/>
          </w:rPr>
          <w:tab/>
        </w:r>
        <w:r>
          <w:rPr>
            <w:noProof/>
            <w:webHidden/>
          </w:rPr>
          <w:fldChar w:fldCharType="begin"/>
        </w:r>
        <w:r>
          <w:rPr>
            <w:noProof/>
            <w:webHidden/>
          </w:rPr>
          <w:instrText xml:space="preserve"> PAGEREF _Toc434424147 \h </w:instrText>
        </w:r>
        <w:r>
          <w:rPr>
            <w:noProof/>
            <w:webHidden/>
          </w:rPr>
        </w:r>
        <w:r>
          <w:rPr>
            <w:noProof/>
            <w:webHidden/>
          </w:rPr>
          <w:fldChar w:fldCharType="separate"/>
        </w:r>
        <w:r>
          <w:rPr>
            <w:noProof/>
            <w:webHidden/>
          </w:rPr>
          <w:t>5</w:t>
        </w:r>
        <w:r>
          <w:rPr>
            <w:noProof/>
            <w:webHidden/>
          </w:rPr>
          <w:fldChar w:fldCharType="end"/>
        </w:r>
      </w:hyperlink>
    </w:p>
    <w:p w14:paraId="4043D4DD" w14:textId="77777777" w:rsidR="00807B62" w:rsidRDefault="00807B62">
      <w:pPr>
        <w:pStyle w:val="TableofFigures"/>
        <w:tabs>
          <w:tab w:val="right" w:leader="dot" w:pos="9350"/>
        </w:tabs>
        <w:rPr>
          <w:rFonts w:eastAsiaTheme="minorEastAsia"/>
          <w:noProof/>
          <w:sz w:val="24"/>
          <w:szCs w:val="24"/>
        </w:rPr>
      </w:pPr>
      <w:hyperlink w:anchor="_Toc434424148" w:history="1">
        <w:r w:rsidRPr="00A5553E">
          <w:rPr>
            <w:rStyle w:val="Hyperlink"/>
            <w:noProof/>
          </w:rPr>
          <w:t>Figure 4. Disallowed Selections for MATH (left) But Allowed for ELA (right)</w:t>
        </w:r>
        <w:r>
          <w:rPr>
            <w:noProof/>
            <w:webHidden/>
          </w:rPr>
          <w:tab/>
        </w:r>
        <w:r>
          <w:rPr>
            <w:noProof/>
            <w:webHidden/>
          </w:rPr>
          <w:fldChar w:fldCharType="begin"/>
        </w:r>
        <w:r>
          <w:rPr>
            <w:noProof/>
            <w:webHidden/>
          </w:rPr>
          <w:instrText xml:space="preserve"> PAGEREF _Toc434424148 \h </w:instrText>
        </w:r>
        <w:r>
          <w:rPr>
            <w:noProof/>
            <w:webHidden/>
          </w:rPr>
        </w:r>
        <w:r>
          <w:rPr>
            <w:noProof/>
            <w:webHidden/>
          </w:rPr>
          <w:fldChar w:fldCharType="separate"/>
        </w:r>
        <w:r>
          <w:rPr>
            <w:noProof/>
            <w:webHidden/>
          </w:rPr>
          <w:t>5</w:t>
        </w:r>
        <w:r>
          <w:rPr>
            <w:noProof/>
            <w:webHidden/>
          </w:rPr>
          <w:fldChar w:fldCharType="end"/>
        </w:r>
      </w:hyperlink>
    </w:p>
    <w:p w14:paraId="31E55985"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46A81237" w14:textId="77777777" w:rsidR="00E875ED" w:rsidRDefault="00E875ED" w:rsidP="00E875ED">
      <w:r>
        <w:rPr>
          <w:rFonts w:asciiTheme="majorHAnsi" w:hAnsiTheme="majorHAnsi"/>
          <w:sz w:val="40"/>
          <w:szCs w:val="40"/>
        </w:rPr>
        <w:t>Tables</w:t>
      </w:r>
    </w:p>
    <w:p w14:paraId="5B339F90" w14:textId="77777777" w:rsidR="00807B62" w:rsidRDefault="00E875ED">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434424154" w:history="1">
        <w:r w:rsidR="00807B62" w:rsidRPr="003667EB">
          <w:rPr>
            <w:rStyle w:val="Hyperlink"/>
            <w:noProof/>
          </w:rPr>
          <w:t>Table 1. Analysis of Task Order 10 Requirements</w:t>
        </w:r>
        <w:r w:rsidR="00807B62">
          <w:rPr>
            <w:noProof/>
            <w:webHidden/>
          </w:rPr>
          <w:tab/>
        </w:r>
        <w:r w:rsidR="00807B62">
          <w:rPr>
            <w:noProof/>
            <w:webHidden/>
          </w:rPr>
          <w:fldChar w:fldCharType="begin"/>
        </w:r>
        <w:r w:rsidR="00807B62">
          <w:rPr>
            <w:noProof/>
            <w:webHidden/>
          </w:rPr>
          <w:instrText xml:space="preserve"> PAGEREF _Toc434424154 \h </w:instrText>
        </w:r>
        <w:r w:rsidR="00807B62">
          <w:rPr>
            <w:noProof/>
            <w:webHidden/>
          </w:rPr>
        </w:r>
        <w:r w:rsidR="00807B62">
          <w:rPr>
            <w:noProof/>
            <w:webHidden/>
          </w:rPr>
          <w:fldChar w:fldCharType="separate"/>
        </w:r>
        <w:r w:rsidR="00807B62">
          <w:rPr>
            <w:noProof/>
            <w:webHidden/>
          </w:rPr>
          <w:t>9</w:t>
        </w:r>
        <w:r w:rsidR="00807B62">
          <w:rPr>
            <w:noProof/>
            <w:webHidden/>
          </w:rPr>
          <w:fldChar w:fldCharType="end"/>
        </w:r>
      </w:hyperlink>
    </w:p>
    <w:p w14:paraId="667D4B4D" w14:textId="77777777" w:rsidR="00807B62" w:rsidRDefault="00807B62">
      <w:pPr>
        <w:pStyle w:val="TableofFigures"/>
        <w:tabs>
          <w:tab w:val="right" w:leader="dot" w:pos="9350"/>
        </w:tabs>
        <w:rPr>
          <w:rFonts w:eastAsiaTheme="minorEastAsia"/>
          <w:noProof/>
          <w:sz w:val="24"/>
          <w:szCs w:val="24"/>
        </w:rPr>
      </w:pPr>
      <w:hyperlink w:anchor="_Toc434424155" w:history="1">
        <w:r w:rsidRPr="003667EB">
          <w:rPr>
            <w:rStyle w:val="Hyperlink"/>
            <w:noProof/>
          </w:rPr>
          <w:t>Table 2. Configuration File XML Elements</w:t>
        </w:r>
        <w:r>
          <w:rPr>
            <w:noProof/>
            <w:webHidden/>
          </w:rPr>
          <w:tab/>
        </w:r>
        <w:r>
          <w:rPr>
            <w:noProof/>
            <w:webHidden/>
          </w:rPr>
          <w:fldChar w:fldCharType="begin"/>
        </w:r>
        <w:r>
          <w:rPr>
            <w:noProof/>
            <w:webHidden/>
          </w:rPr>
          <w:instrText xml:space="preserve"> PAGEREF _Toc434424155 \h </w:instrText>
        </w:r>
        <w:r>
          <w:rPr>
            <w:noProof/>
            <w:webHidden/>
          </w:rPr>
        </w:r>
        <w:r>
          <w:rPr>
            <w:noProof/>
            <w:webHidden/>
          </w:rPr>
          <w:fldChar w:fldCharType="separate"/>
        </w:r>
        <w:r>
          <w:rPr>
            <w:noProof/>
            <w:webHidden/>
          </w:rPr>
          <w:t>13</w:t>
        </w:r>
        <w:r>
          <w:rPr>
            <w:noProof/>
            <w:webHidden/>
          </w:rPr>
          <w:fldChar w:fldCharType="end"/>
        </w:r>
      </w:hyperlink>
    </w:p>
    <w:p w14:paraId="14AF4FC8" w14:textId="77777777" w:rsidR="00E875ED" w:rsidRDefault="00E875ED" w:rsidP="00E875ED">
      <w:r>
        <w:fldChar w:fldCharType="end"/>
      </w:r>
    </w:p>
    <w:p w14:paraId="2494607C" w14:textId="77777777" w:rsidR="00E875ED" w:rsidRDefault="00E875ED" w:rsidP="00E875ED">
      <w:r>
        <w:br w:type="page"/>
      </w:r>
    </w:p>
    <w:p w14:paraId="6B462AB1" w14:textId="77777777" w:rsidR="00875BCF" w:rsidRDefault="00875BCF" w:rsidP="00FA3B0C">
      <w:pPr>
        <w:pStyle w:val="Heading1"/>
      </w:pPr>
      <w:bookmarkStart w:id="4" w:name="_Toc434424127"/>
      <w:r>
        <w:lastRenderedPageBreak/>
        <w:t>Task Description</w:t>
      </w:r>
      <w:bookmarkEnd w:id="4"/>
    </w:p>
    <w:p w14:paraId="7DE0CA99" w14:textId="289E9179" w:rsidR="00875BCF" w:rsidRDefault="00CC06F5" w:rsidP="00875BCF">
      <w:r>
        <w:t>This section describes why this feature is required and how the</w:t>
      </w:r>
      <w:r w:rsidR="00B82E0F">
        <w:t xml:space="preserve"> requirement will be met from </w:t>
      </w:r>
      <w:r>
        <w:t>a user</w:t>
      </w:r>
      <w:r w:rsidR="00B82E0F">
        <w:t>’s</w:t>
      </w:r>
      <w:r>
        <w:t xml:space="preserve"> perspective.</w:t>
      </w:r>
    </w:p>
    <w:p w14:paraId="33C94AFD" w14:textId="77777777" w:rsidR="000B6949" w:rsidRDefault="000B6949" w:rsidP="00B8199C">
      <w:pPr>
        <w:pStyle w:val="Heading2"/>
      </w:pPr>
      <w:bookmarkStart w:id="5" w:name="_Toc434424128"/>
      <w:r>
        <w:t xml:space="preserve">What Is This Feature </w:t>
      </w:r>
      <w:proofErr w:type="gramStart"/>
      <w:r>
        <w:t>For</w:t>
      </w:r>
      <w:proofErr w:type="gramEnd"/>
      <w:r>
        <w:t>?</w:t>
      </w:r>
      <w:bookmarkEnd w:id="5"/>
    </w:p>
    <w:p w14:paraId="4C4EAC0B" w14:textId="77777777" w:rsidR="00590D0A" w:rsidRDefault="00590D0A" w:rsidP="00590D0A">
      <w:r>
        <w:t xml:space="preserve">The Smarter Balanced </w:t>
      </w:r>
      <w:r w:rsidRPr="00590D0A">
        <w:t>Usability, Accessibility, and Accommodations Guidelines</w:t>
      </w:r>
      <w:r>
        <w:t xml:space="preserve"> describe a set of accessibility resources that are to be made available to students. These accessibility resources vary by subject area and sometimes grade. For example:</w:t>
      </w:r>
    </w:p>
    <w:p w14:paraId="012AFD90" w14:textId="77777777" w:rsidR="00590D0A" w:rsidRDefault="00A853FD" w:rsidP="00A853FD">
      <w:pPr>
        <w:pStyle w:val="ListParagraph"/>
        <w:numPr>
          <w:ilvl w:val="0"/>
          <w:numId w:val="20"/>
        </w:numPr>
      </w:pPr>
      <w:r>
        <w:t>Closed Captioning is only available for ELA and not Math</w:t>
      </w:r>
    </w:p>
    <w:p w14:paraId="694E2F70" w14:textId="77777777" w:rsidR="00A853FD" w:rsidRDefault="00A853FD" w:rsidP="00A853FD">
      <w:pPr>
        <w:pStyle w:val="ListParagraph"/>
        <w:numPr>
          <w:ilvl w:val="0"/>
          <w:numId w:val="20"/>
        </w:numPr>
      </w:pPr>
      <w:r>
        <w:t>The label for print on demand of stimuli for Math is “Stimuli” and for ELA it is “</w:t>
      </w:r>
      <w:r w:rsidRPr="00A853FD">
        <w:t>PT Stimuli and CAT Reading Passages</w:t>
      </w:r>
      <w:r>
        <w:t>”</w:t>
      </w:r>
    </w:p>
    <w:p w14:paraId="777EC961" w14:textId="77777777" w:rsidR="00A853FD" w:rsidRDefault="00A853FD" w:rsidP="00A853FD">
      <w:pPr>
        <w:pStyle w:val="ListParagraph"/>
        <w:numPr>
          <w:ilvl w:val="0"/>
          <w:numId w:val="20"/>
        </w:numPr>
      </w:pPr>
      <w:r>
        <w:t>Only the English glossary is available for ELA while glossaries for many languages are available for Math</w:t>
      </w:r>
    </w:p>
    <w:p w14:paraId="560096E8" w14:textId="77777777" w:rsidR="00A853FD" w:rsidRDefault="00A853FD" w:rsidP="00A853FD">
      <w:pPr>
        <w:pStyle w:val="ListParagraph"/>
        <w:numPr>
          <w:ilvl w:val="0"/>
          <w:numId w:val="20"/>
        </w:numPr>
      </w:pPr>
      <w:r>
        <w:t>Math Grade 3 is not allowed “Calculator” and “Multiplication Table” as Non-Embedded Accommodations while grade 4-5 Math may have “</w:t>
      </w:r>
      <w:r w:rsidRPr="00A853FD">
        <w:t>Multiplication Table</w:t>
      </w:r>
      <w:r>
        <w:t>” and Grade 6-11 Math is allowed both</w:t>
      </w:r>
    </w:p>
    <w:p w14:paraId="6FAA281B" w14:textId="77777777" w:rsidR="00D22EBF" w:rsidRDefault="00D22EBF" w:rsidP="00D22EBF">
      <w:r>
        <w:t>These usability features are also subject to change over time. Changes were recently approved to the UAAG guidelines. For example, “</w:t>
      </w:r>
      <w:r w:rsidRPr="00D22EBF">
        <w:t xml:space="preserve">Read </w:t>
      </w:r>
      <w:r>
        <w:t>A</w:t>
      </w:r>
      <w:r w:rsidRPr="00D22EBF">
        <w:t xml:space="preserve">loud Spanish </w:t>
      </w:r>
      <w:r>
        <w:t>S</w:t>
      </w:r>
      <w:r w:rsidRPr="00D22EBF">
        <w:t xml:space="preserve">tacked </w:t>
      </w:r>
      <w:r>
        <w:t>T</w:t>
      </w:r>
      <w:r w:rsidRPr="00D22EBF">
        <w:t>ranslations</w:t>
      </w:r>
      <w:r>
        <w:t>” is now available as a non-embedded designated support for Math.</w:t>
      </w:r>
    </w:p>
    <w:p w14:paraId="6DD18E3D" w14:textId="77777777" w:rsidR="0083792E" w:rsidRDefault="0083792E" w:rsidP="00D22EBF">
      <w:r>
        <w:t>These accessibility features are assigned to a student in the Create/Modify Student page in the Administration and Registration Tools (ART) system. However, ART has the following limitations:</w:t>
      </w:r>
    </w:p>
    <w:p w14:paraId="1B4AB2DF" w14:textId="77777777" w:rsidR="0083792E" w:rsidRDefault="00A57094" w:rsidP="00A57094">
      <w:pPr>
        <w:pStyle w:val="ListParagraph"/>
        <w:numPr>
          <w:ilvl w:val="0"/>
          <w:numId w:val="21"/>
        </w:numPr>
      </w:pPr>
      <w:r>
        <w:t>The set of available accessibility resources offered by ART does not vary according to subject area or grade; they are a fixed superset of accessibility resource that may or may not apply to certain subject area or grades</w:t>
      </w:r>
    </w:p>
    <w:p w14:paraId="1BBCE078" w14:textId="77777777" w:rsidR="00A57094" w:rsidRDefault="00340DE3" w:rsidP="00A57094">
      <w:pPr>
        <w:pStyle w:val="ListParagraph"/>
        <w:numPr>
          <w:ilvl w:val="0"/>
          <w:numId w:val="21"/>
        </w:numPr>
      </w:pPr>
      <w:r>
        <w:t>Changing the set of accessibility resources offered by ART requires changing the ART system code</w:t>
      </w:r>
    </w:p>
    <w:p w14:paraId="37FC0BB3" w14:textId="77777777" w:rsidR="005E76E1" w:rsidRDefault="005E76E1" w:rsidP="005E76E1">
      <w:r>
        <w:t xml:space="preserve">Task Order 10 seeks to address these limitations </w:t>
      </w:r>
      <w:r w:rsidR="006D1F03">
        <w:t xml:space="preserve">in </w:t>
      </w:r>
      <w:r>
        <w:t>the following</w:t>
      </w:r>
      <w:r w:rsidR="006D1F03">
        <w:t xml:space="preserve"> ways</w:t>
      </w:r>
      <w:r>
        <w:t>:</w:t>
      </w:r>
    </w:p>
    <w:p w14:paraId="5B599D07" w14:textId="77777777" w:rsidR="004873CD" w:rsidRDefault="003048AD" w:rsidP="003048AD">
      <w:pPr>
        <w:pStyle w:val="ListParagraph"/>
        <w:numPr>
          <w:ilvl w:val="0"/>
          <w:numId w:val="22"/>
        </w:numPr>
      </w:pPr>
      <w:r>
        <w:t xml:space="preserve">ART is to be modified to </w:t>
      </w:r>
      <w:r w:rsidR="00501BB1">
        <w:t xml:space="preserve">read </w:t>
      </w:r>
      <w:r w:rsidR="00C3469A">
        <w:t>an external configuration file</w:t>
      </w:r>
      <w:r w:rsidR="00501BB1">
        <w:t xml:space="preserve"> that contains instructions on what accessibility resources to offer</w:t>
      </w:r>
    </w:p>
    <w:p w14:paraId="17EA0EEE" w14:textId="77777777" w:rsidR="00501BB1" w:rsidRDefault="00501BB1" w:rsidP="003048AD">
      <w:pPr>
        <w:pStyle w:val="ListParagraph"/>
        <w:numPr>
          <w:ilvl w:val="0"/>
          <w:numId w:val="22"/>
        </w:numPr>
      </w:pPr>
      <w:r>
        <w:t>ART will be modified to offer different accessibility resources and resource labels based on the subject area selected and the student’s enrolled grade when it is appropriate to do so</w:t>
      </w:r>
    </w:p>
    <w:p w14:paraId="094B7DD5" w14:textId="77777777" w:rsidR="00501BB1" w:rsidRDefault="00811084" w:rsidP="003048AD">
      <w:pPr>
        <w:pStyle w:val="ListParagraph"/>
        <w:numPr>
          <w:ilvl w:val="0"/>
          <w:numId w:val="22"/>
        </w:numPr>
      </w:pPr>
      <w:r>
        <w:t>ART will be modified to validate the Designated Supports and Accommodations file upload ag</w:t>
      </w:r>
      <w:r w:rsidR="005915F4">
        <w:t>ainst the currently configured set of accessibility resources</w:t>
      </w:r>
    </w:p>
    <w:p w14:paraId="3026FECA" w14:textId="77777777" w:rsidR="004C2097" w:rsidRPr="00590D0A" w:rsidRDefault="004C2097" w:rsidP="004C2097">
      <w:r>
        <w:t>The Reporting system will be able to use the configuration file to configure its accessibility resources as well. However, this work is beyond the scope of Task Order 10.</w:t>
      </w:r>
    </w:p>
    <w:p w14:paraId="63095DE1" w14:textId="77777777" w:rsidR="00872813" w:rsidRDefault="0073162E" w:rsidP="00B8199C">
      <w:pPr>
        <w:pStyle w:val="Heading2"/>
      </w:pPr>
      <w:bookmarkStart w:id="6" w:name="_Toc434424129"/>
      <w:r>
        <w:lastRenderedPageBreak/>
        <w:t>How</w:t>
      </w:r>
      <w:r w:rsidR="00872813">
        <w:t xml:space="preserve"> Will This Feature Affect</w:t>
      </w:r>
      <w:r w:rsidR="004873CD">
        <w:t xml:space="preserve"> </w:t>
      </w:r>
      <w:r w:rsidR="00604FA9">
        <w:t>t</w:t>
      </w:r>
      <w:r w:rsidR="004873CD">
        <w:t>he User</w:t>
      </w:r>
      <w:r w:rsidR="00872813">
        <w:t>?</w:t>
      </w:r>
      <w:bookmarkEnd w:id="6"/>
    </w:p>
    <w:p w14:paraId="79635A0D" w14:textId="77777777" w:rsidR="00872813" w:rsidRDefault="00602F34" w:rsidP="00872813">
      <w:r>
        <w:t>The following screen capture shows various elements of the ART create/Modify Student Page. This page is used to create a new student or to modify a selected student via the user interface.</w:t>
      </w:r>
      <w:r w:rsidR="008277D8">
        <w:t xml:space="preserve"> Most of the page is for filling out the student’s demographics</w:t>
      </w:r>
      <w:r w:rsidR="000525F0">
        <w:t xml:space="preserve">. The red </w:t>
      </w:r>
      <w:r w:rsidR="00324106">
        <w:t xml:space="preserve">rectangle at the bottom </w:t>
      </w:r>
      <w:r w:rsidR="00B03D8F">
        <w:t>shows the Designated Supports and Accommodations selections.</w:t>
      </w:r>
      <w:r w:rsidR="00C86B65">
        <w:t xml:space="preserve"> For simplicity, we will refer to this as “accessibility resources” for the remainder of this document.</w:t>
      </w:r>
      <w:r w:rsidR="00B03D8F">
        <w:t xml:space="preserve"> </w:t>
      </w:r>
    </w:p>
    <w:p w14:paraId="73829257" w14:textId="77777777" w:rsidR="00602F34" w:rsidRDefault="00602F34" w:rsidP="004730BC">
      <w:pPr>
        <w:keepNext/>
      </w:pPr>
      <w:r>
        <w:rPr>
          <w:noProof/>
        </w:rPr>
        <w:drawing>
          <wp:inline distT="0" distB="0" distL="0" distR="0" wp14:anchorId="3FC876B2" wp14:editId="087E669B">
            <wp:extent cx="5937250" cy="5391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5391150"/>
                    </a:xfrm>
                    <a:prstGeom prst="rect">
                      <a:avLst/>
                    </a:prstGeom>
                    <a:noFill/>
                    <a:ln>
                      <a:noFill/>
                    </a:ln>
                  </pic:spPr>
                </pic:pic>
              </a:graphicData>
            </a:graphic>
          </wp:inline>
        </w:drawing>
      </w:r>
    </w:p>
    <w:p w14:paraId="733509EA" w14:textId="77777777" w:rsidR="00602F34" w:rsidRDefault="00602F34" w:rsidP="00602F34">
      <w:pPr>
        <w:pStyle w:val="Caption"/>
      </w:pPr>
      <w:bookmarkStart w:id="7" w:name="_Toc434424145"/>
      <w:r>
        <w:t xml:space="preserve">Figure </w:t>
      </w:r>
      <w:fldSimple w:instr=" SEQ Figure \* ARABIC ">
        <w:r w:rsidR="003A5ACD">
          <w:rPr>
            <w:noProof/>
          </w:rPr>
          <w:t>1</w:t>
        </w:r>
      </w:fldSimple>
      <w:r>
        <w:t>. ART Create/Modify Student Page</w:t>
      </w:r>
      <w:bookmarkEnd w:id="7"/>
    </w:p>
    <w:p w14:paraId="54CA4F04" w14:textId="77777777" w:rsidR="00C86B65" w:rsidRPr="00C86B65" w:rsidRDefault="0062674D" w:rsidP="00C86B65">
      <w:r>
        <w:t xml:space="preserve">One set of accessibility resources in ART can be created for each subject area. </w:t>
      </w:r>
      <w:r w:rsidR="004730BC">
        <w:t xml:space="preserve">Task Order 10 seeks to make accessibility resources </w:t>
      </w:r>
      <w:r w:rsidR="002D2CC5">
        <w:t>dependent on</w:t>
      </w:r>
      <w:r w:rsidR="004730BC">
        <w:t xml:space="preserve"> the selected subject and </w:t>
      </w:r>
      <w:r w:rsidR="002D2CC5">
        <w:t xml:space="preserve">the </w:t>
      </w:r>
      <w:r w:rsidR="004730BC">
        <w:t>grade level when assessed.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649"/>
        <w:gridCol w:w="5927"/>
      </w:tblGrid>
      <w:tr w:rsidR="003F163E" w14:paraId="59A5713B" w14:textId="77777777" w:rsidTr="003A5ACD">
        <w:tc>
          <w:tcPr>
            <w:tcW w:w="4788" w:type="dxa"/>
            <w:vAlign w:val="center"/>
          </w:tcPr>
          <w:p w14:paraId="704633C7" w14:textId="77777777" w:rsidR="003F163E" w:rsidRDefault="003F163E" w:rsidP="004730BC">
            <w:pPr>
              <w:keepNext/>
              <w:jc w:val="center"/>
            </w:pPr>
            <w:r>
              <w:rPr>
                <w:noProof/>
              </w:rPr>
              <w:lastRenderedPageBreak/>
              <w:drawing>
                <wp:inline distT="0" distB="0" distL="0" distR="0" wp14:anchorId="7432F6E9" wp14:editId="62374819">
                  <wp:extent cx="2000250" cy="1574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574800"/>
                          </a:xfrm>
                          <a:prstGeom prst="rect">
                            <a:avLst/>
                          </a:prstGeom>
                          <a:noFill/>
                          <a:ln>
                            <a:noFill/>
                          </a:ln>
                        </pic:spPr>
                      </pic:pic>
                    </a:graphicData>
                  </a:graphic>
                </wp:inline>
              </w:drawing>
            </w:r>
          </w:p>
        </w:tc>
        <w:tc>
          <w:tcPr>
            <w:tcW w:w="4788" w:type="dxa"/>
            <w:vAlign w:val="center"/>
          </w:tcPr>
          <w:p w14:paraId="503D45A3" w14:textId="77777777" w:rsidR="003F163E" w:rsidRDefault="003F163E" w:rsidP="004730BC">
            <w:pPr>
              <w:keepNext/>
              <w:jc w:val="center"/>
            </w:pPr>
            <w:r>
              <w:object w:dxaOrig="8295" w:dyaOrig="675" w14:anchorId="7DD5BF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65pt;height:23.3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PBrush" ShapeID="_x0000_i1025" DrawAspect="Content" ObjectID="_1508166164" r:id="rId11"/>
              </w:object>
            </w:r>
          </w:p>
        </w:tc>
      </w:tr>
    </w:tbl>
    <w:p w14:paraId="3AF5B74E" w14:textId="77777777" w:rsidR="003F163E" w:rsidRDefault="003F163E" w:rsidP="003F163E">
      <w:pPr>
        <w:pStyle w:val="Caption"/>
      </w:pPr>
      <w:bookmarkStart w:id="8" w:name="_Toc434424146"/>
      <w:r>
        <w:t xml:space="preserve">Figure </w:t>
      </w:r>
      <w:fldSimple w:instr=" SEQ Figure \* ARABIC ">
        <w:r w:rsidR="003A5ACD">
          <w:rPr>
            <w:noProof/>
          </w:rPr>
          <w:t>2</w:t>
        </w:r>
      </w:fldSimple>
      <w:r>
        <w:t>. Subject Area and Grade Selections</w:t>
      </w:r>
      <w:bookmarkEnd w:id="8"/>
    </w:p>
    <w:p w14:paraId="7F860120" w14:textId="77777777" w:rsidR="00840D0A" w:rsidRPr="00840D0A" w:rsidRDefault="00840D0A" w:rsidP="00840D0A">
      <w:r>
        <w:t xml:space="preserve">The following shows how the </w:t>
      </w:r>
      <w:r w:rsidR="00EC6D8A">
        <w:t xml:space="preserve">resource </w:t>
      </w:r>
      <w:r>
        <w:t xml:space="preserve">selections can vary according to subject area. The selections for the Print on Demand accessibility resource on the left are appropriate for Math while the selections on the right are appropriate for ELA.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295"/>
        <w:gridCol w:w="5281"/>
      </w:tblGrid>
      <w:tr w:rsidR="007531ED" w14:paraId="37063583" w14:textId="77777777" w:rsidTr="003A5ACD">
        <w:tc>
          <w:tcPr>
            <w:tcW w:w="4788" w:type="dxa"/>
            <w:vAlign w:val="center"/>
          </w:tcPr>
          <w:p w14:paraId="52E62801" w14:textId="77777777" w:rsidR="007531ED" w:rsidRDefault="007531ED" w:rsidP="007531ED">
            <w:pPr>
              <w:jc w:val="center"/>
            </w:pPr>
            <w:r>
              <w:object w:dxaOrig="2535" w:dyaOrig="2760" w14:anchorId="0C2EB138">
                <v:shape id="_x0000_i1026" type="#_x0000_t75" style="width:127.35pt;height:138pt" o:ole="">
                  <v:imagedata r:id="rId12" o:title=""/>
                </v:shape>
                <o:OLEObject Type="Embed" ProgID="PBrush" ShapeID="_x0000_i1026" DrawAspect="Content" ObjectID="_1508166165" r:id="rId13"/>
              </w:object>
            </w:r>
          </w:p>
          <w:p w14:paraId="6299801C" w14:textId="77777777" w:rsidR="007531ED" w:rsidRDefault="007531ED" w:rsidP="007531ED">
            <w:pPr>
              <w:jc w:val="center"/>
            </w:pPr>
          </w:p>
        </w:tc>
        <w:tc>
          <w:tcPr>
            <w:tcW w:w="4788" w:type="dxa"/>
            <w:vAlign w:val="center"/>
          </w:tcPr>
          <w:p w14:paraId="35D49288" w14:textId="77777777" w:rsidR="007531ED" w:rsidRDefault="007531ED" w:rsidP="007531ED">
            <w:pPr>
              <w:keepNext/>
              <w:jc w:val="center"/>
            </w:pPr>
            <w:r>
              <w:object w:dxaOrig="5070" w:dyaOrig="2775" w14:anchorId="765177B3">
                <v:shape id="_x0000_i1027" type="#_x0000_t75" style="width:253.35pt;height:139.35pt" o:ole="">
                  <v:imagedata r:id="rId14" o:title=""/>
                </v:shape>
                <o:OLEObject Type="Embed" ProgID="PBrush" ShapeID="_x0000_i1027" DrawAspect="Content" ObjectID="_1508166166" r:id="rId15"/>
              </w:object>
            </w:r>
          </w:p>
        </w:tc>
      </w:tr>
    </w:tbl>
    <w:p w14:paraId="043FAEB9" w14:textId="77777777" w:rsidR="007531ED" w:rsidRPr="007531ED" w:rsidRDefault="007531ED" w:rsidP="007531ED">
      <w:pPr>
        <w:pStyle w:val="Caption"/>
      </w:pPr>
      <w:bookmarkStart w:id="9" w:name="_Toc434424147"/>
      <w:r>
        <w:t xml:space="preserve">Figure </w:t>
      </w:r>
      <w:fldSimple w:instr=" SEQ Figure \* ARABIC ">
        <w:r w:rsidR="003A5ACD">
          <w:rPr>
            <w:noProof/>
          </w:rPr>
          <w:t>3</w:t>
        </w:r>
      </w:fldSimple>
      <w:r>
        <w:t>. Print On Demand Options for MATH (left) and ELA (right)</w:t>
      </w:r>
      <w:bookmarkEnd w:id="9"/>
    </w:p>
    <w:p w14:paraId="1A1E914D" w14:textId="77777777" w:rsidR="00056744" w:rsidRDefault="009D3587" w:rsidP="003F163E">
      <w:r>
        <w:t xml:space="preserve">Please note that the </w:t>
      </w:r>
      <w:r w:rsidR="009426E8">
        <w:t>heading</w:t>
      </w:r>
      <w:r w:rsidR="0099301B">
        <w:t xml:space="preserve"> titles</w:t>
      </w:r>
      <w:r w:rsidR="009426E8">
        <w:t xml:space="preserve"> cannot vary according to content area and grade level. This is necessary to </w:t>
      </w:r>
      <w:r w:rsidR="00CB4E74">
        <w:t xml:space="preserve">preserve the tabular format of the page that presents a common heading regardless of subject area or grade. </w:t>
      </w:r>
      <w:r w:rsidR="00D42B5F">
        <w:t>This has implications for resources like Closed Captioning that are only available for ELA and not Math.</w:t>
      </w:r>
      <w:r w:rsidR="000E319B">
        <w:t xml:space="preserve"> </w:t>
      </w:r>
    </w:p>
    <w:p w14:paraId="21B90340" w14:textId="77777777" w:rsidR="0068706B" w:rsidRDefault="00056744" w:rsidP="003F163E">
      <w:r>
        <w:t>T</w:t>
      </w:r>
      <w:r w:rsidR="000E319B">
        <w:t>he Closed Captioning resource must exist for both subject areas</w:t>
      </w:r>
      <w:r>
        <w:t xml:space="preserve"> to preserve the tabular presentation format</w:t>
      </w:r>
      <w:r w:rsidR="000E319B">
        <w:t>, but Math can be configured to disallow any selection.</w:t>
      </w:r>
      <w:r>
        <w:t xml:space="preserve"> The following shows how this feature </w:t>
      </w:r>
      <w:r w:rsidR="00F823A6">
        <w:t>is used to disallow selection of the Closed Captioning dropdown for Math but allows for selection for ELA.</w:t>
      </w:r>
    </w:p>
    <w:tbl>
      <w:tblPr>
        <w:tblStyle w:val="TableGrid"/>
        <w:tblW w:w="0" w:type="auto"/>
        <w:tblBorders>
          <w:insideV w:val="none" w:sz="0" w:space="0" w:color="auto"/>
        </w:tblBorders>
        <w:tblLook w:val="04A0" w:firstRow="1" w:lastRow="0" w:firstColumn="1" w:lastColumn="0" w:noHBand="0" w:noVBand="1"/>
      </w:tblPr>
      <w:tblGrid>
        <w:gridCol w:w="4788"/>
        <w:gridCol w:w="4788"/>
      </w:tblGrid>
      <w:tr w:rsidR="00155C31" w14:paraId="5A685AF6" w14:textId="77777777" w:rsidTr="003A5ACD">
        <w:tc>
          <w:tcPr>
            <w:tcW w:w="4788" w:type="dxa"/>
            <w:vAlign w:val="center"/>
          </w:tcPr>
          <w:p w14:paraId="51BE84A4" w14:textId="77777777" w:rsidR="00155C31" w:rsidRDefault="003A5ACD" w:rsidP="003A5ACD">
            <w:pPr>
              <w:jc w:val="center"/>
            </w:pPr>
            <w:r>
              <w:object w:dxaOrig="2565" w:dyaOrig="1470" w14:anchorId="2E69FD5F">
                <v:shape id="_x0000_i1028" type="#_x0000_t75" style="width:128.65pt;height:73.35pt" o:ole="">
                  <v:imagedata r:id="rId16" o:title=""/>
                </v:shape>
                <o:OLEObject Type="Embed" ProgID="PBrush" ShapeID="_x0000_i1028" DrawAspect="Content" ObjectID="_1508166167" r:id="rId17"/>
              </w:object>
            </w:r>
          </w:p>
        </w:tc>
        <w:tc>
          <w:tcPr>
            <w:tcW w:w="4788" w:type="dxa"/>
            <w:vAlign w:val="center"/>
          </w:tcPr>
          <w:p w14:paraId="14F371FB" w14:textId="77777777" w:rsidR="00155C31" w:rsidRDefault="003A5ACD" w:rsidP="003A5ACD">
            <w:pPr>
              <w:jc w:val="center"/>
            </w:pPr>
            <w:r>
              <w:object w:dxaOrig="3375" w:dyaOrig="2235" w14:anchorId="3329FC5B">
                <v:shape id="_x0000_i1029" type="#_x0000_t75" style="width:168.65pt;height:112pt" o:ole="">
                  <v:imagedata r:id="rId18" o:title=""/>
                </v:shape>
                <o:OLEObject Type="Embed" ProgID="PBrush" ShapeID="_x0000_i1029" DrawAspect="Content" ObjectID="_1508166168" r:id="rId19"/>
              </w:object>
            </w:r>
          </w:p>
        </w:tc>
      </w:tr>
    </w:tbl>
    <w:p w14:paraId="707672B8" w14:textId="77777777" w:rsidR="003F163E" w:rsidRPr="003F163E" w:rsidRDefault="009426E8" w:rsidP="003A5ACD">
      <w:pPr>
        <w:pStyle w:val="Caption"/>
      </w:pPr>
      <w:r>
        <w:t xml:space="preserve"> </w:t>
      </w:r>
      <w:bookmarkStart w:id="10" w:name="_Toc434424148"/>
      <w:r w:rsidR="003A5ACD">
        <w:t xml:space="preserve">Figure </w:t>
      </w:r>
      <w:fldSimple w:instr=" SEQ Figure \* ARABIC ">
        <w:r w:rsidR="003A5ACD">
          <w:rPr>
            <w:noProof/>
          </w:rPr>
          <w:t>4</w:t>
        </w:r>
      </w:fldSimple>
      <w:r w:rsidR="003A5ACD">
        <w:t xml:space="preserve">. Disallowed Selections for MATH (left) </w:t>
      </w:r>
      <w:r w:rsidR="007D1D97">
        <w:t>B</w:t>
      </w:r>
      <w:r w:rsidR="00727BC5">
        <w:t>ut</w:t>
      </w:r>
      <w:r w:rsidR="003A5ACD">
        <w:t xml:space="preserve"> Allowed for ELA (right)</w:t>
      </w:r>
      <w:bookmarkEnd w:id="10"/>
    </w:p>
    <w:p w14:paraId="0B1BF781" w14:textId="77777777" w:rsidR="00B92D20" w:rsidRDefault="00115256" w:rsidP="00B8199C">
      <w:pPr>
        <w:pStyle w:val="Heading2"/>
      </w:pPr>
      <w:bookmarkStart w:id="11" w:name="_Toc434424130"/>
      <w:r>
        <w:lastRenderedPageBreak/>
        <w:t>How Is This Feature Configured?</w:t>
      </w:r>
      <w:bookmarkEnd w:id="11"/>
    </w:p>
    <w:p w14:paraId="4AF2D0AD" w14:textId="77777777" w:rsidR="00B8199C" w:rsidRDefault="00A87B22" w:rsidP="00B8199C">
      <w:r>
        <w:t xml:space="preserve">An XML configuration file is created by an administrative user to configure this feature. The configuration file </w:t>
      </w:r>
      <w:r w:rsidR="007507D3">
        <w:t xml:space="preserve">employs the </w:t>
      </w:r>
      <w:r>
        <w:t xml:space="preserve">following </w:t>
      </w:r>
      <w:r w:rsidR="007507D3">
        <w:t>concept</w:t>
      </w:r>
      <w:r w:rsidR="00383954">
        <w:t>s and rules.</w:t>
      </w:r>
    </w:p>
    <w:p w14:paraId="603C5B41" w14:textId="77777777" w:rsidR="007507D3" w:rsidRDefault="0081074D" w:rsidP="0081074D">
      <w:pPr>
        <w:pStyle w:val="ListParagraph"/>
        <w:numPr>
          <w:ilvl w:val="0"/>
          <w:numId w:val="23"/>
        </w:numPr>
      </w:pPr>
      <w:r>
        <w:t>A Resource Family provides a container for accessibility resources.</w:t>
      </w:r>
    </w:p>
    <w:p w14:paraId="0685C7B9" w14:textId="77777777" w:rsidR="0081074D" w:rsidRDefault="0081074D" w:rsidP="0081074D">
      <w:pPr>
        <w:pStyle w:val="ListParagraph"/>
        <w:numPr>
          <w:ilvl w:val="0"/>
          <w:numId w:val="23"/>
        </w:numPr>
      </w:pPr>
      <w:r>
        <w:t xml:space="preserve">A Master Resource Family provides the superset of accessibility resources and selections available to all resource families. </w:t>
      </w:r>
    </w:p>
    <w:p w14:paraId="554BC864" w14:textId="77777777" w:rsidR="0081074D" w:rsidRDefault="0081074D" w:rsidP="0081074D">
      <w:pPr>
        <w:pStyle w:val="ListParagraph"/>
        <w:numPr>
          <w:ilvl w:val="0"/>
          <w:numId w:val="23"/>
        </w:numPr>
      </w:pPr>
      <w:r>
        <w:t>Resources in the Master Resource Family define the following:</w:t>
      </w:r>
    </w:p>
    <w:p w14:paraId="57538968" w14:textId="77777777" w:rsidR="005415A8" w:rsidRDefault="00406CE9" w:rsidP="005415A8">
      <w:pPr>
        <w:pStyle w:val="ListParagraph"/>
        <w:numPr>
          <w:ilvl w:val="1"/>
          <w:numId w:val="23"/>
        </w:numPr>
      </w:pPr>
      <w:r>
        <w:t>Resource type</w:t>
      </w:r>
    </w:p>
    <w:p w14:paraId="3ACB35E5" w14:textId="77777777" w:rsidR="00406CE9" w:rsidRDefault="009543A7" w:rsidP="005415A8">
      <w:pPr>
        <w:pStyle w:val="ListParagraph"/>
        <w:numPr>
          <w:ilvl w:val="1"/>
          <w:numId w:val="23"/>
        </w:numPr>
      </w:pPr>
      <w:r>
        <w:t>Resource code</w:t>
      </w:r>
    </w:p>
    <w:p w14:paraId="20DF673D" w14:textId="77777777" w:rsidR="00406CE9" w:rsidRDefault="00406CE9" w:rsidP="005415A8">
      <w:pPr>
        <w:pStyle w:val="ListParagraph"/>
        <w:numPr>
          <w:ilvl w:val="1"/>
          <w:numId w:val="23"/>
        </w:numPr>
      </w:pPr>
      <w:r>
        <w:t>Left-to-right order</w:t>
      </w:r>
    </w:p>
    <w:p w14:paraId="358848DB" w14:textId="77777777" w:rsidR="009543A7" w:rsidRDefault="009543A7" w:rsidP="005415A8">
      <w:pPr>
        <w:pStyle w:val="ListParagraph"/>
        <w:numPr>
          <w:ilvl w:val="1"/>
          <w:numId w:val="23"/>
        </w:numPr>
      </w:pPr>
      <w:r>
        <w:t>Default selection (if desired)</w:t>
      </w:r>
    </w:p>
    <w:p w14:paraId="485FCE27" w14:textId="77777777" w:rsidR="009543A7" w:rsidRDefault="009543A7" w:rsidP="005415A8">
      <w:pPr>
        <w:pStyle w:val="ListParagraph"/>
        <w:numPr>
          <w:ilvl w:val="1"/>
          <w:numId w:val="23"/>
        </w:numPr>
      </w:pPr>
      <w:r>
        <w:t>Heading text in any language (English required)</w:t>
      </w:r>
    </w:p>
    <w:p w14:paraId="1E748AC8" w14:textId="77777777" w:rsidR="00471FAD" w:rsidRDefault="00471FAD" w:rsidP="005415A8">
      <w:pPr>
        <w:pStyle w:val="ListParagraph"/>
        <w:numPr>
          <w:ilvl w:val="1"/>
          <w:numId w:val="23"/>
        </w:numPr>
      </w:pPr>
      <w:r>
        <w:t>Selections including:</w:t>
      </w:r>
    </w:p>
    <w:p w14:paraId="77FCE19C" w14:textId="77777777" w:rsidR="00471FAD" w:rsidRDefault="00471FAD" w:rsidP="00471FAD">
      <w:pPr>
        <w:pStyle w:val="ListParagraph"/>
        <w:numPr>
          <w:ilvl w:val="2"/>
          <w:numId w:val="23"/>
        </w:numPr>
      </w:pPr>
      <w:r>
        <w:t>Selection code</w:t>
      </w:r>
    </w:p>
    <w:p w14:paraId="3B681E66" w14:textId="77777777" w:rsidR="00471FAD" w:rsidRDefault="00471FAD" w:rsidP="00471FAD">
      <w:pPr>
        <w:pStyle w:val="ListParagraph"/>
        <w:numPr>
          <w:ilvl w:val="2"/>
          <w:numId w:val="23"/>
        </w:numPr>
      </w:pPr>
      <w:r>
        <w:t>Selection order</w:t>
      </w:r>
    </w:p>
    <w:p w14:paraId="24630B4B" w14:textId="77777777" w:rsidR="00471FAD" w:rsidRDefault="00471FAD" w:rsidP="00471FAD">
      <w:pPr>
        <w:pStyle w:val="ListParagraph"/>
        <w:numPr>
          <w:ilvl w:val="2"/>
          <w:numId w:val="23"/>
        </w:numPr>
      </w:pPr>
      <w:r>
        <w:t>Selection labels in any language (English required)</w:t>
      </w:r>
    </w:p>
    <w:p w14:paraId="06B506BB" w14:textId="77777777" w:rsidR="00471FAD" w:rsidRDefault="00471FAD" w:rsidP="00471FAD">
      <w:pPr>
        <w:pStyle w:val="ListParagraph"/>
        <w:numPr>
          <w:ilvl w:val="2"/>
          <w:numId w:val="23"/>
        </w:numPr>
      </w:pPr>
      <w:r>
        <w:t>Selection message</w:t>
      </w:r>
      <w:r w:rsidR="00862857">
        <w:t xml:space="preserve"> in any language (English required)</w:t>
      </w:r>
    </w:p>
    <w:p w14:paraId="69CFD62C" w14:textId="77777777" w:rsidR="00D42117" w:rsidRDefault="0081074D" w:rsidP="00F76535">
      <w:pPr>
        <w:pStyle w:val="ListParagraph"/>
        <w:numPr>
          <w:ilvl w:val="0"/>
          <w:numId w:val="23"/>
        </w:numPr>
      </w:pPr>
      <w:r>
        <w:t>Resource families can be created for specific subjects and grades to override the default behavior of the resources defined in the Master Resource Family.</w:t>
      </w:r>
    </w:p>
    <w:p w14:paraId="6558568F" w14:textId="77777777" w:rsidR="00F76535" w:rsidRDefault="00D42117" w:rsidP="00D42117">
      <w:r>
        <w:t>The following applies to</w:t>
      </w:r>
      <w:r w:rsidR="00D855C8">
        <w:t xml:space="preserve"> the Master Resource Family and to </w:t>
      </w:r>
      <w:r w:rsidR="00C05760">
        <w:t>Resource Families</w:t>
      </w:r>
    </w:p>
    <w:p w14:paraId="08FDA077" w14:textId="77777777" w:rsidR="00C07560" w:rsidRDefault="00C07560" w:rsidP="00C07560">
      <w:pPr>
        <w:pStyle w:val="ListParagraph"/>
        <w:numPr>
          <w:ilvl w:val="0"/>
          <w:numId w:val="24"/>
        </w:numPr>
      </w:pPr>
      <w:r>
        <w:t xml:space="preserve">The Master Resource Family defines resource </w:t>
      </w:r>
      <w:r w:rsidR="008C1861">
        <w:t>code</w:t>
      </w:r>
      <w:r>
        <w:t>, order,</w:t>
      </w:r>
      <w:r w:rsidR="008C1861">
        <w:t xml:space="preserve"> type, default selection (if any)</w:t>
      </w:r>
      <w:r>
        <w:t xml:space="preserve"> and </w:t>
      </w:r>
      <w:r w:rsidR="005F7507">
        <w:t xml:space="preserve">the </w:t>
      </w:r>
      <w:r>
        <w:t>heading label</w:t>
      </w:r>
    </w:p>
    <w:p w14:paraId="0501BA05" w14:textId="77777777" w:rsidR="00D551FC" w:rsidRDefault="00C07560" w:rsidP="00C07560">
      <w:pPr>
        <w:pStyle w:val="ListParagraph"/>
        <w:numPr>
          <w:ilvl w:val="0"/>
          <w:numId w:val="24"/>
        </w:numPr>
      </w:pPr>
      <w:r>
        <w:t>The Master Resource Family defines resource selections, selection code</w:t>
      </w:r>
      <w:r w:rsidR="00566ED2">
        <w:t>, selection order and selection label</w:t>
      </w:r>
    </w:p>
    <w:p w14:paraId="2E49FB8E" w14:textId="77777777" w:rsidR="005157EB" w:rsidRDefault="005157EB" w:rsidP="00C07560">
      <w:pPr>
        <w:pStyle w:val="ListParagraph"/>
        <w:numPr>
          <w:ilvl w:val="0"/>
          <w:numId w:val="24"/>
        </w:numPr>
      </w:pPr>
      <w:r>
        <w:t>A Resource Family must declare the subject and grade(s) that apply</w:t>
      </w:r>
    </w:p>
    <w:p w14:paraId="674430BA" w14:textId="77777777" w:rsidR="00566ED2" w:rsidRDefault="00566ED2" w:rsidP="00C07560">
      <w:pPr>
        <w:pStyle w:val="ListParagraph"/>
        <w:numPr>
          <w:ilvl w:val="0"/>
          <w:numId w:val="24"/>
        </w:numPr>
      </w:pPr>
      <w:r>
        <w:t>If a resource is not declared in a Resource Family, the</w:t>
      </w:r>
      <w:r w:rsidR="00432232">
        <w:t>n the Resource Family inherits all of the declarations and behavior of the resource in the Master Resource Family</w:t>
      </w:r>
    </w:p>
    <w:p w14:paraId="3E0E4DFA" w14:textId="77777777" w:rsidR="005157EB" w:rsidRDefault="008C1861" w:rsidP="005157EB">
      <w:pPr>
        <w:pStyle w:val="ListParagraph"/>
        <w:numPr>
          <w:ilvl w:val="0"/>
          <w:numId w:val="24"/>
        </w:numPr>
      </w:pPr>
      <w:r>
        <w:t>If a resource is declared in a Resource Family, then</w:t>
      </w:r>
      <w:r w:rsidR="005157EB">
        <w:t>:</w:t>
      </w:r>
    </w:p>
    <w:p w14:paraId="45D233B5" w14:textId="77777777" w:rsidR="00DE70C9" w:rsidRDefault="00DE70C9" w:rsidP="005157EB">
      <w:pPr>
        <w:pStyle w:val="ListParagraph"/>
        <w:numPr>
          <w:ilvl w:val="1"/>
          <w:numId w:val="24"/>
        </w:numPr>
      </w:pPr>
      <w:r>
        <w:t>The following cannot be overridden: resource code, order, type, selection code, selection order</w:t>
      </w:r>
    </w:p>
    <w:p w14:paraId="2C166FF6" w14:textId="77777777" w:rsidR="005157EB" w:rsidRDefault="005157EB" w:rsidP="005157EB">
      <w:pPr>
        <w:pStyle w:val="ListParagraph"/>
        <w:numPr>
          <w:ilvl w:val="1"/>
          <w:numId w:val="24"/>
        </w:numPr>
      </w:pPr>
      <w:r>
        <w:t>T</w:t>
      </w:r>
      <w:r w:rsidR="00301B63">
        <w:t>he following can be overridden:</w:t>
      </w:r>
      <w:r>
        <w:t xml:space="preserve"> </w:t>
      </w:r>
      <w:r w:rsidR="00DE70C9">
        <w:t>r</w:t>
      </w:r>
      <w:r>
        <w:t xml:space="preserve">esource default selection, resource </w:t>
      </w:r>
      <w:r w:rsidR="00653C42">
        <w:t>selection labels</w:t>
      </w:r>
    </w:p>
    <w:p w14:paraId="73D1F599" w14:textId="77777777" w:rsidR="00653C42" w:rsidRDefault="00653C42" w:rsidP="005157EB">
      <w:pPr>
        <w:pStyle w:val="ListParagraph"/>
        <w:numPr>
          <w:ilvl w:val="1"/>
          <w:numId w:val="24"/>
        </w:numPr>
      </w:pPr>
      <w:r>
        <w:t>The following can be omitted: specific resource selections, rendering the selection unavailable for a resource family</w:t>
      </w:r>
    </w:p>
    <w:p w14:paraId="58C7E87D" w14:textId="77777777" w:rsidR="00614328" w:rsidRDefault="00614328" w:rsidP="00614328">
      <w:pPr>
        <w:pStyle w:val="ListParagraph"/>
        <w:numPr>
          <w:ilvl w:val="0"/>
          <w:numId w:val="24"/>
        </w:numPr>
      </w:pPr>
      <w:r>
        <w:t>The information in the Master Resource Family will be used for any subject/grade combination that is not overridden in a Resource Family</w:t>
      </w:r>
    </w:p>
    <w:p w14:paraId="082EF1A2" w14:textId="77777777" w:rsidR="00614328" w:rsidRDefault="00614328" w:rsidP="00614328">
      <w:pPr>
        <w:pStyle w:val="ListParagraph"/>
        <w:numPr>
          <w:ilvl w:val="0"/>
          <w:numId w:val="24"/>
        </w:numPr>
      </w:pPr>
      <w:r>
        <w:t>The loading of the configuration file will fail if more than one Resource Family declares the same subject/grade combination</w:t>
      </w:r>
    </w:p>
    <w:p w14:paraId="0BF88EC0" w14:textId="77777777" w:rsidR="003D0C17" w:rsidRDefault="003D0C17" w:rsidP="003D0C17">
      <w:pPr>
        <w:pStyle w:val="Heading2"/>
      </w:pPr>
      <w:bookmarkStart w:id="12" w:name="_Toc434424131"/>
      <w:r>
        <w:t>How Will This Feature Be Implemented?</w:t>
      </w:r>
      <w:bookmarkEnd w:id="12"/>
    </w:p>
    <w:p w14:paraId="4540C0E6" w14:textId="7567D5B2" w:rsidR="00263938" w:rsidRDefault="00263938" w:rsidP="005E49BC">
      <w:pPr>
        <w:pStyle w:val="ListParagraph"/>
        <w:numPr>
          <w:ilvl w:val="0"/>
          <w:numId w:val="25"/>
        </w:numPr>
      </w:pPr>
      <w:r>
        <w:t>The ART Configuration XML file is crafted.</w:t>
      </w:r>
    </w:p>
    <w:p w14:paraId="6C3180A8" w14:textId="140EC6BF" w:rsidR="00263938" w:rsidRDefault="00263938" w:rsidP="005E49BC">
      <w:pPr>
        <w:pStyle w:val="ListParagraph"/>
        <w:numPr>
          <w:ilvl w:val="0"/>
          <w:numId w:val="25"/>
        </w:numPr>
      </w:pPr>
      <w:r>
        <w:lastRenderedPageBreak/>
        <w:t xml:space="preserve">The XML file is read and validated against the XSD and </w:t>
      </w:r>
      <w:r w:rsidR="0031603F">
        <w:t>the</w:t>
      </w:r>
      <w:r>
        <w:t xml:space="preserve"> business rules</w:t>
      </w:r>
      <w:r w:rsidR="0031603F">
        <w:t xml:space="preserve"> above</w:t>
      </w:r>
      <w:r>
        <w:t>.</w:t>
      </w:r>
    </w:p>
    <w:p w14:paraId="2B7E0CF8" w14:textId="377EE646" w:rsidR="00263938" w:rsidRDefault="00263938" w:rsidP="005E49BC">
      <w:pPr>
        <w:pStyle w:val="ListParagraph"/>
        <w:numPr>
          <w:ilvl w:val="0"/>
          <w:numId w:val="25"/>
        </w:numPr>
      </w:pPr>
      <w:r>
        <w:t>The validated XML file is</w:t>
      </w:r>
      <w:r w:rsidR="00A16DD7">
        <w:t xml:space="preserve"> transformed</w:t>
      </w:r>
      <w:r w:rsidR="00E54F20">
        <w:t xml:space="preserve"> to JSON</w:t>
      </w:r>
      <w:r w:rsidR="00A16DD7">
        <w:t xml:space="preserve"> and</w:t>
      </w:r>
      <w:r>
        <w:t xml:space="preserve"> inserted into the ART Mongo database.</w:t>
      </w:r>
    </w:p>
    <w:p w14:paraId="59890662" w14:textId="1A8C6F7A" w:rsidR="003D0C17" w:rsidRDefault="003D0C17" w:rsidP="005E49BC">
      <w:pPr>
        <w:pStyle w:val="ListParagraph"/>
        <w:numPr>
          <w:ilvl w:val="0"/>
          <w:numId w:val="25"/>
        </w:numPr>
      </w:pPr>
      <w:r>
        <w:t xml:space="preserve">ART will read the configuration </w:t>
      </w:r>
      <w:r w:rsidR="00263938">
        <w:t>information</w:t>
      </w:r>
      <w:r>
        <w:t xml:space="preserve"> upon startup</w:t>
      </w:r>
      <w:r w:rsidR="00707891">
        <w:t xml:space="preserve"> and modify its behavior </w:t>
      </w:r>
      <w:r w:rsidR="00263938">
        <w:t>accordingly</w:t>
      </w:r>
      <w:r w:rsidR="00707891">
        <w:t>.</w:t>
      </w:r>
    </w:p>
    <w:p w14:paraId="78C6C500" w14:textId="77777777" w:rsidR="00200228" w:rsidRDefault="00200228" w:rsidP="00A22AD7">
      <w:pPr>
        <w:pStyle w:val="Heading1"/>
        <w:pageBreakBefore/>
      </w:pPr>
      <w:bookmarkStart w:id="13" w:name="_Toc434424132"/>
      <w:r>
        <w:lastRenderedPageBreak/>
        <w:t>Task Order 10 Requirements</w:t>
      </w:r>
      <w:bookmarkEnd w:id="13"/>
    </w:p>
    <w:p w14:paraId="7C808450" w14:textId="77777777" w:rsidR="00200228" w:rsidRDefault="00200228" w:rsidP="00200228">
      <w:r>
        <w:t xml:space="preserve">Task Order 10 Section 4 </w:t>
      </w:r>
      <w:r w:rsidRPr="00200228">
        <w:rPr>
          <w:u w:val="single"/>
        </w:rPr>
        <w:t>Description of Services</w:t>
      </w:r>
      <w:r>
        <w:t xml:space="preserve"> states:</w:t>
      </w:r>
    </w:p>
    <w:p w14:paraId="6960DFE1" w14:textId="77777777" w:rsidR="00200228" w:rsidRPr="00200228" w:rsidRDefault="00200228" w:rsidP="00200228">
      <w:pPr>
        <w:ind w:firstLine="360"/>
        <w:rPr>
          <w:rFonts w:cstheme="minorHAnsi"/>
          <w:sz w:val="18"/>
          <w:szCs w:val="18"/>
        </w:rPr>
      </w:pPr>
      <w:r w:rsidRPr="00200228">
        <w:rPr>
          <w:rFonts w:cstheme="minorHAnsi"/>
          <w:sz w:val="18"/>
          <w:szCs w:val="18"/>
        </w:rPr>
        <w:t>Contractor shall:</w:t>
      </w:r>
    </w:p>
    <w:p w14:paraId="4479AD74" w14:textId="77777777" w:rsidR="00200228" w:rsidRPr="00200228" w:rsidRDefault="00200228" w:rsidP="00200228">
      <w:pPr>
        <w:pStyle w:val="ListParagraph"/>
        <w:numPr>
          <w:ilvl w:val="0"/>
          <w:numId w:val="12"/>
        </w:numPr>
        <w:spacing w:before="0" w:after="200"/>
        <w:rPr>
          <w:rFonts w:cstheme="minorHAnsi"/>
          <w:sz w:val="18"/>
          <w:szCs w:val="18"/>
        </w:rPr>
      </w:pPr>
      <w:r w:rsidRPr="00200228">
        <w:rPr>
          <w:rFonts w:cstheme="minorHAnsi"/>
          <w:sz w:val="18"/>
          <w:szCs w:val="18"/>
        </w:rPr>
        <w:t>Write a specification for a configuration file (XML or JSON) that defines the following information about Accessibility Resources (Universal Tools, Designated Supports, and Accommodations)</w:t>
      </w:r>
    </w:p>
    <w:p w14:paraId="0B001881"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Accessibility Resource Name (e.g. Color Contrast)</w:t>
      </w:r>
    </w:p>
    <w:p w14:paraId="1DB8CCC8"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Accessibility Resource Description</w:t>
      </w:r>
    </w:p>
    <w:p w14:paraId="5594C5CF"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Accessibility Resource ID</w:t>
      </w:r>
    </w:p>
    <w:p w14:paraId="47757608"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Codes for each possible setting for each resource</w:t>
      </w:r>
    </w:p>
    <w:p w14:paraId="003DF6F6"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Name and description corresponding to each code</w:t>
      </w:r>
    </w:p>
    <w:p w14:paraId="6437FDFA"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Default code/setting for each resource</w:t>
      </w:r>
    </w:p>
    <w:p w14:paraId="53174C04"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Translations of Resource Names, Resource Descriptions, Code Names, and Code Descriptions into multiple languages.</w:t>
      </w:r>
    </w:p>
    <w:p w14:paraId="3FCC28C5" w14:textId="77777777" w:rsidR="00200228" w:rsidRPr="00200228" w:rsidRDefault="00200228" w:rsidP="00200228">
      <w:pPr>
        <w:pStyle w:val="ListParagraph"/>
        <w:numPr>
          <w:ilvl w:val="0"/>
          <w:numId w:val="12"/>
        </w:numPr>
        <w:spacing w:before="0" w:after="200"/>
        <w:rPr>
          <w:rFonts w:cstheme="minorHAnsi"/>
          <w:sz w:val="18"/>
          <w:szCs w:val="18"/>
        </w:rPr>
      </w:pPr>
      <w:r w:rsidRPr="00200228">
        <w:rPr>
          <w:rFonts w:cstheme="minorHAnsi"/>
          <w:sz w:val="18"/>
          <w:szCs w:val="18"/>
        </w:rPr>
        <w:t>Build a configuration file that includes all resources used in the 2014-2015 Smarter Balanced tests with English-language Names and Descriptions.</w:t>
      </w:r>
    </w:p>
    <w:p w14:paraId="1644D5F3" w14:textId="77777777" w:rsidR="00200228" w:rsidRPr="00200228" w:rsidRDefault="00200228" w:rsidP="00200228">
      <w:pPr>
        <w:pStyle w:val="ListParagraph"/>
        <w:numPr>
          <w:ilvl w:val="0"/>
          <w:numId w:val="12"/>
        </w:numPr>
        <w:spacing w:before="0" w:after="200"/>
        <w:rPr>
          <w:rFonts w:cstheme="minorHAnsi"/>
          <w:sz w:val="18"/>
          <w:szCs w:val="18"/>
        </w:rPr>
      </w:pPr>
      <w:r w:rsidRPr="00200228">
        <w:rPr>
          <w:rFonts w:cstheme="minorHAnsi"/>
          <w:sz w:val="18"/>
          <w:szCs w:val="18"/>
        </w:rPr>
        <w:t>Add the following student-registration enhancements to Administration and Registration Tools Java-based Component:</w:t>
      </w:r>
    </w:p>
    <w:p w14:paraId="69D09095"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Draw accessibility resource codes, names, and descriptions from a configuration file.</w:t>
      </w:r>
    </w:p>
    <w:p w14:paraId="0147A502"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Allow different accessibility resources to be designated as available for each test. In design consultation with Smarter Balanced, decide how sets of accessibility resources may be defined and how sets may be conveniently assigned to a test. (E.g. The available resource IDs may be included in the Test Registration Package).</w:t>
      </w:r>
    </w:p>
    <w:p w14:paraId="34920163" w14:textId="77777777" w:rsidR="00200228" w:rsidRPr="00200228" w:rsidRDefault="00200228" w:rsidP="00200228">
      <w:pPr>
        <w:pStyle w:val="ListParagraph"/>
        <w:numPr>
          <w:ilvl w:val="1"/>
          <w:numId w:val="12"/>
        </w:numPr>
        <w:spacing w:before="0" w:after="200"/>
        <w:rPr>
          <w:rFonts w:cstheme="minorHAnsi"/>
          <w:sz w:val="18"/>
          <w:szCs w:val="18"/>
        </w:rPr>
      </w:pPr>
      <w:r w:rsidRPr="00200228">
        <w:rPr>
          <w:rFonts w:cstheme="minorHAnsi"/>
          <w:sz w:val="18"/>
          <w:szCs w:val="18"/>
        </w:rPr>
        <w:t>Update specifications according to the design in part b.</w:t>
      </w:r>
    </w:p>
    <w:p w14:paraId="604C0DA1" w14:textId="77777777" w:rsidR="00200228" w:rsidRPr="00200228" w:rsidRDefault="00200228" w:rsidP="00200228">
      <w:pPr>
        <w:pStyle w:val="ListParagraph"/>
        <w:numPr>
          <w:ilvl w:val="0"/>
          <w:numId w:val="12"/>
        </w:numPr>
        <w:spacing w:before="0" w:after="200"/>
        <w:rPr>
          <w:rFonts w:cstheme="minorHAnsi"/>
          <w:sz w:val="18"/>
          <w:szCs w:val="18"/>
        </w:rPr>
      </w:pPr>
      <w:r w:rsidRPr="00200228">
        <w:rPr>
          <w:rFonts w:cstheme="minorHAnsi"/>
          <w:sz w:val="18"/>
          <w:szCs w:val="18"/>
        </w:rPr>
        <w:t>Test and deliver to Open Source Repository</w:t>
      </w:r>
    </w:p>
    <w:p w14:paraId="60B3B696" w14:textId="77777777" w:rsidR="00200228" w:rsidRDefault="00086DD6" w:rsidP="00200228">
      <w:r>
        <w:t>The following table analyzes the requirements and provides a description of the technical approach towards addressing the requirement.</w:t>
      </w:r>
    </w:p>
    <w:tbl>
      <w:tblPr>
        <w:tblStyle w:val="TableGrid"/>
        <w:tblW w:w="0" w:type="auto"/>
        <w:tblLook w:val="04A0" w:firstRow="1" w:lastRow="0" w:firstColumn="1" w:lastColumn="0" w:noHBand="0" w:noVBand="1"/>
      </w:tblPr>
      <w:tblGrid>
        <w:gridCol w:w="4428"/>
        <w:gridCol w:w="5040"/>
      </w:tblGrid>
      <w:tr w:rsidR="00276367" w:rsidRPr="002E1968" w14:paraId="62A03201" w14:textId="77777777" w:rsidTr="002E1968">
        <w:trPr>
          <w:cantSplit/>
          <w:tblHeader/>
        </w:trPr>
        <w:tc>
          <w:tcPr>
            <w:tcW w:w="4428" w:type="dxa"/>
            <w:shd w:val="clear" w:color="auto" w:fill="D9D9D9" w:themeFill="background1" w:themeFillShade="D9"/>
            <w:vAlign w:val="center"/>
          </w:tcPr>
          <w:p w14:paraId="69707999" w14:textId="77777777" w:rsidR="00276367" w:rsidRPr="002E1968" w:rsidRDefault="00276367" w:rsidP="002E1968">
            <w:pPr>
              <w:spacing w:before="0"/>
              <w:rPr>
                <w:rFonts w:cstheme="minorHAnsi"/>
                <w:b/>
                <w:sz w:val="16"/>
                <w:szCs w:val="16"/>
              </w:rPr>
            </w:pPr>
            <w:r w:rsidRPr="002E1968">
              <w:rPr>
                <w:rFonts w:cstheme="minorHAnsi"/>
                <w:b/>
                <w:sz w:val="16"/>
                <w:szCs w:val="16"/>
              </w:rPr>
              <w:t>Requirement</w:t>
            </w:r>
          </w:p>
        </w:tc>
        <w:tc>
          <w:tcPr>
            <w:tcW w:w="5040" w:type="dxa"/>
            <w:shd w:val="clear" w:color="auto" w:fill="D9D9D9" w:themeFill="background1" w:themeFillShade="D9"/>
            <w:vAlign w:val="center"/>
          </w:tcPr>
          <w:p w14:paraId="1AF5CC02" w14:textId="77777777" w:rsidR="00276367" w:rsidRPr="002E1968" w:rsidRDefault="00276367" w:rsidP="002E1968">
            <w:pPr>
              <w:spacing w:before="0"/>
              <w:rPr>
                <w:rFonts w:cstheme="minorHAnsi"/>
                <w:b/>
                <w:sz w:val="16"/>
                <w:szCs w:val="16"/>
              </w:rPr>
            </w:pPr>
            <w:r w:rsidRPr="002E1968">
              <w:rPr>
                <w:rFonts w:cstheme="minorHAnsi"/>
                <w:b/>
                <w:sz w:val="16"/>
                <w:szCs w:val="16"/>
              </w:rPr>
              <w:t>Technical Approach</w:t>
            </w:r>
          </w:p>
        </w:tc>
      </w:tr>
      <w:tr w:rsidR="00276367" w:rsidRPr="002E1968" w14:paraId="47F1939F" w14:textId="77777777" w:rsidTr="002E1968">
        <w:trPr>
          <w:cantSplit/>
        </w:trPr>
        <w:tc>
          <w:tcPr>
            <w:tcW w:w="4428" w:type="dxa"/>
            <w:vAlign w:val="center"/>
          </w:tcPr>
          <w:p w14:paraId="36AB42EE" w14:textId="77777777" w:rsidR="00276367" w:rsidRPr="002E1968" w:rsidRDefault="00276367" w:rsidP="002E1968">
            <w:pPr>
              <w:pStyle w:val="ListParagraph"/>
              <w:numPr>
                <w:ilvl w:val="0"/>
                <w:numId w:val="13"/>
              </w:numPr>
              <w:spacing w:before="0"/>
              <w:rPr>
                <w:rFonts w:cstheme="minorHAnsi"/>
                <w:sz w:val="16"/>
                <w:szCs w:val="16"/>
              </w:rPr>
            </w:pPr>
            <w:r w:rsidRPr="002E1968">
              <w:rPr>
                <w:rFonts w:cstheme="minorHAnsi"/>
                <w:sz w:val="16"/>
                <w:szCs w:val="16"/>
              </w:rPr>
              <w:t>Write a specification for a configuration file (XML or JSON) that defines the following information about Accessibility Resources (Universal Tools, Designated Supports, and Accommodations)</w:t>
            </w:r>
          </w:p>
        </w:tc>
        <w:tc>
          <w:tcPr>
            <w:tcW w:w="5040" w:type="dxa"/>
            <w:vAlign w:val="center"/>
          </w:tcPr>
          <w:p w14:paraId="633373E2" w14:textId="77777777" w:rsidR="00276367" w:rsidRPr="002E1968" w:rsidRDefault="00276367" w:rsidP="002E1968">
            <w:pPr>
              <w:spacing w:before="0"/>
              <w:rPr>
                <w:rFonts w:cstheme="minorHAnsi"/>
                <w:sz w:val="16"/>
                <w:szCs w:val="16"/>
              </w:rPr>
            </w:pPr>
            <w:r w:rsidRPr="002E1968">
              <w:rPr>
                <w:rFonts w:cstheme="minorHAnsi"/>
                <w:sz w:val="16"/>
                <w:szCs w:val="16"/>
              </w:rPr>
              <w:t>XML is selected as the configuration file format because its schema can be documented in an XSD and validated against an XSD at runtime.</w:t>
            </w:r>
          </w:p>
        </w:tc>
      </w:tr>
      <w:tr w:rsidR="00276367" w:rsidRPr="002E1968" w14:paraId="63FA7645" w14:textId="77777777" w:rsidTr="002E1968">
        <w:trPr>
          <w:cantSplit/>
        </w:trPr>
        <w:tc>
          <w:tcPr>
            <w:tcW w:w="4428" w:type="dxa"/>
            <w:vAlign w:val="center"/>
          </w:tcPr>
          <w:p w14:paraId="19B91188"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Accessibility Resource Name (e.g. Color Contrast)</w:t>
            </w:r>
          </w:p>
        </w:tc>
        <w:tc>
          <w:tcPr>
            <w:tcW w:w="5040" w:type="dxa"/>
            <w:vAlign w:val="center"/>
          </w:tcPr>
          <w:p w14:paraId="6BE24EEB" w14:textId="77777777" w:rsidR="00276367" w:rsidRPr="002E1968" w:rsidRDefault="0047396D" w:rsidP="002E1968">
            <w:pPr>
              <w:spacing w:before="0"/>
              <w:rPr>
                <w:rFonts w:cstheme="minorHAnsi"/>
                <w:sz w:val="16"/>
                <w:szCs w:val="16"/>
              </w:rPr>
            </w:pPr>
            <w:r w:rsidRPr="002E1968">
              <w:rPr>
                <w:rFonts w:cstheme="minorHAnsi"/>
                <w:sz w:val="16"/>
                <w:szCs w:val="16"/>
              </w:rPr>
              <w:t xml:space="preserve">A </w:t>
            </w:r>
            <w:r w:rsidRPr="002E1968">
              <w:rPr>
                <w:rFonts w:cstheme="minorHAnsi"/>
                <w:i/>
                <w:sz w:val="16"/>
                <w:szCs w:val="16"/>
              </w:rPr>
              <w:t>label</w:t>
            </w:r>
            <w:r w:rsidRPr="002E1968">
              <w:rPr>
                <w:rFonts w:cstheme="minorHAnsi"/>
                <w:sz w:val="16"/>
                <w:szCs w:val="16"/>
              </w:rPr>
              <w:t xml:space="preserve"> element will be provided in the configuration file that </w:t>
            </w:r>
            <w:r w:rsidR="00847CE2" w:rsidRPr="002E1968">
              <w:rPr>
                <w:rFonts w:cstheme="minorHAnsi"/>
                <w:sz w:val="16"/>
                <w:szCs w:val="16"/>
              </w:rPr>
              <w:t>describes the resource and is displayed in the user interface and used to validate upload file.</w:t>
            </w:r>
            <w:r w:rsidRPr="002E1968">
              <w:rPr>
                <w:rFonts w:cstheme="minorHAnsi"/>
                <w:sz w:val="16"/>
                <w:szCs w:val="16"/>
              </w:rPr>
              <w:t xml:space="preserve"> </w:t>
            </w:r>
          </w:p>
        </w:tc>
      </w:tr>
      <w:tr w:rsidR="00276367" w:rsidRPr="002E1968" w14:paraId="1B20686A" w14:textId="77777777" w:rsidTr="002E1968">
        <w:trPr>
          <w:cantSplit/>
        </w:trPr>
        <w:tc>
          <w:tcPr>
            <w:tcW w:w="4428" w:type="dxa"/>
            <w:vAlign w:val="center"/>
          </w:tcPr>
          <w:p w14:paraId="1A981A4C"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Accessibility Resource Description</w:t>
            </w:r>
          </w:p>
        </w:tc>
        <w:tc>
          <w:tcPr>
            <w:tcW w:w="5040" w:type="dxa"/>
            <w:vAlign w:val="center"/>
          </w:tcPr>
          <w:p w14:paraId="5835984B" w14:textId="77777777" w:rsidR="00276367" w:rsidRPr="002E1968" w:rsidRDefault="00A97132" w:rsidP="002E1968">
            <w:pPr>
              <w:spacing w:before="0"/>
              <w:rPr>
                <w:rFonts w:cstheme="minorHAnsi"/>
                <w:sz w:val="16"/>
                <w:szCs w:val="16"/>
              </w:rPr>
            </w:pPr>
            <w:r w:rsidRPr="002E1968">
              <w:rPr>
                <w:rFonts w:cstheme="minorHAnsi"/>
                <w:sz w:val="16"/>
                <w:szCs w:val="16"/>
              </w:rPr>
              <w:t xml:space="preserve">A </w:t>
            </w:r>
            <w:r w:rsidRPr="002E1968">
              <w:rPr>
                <w:rFonts w:cstheme="minorHAnsi"/>
                <w:i/>
                <w:sz w:val="16"/>
                <w:szCs w:val="16"/>
              </w:rPr>
              <w:t>description</w:t>
            </w:r>
            <w:r w:rsidRPr="002E1968">
              <w:rPr>
                <w:rFonts w:cstheme="minorHAnsi"/>
                <w:sz w:val="16"/>
                <w:szCs w:val="16"/>
              </w:rPr>
              <w:t xml:space="preserve"> element will be provided in the configuration file.</w:t>
            </w:r>
          </w:p>
        </w:tc>
      </w:tr>
      <w:tr w:rsidR="00276367" w:rsidRPr="002E1968" w14:paraId="2D7BDB91" w14:textId="77777777" w:rsidTr="002E1968">
        <w:trPr>
          <w:cantSplit/>
        </w:trPr>
        <w:tc>
          <w:tcPr>
            <w:tcW w:w="4428" w:type="dxa"/>
            <w:vAlign w:val="center"/>
          </w:tcPr>
          <w:p w14:paraId="455264F4"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Accessibility Resource ID</w:t>
            </w:r>
          </w:p>
        </w:tc>
        <w:tc>
          <w:tcPr>
            <w:tcW w:w="5040" w:type="dxa"/>
            <w:vAlign w:val="center"/>
          </w:tcPr>
          <w:p w14:paraId="04F7B232" w14:textId="77777777" w:rsidR="00C80F6B" w:rsidRPr="002E1968" w:rsidRDefault="00C80F6B" w:rsidP="002E1968">
            <w:pPr>
              <w:spacing w:before="0"/>
              <w:rPr>
                <w:rFonts w:cstheme="minorHAnsi"/>
                <w:sz w:val="16"/>
                <w:szCs w:val="16"/>
              </w:rPr>
            </w:pPr>
            <w:r w:rsidRPr="002E1968">
              <w:rPr>
                <w:rFonts w:cstheme="minorHAnsi"/>
                <w:sz w:val="16"/>
                <w:szCs w:val="16"/>
              </w:rPr>
              <w:t xml:space="preserve">A </w:t>
            </w:r>
            <w:r w:rsidRPr="002E1968">
              <w:rPr>
                <w:rFonts w:cstheme="minorHAnsi"/>
                <w:i/>
                <w:sz w:val="16"/>
                <w:szCs w:val="16"/>
              </w:rPr>
              <w:t>code</w:t>
            </w:r>
            <w:r w:rsidRPr="002E1968">
              <w:rPr>
                <w:rFonts w:cstheme="minorHAnsi"/>
                <w:sz w:val="16"/>
                <w:szCs w:val="16"/>
              </w:rPr>
              <w:t xml:space="preserve"> element will be provided in the configuration file that provides a constant value and uniquely identifies the resource to TDS and to the Reporting system.</w:t>
            </w:r>
          </w:p>
        </w:tc>
      </w:tr>
      <w:tr w:rsidR="00276367" w:rsidRPr="002E1968" w14:paraId="18D120F0" w14:textId="77777777" w:rsidTr="002E1968">
        <w:trPr>
          <w:cantSplit/>
        </w:trPr>
        <w:tc>
          <w:tcPr>
            <w:tcW w:w="4428" w:type="dxa"/>
            <w:vAlign w:val="center"/>
          </w:tcPr>
          <w:p w14:paraId="03A31462"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Codes for each possible setting for each resource</w:t>
            </w:r>
          </w:p>
        </w:tc>
        <w:tc>
          <w:tcPr>
            <w:tcW w:w="5040" w:type="dxa"/>
            <w:vAlign w:val="center"/>
          </w:tcPr>
          <w:p w14:paraId="2251AAC0" w14:textId="77777777" w:rsidR="00FD0860" w:rsidRPr="002E1968" w:rsidRDefault="00FD0860" w:rsidP="002E1968">
            <w:pPr>
              <w:spacing w:before="0"/>
              <w:rPr>
                <w:rFonts w:cstheme="minorHAnsi"/>
                <w:sz w:val="16"/>
                <w:szCs w:val="16"/>
              </w:rPr>
            </w:pPr>
            <w:r w:rsidRPr="002E1968">
              <w:rPr>
                <w:rFonts w:cstheme="minorHAnsi"/>
                <w:sz w:val="16"/>
                <w:szCs w:val="16"/>
              </w:rPr>
              <w:t xml:space="preserve">Each resource will contain </w:t>
            </w:r>
            <w:r w:rsidRPr="002E1968">
              <w:rPr>
                <w:rFonts w:cstheme="minorHAnsi"/>
                <w:i/>
                <w:sz w:val="16"/>
                <w:szCs w:val="16"/>
              </w:rPr>
              <w:t>selection</w:t>
            </w:r>
            <w:r w:rsidRPr="002E1968">
              <w:rPr>
                <w:rFonts w:cstheme="minorHAnsi"/>
                <w:sz w:val="16"/>
                <w:szCs w:val="16"/>
              </w:rPr>
              <w:t xml:space="preserve"> elements that contain the following elements:</w:t>
            </w:r>
          </w:p>
          <w:p w14:paraId="3210559A" w14:textId="77777777" w:rsidR="00FD0860" w:rsidRPr="002E1968" w:rsidRDefault="00FD0860"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code</w:t>
            </w:r>
            <w:r w:rsidRPr="002E1968">
              <w:rPr>
                <w:rFonts w:cstheme="minorHAnsi"/>
                <w:sz w:val="16"/>
                <w:szCs w:val="16"/>
              </w:rPr>
              <w:t xml:space="preserve"> element to uniquely identify the selection to TDS and Reporting</w:t>
            </w:r>
          </w:p>
          <w:p w14:paraId="37B0C438" w14:textId="77777777" w:rsidR="00FD0860" w:rsidRPr="002E1968" w:rsidRDefault="00FD0860"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label</w:t>
            </w:r>
            <w:r w:rsidRPr="002E1968">
              <w:rPr>
                <w:rFonts w:cstheme="minorHAnsi"/>
                <w:sz w:val="16"/>
                <w:szCs w:val="16"/>
              </w:rPr>
              <w:t xml:space="preserve"> element to provide human-readable selection text</w:t>
            </w:r>
          </w:p>
          <w:p w14:paraId="136478EE" w14:textId="77777777" w:rsidR="009F71A8" w:rsidRPr="002E1968" w:rsidRDefault="009F71A8"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A</w:t>
            </w:r>
            <w:r w:rsidR="00FD0860" w:rsidRPr="002E1968">
              <w:rPr>
                <w:rFonts w:cstheme="minorHAnsi"/>
                <w:sz w:val="16"/>
                <w:szCs w:val="16"/>
              </w:rPr>
              <w:t xml:space="preserve"> </w:t>
            </w:r>
            <w:r w:rsidR="00FD0860" w:rsidRPr="002E1968">
              <w:rPr>
                <w:rFonts w:cstheme="minorHAnsi"/>
                <w:i/>
                <w:sz w:val="16"/>
                <w:szCs w:val="16"/>
              </w:rPr>
              <w:t>description</w:t>
            </w:r>
            <w:r w:rsidR="00FD0860" w:rsidRPr="002E1968">
              <w:rPr>
                <w:rFonts w:cstheme="minorHAnsi"/>
                <w:sz w:val="16"/>
                <w:szCs w:val="16"/>
              </w:rPr>
              <w:t xml:space="preserve"> </w:t>
            </w:r>
            <w:r w:rsidRPr="002E1968">
              <w:rPr>
                <w:rFonts w:cstheme="minorHAnsi"/>
                <w:sz w:val="16"/>
                <w:szCs w:val="16"/>
              </w:rPr>
              <w:t>element to capture the description of the selection</w:t>
            </w:r>
          </w:p>
          <w:p w14:paraId="107FFB1C" w14:textId="77777777" w:rsidR="00276367" w:rsidRPr="002E1968" w:rsidRDefault="009F71A8"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00FD0860" w:rsidRPr="002E1968">
              <w:rPr>
                <w:rFonts w:cstheme="minorHAnsi"/>
                <w:i/>
                <w:sz w:val="16"/>
                <w:szCs w:val="16"/>
              </w:rPr>
              <w:t>message</w:t>
            </w:r>
            <w:r w:rsidR="00FD0860" w:rsidRPr="002E1968">
              <w:rPr>
                <w:rFonts w:cstheme="minorHAnsi"/>
                <w:sz w:val="16"/>
                <w:szCs w:val="16"/>
              </w:rPr>
              <w:t xml:space="preserve"> element</w:t>
            </w:r>
            <w:r w:rsidRPr="002E1968">
              <w:rPr>
                <w:rFonts w:cstheme="minorHAnsi"/>
                <w:sz w:val="16"/>
                <w:szCs w:val="16"/>
              </w:rPr>
              <w:t xml:space="preserve"> to </w:t>
            </w:r>
            <w:r w:rsidR="00FD0860" w:rsidRPr="002E1968">
              <w:rPr>
                <w:rFonts w:cstheme="minorHAnsi"/>
                <w:sz w:val="16"/>
                <w:szCs w:val="16"/>
              </w:rPr>
              <w:t xml:space="preserve">provide </w:t>
            </w:r>
            <w:r w:rsidRPr="002E1968">
              <w:rPr>
                <w:rFonts w:cstheme="minorHAnsi"/>
                <w:sz w:val="16"/>
                <w:szCs w:val="16"/>
              </w:rPr>
              <w:t>additional information about the selection such as the appropriateness of the selection for certain tests</w:t>
            </w:r>
            <w:r w:rsidR="00FD0860" w:rsidRPr="002E1968">
              <w:rPr>
                <w:rFonts w:cstheme="minorHAnsi"/>
                <w:sz w:val="16"/>
                <w:szCs w:val="16"/>
              </w:rPr>
              <w:t xml:space="preserve"> </w:t>
            </w:r>
          </w:p>
        </w:tc>
      </w:tr>
      <w:tr w:rsidR="00276367" w:rsidRPr="002E1968" w14:paraId="1419B419" w14:textId="77777777" w:rsidTr="002E1968">
        <w:trPr>
          <w:cantSplit/>
        </w:trPr>
        <w:tc>
          <w:tcPr>
            <w:tcW w:w="4428" w:type="dxa"/>
            <w:vAlign w:val="center"/>
          </w:tcPr>
          <w:p w14:paraId="29E960C5"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Name and description corresponding to each code</w:t>
            </w:r>
          </w:p>
        </w:tc>
        <w:tc>
          <w:tcPr>
            <w:tcW w:w="5040" w:type="dxa"/>
            <w:vAlign w:val="center"/>
          </w:tcPr>
          <w:p w14:paraId="79322746" w14:textId="77777777" w:rsidR="00276367" w:rsidRPr="002E1968" w:rsidRDefault="009A5ABD" w:rsidP="002E1968">
            <w:pPr>
              <w:spacing w:before="0"/>
              <w:rPr>
                <w:rFonts w:cstheme="minorHAnsi"/>
                <w:sz w:val="16"/>
                <w:szCs w:val="16"/>
              </w:rPr>
            </w:pPr>
            <w:r w:rsidRPr="002E1968">
              <w:rPr>
                <w:rFonts w:cstheme="minorHAnsi"/>
                <w:sz w:val="16"/>
                <w:szCs w:val="16"/>
              </w:rPr>
              <w:t>Provided in 1d</w:t>
            </w:r>
          </w:p>
        </w:tc>
      </w:tr>
      <w:tr w:rsidR="00276367" w:rsidRPr="002E1968" w14:paraId="548E05C9" w14:textId="77777777" w:rsidTr="002E1968">
        <w:trPr>
          <w:cantSplit/>
        </w:trPr>
        <w:tc>
          <w:tcPr>
            <w:tcW w:w="4428" w:type="dxa"/>
            <w:vAlign w:val="center"/>
          </w:tcPr>
          <w:p w14:paraId="391EECBD"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Default code/setting for each resource</w:t>
            </w:r>
          </w:p>
        </w:tc>
        <w:tc>
          <w:tcPr>
            <w:tcW w:w="5040" w:type="dxa"/>
            <w:vAlign w:val="center"/>
          </w:tcPr>
          <w:p w14:paraId="726CD756" w14:textId="77777777" w:rsidR="00276367" w:rsidRPr="002E1968" w:rsidRDefault="00B7753E" w:rsidP="002E1968">
            <w:pPr>
              <w:spacing w:before="0"/>
              <w:rPr>
                <w:rFonts w:cstheme="minorHAnsi"/>
                <w:sz w:val="16"/>
                <w:szCs w:val="16"/>
              </w:rPr>
            </w:pPr>
            <w:r w:rsidRPr="002E1968">
              <w:rPr>
                <w:rFonts w:cstheme="minorHAnsi"/>
                <w:sz w:val="16"/>
                <w:szCs w:val="16"/>
              </w:rPr>
              <w:t xml:space="preserve">Each resource will contain </w:t>
            </w:r>
            <w:r w:rsidR="00375574" w:rsidRPr="002E1968">
              <w:rPr>
                <w:rFonts w:cstheme="minorHAnsi"/>
                <w:sz w:val="16"/>
                <w:szCs w:val="16"/>
              </w:rPr>
              <w:t xml:space="preserve">a </w:t>
            </w:r>
            <w:r w:rsidRPr="002E1968">
              <w:rPr>
                <w:rFonts w:cstheme="minorHAnsi"/>
                <w:i/>
                <w:sz w:val="16"/>
                <w:szCs w:val="16"/>
              </w:rPr>
              <w:t>default</w:t>
            </w:r>
            <w:r w:rsidRPr="002E1968">
              <w:rPr>
                <w:rFonts w:cstheme="minorHAnsi"/>
                <w:sz w:val="16"/>
                <w:szCs w:val="16"/>
              </w:rPr>
              <w:t xml:space="preserve"> elemen</w:t>
            </w:r>
            <w:r w:rsidR="00375574" w:rsidRPr="002E1968">
              <w:rPr>
                <w:rFonts w:cstheme="minorHAnsi"/>
                <w:sz w:val="16"/>
                <w:szCs w:val="16"/>
              </w:rPr>
              <w:t>t that identifies</w:t>
            </w:r>
            <w:r w:rsidR="00C6266D" w:rsidRPr="002E1968">
              <w:rPr>
                <w:rFonts w:cstheme="minorHAnsi"/>
                <w:sz w:val="16"/>
                <w:szCs w:val="16"/>
              </w:rPr>
              <w:t xml:space="preserve"> the default selection if any.</w:t>
            </w:r>
          </w:p>
        </w:tc>
      </w:tr>
      <w:tr w:rsidR="00276367" w:rsidRPr="002E1968" w14:paraId="3F6E6EBA" w14:textId="77777777" w:rsidTr="002E1968">
        <w:trPr>
          <w:cantSplit/>
        </w:trPr>
        <w:tc>
          <w:tcPr>
            <w:tcW w:w="4428" w:type="dxa"/>
            <w:vAlign w:val="center"/>
          </w:tcPr>
          <w:p w14:paraId="6780E07C"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lastRenderedPageBreak/>
              <w:t>Translations of Resource Names, Resource Descriptions, Code Names, and Code Descriptions into multiple languages.</w:t>
            </w:r>
          </w:p>
        </w:tc>
        <w:tc>
          <w:tcPr>
            <w:tcW w:w="5040" w:type="dxa"/>
            <w:vAlign w:val="center"/>
          </w:tcPr>
          <w:p w14:paraId="5630E789" w14:textId="77777777" w:rsidR="00276367" w:rsidRPr="002E1968" w:rsidRDefault="000648F6" w:rsidP="002E1968">
            <w:pPr>
              <w:spacing w:before="0"/>
              <w:rPr>
                <w:rFonts w:cstheme="minorHAnsi"/>
                <w:sz w:val="16"/>
                <w:szCs w:val="16"/>
              </w:rPr>
            </w:pPr>
            <w:r w:rsidRPr="002E1968">
              <w:rPr>
                <w:rFonts w:cstheme="minorHAnsi"/>
                <w:sz w:val="16"/>
                <w:szCs w:val="16"/>
              </w:rPr>
              <w:t xml:space="preserve">Each resource </w:t>
            </w:r>
            <w:r w:rsidR="00656CDA" w:rsidRPr="002E1968">
              <w:rPr>
                <w:rFonts w:cstheme="minorHAnsi"/>
                <w:sz w:val="16"/>
                <w:szCs w:val="16"/>
              </w:rPr>
              <w:t xml:space="preserve">will contain a </w:t>
            </w:r>
            <w:r w:rsidR="00656CDA" w:rsidRPr="002E1968">
              <w:rPr>
                <w:rFonts w:cstheme="minorHAnsi"/>
                <w:i/>
                <w:sz w:val="16"/>
                <w:szCs w:val="16"/>
              </w:rPr>
              <w:t>translations</w:t>
            </w:r>
            <w:r w:rsidR="00656CDA" w:rsidRPr="002E1968">
              <w:rPr>
                <w:rFonts w:cstheme="minorHAnsi"/>
                <w:sz w:val="16"/>
                <w:szCs w:val="16"/>
              </w:rPr>
              <w:t xml:space="preserve"> element that in turn contains one or more </w:t>
            </w:r>
            <w:r w:rsidR="00656CDA" w:rsidRPr="002E1968">
              <w:rPr>
                <w:rFonts w:cstheme="minorHAnsi"/>
                <w:i/>
                <w:sz w:val="16"/>
                <w:szCs w:val="16"/>
              </w:rPr>
              <w:t>translation</w:t>
            </w:r>
            <w:r w:rsidR="00656CDA" w:rsidRPr="002E1968">
              <w:rPr>
                <w:rFonts w:cstheme="minorHAnsi"/>
                <w:sz w:val="16"/>
                <w:szCs w:val="16"/>
              </w:rPr>
              <w:t xml:space="preserve"> elements</w:t>
            </w:r>
            <w:r w:rsidR="00F011E1" w:rsidRPr="002E1968">
              <w:rPr>
                <w:rFonts w:cstheme="minorHAnsi"/>
                <w:sz w:val="16"/>
                <w:szCs w:val="16"/>
              </w:rPr>
              <w:t xml:space="preserve">, one for each </w:t>
            </w:r>
            <w:proofErr w:type="spellStart"/>
            <w:r w:rsidR="00F011E1" w:rsidRPr="002E1968">
              <w:rPr>
                <w:rFonts w:cstheme="minorHAnsi"/>
                <w:sz w:val="16"/>
                <w:szCs w:val="16"/>
              </w:rPr>
              <w:t>transaltion</w:t>
            </w:r>
            <w:proofErr w:type="spellEnd"/>
            <w:r w:rsidR="00656CDA" w:rsidRPr="002E1968">
              <w:rPr>
                <w:rFonts w:cstheme="minorHAnsi"/>
                <w:sz w:val="16"/>
                <w:szCs w:val="16"/>
              </w:rPr>
              <w:t>. Each</w:t>
            </w:r>
            <w:r w:rsidR="00F011E1" w:rsidRPr="002E1968">
              <w:rPr>
                <w:rFonts w:cstheme="minorHAnsi"/>
                <w:sz w:val="16"/>
                <w:szCs w:val="16"/>
              </w:rPr>
              <w:t xml:space="preserve"> resource </w:t>
            </w:r>
            <w:r w:rsidR="00656CDA" w:rsidRPr="002E1968">
              <w:rPr>
                <w:rFonts w:cstheme="minorHAnsi"/>
                <w:i/>
                <w:sz w:val="16"/>
                <w:szCs w:val="16"/>
              </w:rPr>
              <w:t>translation</w:t>
            </w:r>
            <w:r w:rsidR="00656CDA" w:rsidRPr="002E1968">
              <w:rPr>
                <w:rFonts w:cstheme="minorHAnsi"/>
                <w:sz w:val="16"/>
                <w:szCs w:val="16"/>
              </w:rPr>
              <w:t xml:space="preserve"> elements contains:</w:t>
            </w:r>
          </w:p>
          <w:p w14:paraId="2D2F6197" w14:textId="77777777" w:rsidR="00656CDA" w:rsidRPr="002E1968" w:rsidRDefault="00485FB7"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language</w:t>
            </w:r>
            <w:r w:rsidRPr="002E1968">
              <w:rPr>
                <w:rFonts w:cstheme="minorHAnsi"/>
                <w:sz w:val="16"/>
                <w:szCs w:val="16"/>
              </w:rPr>
              <w:t xml:space="preserve"> element that contains the ISO 639-2 code that corresponds to the language translation</w:t>
            </w:r>
          </w:p>
          <w:p w14:paraId="0DBFAA23" w14:textId="77777777" w:rsidR="00485FB7" w:rsidRPr="002E1968" w:rsidRDefault="00485FB7"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label</w:t>
            </w:r>
            <w:r w:rsidRPr="002E1968">
              <w:rPr>
                <w:rFonts w:cstheme="minorHAnsi"/>
                <w:sz w:val="16"/>
                <w:szCs w:val="16"/>
              </w:rPr>
              <w:t xml:space="preserve"> element that contains the translated resource label</w:t>
            </w:r>
          </w:p>
          <w:p w14:paraId="0CEEB0BF" w14:textId="77777777" w:rsidR="00485FB7" w:rsidRPr="002E1968" w:rsidRDefault="00485FB7"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description</w:t>
            </w:r>
            <w:r w:rsidRPr="002E1968">
              <w:rPr>
                <w:rFonts w:cstheme="minorHAnsi"/>
                <w:sz w:val="16"/>
                <w:szCs w:val="16"/>
              </w:rPr>
              <w:t xml:space="preserve"> element that contains the translated resource description</w:t>
            </w:r>
          </w:p>
          <w:p w14:paraId="3BFF536C" w14:textId="77777777" w:rsidR="00F011E1" w:rsidRPr="002E1968" w:rsidRDefault="00F011E1" w:rsidP="002E1968">
            <w:pPr>
              <w:spacing w:before="0"/>
              <w:rPr>
                <w:rFonts w:cstheme="minorHAnsi"/>
                <w:sz w:val="16"/>
                <w:szCs w:val="16"/>
              </w:rPr>
            </w:pPr>
            <w:r w:rsidRPr="002E1968">
              <w:rPr>
                <w:rFonts w:cstheme="minorHAnsi"/>
                <w:sz w:val="16"/>
                <w:szCs w:val="16"/>
              </w:rPr>
              <w:t>In addition to the resource translations, every selection element may also contain a translation element that contains one or more translation element, one for each translation. Each selection translation element contains:</w:t>
            </w:r>
          </w:p>
          <w:p w14:paraId="4D302D60" w14:textId="77777777" w:rsidR="00F011E1" w:rsidRPr="002E1968" w:rsidRDefault="00F011E1"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language, label and description</w:t>
            </w:r>
            <w:r w:rsidRPr="002E1968">
              <w:rPr>
                <w:rFonts w:cstheme="minorHAnsi"/>
                <w:sz w:val="16"/>
                <w:szCs w:val="16"/>
              </w:rPr>
              <w:t xml:space="preserve"> element provide the same function to the resource selection</w:t>
            </w:r>
          </w:p>
          <w:p w14:paraId="4C499F3B" w14:textId="77777777" w:rsidR="00F011E1" w:rsidRPr="002E1968" w:rsidRDefault="00F011E1"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 </w:t>
            </w:r>
            <w:r w:rsidRPr="002E1968">
              <w:rPr>
                <w:rFonts w:cstheme="minorHAnsi"/>
                <w:i/>
                <w:sz w:val="16"/>
                <w:szCs w:val="16"/>
              </w:rPr>
              <w:t>message</w:t>
            </w:r>
            <w:r w:rsidRPr="002E1968">
              <w:rPr>
                <w:rFonts w:cstheme="minorHAnsi"/>
                <w:sz w:val="16"/>
                <w:szCs w:val="16"/>
              </w:rPr>
              <w:t xml:space="preserve"> element that contains the translated selection message</w:t>
            </w:r>
          </w:p>
        </w:tc>
      </w:tr>
      <w:tr w:rsidR="00276367" w:rsidRPr="002E1968" w14:paraId="07CF01F7" w14:textId="77777777" w:rsidTr="002E1968">
        <w:trPr>
          <w:cantSplit/>
        </w:trPr>
        <w:tc>
          <w:tcPr>
            <w:tcW w:w="4428" w:type="dxa"/>
            <w:vAlign w:val="center"/>
          </w:tcPr>
          <w:p w14:paraId="0A9ABCAD" w14:textId="77777777" w:rsidR="00276367" w:rsidRPr="002E1968" w:rsidRDefault="00276367" w:rsidP="002E1968">
            <w:pPr>
              <w:pStyle w:val="ListParagraph"/>
              <w:numPr>
                <w:ilvl w:val="0"/>
                <w:numId w:val="13"/>
              </w:numPr>
              <w:spacing w:before="0"/>
              <w:rPr>
                <w:rFonts w:cstheme="minorHAnsi"/>
                <w:sz w:val="16"/>
                <w:szCs w:val="16"/>
              </w:rPr>
            </w:pPr>
            <w:r w:rsidRPr="002E1968">
              <w:rPr>
                <w:rFonts w:cstheme="minorHAnsi"/>
                <w:sz w:val="16"/>
                <w:szCs w:val="16"/>
              </w:rPr>
              <w:t>Build a configuration file that includes all resources used in the 2014-2015 Smarter Balanced tests with English-language Names and Descriptions.</w:t>
            </w:r>
          </w:p>
        </w:tc>
        <w:tc>
          <w:tcPr>
            <w:tcW w:w="5040" w:type="dxa"/>
            <w:vAlign w:val="center"/>
          </w:tcPr>
          <w:p w14:paraId="6D44E9EC" w14:textId="77777777" w:rsidR="00276367" w:rsidRPr="002E1968" w:rsidRDefault="005A5E20" w:rsidP="002E1968">
            <w:pPr>
              <w:spacing w:before="0"/>
              <w:rPr>
                <w:rFonts w:cstheme="minorHAnsi"/>
                <w:sz w:val="16"/>
                <w:szCs w:val="16"/>
              </w:rPr>
            </w:pPr>
            <w:r w:rsidRPr="002E1968">
              <w:rPr>
                <w:rFonts w:cstheme="minorHAnsi"/>
                <w:sz w:val="16"/>
                <w:szCs w:val="16"/>
              </w:rPr>
              <w:t xml:space="preserve">A Smarter Balanced-compliant configuration file with English names and descriptions </w:t>
            </w:r>
            <w:r w:rsidR="00082FAA" w:rsidRPr="002E1968">
              <w:rPr>
                <w:rFonts w:cstheme="minorHAnsi"/>
                <w:sz w:val="16"/>
                <w:szCs w:val="16"/>
              </w:rPr>
              <w:t xml:space="preserve">is </w:t>
            </w:r>
            <w:r w:rsidRPr="002E1968">
              <w:rPr>
                <w:rFonts w:cstheme="minorHAnsi"/>
                <w:sz w:val="16"/>
                <w:szCs w:val="16"/>
              </w:rPr>
              <w:t>provided</w:t>
            </w:r>
            <w:r w:rsidR="00082FAA" w:rsidRPr="002E1968">
              <w:rPr>
                <w:rFonts w:cstheme="minorHAnsi"/>
                <w:sz w:val="16"/>
                <w:szCs w:val="16"/>
              </w:rPr>
              <w:t xml:space="preserve"> with this document</w:t>
            </w:r>
            <w:r w:rsidRPr="002E1968">
              <w:rPr>
                <w:rFonts w:cstheme="minorHAnsi"/>
                <w:sz w:val="16"/>
                <w:szCs w:val="16"/>
              </w:rPr>
              <w:t>.</w:t>
            </w:r>
            <w:r w:rsidR="004B1DAF">
              <w:rPr>
                <w:rFonts w:cstheme="minorHAnsi"/>
                <w:sz w:val="16"/>
                <w:szCs w:val="16"/>
              </w:rPr>
              <w:t xml:space="preserve"> The configuration file captures the changes approved to the UAAG guidelines on June 2015.</w:t>
            </w:r>
          </w:p>
        </w:tc>
      </w:tr>
      <w:tr w:rsidR="00276367" w:rsidRPr="002E1968" w14:paraId="15008B70" w14:textId="77777777" w:rsidTr="002E1968">
        <w:trPr>
          <w:cantSplit/>
        </w:trPr>
        <w:tc>
          <w:tcPr>
            <w:tcW w:w="4428" w:type="dxa"/>
            <w:vAlign w:val="center"/>
          </w:tcPr>
          <w:p w14:paraId="2B8B24B1" w14:textId="77777777" w:rsidR="00276367" w:rsidRPr="002E1968" w:rsidRDefault="00276367" w:rsidP="002E1968">
            <w:pPr>
              <w:pStyle w:val="ListParagraph"/>
              <w:numPr>
                <w:ilvl w:val="0"/>
                <w:numId w:val="13"/>
              </w:numPr>
              <w:spacing w:before="0"/>
              <w:rPr>
                <w:rFonts w:cstheme="minorHAnsi"/>
                <w:sz w:val="16"/>
                <w:szCs w:val="16"/>
              </w:rPr>
            </w:pPr>
            <w:r w:rsidRPr="002E1968">
              <w:rPr>
                <w:rFonts w:cstheme="minorHAnsi"/>
                <w:sz w:val="16"/>
                <w:szCs w:val="16"/>
              </w:rPr>
              <w:t>Add the following student-registration enhancements to Administration and Registration Tools Java-based Component:</w:t>
            </w:r>
          </w:p>
        </w:tc>
        <w:tc>
          <w:tcPr>
            <w:tcW w:w="5040" w:type="dxa"/>
            <w:vAlign w:val="center"/>
          </w:tcPr>
          <w:p w14:paraId="140B6A7A" w14:textId="77777777" w:rsidR="00276367" w:rsidRPr="002E1968" w:rsidRDefault="00EE2884" w:rsidP="002E1968">
            <w:pPr>
              <w:spacing w:before="0"/>
              <w:rPr>
                <w:rFonts w:cstheme="minorHAnsi"/>
                <w:sz w:val="16"/>
                <w:szCs w:val="16"/>
              </w:rPr>
            </w:pPr>
            <w:r w:rsidRPr="002E1968">
              <w:rPr>
                <w:rFonts w:cstheme="minorHAnsi"/>
                <w:sz w:val="16"/>
                <w:szCs w:val="16"/>
              </w:rPr>
              <w:t>ART will be modified to support the accessibility resource configuration file.</w:t>
            </w:r>
          </w:p>
        </w:tc>
      </w:tr>
      <w:tr w:rsidR="00276367" w:rsidRPr="002E1968" w14:paraId="38DC157D" w14:textId="77777777" w:rsidTr="002E1968">
        <w:trPr>
          <w:cantSplit/>
        </w:trPr>
        <w:tc>
          <w:tcPr>
            <w:tcW w:w="4428" w:type="dxa"/>
            <w:vAlign w:val="center"/>
          </w:tcPr>
          <w:p w14:paraId="50F1F53E"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Draw accessibility resource codes, names, and descriptions from a configuration file.</w:t>
            </w:r>
          </w:p>
        </w:tc>
        <w:tc>
          <w:tcPr>
            <w:tcW w:w="5040" w:type="dxa"/>
            <w:vAlign w:val="center"/>
          </w:tcPr>
          <w:p w14:paraId="6D5A3625" w14:textId="77777777" w:rsidR="00276367" w:rsidRPr="002E1968" w:rsidRDefault="00980A14" w:rsidP="002E1968">
            <w:pPr>
              <w:spacing w:before="0"/>
              <w:rPr>
                <w:rFonts w:cstheme="minorHAnsi"/>
                <w:sz w:val="16"/>
                <w:szCs w:val="16"/>
              </w:rPr>
            </w:pPr>
            <w:r w:rsidRPr="002E1968">
              <w:rPr>
                <w:rFonts w:cstheme="minorHAnsi"/>
                <w:sz w:val="16"/>
                <w:szCs w:val="16"/>
              </w:rPr>
              <w:t xml:space="preserve">ART will read the </w:t>
            </w:r>
            <w:r w:rsidR="00351FC6" w:rsidRPr="002E1968">
              <w:rPr>
                <w:rFonts w:cstheme="minorHAnsi"/>
                <w:sz w:val="16"/>
                <w:szCs w:val="16"/>
              </w:rPr>
              <w:t>configuration file upon startup and store the configuration values</w:t>
            </w:r>
            <w:r w:rsidR="00380645" w:rsidRPr="002E1968">
              <w:rPr>
                <w:rFonts w:cstheme="minorHAnsi"/>
                <w:sz w:val="16"/>
                <w:szCs w:val="16"/>
              </w:rPr>
              <w:t>. If the configuration file is not present when ART initializes, it will use the last stored configuration information. If this information is not available in the database and no configuration file is present, ART will not allow assignment of accessibility resources to students.</w:t>
            </w:r>
          </w:p>
        </w:tc>
      </w:tr>
      <w:tr w:rsidR="00276367" w:rsidRPr="002E1968" w14:paraId="7CF06C9A" w14:textId="77777777" w:rsidTr="002E1968">
        <w:trPr>
          <w:cantSplit/>
        </w:trPr>
        <w:tc>
          <w:tcPr>
            <w:tcW w:w="4428" w:type="dxa"/>
            <w:vAlign w:val="center"/>
          </w:tcPr>
          <w:p w14:paraId="6E31338D"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Allow different accessibility resources to be designated as available for each test. In design consultation with Smarter Balanced, decide how sets of accessibility resources may be defined and how sets may be conveniently assigned to a test. (E.g. The available resource IDs may be included in the Test Registration Package).</w:t>
            </w:r>
          </w:p>
        </w:tc>
        <w:tc>
          <w:tcPr>
            <w:tcW w:w="5040" w:type="dxa"/>
            <w:vAlign w:val="center"/>
          </w:tcPr>
          <w:p w14:paraId="70938B93" w14:textId="77777777" w:rsidR="00E62E72" w:rsidRPr="002E1968" w:rsidRDefault="00052617" w:rsidP="002E1968">
            <w:pPr>
              <w:spacing w:before="0"/>
              <w:rPr>
                <w:rFonts w:cstheme="minorHAnsi"/>
                <w:sz w:val="16"/>
                <w:szCs w:val="16"/>
              </w:rPr>
            </w:pPr>
            <w:r w:rsidRPr="002E1968">
              <w:rPr>
                <w:rFonts w:cstheme="minorHAnsi"/>
                <w:sz w:val="16"/>
                <w:szCs w:val="16"/>
              </w:rPr>
              <w:t>Test-specific assignment of accessibility resources will not be supported</w:t>
            </w:r>
            <w:r w:rsidR="00E62E72" w:rsidRPr="002E1968">
              <w:rPr>
                <w:rFonts w:cstheme="minorHAnsi"/>
                <w:sz w:val="16"/>
                <w:szCs w:val="16"/>
              </w:rPr>
              <w:t xml:space="preserve"> for the following reasons:</w:t>
            </w:r>
          </w:p>
          <w:p w14:paraId="675E8135" w14:textId="77777777" w:rsidR="00052617" w:rsidRPr="002E1968" w:rsidRDefault="00937A0E"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 xml:space="preserve">ART does not require that all tests be fully loaded into the system before accessibility resources are assigned and may not be aware of particular tests at the time of </w:t>
            </w:r>
            <w:r w:rsidR="00E62E72" w:rsidRPr="002E1968">
              <w:rPr>
                <w:rFonts w:cstheme="minorHAnsi"/>
                <w:sz w:val="16"/>
                <w:szCs w:val="16"/>
              </w:rPr>
              <w:t>accessibility resource assignment</w:t>
            </w:r>
          </w:p>
          <w:p w14:paraId="2F8FC35E" w14:textId="77777777" w:rsidR="00E62E72" w:rsidRPr="002E1968" w:rsidRDefault="00E62E72" w:rsidP="002E1968">
            <w:pPr>
              <w:pStyle w:val="ListParagraph"/>
              <w:numPr>
                <w:ilvl w:val="0"/>
                <w:numId w:val="14"/>
              </w:numPr>
              <w:spacing w:before="0"/>
              <w:ind w:left="162" w:hanging="162"/>
              <w:rPr>
                <w:rFonts w:cstheme="minorHAnsi"/>
                <w:sz w:val="16"/>
                <w:szCs w:val="16"/>
              </w:rPr>
            </w:pPr>
            <w:r w:rsidRPr="002E1968">
              <w:rPr>
                <w:rFonts w:cstheme="minorHAnsi"/>
                <w:sz w:val="16"/>
                <w:szCs w:val="16"/>
              </w:rPr>
              <w:t>Even if ART is fully loaded with all tests, it is impractical to assign a set of accessibility resources for each test</w:t>
            </w:r>
          </w:p>
          <w:p w14:paraId="3946C351" w14:textId="77777777" w:rsidR="00804403" w:rsidRPr="002E1968" w:rsidRDefault="00804403" w:rsidP="002E1968">
            <w:pPr>
              <w:spacing w:before="0"/>
              <w:rPr>
                <w:rFonts w:cstheme="minorHAnsi"/>
                <w:sz w:val="16"/>
                <w:szCs w:val="16"/>
              </w:rPr>
            </w:pPr>
            <w:r w:rsidRPr="002E1968">
              <w:rPr>
                <w:rFonts w:cstheme="minorHAnsi"/>
                <w:sz w:val="16"/>
                <w:szCs w:val="16"/>
              </w:rPr>
              <w:t xml:space="preserve">For these reasons, Smarter Balanced decided that instead of assigning accessibility resources separately on a per-test basis, ART would permit sets of accessibility resources to be defined according to subject area and </w:t>
            </w:r>
            <w:r w:rsidR="00E170DE" w:rsidRPr="002E1968">
              <w:rPr>
                <w:rFonts w:cstheme="minorHAnsi"/>
                <w:sz w:val="16"/>
                <w:szCs w:val="16"/>
              </w:rPr>
              <w:t xml:space="preserve">the student’s enrolled </w:t>
            </w:r>
            <w:r w:rsidRPr="002E1968">
              <w:rPr>
                <w:rFonts w:cstheme="minorHAnsi"/>
                <w:sz w:val="16"/>
                <w:szCs w:val="16"/>
              </w:rPr>
              <w:t>grade.</w:t>
            </w:r>
          </w:p>
          <w:p w14:paraId="6ABFCFEB" w14:textId="77777777" w:rsidR="008D55C3" w:rsidRPr="002E1968" w:rsidRDefault="00234449" w:rsidP="002E1968">
            <w:pPr>
              <w:spacing w:before="0"/>
              <w:rPr>
                <w:rFonts w:cstheme="minorHAnsi"/>
                <w:sz w:val="16"/>
                <w:szCs w:val="16"/>
              </w:rPr>
            </w:pPr>
            <w:r w:rsidRPr="002E1968">
              <w:rPr>
                <w:rFonts w:cstheme="minorHAnsi"/>
                <w:sz w:val="16"/>
                <w:szCs w:val="16"/>
              </w:rPr>
              <w:t>ART does not currently customize accessibility resources and selection by subject area and grade</w:t>
            </w:r>
            <w:r w:rsidR="00FA4029" w:rsidRPr="002E1968">
              <w:rPr>
                <w:rFonts w:cstheme="minorHAnsi"/>
                <w:sz w:val="16"/>
                <w:szCs w:val="16"/>
              </w:rPr>
              <w:t xml:space="preserve">, so this represents a significant step forward in customizability and configurability. However, even with resources configurable by subject and grade, some selections may not be appropriate to a certain test. For this reason, a translatable </w:t>
            </w:r>
            <w:r w:rsidR="00FA4029" w:rsidRPr="002E1968">
              <w:rPr>
                <w:rFonts w:cstheme="minorHAnsi"/>
                <w:i/>
                <w:sz w:val="16"/>
                <w:szCs w:val="16"/>
              </w:rPr>
              <w:t>message</w:t>
            </w:r>
            <w:r w:rsidR="00FA4029" w:rsidRPr="002E1968">
              <w:rPr>
                <w:rFonts w:cstheme="minorHAnsi"/>
                <w:sz w:val="16"/>
                <w:szCs w:val="16"/>
              </w:rPr>
              <w:t xml:space="preserve"> element will be provided for each resource selection that gives the user additional information about the ramifications of the particular resource selection.</w:t>
            </w:r>
            <w:r w:rsidR="008D55C3" w:rsidRPr="002E1968">
              <w:rPr>
                <w:rFonts w:cstheme="minorHAnsi"/>
                <w:sz w:val="16"/>
                <w:szCs w:val="16"/>
              </w:rPr>
              <w:t xml:space="preserve"> </w:t>
            </w:r>
          </w:p>
          <w:p w14:paraId="5B984DE0" w14:textId="77777777" w:rsidR="000F0F4F" w:rsidRPr="002E1968" w:rsidRDefault="008D55C3" w:rsidP="001B498D">
            <w:pPr>
              <w:spacing w:before="0"/>
              <w:rPr>
                <w:rFonts w:cstheme="minorHAnsi"/>
                <w:sz w:val="16"/>
                <w:szCs w:val="16"/>
              </w:rPr>
            </w:pPr>
            <w:r w:rsidRPr="002E1968">
              <w:rPr>
                <w:rFonts w:cstheme="minorHAnsi"/>
                <w:sz w:val="16"/>
                <w:szCs w:val="16"/>
              </w:rPr>
              <w:t xml:space="preserve">Smarter Balanced and </w:t>
            </w:r>
            <w:r w:rsidR="001B498D">
              <w:rPr>
                <w:rFonts w:cstheme="minorHAnsi"/>
                <w:sz w:val="16"/>
                <w:szCs w:val="16"/>
              </w:rPr>
              <w:t>AIR</w:t>
            </w:r>
            <w:r w:rsidRPr="002E1968">
              <w:rPr>
                <w:rFonts w:cstheme="minorHAnsi"/>
                <w:sz w:val="16"/>
                <w:szCs w:val="16"/>
              </w:rPr>
              <w:t xml:space="preserve"> have deemed providing this information to be a reasonable substitute for configuring accessibility resources on a per-test basis.</w:t>
            </w:r>
          </w:p>
        </w:tc>
      </w:tr>
      <w:tr w:rsidR="00276367" w:rsidRPr="002E1968" w14:paraId="33E7FF20" w14:textId="77777777" w:rsidTr="002E1968">
        <w:trPr>
          <w:cantSplit/>
        </w:trPr>
        <w:tc>
          <w:tcPr>
            <w:tcW w:w="4428" w:type="dxa"/>
            <w:vAlign w:val="center"/>
          </w:tcPr>
          <w:p w14:paraId="2E83552B" w14:textId="77777777" w:rsidR="00276367" w:rsidRPr="002E1968" w:rsidRDefault="00276367" w:rsidP="002E1968">
            <w:pPr>
              <w:pStyle w:val="ListParagraph"/>
              <w:numPr>
                <w:ilvl w:val="1"/>
                <w:numId w:val="13"/>
              </w:numPr>
              <w:spacing w:before="0"/>
              <w:rPr>
                <w:rFonts w:cstheme="minorHAnsi"/>
                <w:sz w:val="16"/>
                <w:szCs w:val="16"/>
              </w:rPr>
            </w:pPr>
            <w:r w:rsidRPr="002E1968">
              <w:rPr>
                <w:rFonts w:cstheme="minorHAnsi"/>
                <w:sz w:val="16"/>
                <w:szCs w:val="16"/>
              </w:rPr>
              <w:t>Update specifications according to the design in part b.</w:t>
            </w:r>
          </w:p>
        </w:tc>
        <w:tc>
          <w:tcPr>
            <w:tcW w:w="5040" w:type="dxa"/>
            <w:vAlign w:val="center"/>
          </w:tcPr>
          <w:p w14:paraId="7F672AF5" w14:textId="77777777" w:rsidR="00276367" w:rsidRPr="002E1968" w:rsidRDefault="0012091E" w:rsidP="002E1968">
            <w:pPr>
              <w:spacing w:before="0"/>
              <w:rPr>
                <w:rFonts w:cstheme="minorHAnsi"/>
                <w:sz w:val="16"/>
                <w:szCs w:val="16"/>
              </w:rPr>
            </w:pPr>
            <w:r w:rsidRPr="002E1968">
              <w:rPr>
                <w:rFonts w:cstheme="minorHAnsi"/>
                <w:sz w:val="16"/>
                <w:szCs w:val="16"/>
              </w:rPr>
              <w:t>This document and the attached artifacts define the specification of the configuration file as delivered.</w:t>
            </w:r>
          </w:p>
        </w:tc>
      </w:tr>
      <w:tr w:rsidR="00276367" w:rsidRPr="002E1968" w14:paraId="582F156F" w14:textId="77777777" w:rsidTr="002E1968">
        <w:trPr>
          <w:cantSplit/>
        </w:trPr>
        <w:tc>
          <w:tcPr>
            <w:tcW w:w="4428" w:type="dxa"/>
            <w:vAlign w:val="center"/>
          </w:tcPr>
          <w:p w14:paraId="66334DDB" w14:textId="77777777" w:rsidR="00276367" w:rsidRPr="002E1968" w:rsidRDefault="00276367" w:rsidP="002E1968">
            <w:pPr>
              <w:pStyle w:val="ListParagraph"/>
              <w:numPr>
                <w:ilvl w:val="0"/>
                <w:numId w:val="13"/>
              </w:numPr>
              <w:spacing w:before="0"/>
              <w:rPr>
                <w:rFonts w:cstheme="minorHAnsi"/>
                <w:sz w:val="16"/>
                <w:szCs w:val="16"/>
              </w:rPr>
            </w:pPr>
            <w:r w:rsidRPr="002E1968">
              <w:rPr>
                <w:rFonts w:cstheme="minorHAnsi"/>
                <w:sz w:val="16"/>
                <w:szCs w:val="16"/>
              </w:rPr>
              <w:t>Test and deliver to Open Source Repository</w:t>
            </w:r>
          </w:p>
        </w:tc>
        <w:tc>
          <w:tcPr>
            <w:tcW w:w="5040" w:type="dxa"/>
            <w:vAlign w:val="center"/>
          </w:tcPr>
          <w:p w14:paraId="593EC597" w14:textId="77777777" w:rsidR="00276367" w:rsidRPr="002E1968" w:rsidRDefault="00BF6FA7" w:rsidP="002E1968">
            <w:pPr>
              <w:spacing w:before="0"/>
              <w:rPr>
                <w:rFonts w:cstheme="minorHAnsi"/>
                <w:sz w:val="16"/>
                <w:szCs w:val="16"/>
              </w:rPr>
            </w:pPr>
            <w:r w:rsidRPr="002E1968">
              <w:rPr>
                <w:rFonts w:cstheme="minorHAnsi"/>
                <w:sz w:val="16"/>
                <w:szCs w:val="16"/>
              </w:rPr>
              <w:t>This document and other requirements and design artifacts will be added to the ART open source repository.</w:t>
            </w:r>
          </w:p>
        </w:tc>
      </w:tr>
    </w:tbl>
    <w:p w14:paraId="21562C87" w14:textId="77777777" w:rsidR="00086DD6" w:rsidRDefault="0030543B" w:rsidP="0030543B">
      <w:pPr>
        <w:pStyle w:val="Caption"/>
      </w:pPr>
      <w:bookmarkStart w:id="14" w:name="_Toc434424154"/>
      <w:r>
        <w:t xml:space="preserve">Table </w:t>
      </w:r>
      <w:fldSimple w:instr=" SEQ Table \* ARABIC ">
        <w:r w:rsidR="00F64A67">
          <w:rPr>
            <w:noProof/>
          </w:rPr>
          <w:t>1</w:t>
        </w:r>
      </w:fldSimple>
      <w:r>
        <w:t>. Analysis of Task Order 10 Requirements</w:t>
      </w:r>
      <w:bookmarkEnd w:id="14"/>
    </w:p>
    <w:p w14:paraId="01F6EB6C" w14:textId="77777777" w:rsidR="00C5751F" w:rsidRDefault="00C5751F" w:rsidP="001A4265">
      <w:pPr>
        <w:sectPr w:rsidR="00C5751F" w:rsidSect="00E56404">
          <w:headerReference w:type="default" r:id="rId20"/>
          <w:footerReference w:type="default" r:id="rId21"/>
          <w:pgSz w:w="12240" w:h="15840"/>
          <w:pgMar w:top="1080" w:right="1440" w:bottom="990" w:left="1440" w:header="720" w:footer="720" w:gutter="0"/>
          <w:cols w:space="720"/>
          <w:titlePg/>
          <w:docGrid w:linePitch="360"/>
        </w:sectPr>
      </w:pPr>
    </w:p>
    <w:p w14:paraId="78B2406F" w14:textId="77777777" w:rsidR="001A4265" w:rsidRDefault="001A4265" w:rsidP="001A4265">
      <w:r>
        <w:lastRenderedPageBreak/>
        <w:t>The technical approaches above address all of the Task Order 10 requirements but do not enumerate all of the features the configuration file needs to satisfy all of the needs of ART and the Reporting system.</w:t>
      </w:r>
      <w:r w:rsidR="000557F5">
        <w:t xml:space="preserve"> The following table below describes all of the elements of the configuration file and how they are used by ART.</w:t>
      </w:r>
    </w:p>
    <w:p w14:paraId="061B4F80" w14:textId="77777777" w:rsidR="00E12EA5" w:rsidRDefault="00E12EA5" w:rsidP="001A4265"/>
    <w:tbl>
      <w:tblPr>
        <w:tblStyle w:val="TableGrid"/>
        <w:tblW w:w="4929" w:type="pct"/>
        <w:tblLook w:val="04A0" w:firstRow="1" w:lastRow="0" w:firstColumn="1" w:lastColumn="0" w:noHBand="0" w:noVBand="1"/>
      </w:tblPr>
      <w:tblGrid>
        <w:gridCol w:w="6389"/>
        <w:gridCol w:w="938"/>
        <w:gridCol w:w="1439"/>
        <w:gridCol w:w="5021"/>
      </w:tblGrid>
      <w:tr w:rsidR="006648EC" w:rsidRPr="00C5751F" w14:paraId="0817EF28" w14:textId="77777777" w:rsidTr="000434DC">
        <w:trPr>
          <w:cantSplit/>
          <w:tblHeader/>
        </w:trPr>
        <w:tc>
          <w:tcPr>
            <w:tcW w:w="2317" w:type="pct"/>
            <w:shd w:val="clear" w:color="auto" w:fill="D9D9D9" w:themeFill="background1" w:themeFillShade="D9"/>
            <w:vAlign w:val="center"/>
          </w:tcPr>
          <w:p w14:paraId="695ED6FD" w14:textId="77777777" w:rsidR="006648EC" w:rsidRPr="00C5751F" w:rsidRDefault="006648EC" w:rsidP="000434DC">
            <w:pPr>
              <w:spacing w:before="0"/>
              <w:rPr>
                <w:rFonts w:cstheme="minorHAnsi"/>
                <w:b/>
                <w:sz w:val="16"/>
                <w:szCs w:val="16"/>
              </w:rPr>
            </w:pPr>
            <w:r w:rsidRPr="00C5751F">
              <w:rPr>
                <w:rFonts w:cstheme="minorHAnsi"/>
                <w:b/>
                <w:sz w:val="16"/>
                <w:szCs w:val="16"/>
              </w:rPr>
              <w:t>XML Element</w:t>
            </w:r>
          </w:p>
        </w:tc>
        <w:tc>
          <w:tcPr>
            <w:tcW w:w="340" w:type="pct"/>
            <w:shd w:val="clear" w:color="auto" w:fill="D9D9D9" w:themeFill="background1" w:themeFillShade="D9"/>
            <w:vAlign w:val="center"/>
          </w:tcPr>
          <w:p w14:paraId="766A91A2" w14:textId="77777777" w:rsidR="006648EC" w:rsidRPr="00C5751F" w:rsidRDefault="006648EC" w:rsidP="002C0733">
            <w:pPr>
              <w:spacing w:before="0"/>
              <w:jc w:val="center"/>
              <w:rPr>
                <w:rFonts w:cstheme="minorHAnsi"/>
                <w:b/>
                <w:sz w:val="16"/>
                <w:szCs w:val="16"/>
              </w:rPr>
            </w:pPr>
            <w:r w:rsidRPr="00C5751F">
              <w:rPr>
                <w:rFonts w:cstheme="minorHAnsi"/>
                <w:b/>
                <w:sz w:val="16"/>
                <w:szCs w:val="16"/>
              </w:rPr>
              <w:t>Cardinality</w:t>
            </w:r>
          </w:p>
        </w:tc>
        <w:tc>
          <w:tcPr>
            <w:tcW w:w="522" w:type="pct"/>
            <w:shd w:val="clear" w:color="auto" w:fill="D9D9D9" w:themeFill="background1" w:themeFillShade="D9"/>
            <w:vAlign w:val="center"/>
          </w:tcPr>
          <w:p w14:paraId="7161D901" w14:textId="77777777" w:rsidR="006648EC" w:rsidRPr="00C5751F" w:rsidRDefault="006648EC" w:rsidP="000434DC">
            <w:pPr>
              <w:spacing w:before="0"/>
              <w:rPr>
                <w:rFonts w:cstheme="minorHAnsi"/>
                <w:b/>
                <w:sz w:val="16"/>
                <w:szCs w:val="16"/>
              </w:rPr>
            </w:pPr>
            <w:r w:rsidRPr="00C5751F">
              <w:rPr>
                <w:rFonts w:cstheme="minorHAnsi"/>
                <w:b/>
                <w:sz w:val="16"/>
                <w:szCs w:val="16"/>
              </w:rPr>
              <w:t>Allowable Values</w:t>
            </w:r>
          </w:p>
        </w:tc>
        <w:tc>
          <w:tcPr>
            <w:tcW w:w="1821" w:type="pct"/>
            <w:shd w:val="clear" w:color="auto" w:fill="D9D9D9" w:themeFill="background1" w:themeFillShade="D9"/>
            <w:vAlign w:val="center"/>
          </w:tcPr>
          <w:p w14:paraId="51CEDD98" w14:textId="77777777" w:rsidR="006648EC" w:rsidRPr="00C5751F" w:rsidRDefault="006648EC" w:rsidP="000434DC">
            <w:pPr>
              <w:spacing w:before="0"/>
              <w:rPr>
                <w:rFonts w:cstheme="minorHAnsi"/>
                <w:b/>
                <w:sz w:val="16"/>
                <w:szCs w:val="16"/>
              </w:rPr>
            </w:pPr>
            <w:r w:rsidRPr="00C5751F">
              <w:rPr>
                <w:rFonts w:cstheme="minorHAnsi"/>
                <w:b/>
                <w:sz w:val="16"/>
                <w:szCs w:val="16"/>
              </w:rPr>
              <w:t>Description</w:t>
            </w:r>
          </w:p>
        </w:tc>
      </w:tr>
      <w:tr w:rsidR="006648EC" w:rsidRPr="00C5751F" w14:paraId="0BBE6E88" w14:textId="77777777" w:rsidTr="000434DC">
        <w:trPr>
          <w:cantSplit/>
        </w:trPr>
        <w:tc>
          <w:tcPr>
            <w:tcW w:w="2317" w:type="pct"/>
            <w:vAlign w:val="center"/>
          </w:tcPr>
          <w:p w14:paraId="193E8A54"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
        </w:tc>
        <w:tc>
          <w:tcPr>
            <w:tcW w:w="340" w:type="pct"/>
            <w:vAlign w:val="center"/>
          </w:tcPr>
          <w:p w14:paraId="0F4D8638" w14:textId="77777777" w:rsidR="006648EC" w:rsidRPr="00C5751F" w:rsidRDefault="006648EC" w:rsidP="002C0733">
            <w:pPr>
              <w:spacing w:before="0"/>
              <w:jc w:val="center"/>
              <w:rPr>
                <w:rFonts w:cstheme="minorHAnsi"/>
                <w:sz w:val="16"/>
                <w:szCs w:val="16"/>
              </w:rPr>
            </w:pPr>
            <w:r>
              <w:rPr>
                <w:rFonts w:cstheme="minorHAnsi"/>
                <w:sz w:val="16"/>
                <w:szCs w:val="16"/>
              </w:rPr>
              <w:t>1</w:t>
            </w:r>
          </w:p>
        </w:tc>
        <w:tc>
          <w:tcPr>
            <w:tcW w:w="522" w:type="pct"/>
            <w:vAlign w:val="center"/>
          </w:tcPr>
          <w:p w14:paraId="2C22D3AF" w14:textId="77777777" w:rsidR="006648EC" w:rsidRPr="00C5751F" w:rsidRDefault="0058700F" w:rsidP="000434DC">
            <w:pPr>
              <w:spacing w:before="0"/>
              <w:rPr>
                <w:rFonts w:cstheme="minorHAnsi"/>
                <w:sz w:val="16"/>
                <w:szCs w:val="16"/>
              </w:rPr>
            </w:pPr>
            <w:r>
              <w:rPr>
                <w:rFonts w:cstheme="minorHAnsi"/>
                <w:sz w:val="16"/>
                <w:szCs w:val="16"/>
              </w:rPr>
              <w:t>N/A</w:t>
            </w:r>
          </w:p>
        </w:tc>
        <w:tc>
          <w:tcPr>
            <w:tcW w:w="1821" w:type="pct"/>
            <w:vAlign w:val="center"/>
          </w:tcPr>
          <w:p w14:paraId="4F1FA309" w14:textId="77777777" w:rsidR="006648EC" w:rsidRPr="00C5751F" w:rsidRDefault="0058700F" w:rsidP="004623EA">
            <w:pPr>
              <w:spacing w:before="0"/>
              <w:rPr>
                <w:rFonts w:cstheme="minorHAnsi"/>
                <w:sz w:val="16"/>
                <w:szCs w:val="16"/>
              </w:rPr>
            </w:pPr>
            <w:r>
              <w:rPr>
                <w:rFonts w:cstheme="minorHAnsi"/>
                <w:sz w:val="16"/>
                <w:szCs w:val="16"/>
              </w:rPr>
              <w:t>This is the containing element</w:t>
            </w:r>
            <w:r w:rsidR="00C47BDB">
              <w:rPr>
                <w:rFonts w:cstheme="minorHAnsi"/>
                <w:sz w:val="16"/>
                <w:szCs w:val="16"/>
              </w:rPr>
              <w:t xml:space="preserve"> for the configuration file</w:t>
            </w:r>
            <w:r w:rsidR="004623EA">
              <w:rPr>
                <w:rFonts w:cstheme="minorHAnsi"/>
                <w:sz w:val="16"/>
                <w:szCs w:val="16"/>
              </w:rPr>
              <w:t>.</w:t>
            </w:r>
          </w:p>
        </w:tc>
      </w:tr>
      <w:tr w:rsidR="006648EC" w:rsidRPr="00C5751F" w14:paraId="55F66E18" w14:textId="77777777" w:rsidTr="000434DC">
        <w:trPr>
          <w:cantSplit/>
        </w:trPr>
        <w:tc>
          <w:tcPr>
            <w:tcW w:w="2317" w:type="pct"/>
            <w:vAlign w:val="center"/>
          </w:tcPr>
          <w:p w14:paraId="23A31E37"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p>
        </w:tc>
        <w:tc>
          <w:tcPr>
            <w:tcW w:w="340" w:type="pct"/>
            <w:vAlign w:val="center"/>
          </w:tcPr>
          <w:p w14:paraId="43CAF068" w14:textId="77777777" w:rsidR="006648EC" w:rsidRPr="00C5751F" w:rsidRDefault="006648EC" w:rsidP="002C0733">
            <w:pPr>
              <w:spacing w:before="0"/>
              <w:jc w:val="center"/>
              <w:rPr>
                <w:rFonts w:cstheme="minorHAnsi"/>
                <w:sz w:val="16"/>
                <w:szCs w:val="16"/>
              </w:rPr>
            </w:pPr>
            <w:r>
              <w:rPr>
                <w:rFonts w:cstheme="minorHAnsi"/>
                <w:sz w:val="16"/>
                <w:szCs w:val="16"/>
              </w:rPr>
              <w:t>1</w:t>
            </w:r>
          </w:p>
        </w:tc>
        <w:tc>
          <w:tcPr>
            <w:tcW w:w="522" w:type="pct"/>
            <w:vAlign w:val="center"/>
          </w:tcPr>
          <w:p w14:paraId="5B75AA1C" w14:textId="77777777" w:rsidR="006648EC" w:rsidRPr="00C5751F" w:rsidRDefault="006430C5" w:rsidP="000434DC">
            <w:pPr>
              <w:spacing w:before="0"/>
              <w:rPr>
                <w:rFonts w:cstheme="minorHAnsi"/>
                <w:sz w:val="16"/>
                <w:szCs w:val="16"/>
              </w:rPr>
            </w:pPr>
            <w:r>
              <w:rPr>
                <w:rFonts w:cstheme="minorHAnsi"/>
                <w:sz w:val="16"/>
                <w:szCs w:val="16"/>
              </w:rPr>
              <w:t>N/A</w:t>
            </w:r>
          </w:p>
        </w:tc>
        <w:tc>
          <w:tcPr>
            <w:tcW w:w="1821" w:type="pct"/>
            <w:vAlign w:val="center"/>
          </w:tcPr>
          <w:p w14:paraId="4C0BD654" w14:textId="77777777" w:rsidR="000434DC" w:rsidRDefault="006430C5" w:rsidP="000434DC">
            <w:pPr>
              <w:spacing w:before="0"/>
              <w:rPr>
                <w:rFonts w:cstheme="minorHAnsi"/>
                <w:sz w:val="16"/>
                <w:szCs w:val="16"/>
              </w:rPr>
            </w:pPr>
            <w:r>
              <w:rPr>
                <w:rFonts w:cstheme="minorHAnsi"/>
                <w:sz w:val="16"/>
                <w:szCs w:val="16"/>
              </w:rPr>
              <w:t xml:space="preserve">A Master Resource Family is a containing element </w:t>
            </w:r>
            <w:r w:rsidR="000434DC">
              <w:rPr>
                <w:rFonts w:cstheme="minorHAnsi"/>
                <w:sz w:val="16"/>
                <w:szCs w:val="16"/>
              </w:rPr>
              <w:t xml:space="preserve">for an ordered list of resources. A master list is required to maintain tabular consistency between resource families in the ART user interface and in the ART file upload format. </w:t>
            </w:r>
          </w:p>
          <w:p w14:paraId="7D2A2C67" w14:textId="77777777" w:rsidR="006648EC" w:rsidRPr="00C5751F" w:rsidRDefault="000434DC" w:rsidP="000434DC">
            <w:pPr>
              <w:spacing w:before="0"/>
              <w:rPr>
                <w:rFonts w:cstheme="minorHAnsi"/>
                <w:sz w:val="16"/>
                <w:szCs w:val="16"/>
              </w:rPr>
            </w:pPr>
            <w:r>
              <w:rPr>
                <w:rFonts w:cstheme="minorHAnsi"/>
                <w:sz w:val="16"/>
                <w:szCs w:val="16"/>
              </w:rPr>
              <w:t xml:space="preserve">For example, a resource not required in a Resource Family for a specific subject/grade combination but defined in the Master Resource Family will be included for consistency. The best that a Resource Family can do is present the resource but remove all available options so no selection is possible.  </w:t>
            </w:r>
          </w:p>
        </w:tc>
      </w:tr>
      <w:tr w:rsidR="006648EC" w:rsidRPr="00C5751F" w14:paraId="43C6FB1E" w14:textId="77777777" w:rsidTr="000434DC">
        <w:trPr>
          <w:cantSplit/>
        </w:trPr>
        <w:tc>
          <w:tcPr>
            <w:tcW w:w="2317" w:type="pct"/>
            <w:vAlign w:val="center"/>
          </w:tcPr>
          <w:p w14:paraId="69EA602A"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p>
        </w:tc>
        <w:tc>
          <w:tcPr>
            <w:tcW w:w="340" w:type="pct"/>
            <w:vAlign w:val="center"/>
          </w:tcPr>
          <w:p w14:paraId="5F78161B" w14:textId="77777777" w:rsidR="006648EC" w:rsidRPr="00C5751F" w:rsidRDefault="006648EC" w:rsidP="002C0733">
            <w:pPr>
              <w:spacing w:before="0"/>
              <w:jc w:val="center"/>
              <w:rPr>
                <w:rFonts w:cstheme="minorHAnsi"/>
                <w:sz w:val="16"/>
                <w:szCs w:val="16"/>
              </w:rPr>
            </w:pPr>
            <w:r>
              <w:rPr>
                <w:rFonts w:cstheme="minorHAnsi"/>
                <w:sz w:val="16"/>
                <w:szCs w:val="16"/>
              </w:rPr>
              <w:t>1 or more</w:t>
            </w:r>
          </w:p>
        </w:tc>
        <w:tc>
          <w:tcPr>
            <w:tcW w:w="522" w:type="pct"/>
            <w:vAlign w:val="center"/>
          </w:tcPr>
          <w:p w14:paraId="1CF4E466" w14:textId="77777777" w:rsidR="006648EC" w:rsidRPr="00C5751F" w:rsidRDefault="000434DC" w:rsidP="000434DC">
            <w:pPr>
              <w:spacing w:before="0"/>
              <w:rPr>
                <w:rFonts w:cstheme="minorHAnsi"/>
                <w:sz w:val="16"/>
                <w:szCs w:val="16"/>
              </w:rPr>
            </w:pPr>
            <w:r>
              <w:rPr>
                <w:rFonts w:cstheme="minorHAnsi"/>
                <w:sz w:val="16"/>
                <w:szCs w:val="16"/>
              </w:rPr>
              <w:t>N/A</w:t>
            </w:r>
          </w:p>
        </w:tc>
        <w:tc>
          <w:tcPr>
            <w:tcW w:w="1821" w:type="pct"/>
            <w:vAlign w:val="center"/>
          </w:tcPr>
          <w:p w14:paraId="79EAE7AE" w14:textId="77777777" w:rsidR="006648EC" w:rsidRPr="00C5751F" w:rsidRDefault="000912C7" w:rsidP="000434DC">
            <w:pPr>
              <w:spacing w:before="0"/>
              <w:rPr>
                <w:rFonts w:cstheme="minorHAnsi"/>
                <w:sz w:val="16"/>
                <w:szCs w:val="16"/>
              </w:rPr>
            </w:pPr>
            <w:r>
              <w:rPr>
                <w:rFonts w:cstheme="minorHAnsi"/>
                <w:sz w:val="16"/>
                <w:szCs w:val="16"/>
              </w:rPr>
              <w:t>At least one Resource is required</w:t>
            </w:r>
            <w:r w:rsidR="004623EA">
              <w:rPr>
                <w:rFonts w:cstheme="minorHAnsi"/>
                <w:sz w:val="16"/>
                <w:szCs w:val="16"/>
              </w:rPr>
              <w:t>.</w:t>
            </w:r>
          </w:p>
        </w:tc>
      </w:tr>
      <w:tr w:rsidR="006648EC" w:rsidRPr="00C5751F" w14:paraId="2A84ACA0" w14:textId="77777777" w:rsidTr="000434DC">
        <w:trPr>
          <w:cantSplit/>
        </w:trPr>
        <w:tc>
          <w:tcPr>
            <w:tcW w:w="2317" w:type="pct"/>
            <w:vAlign w:val="center"/>
          </w:tcPr>
          <w:p w14:paraId="439C7FF2" w14:textId="77777777" w:rsidR="006648EC" w:rsidRPr="00C5751F" w:rsidRDefault="006648EC" w:rsidP="000434DC">
            <w:pPr>
              <w:spacing w:before="0"/>
              <w:rPr>
                <w:rFonts w:cstheme="minorHAnsi"/>
                <w:sz w:val="16"/>
                <w:szCs w:val="16"/>
              </w:rPr>
            </w:pPr>
            <w:r w:rsidRPr="00C5751F">
              <w:rPr>
                <w:rFonts w:cstheme="minorHAnsi"/>
                <w:sz w:val="16"/>
                <w:szCs w:val="16"/>
              </w:rPr>
              <w:t>Acce</w:t>
            </w:r>
            <w:r w:rsidR="000434DC">
              <w:rPr>
                <w:rFonts w:cstheme="minorHAnsi"/>
                <w:sz w:val="16"/>
                <w:szCs w:val="16"/>
              </w:rPr>
              <w:t>ssibility/</w:t>
            </w:r>
            <w:proofErr w:type="spellStart"/>
            <w:r w:rsidR="000434DC">
              <w:rPr>
                <w:rFonts w:cstheme="minorHAnsi"/>
                <w:sz w:val="16"/>
                <w:szCs w:val="16"/>
              </w:rPr>
              <w:t>MasterResourceFamily</w:t>
            </w:r>
            <w:proofErr w:type="spellEnd"/>
            <w:r w:rsidR="000434DC">
              <w:rPr>
                <w:rFonts w:cstheme="minorHAnsi"/>
                <w:sz w:val="16"/>
                <w:szCs w:val="16"/>
              </w:rPr>
              <w:t>/</w:t>
            </w:r>
            <w:r w:rsidRPr="00C5751F">
              <w:rPr>
                <w:rFonts w:cstheme="minorHAnsi"/>
                <w:sz w:val="16"/>
                <w:szCs w:val="16"/>
              </w:rPr>
              <w:t>Resource</w:t>
            </w:r>
            <w:r>
              <w:rPr>
                <w:rFonts w:cstheme="minorHAnsi"/>
                <w:sz w:val="16"/>
                <w:szCs w:val="16"/>
              </w:rPr>
              <w:t>/</w:t>
            </w:r>
            <w:r w:rsidRPr="00C5751F">
              <w:rPr>
                <w:rFonts w:cstheme="minorHAnsi"/>
                <w:sz w:val="16"/>
                <w:szCs w:val="16"/>
              </w:rPr>
              <w:t>Code</w:t>
            </w:r>
          </w:p>
        </w:tc>
        <w:tc>
          <w:tcPr>
            <w:tcW w:w="340" w:type="pct"/>
            <w:vAlign w:val="center"/>
          </w:tcPr>
          <w:p w14:paraId="65E53CC8" w14:textId="77777777" w:rsidR="006648EC" w:rsidRPr="00C5751F" w:rsidRDefault="006648EC" w:rsidP="002C0733">
            <w:pPr>
              <w:spacing w:before="0"/>
              <w:jc w:val="center"/>
              <w:rPr>
                <w:rFonts w:cstheme="minorHAnsi"/>
                <w:sz w:val="16"/>
                <w:szCs w:val="16"/>
              </w:rPr>
            </w:pPr>
            <w:r>
              <w:rPr>
                <w:rFonts w:cstheme="minorHAnsi"/>
                <w:sz w:val="16"/>
                <w:szCs w:val="16"/>
              </w:rPr>
              <w:t>1</w:t>
            </w:r>
          </w:p>
        </w:tc>
        <w:tc>
          <w:tcPr>
            <w:tcW w:w="522" w:type="pct"/>
            <w:vAlign w:val="center"/>
          </w:tcPr>
          <w:p w14:paraId="2659A4A4" w14:textId="77777777" w:rsidR="006648EC" w:rsidRPr="00C5751F" w:rsidRDefault="000912C7" w:rsidP="000434DC">
            <w:pPr>
              <w:spacing w:before="0"/>
              <w:rPr>
                <w:rFonts w:cstheme="minorHAnsi"/>
                <w:sz w:val="16"/>
                <w:szCs w:val="16"/>
              </w:rPr>
            </w:pPr>
            <w:r>
              <w:rPr>
                <w:rFonts w:cstheme="minorHAnsi"/>
                <w:sz w:val="16"/>
                <w:szCs w:val="16"/>
              </w:rPr>
              <w:t>String</w:t>
            </w:r>
          </w:p>
        </w:tc>
        <w:tc>
          <w:tcPr>
            <w:tcW w:w="1821" w:type="pct"/>
            <w:vAlign w:val="center"/>
          </w:tcPr>
          <w:p w14:paraId="580DF534" w14:textId="77777777" w:rsidR="006648EC" w:rsidRPr="00C5751F" w:rsidRDefault="000912C7" w:rsidP="000912C7">
            <w:pPr>
              <w:spacing w:before="0"/>
              <w:rPr>
                <w:rFonts w:cstheme="minorHAnsi"/>
                <w:sz w:val="16"/>
                <w:szCs w:val="16"/>
              </w:rPr>
            </w:pPr>
            <w:r>
              <w:rPr>
                <w:rFonts w:cstheme="minorHAnsi"/>
                <w:sz w:val="16"/>
                <w:szCs w:val="16"/>
              </w:rPr>
              <w:t xml:space="preserve">Every resource must be referred to by a unique code. The </w:t>
            </w:r>
            <w:r w:rsidR="004A4A13">
              <w:rPr>
                <w:rFonts w:cstheme="minorHAnsi"/>
                <w:sz w:val="16"/>
                <w:szCs w:val="16"/>
              </w:rPr>
              <w:t xml:space="preserve">resource </w:t>
            </w:r>
            <w:r>
              <w:rPr>
                <w:rFonts w:cstheme="minorHAnsi"/>
                <w:sz w:val="16"/>
                <w:szCs w:val="16"/>
              </w:rPr>
              <w:t>code is defined here in the Master Resource Family and cannot be overridden in Resource Families. The code represents a contract between ART, TDS and the Reporting System to identify the same resource.</w:t>
            </w:r>
          </w:p>
        </w:tc>
      </w:tr>
      <w:tr w:rsidR="006648EC" w:rsidRPr="00C5751F" w14:paraId="730B35B7" w14:textId="77777777" w:rsidTr="000434DC">
        <w:trPr>
          <w:cantSplit/>
        </w:trPr>
        <w:tc>
          <w:tcPr>
            <w:tcW w:w="2317" w:type="pct"/>
            <w:vAlign w:val="center"/>
          </w:tcPr>
          <w:p w14:paraId="3EDF3CB5"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w:t>
            </w:r>
            <w:r w:rsidRPr="00C5751F">
              <w:rPr>
                <w:rFonts w:cstheme="minorHAnsi"/>
                <w:sz w:val="16"/>
                <w:szCs w:val="16"/>
              </w:rPr>
              <w:t>Order</w:t>
            </w:r>
          </w:p>
        </w:tc>
        <w:tc>
          <w:tcPr>
            <w:tcW w:w="340" w:type="pct"/>
            <w:vAlign w:val="center"/>
          </w:tcPr>
          <w:p w14:paraId="1528C9A4" w14:textId="77777777" w:rsidR="006648EC" w:rsidRPr="00C5751F" w:rsidRDefault="006648EC" w:rsidP="002C0733">
            <w:pPr>
              <w:spacing w:before="0"/>
              <w:jc w:val="center"/>
              <w:rPr>
                <w:rFonts w:cstheme="minorHAnsi"/>
                <w:sz w:val="16"/>
                <w:szCs w:val="16"/>
              </w:rPr>
            </w:pPr>
            <w:r>
              <w:rPr>
                <w:rFonts w:cstheme="minorHAnsi"/>
                <w:sz w:val="16"/>
                <w:szCs w:val="16"/>
              </w:rPr>
              <w:t>1</w:t>
            </w:r>
          </w:p>
        </w:tc>
        <w:tc>
          <w:tcPr>
            <w:tcW w:w="522" w:type="pct"/>
            <w:vAlign w:val="center"/>
          </w:tcPr>
          <w:p w14:paraId="58CC62E8" w14:textId="77777777" w:rsidR="006648EC" w:rsidRPr="00C5751F" w:rsidRDefault="00A40B92" w:rsidP="00A40B92">
            <w:pPr>
              <w:spacing w:before="0"/>
              <w:rPr>
                <w:rFonts w:cstheme="minorHAnsi"/>
                <w:sz w:val="16"/>
                <w:szCs w:val="16"/>
              </w:rPr>
            </w:pPr>
            <w:r>
              <w:rPr>
                <w:rFonts w:cstheme="minorHAnsi"/>
                <w:sz w:val="16"/>
                <w:szCs w:val="16"/>
              </w:rPr>
              <w:t>Positive i</w:t>
            </w:r>
            <w:r w:rsidR="007E2C6B">
              <w:rPr>
                <w:rFonts w:cstheme="minorHAnsi"/>
                <w:sz w:val="16"/>
                <w:szCs w:val="16"/>
              </w:rPr>
              <w:t>nteger</w:t>
            </w:r>
          </w:p>
        </w:tc>
        <w:tc>
          <w:tcPr>
            <w:tcW w:w="1821" w:type="pct"/>
            <w:vAlign w:val="center"/>
          </w:tcPr>
          <w:p w14:paraId="33FB3F50" w14:textId="77777777" w:rsidR="006648EC" w:rsidRDefault="00187C9F" w:rsidP="00A40B92">
            <w:pPr>
              <w:spacing w:before="0"/>
              <w:rPr>
                <w:rFonts w:cstheme="minorHAnsi"/>
                <w:sz w:val="16"/>
                <w:szCs w:val="16"/>
              </w:rPr>
            </w:pPr>
            <w:r>
              <w:rPr>
                <w:rFonts w:cstheme="minorHAnsi"/>
                <w:sz w:val="16"/>
                <w:szCs w:val="16"/>
              </w:rPr>
              <w:t>The order of the resource must be defined and determines the order of presentation from left to right of the resource in the ART user interface and upload file.</w:t>
            </w:r>
            <w:r w:rsidR="00A40B92">
              <w:rPr>
                <w:rFonts w:cstheme="minorHAnsi"/>
                <w:sz w:val="16"/>
                <w:szCs w:val="16"/>
              </w:rPr>
              <w:t xml:space="preserve"> The value can be any positive integer and does not have to be increment by one from a previous resource, but no other resource may have the same value. For example, a Master Resource Family with four resources may have Order values of 10, 100, 300 and 1000 are acceptable and clearly denote the sequence of presentation of the resources.</w:t>
            </w:r>
          </w:p>
          <w:p w14:paraId="48B8C285" w14:textId="77777777" w:rsidR="00A557D5" w:rsidRPr="00C5751F" w:rsidRDefault="00A557D5" w:rsidP="00A557D5">
            <w:pPr>
              <w:spacing w:before="0"/>
              <w:rPr>
                <w:rFonts w:cstheme="minorHAnsi"/>
                <w:sz w:val="16"/>
                <w:szCs w:val="16"/>
              </w:rPr>
            </w:pPr>
            <w:r>
              <w:rPr>
                <w:rFonts w:cstheme="minorHAnsi"/>
                <w:sz w:val="16"/>
                <w:szCs w:val="16"/>
              </w:rPr>
              <w:t>The resource order must be defined in the Master Resource Family and cannot be changed by a Resource Family.</w:t>
            </w:r>
          </w:p>
        </w:tc>
      </w:tr>
      <w:tr w:rsidR="006648EC" w:rsidRPr="00C5751F" w14:paraId="503E3191" w14:textId="77777777" w:rsidTr="000434DC">
        <w:trPr>
          <w:cantSplit/>
        </w:trPr>
        <w:tc>
          <w:tcPr>
            <w:tcW w:w="2317" w:type="pct"/>
            <w:vAlign w:val="center"/>
          </w:tcPr>
          <w:p w14:paraId="10189FAD"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w:t>
            </w:r>
            <w:r w:rsidRPr="00C5751F">
              <w:rPr>
                <w:rFonts w:cstheme="minorHAnsi"/>
                <w:sz w:val="16"/>
                <w:szCs w:val="16"/>
              </w:rPr>
              <w:t>Type</w:t>
            </w:r>
          </w:p>
        </w:tc>
        <w:tc>
          <w:tcPr>
            <w:tcW w:w="340" w:type="pct"/>
            <w:vAlign w:val="center"/>
          </w:tcPr>
          <w:p w14:paraId="1BB25C6F" w14:textId="77777777" w:rsidR="006648EC" w:rsidRPr="00C5751F" w:rsidRDefault="006648EC" w:rsidP="002C0733">
            <w:pPr>
              <w:spacing w:before="0"/>
              <w:jc w:val="center"/>
              <w:rPr>
                <w:rFonts w:cstheme="minorHAnsi"/>
                <w:sz w:val="16"/>
                <w:szCs w:val="16"/>
              </w:rPr>
            </w:pPr>
            <w:r>
              <w:rPr>
                <w:rFonts w:cstheme="minorHAnsi"/>
                <w:sz w:val="16"/>
                <w:szCs w:val="16"/>
              </w:rPr>
              <w:t>1</w:t>
            </w:r>
          </w:p>
        </w:tc>
        <w:tc>
          <w:tcPr>
            <w:tcW w:w="522" w:type="pct"/>
            <w:vAlign w:val="center"/>
          </w:tcPr>
          <w:p w14:paraId="2490C4B9" w14:textId="77777777" w:rsidR="006648EC" w:rsidRPr="00C5751F" w:rsidRDefault="00885440" w:rsidP="00C25B88">
            <w:pPr>
              <w:spacing w:before="0"/>
              <w:rPr>
                <w:rFonts w:cstheme="minorHAnsi"/>
                <w:sz w:val="16"/>
                <w:szCs w:val="16"/>
              </w:rPr>
            </w:pPr>
            <w:proofErr w:type="spellStart"/>
            <w:r>
              <w:rPr>
                <w:rFonts w:cstheme="minorHAnsi"/>
                <w:sz w:val="16"/>
                <w:szCs w:val="16"/>
              </w:rPr>
              <w:t>SingleSelect</w:t>
            </w:r>
            <w:proofErr w:type="spellEnd"/>
            <w:r>
              <w:rPr>
                <w:rFonts w:cstheme="minorHAnsi"/>
                <w:sz w:val="16"/>
                <w:szCs w:val="16"/>
              </w:rPr>
              <w:t xml:space="preserve">, </w:t>
            </w:r>
            <w:proofErr w:type="spellStart"/>
            <w:r>
              <w:rPr>
                <w:rFonts w:cstheme="minorHAnsi"/>
                <w:sz w:val="16"/>
                <w:szCs w:val="16"/>
              </w:rPr>
              <w:t>MultiSelect</w:t>
            </w:r>
            <w:proofErr w:type="spellEnd"/>
            <w:r>
              <w:rPr>
                <w:rFonts w:cstheme="minorHAnsi"/>
                <w:sz w:val="16"/>
                <w:szCs w:val="16"/>
              </w:rPr>
              <w:t xml:space="preserve">, </w:t>
            </w:r>
            <w:r w:rsidR="00E07E6F">
              <w:rPr>
                <w:rFonts w:cstheme="minorHAnsi"/>
                <w:sz w:val="16"/>
                <w:szCs w:val="16"/>
              </w:rPr>
              <w:t>I</w:t>
            </w:r>
            <w:r w:rsidR="00C25B88">
              <w:rPr>
                <w:rFonts w:cstheme="minorHAnsi"/>
                <w:sz w:val="16"/>
                <w:szCs w:val="16"/>
              </w:rPr>
              <w:t>n</w:t>
            </w:r>
            <w:r w:rsidR="00E07E6F">
              <w:rPr>
                <w:rFonts w:cstheme="minorHAnsi"/>
                <w:sz w:val="16"/>
                <w:szCs w:val="16"/>
              </w:rPr>
              <w:t>put</w:t>
            </w:r>
          </w:p>
        </w:tc>
        <w:tc>
          <w:tcPr>
            <w:tcW w:w="1821" w:type="pct"/>
            <w:vAlign w:val="center"/>
          </w:tcPr>
          <w:p w14:paraId="60D7C219" w14:textId="77777777" w:rsidR="006648EC" w:rsidRPr="00C5751F" w:rsidRDefault="00A557D5" w:rsidP="00E07E6F">
            <w:pPr>
              <w:spacing w:before="0"/>
              <w:rPr>
                <w:rFonts w:cstheme="minorHAnsi"/>
                <w:sz w:val="16"/>
                <w:szCs w:val="16"/>
              </w:rPr>
            </w:pPr>
            <w:r>
              <w:rPr>
                <w:rFonts w:cstheme="minorHAnsi"/>
                <w:sz w:val="16"/>
                <w:szCs w:val="16"/>
              </w:rPr>
              <w:t>The resource type indicates</w:t>
            </w:r>
            <w:r w:rsidR="008B01FE">
              <w:rPr>
                <w:rFonts w:cstheme="minorHAnsi"/>
                <w:sz w:val="16"/>
                <w:szCs w:val="16"/>
              </w:rPr>
              <w:t xml:space="preserve"> whether this resource allows only one selection, multiple selections </w:t>
            </w:r>
            <w:r w:rsidR="00E07E6F">
              <w:rPr>
                <w:rFonts w:cstheme="minorHAnsi"/>
                <w:sz w:val="16"/>
                <w:szCs w:val="16"/>
              </w:rPr>
              <w:t>or is a simple input field.</w:t>
            </w:r>
          </w:p>
        </w:tc>
      </w:tr>
      <w:tr w:rsidR="000F4874" w:rsidRPr="00C5751F" w14:paraId="0D0E8202" w14:textId="77777777" w:rsidTr="000434DC">
        <w:trPr>
          <w:cantSplit/>
        </w:trPr>
        <w:tc>
          <w:tcPr>
            <w:tcW w:w="2317" w:type="pct"/>
            <w:vAlign w:val="center"/>
          </w:tcPr>
          <w:p w14:paraId="7D006482" w14:textId="77777777" w:rsidR="000F4874" w:rsidRPr="00C5751F" w:rsidRDefault="000F4874" w:rsidP="00155C31">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w:t>
            </w:r>
            <w:proofErr w:type="spellStart"/>
            <w:r w:rsidRPr="00C5751F">
              <w:rPr>
                <w:rFonts w:cstheme="minorHAnsi"/>
                <w:sz w:val="16"/>
                <w:szCs w:val="16"/>
              </w:rPr>
              <w:t>Default</w:t>
            </w:r>
            <w:r>
              <w:rPr>
                <w:rFonts w:cstheme="minorHAnsi"/>
                <w:sz w:val="16"/>
                <w:szCs w:val="16"/>
              </w:rPr>
              <w:t>Selection</w:t>
            </w:r>
            <w:proofErr w:type="spellEnd"/>
          </w:p>
        </w:tc>
        <w:tc>
          <w:tcPr>
            <w:tcW w:w="340" w:type="pct"/>
            <w:vAlign w:val="center"/>
          </w:tcPr>
          <w:p w14:paraId="131CD174" w14:textId="77777777" w:rsidR="000F4874" w:rsidRPr="00C5751F" w:rsidRDefault="000F4874" w:rsidP="00155C31">
            <w:pPr>
              <w:spacing w:before="0"/>
              <w:jc w:val="center"/>
              <w:rPr>
                <w:rFonts w:cstheme="minorHAnsi"/>
                <w:sz w:val="16"/>
                <w:szCs w:val="16"/>
              </w:rPr>
            </w:pPr>
            <w:r>
              <w:rPr>
                <w:rFonts w:cstheme="minorHAnsi"/>
                <w:sz w:val="16"/>
                <w:szCs w:val="16"/>
              </w:rPr>
              <w:t>0 or 1</w:t>
            </w:r>
          </w:p>
        </w:tc>
        <w:tc>
          <w:tcPr>
            <w:tcW w:w="522" w:type="pct"/>
            <w:vAlign w:val="center"/>
          </w:tcPr>
          <w:p w14:paraId="539C1D4A" w14:textId="77777777" w:rsidR="000F4874" w:rsidRPr="00C5751F" w:rsidRDefault="000F4874" w:rsidP="00155C31">
            <w:pPr>
              <w:spacing w:before="0"/>
              <w:rPr>
                <w:rFonts w:cstheme="minorHAnsi"/>
                <w:sz w:val="16"/>
                <w:szCs w:val="16"/>
              </w:rPr>
            </w:pPr>
            <w:r>
              <w:rPr>
                <w:rFonts w:cstheme="minorHAnsi"/>
                <w:sz w:val="16"/>
                <w:szCs w:val="16"/>
              </w:rPr>
              <w:t>String equal to one of the Resource Selection codes</w:t>
            </w:r>
          </w:p>
        </w:tc>
        <w:tc>
          <w:tcPr>
            <w:tcW w:w="1821" w:type="pct"/>
            <w:vAlign w:val="center"/>
          </w:tcPr>
          <w:p w14:paraId="271C8B08" w14:textId="77777777" w:rsidR="000F4874" w:rsidRPr="00C5751F" w:rsidRDefault="000F4874" w:rsidP="00155C31">
            <w:pPr>
              <w:spacing w:before="0"/>
              <w:rPr>
                <w:rFonts w:cstheme="minorHAnsi"/>
                <w:sz w:val="16"/>
                <w:szCs w:val="16"/>
              </w:rPr>
            </w:pPr>
            <w:r>
              <w:rPr>
                <w:rFonts w:cstheme="minorHAnsi"/>
                <w:sz w:val="16"/>
                <w:szCs w:val="16"/>
              </w:rPr>
              <w:t>A default resource may be optionally defined for the resource. It is not necessary for there to be an assigned default resource. If one is defined, the user interface will pre-select the resource with the default value.</w:t>
            </w:r>
          </w:p>
        </w:tc>
      </w:tr>
      <w:tr w:rsidR="000F4874" w:rsidRPr="00C5751F" w14:paraId="5B0F6B34" w14:textId="77777777" w:rsidTr="000434DC">
        <w:trPr>
          <w:cantSplit/>
        </w:trPr>
        <w:tc>
          <w:tcPr>
            <w:tcW w:w="2317" w:type="pct"/>
            <w:vAlign w:val="center"/>
          </w:tcPr>
          <w:p w14:paraId="009E40E0" w14:textId="77777777" w:rsidR="000F4874" w:rsidRPr="00C5751F" w:rsidRDefault="00233864"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/Text</w:t>
            </w:r>
          </w:p>
        </w:tc>
        <w:tc>
          <w:tcPr>
            <w:tcW w:w="340" w:type="pct"/>
            <w:vAlign w:val="center"/>
          </w:tcPr>
          <w:p w14:paraId="522B830D" w14:textId="77777777" w:rsidR="000F4874" w:rsidRDefault="00233864" w:rsidP="002C0733">
            <w:pPr>
              <w:spacing w:before="0"/>
              <w:jc w:val="center"/>
              <w:rPr>
                <w:rFonts w:cstheme="minorHAnsi"/>
                <w:sz w:val="16"/>
                <w:szCs w:val="16"/>
              </w:rPr>
            </w:pPr>
            <w:r>
              <w:rPr>
                <w:rFonts w:cstheme="minorHAnsi"/>
                <w:sz w:val="16"/>
                <w:szCs w:val="16"/>
              </w:rPr>
              <w:t>1 or more</w:t>
            </w:r>
          </w:p>
        </w:tc>
        <w:tc>
          <w:tcPr>
            <w:tcW w:w="522" w:type="pct"/>
            <w:vAlign w:val="center"/>
          </w:tcPr>
          <w:p w14:paraId="6A4F73F8" w14:textId="77777777" w:rsidR="000F4874" w:rsidRDefault="00233864" w:rsidP="00C25B88">
            <w:pPr>
              <w:spacing w:before="0"/>
              <w:rPr>
                <w:rFonts w:cstheme="minorHAnsi"/>
                <w:sz w:val="16"/>
                <w:szCs w:val="16"/>
              </w:rPr>
            </w:pPr>
            <w:r>
              <w:rPr>
                <w:rFonts w:cstheme="minorHAnsi"/>
                <w:sz w:val="16"/>
                <w:szCs w:val="16"/>
              </w:rPr>
              <w:t>N/A</w:t>
            </w:r>
          </w:p>
        </w:tc>
        <w:tc>
          <w:tcPr>
            <w:tcW w:w="1821" w:type="pct"/>
            <w:vAlign w:val="center"/>
          </w:tcPr>
          <w:p w14:paraId="0520EC21" w14:textId="77777777" w:rsidR="000F4874" w:rsidRDefault="007474B3" w:rsidP="00E07E6F">
            <w:pPr>
              <w:spacing w:before="0"/>
              <w:rPr>
                <w:rFonts w:cstheme="minorHAnsi"/>
                <w:sz w:val="16"/>
                <w:szCs w:val="16"/>
              </w:rPr>
            </w:pPr>
            <w:r>
              <w:rPr>
                <w:rFonts w:cstheme="minorHAnsi"/>
                <w:sz w:val="16"/>
                <w:szCs w:val="16"/>
              </w:rPr>
              <w:t>A container element for strings used for display purposes in the user interface or validation purposes in the upload file</w:t>
            </w:r>
          </w:p>
        </w:tc>
      </w:tr>
      <w:tr w:rsidR="00C118FA" w:rsidRPr="00C5751F" w14:paraId="1E42F7E7" w14:textId="77777777" w:rsidTr="000434DC">
        <w:trPr>
          <w:cantSplit/>
        </w:trPr>
        <w:tc>
          <w:tcPr>
            <w:tcW w:w="2317" w:type="pct"/>
            <w:vAlign w:val="center"/>
          </w:tcPr>
          <w:p w14:paraId="79909316" w14:textId="77777777" w:rsidR="00C118FA" w:rsidRPr="00C5751F" w:rsidRDefault="00C118FA" w:rsidP="00C118FA">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/Text/</w:t>
            </w:r>
            <w:r w:rsidRPr="00C5751F">
              <w:rPr>
                <w:rFonts w:cstheme="minorHAnsi"/>
                <w:sz w:val="16"/>
                <w:szCs w:val="16"/>
              </w:rPr>
              <w:t>Language</w:t>
            </w:r>
          </w:p>
        </w:tc>
        <w:tc>
          <w:tcPr>
            <w:tcW w:w="340" w:type="pct"/>
            <w:vAlign w:val="center"/>
          </w:tcPr>
          <w:p w14:paraId="3A67B418" w14:textId="77777777" w:rsidR="00C118FA" w:rsidRPr="00C5751F" w:rsidRDefault="00C118FA" w:rsidP="00155C31">
            <w:pPr>
              <w:spacing w:before="0"/>
              <w:jc w:val="center"/>
              <w:rPr>
                <w:rFonts w:cstheme="minorHAnsi"/>
                <w:sz w:val="16"/>
                <w:szCs w:val="16"/>
              </w:rPr>
            </w:pPr>
            <w:r>
              <w:rPr>
                <w:rFonts w:cstheme="minorHAnsi"/>
                <w:sz w:val="16"/>
                <w:szCs w:val="16"/>
              </w:rPr>
              <w:t>1</w:t>
            </w:r>
          </w:p>
        </w:tc>
        <w:tc>
          <w:tcPr>
            <w:tcW w:w="522" w:type="pct"/>
            <w:vAlign w:val="center"/>
          </w:tcPr>
          <w:p w14:paraId="3774D55C" w14:textId="77777777" w:rsidR="00C118FA" w:rsidRPr="00C5751F" w:rsidRDefault="00C118FA" w:rsidP="00155C31">
            <w:pPr>
              <w:spacing w:before="0"/>
              <w:rPr>
                <w:rFonts w:cstheme="minorHAnsi"/>
                <w:sz w:val="16"/>
                <w:szCs w:val="16"/>
              </w:rPr>
            </w:pPr>
            <w:r>
              <w:rPr>
                <w:rFonts w:cstheme="minorHAnsi"/>
                <w:sz w:val="16"/>
                <w:szCs w:val="16"/>
              </w:rPr>
              <w:t>Valid ISO 639-2 language code</w:t>
            </w:r>
          </w:p>
        </w:tc>
        <w:tc>
          <w:tcPr>
            <w:tcW w:w="1821" w:type="pct"/>
            <w:vAlign w:val="center"/>
          </w:tcPr>
          <w:p w14:paraId="1829FFB1" w14:textId="77777777" w:rsidR="00C118FA" w:rsidRPr="00C5751F" w:rsidRDefault="00C118FA" w:rsidP="00ED661C">
            <w:pPr>
              <w:spacing w:before="0"/>
              <w:rPr>
                <w:rFonts w:cstheme="minorHAnsi"/>
                <w:sz w:val="16"/>
                <w:szCs w:val="16"/>
              </w:rPr>
            </w:pPr>
            <w:r>
              <w:rPr>
                <w:rFonts w:cstheme="minorHAnsi"/>
                <w:sz w:val="16"/>
                <w:szCs w:val="16"/>
              </w:rPr>
              <w:t>The Language element indicates the language of this translation.</w:t>
            </w:r>
            <w:r w:rsidR="00F329E1">
              <w:rPr>
                <w:rFonts w:cstheme="minorHAnsi"/>
                <w:sz w:val="16"/>
                <w:szCs w:val="16"/>
              </w:rPr>
              <w:t xml:space="preserve"> At least one English </w:t>
            </w:r>
            <w:r w:rsidR="00ED661C">
              <w:rPr>
                <w:rFonts w:cstheme="minorHAnsi"/>
                <w:sz w:val="16"/>
                <w:szCs w:val="16"/>
              </w:rPr>
              <w:t>(language=</w:t>
            </w:r>
            <w:proofErr w:type="spellStart"/>
            <w:r w:rsidR="00ED661C">
              <w:rPr>
                <w:rFonts w:cstheme="minorHAnsi"/>
                <w:sz w:val="16"/>
                <w:szCs w:val="16"/>
              </w:rPr>
              <w:t>eng</w:t>
            </w:r>
            <w:proofErr w:type="spellEnd"/>
            <w:r w:rsidR="004A69DD">
              <w:rPr>
                <w:rFonts w:cstheme="minorHAnsi"/>
                <w:sz w:val="16"/>
                <w:szCs w:val="16"/>
              </w:rPr>
              <w:t xml:space="preserve"> </w:t>
            </w:r>
            <w:r w:rsidR="00F329E1">
              <w:rPr>
                <w:rFonts w:cstheme="minorHAnsi"/>
                <w:sz w:val="16"/>
                <w:szCs w:val="16"/>
              </w:rPr>
              <w:t>is required.</w:t>
            </w:r>
          </w:p>
        </w:tc>
      </w:tr>
      <w:tr w:rsidR="006648EC" w:rsidRPr="00C5751F" w14:paraId="724127C0" w14:textId="77777777" w:rsidTr="000434DC">
        <w:trPr>
          <w:cantSplit/>
        </w:trPr>
        <w:tc>
          <w:tcPr>
            <w:tcW w:w="2317" w:type="pct"/>
            <w:vAlign w:val="center"/>
          </w:tcPr>
          <w:p w14:paraId="0A2D2127"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w:t>
            </w:r>
            <w:r w:rsidR="00AF04CA">
              <w:rPr>
                <w:rFonts w:cstheme="minorHAnsi"/>
                <w:sz w:val="16"/>
                <w:szCs w:val="16"/>
              </w:rPr>
              <w:t>Text/</w:t>
            </w:r>
            <w:r w:rsidRPr="00C5751F">
              <w:rPr>
                <w:rFonts w:cstheme="minorHAnsi"/>
                <w:sz w:val="16"/>
                <w:szCs w:val="16"/>
              </w:rPr>
              <w:t>Label</w:t>
            </w:r>
          </w:p>
        </w:tc>
        <w:tc>
          <w:tcPr>
            <w:tcW w:w="340" w:type="pct"/>
            <w:vAlign w:val="center"/>
          </w:tcPr>
          <w:p w14:paraId="005D8C8B" w14:textId="77777777" w:rsidR="006648EC" w:rsidRPr="00C5751F" w:rsidRDefault="006648EC" w:rsidP="002C0733">
            <w:pPr>
              <w:spacing w:before="0"/>
              <w:jc w:val="center"/>
              <w:rPr>
                <w:rFonts w:cstheme="minorHAnsi"/>
                <w:sz w:val="16"/>
                <w:szCs w:val="16"/>
              </w:rPr>
            </w:pPr>
            <w:r>
              <w:rPr>
                <w:rFonts w:cstheme="minorHAnsi"/>
                <w:sz w:val="16"/>
                <w:szCs w:val="16"/>
              </w:rPr>
              <w:t>1</w:t>
            </w:r>
          </w:p>
        </w:tc>
        <w:tc>
          <w:tcPr>
            <w:tcW w:w="522" w:type="pct"/>
            <w:vAlign w:val="center"/>
          </w:tcPr>
          <w:p w14:paraId="1FE56CE4" w14:textId="77777777" w:rsidR="006648EC" w:rsidRPr="00C5751F" w:rsidRDefault="0077382E" w:rsidP="000434DC">
            <w:pPr>
              <w:spacing w:before="0"/>
              <w:rPr>
                <w:rFonts w:cstheme="minorHAnsi"/>
                <w:sz w:val="16"/>
                <w:szCs w:val="16"/>
              </w:rPr>
            </w:pPr>
            <w:r>
              <w:rPr>
                <w:rFonts w:cstheme="minorHAnsi"/>
                <w:sz w:val="16"/>
                <w:szCs w:val="16"/>
              </w:rPr>
              <w:t>String</w:t>
            </w:r>
          </w:p>
        </w:tc>
        <w:tc>
          <w:tcPr>
            <w:tcW w:w="1821" w:type="pct"/>
            <w:vAlign w:val="center"/>
          </w:tcPr>
          <w:p w14:paraId="3F8F29BE" w14:textId="77777777" w:rsidR="006648EC" w:rsidRPr="00C5751F" w:rsidRDefault="0077382E" w:rsidP="0022672D">
            <w:pPr>
              <w:spacing w:before="0"/>
              <w:rPr>
                <w:rFonts w:cstheme="minorHAnsi"/>
                <w:sz w:val="16"/>
                <w:szCs w:val="16"/>
              </w:rPr>
            </w:pPr>
            <w:r>
              <w:rPr>
                <w:rFonts w:cstheme="minorHAnsi"/>
                <w:sz w:val="16"/>
                <w:szCs w:val="16"/>
              </w:rPr>
              <w:t>Every resource requires a label that determines what is displayed above the resource in the ART user interface or the column heading in the ART upload file.</w:t>
            </w:r>
            <w:r w:rsidR="0022672D">
              <w:rPr>
                <w:rFonts w:cstheme="minorHAnsi"/>
                <w:sz w:val="16"/>
                <w:szCs w:val="16"/>
              </w:rPr>
              <w:t xml:space="preserve"> The label should reflect the indicated language.</w:t>
            </w:r>
          </w:p>
        </w:tc>
      </w:tr>
      <w:tr w:rsidR="006648EC" w:rsidRPr="00C5751F" w14:paraId="536317EB" w14:textId="77777777" w:rsidTr="000434DC">
        <w:trPr>
          <w:cantSplit/>
        </w:trPr>
        <w:tc>
          <w:tcPr>
            <w:tcW w:w="2317" w:type="pct"/>
            <w:vAlign w:val="center"/>
          </w:tcPr>
          <w:p w14:paraId="489EE6C3" w14:textId="77777777" w:rsidR="006648EC" w:rsidRPr="00C5751F" w:rsidRDefault="006648EC" w:rsidP="000434DC">
            <w:pPr>
              <w:spacing w:before="0"/>
              <w:rPr>
                <w:rFonts w:cstheme="minorHAnsi"/>
                <w:sz w:val="16"/>
                <w:szCs w:val="16"/>
              </w:rPr>
            </w:pPr>
            <w:r w:rsidRPr="00C5751F">
              <w:rPr>
                <w:rFonts w:cstheme="minorHAnsi"/>
                <w:sz w:val="16"/>
                <w:szCs w:val="16"/>
              </w:rPr>
              <w:lastRenderedPageBreak/>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w:t>
            </w:r>
            <w:r w:rsidR="00AF04CA">
              <w:rPr>
                <w:rFonts w:cstheme="minorHAnsi"/>
                <w:sz w:val="16"/>
                <w:szCs w:val="16"/>
              </w:rPr>
              <w:t>Text/</w:t>
            </w:r>
            <w:r w:rsidRPr="00C5751F">
              <w:rPr>
                <w:rFonts w:cstheme="minorHAnsi"/>
                <w:sz w:val="16"/>
                <w:szCs w:val="16"/>
              </w:rPr>
              <w:t>Description</w:t>
            </w:r>
          </w:p>
        </w:tc>
        <w:tc>
          <w:tcPr>
            <w:tcW w:w="340" w:type="pct"/>
            <w:vAlign w:val="center"/>
          </w:tcPr>
          <w:p w14:paraId="1307A3FB" w14:textId="77777777" w:rsidR="006648EC" w:rsidRPr="00C5751F" w:rsidRDefault="006648EC" w:rsidP="002C0733">
            <w:pPr>
              <w:spacing w:before="0"/>
              <w:jc w:val="center"/>
              <w:rPr>
                <w:rFonts w:cstheme="minorHAnsi"/>
                <w:sz w:val="16"/>
                <w:szCs w:val="16"/>
              </w:rPr>
            </w:pPr>
            <w:r>
              <w:rPr>
                <w:rFonts w:cstheme="minorHAnsi"/>
                <w:sz w:val="16"/>
                <w:szCs w:val="16"/>
              </w:rPr>
              <w:t>0 or 1</w:t>
            </w:r>
          </w:p>
        </w:tc>
        <w:tc>
          <w:tcPr>
            <w:tcW w:w="522" w:type="pct"/>
            <w:vAlign w:val="center"/>
          </w:tcPr>
          <w:p w14:paraId="272A7F32" w14:textId="77777777" w:rsidR="006648EC" w:rsidRPr="00C5751F" w:rsidRDefault="005F0623" w:rsidP="000434DC">
            <w:pPr>
              <w:spacing w:before="0"/>
              <w:rPr>
                <w:rFonts w:cstheme="minorHAnsi"/>
                <w:sz w:val="16"/>
                <w:szCs w:val="16"/>
              </w:rPr>
            </w:pPr>
            <w:r>
              <w:rPr>
                <w:rFonts w:cstheme="minorHAnsi"/>
                <w:sz w:val="16"/>
                <w:szCs w:val="16"/>
              </w:rPr>
              <w:t>String</w:t>
            </w:r>
          </w:p>
        </w:tc>
        <w:tc>
          <w:tcPr>
            <w:tcW w:w="1821" w:type="pct"/>
            <w:vAlign w:val="center"/>
          </w:tcPr>
          <w:p w14:paraId="245E5EAF" w14:textId="77777777" w:rsidR="006648EC" w:rsidRPr="00C5751F" w:rsidRDefault="005F0623" w:rsidP="005F0623">
            <w:pPr>
              <w:spacing w:before="0"/>
              <w:rPr>
                <w:rFonts w:cstheme="minorHAnsi"/>
                <w:sz w:val="16"/>
                <w:szCs w:val="16"/>
              </w:rPr>
            </w:pPr>
            <w:r>
              <w:rPr>
                <w:rFonts w:cstheme="minorHAnsi"/>
                <w:sz w:val="16"/>
                <w:szCs w:val="16"/>
              </w:rPr>
              <w:t>An optional description of the resource can be provided. ART does not use this field.</w:t>
            </w:r>
            <w:r w:rsidR="0022672D">
              <w:rPr>
                <w:rFonts w:cstheme="minorHAnsi"/>
                <w:sz w:val="16"/>
                <w:szCs w:val="16"/>
              </w:rPr>
              <w:t xml:space="preserve"> The label should reflect the indicated language.</w:t>
            </w:r>
          </w:p>
        </w:tc>
      </w:tr>
      <w:tr w:rsidR="006648EC" w:rsidRPr="00C5751F" w14:paraId="73E200D4" w14:textId="77777777" w:rsidTr="000434DC">
        <w:trPr>
          <w:cantSplit/>
        </w:trPr>
        <w:tc>
          <w:tcPr>
            <w:tcW w:w="2317" w:type="pct"/>
            <w:vAlign w:val="center"/>
          </w:tcPr>
          <w:p w14:paraId="1B9982FE"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w:t>
            </w:r>
            <w:r w:rsidRPr="00C5751F">
              <w:rPr>
                <w:rFonts w:cstheme="minorHAnsi"/>
                <w:sz w:val="16"/>
                <w:szCs w:val="16"/>
              </w:rPr>
              <w:t>Selection</w:t>
            </w:r>
          </w:p>
        </w:tc>
        <w:tc>
          <w:tcPr>
            <w:tcW w:w="340" w:type="pct"/>
            <w:vAlign w:val="center"/>
          </w:tcPr>
          <w:p w14:paraId="6B42FDF9" w14:textId="77777777" w:rsidR="006648EC" w:rsidRPr="00C5751F" w:rsidRDefault="008375F6" w:rsidP="002C0733">
            <w:pPr>
              <w:spacing w:before="0"/>
              <w:jc w:val="center"/>
              <w:rPr>
                <w:rFonts w:cstheme="minorHAnsi"/>
                <w:sz w:val="16"/>
                <w:szCs w:val="16"/>
              </w:rPr>
            </w:pPr>
            <w:r>
              <w:rPr>
                <w:rFonts w:cstheme="minorHAnsi"/>
                <w:sz w:val="16"/>
                <w:szCs w:val="16"/>
              </w:rPr>
              <w:t>0</w:t>
            </w:r>
            <w:r w:rsidR="00874EE4">
              <w:rPr>
                <w:rFonts w:cstheme="minorHAnsi"/>
                <w:sz w:val="16"/>
                <w:szCs w:val="16"/>
              </w:rPr>
              <w:t xml:space="preserve"> or more</w:t>
            </w:r>
          </w:p>
        </w:tc>
        <w:tc>
          <w:tcPr>
            <w:tcW w:w="522" w:type="pct"/>
            <w:vAlign w:val="center"/>
          </w:tcPr>
          <w:p w14:paraId="0416200A" w14:textId="77777777" w:rsidR="006648EC" w:rsidRPr="00C5751F" w:rsidRDefault="00DF3F26" w:rsidP="000434DC">
            <w:pPr>
              <w:spacing w:before="0"/>
              <w:rPr>
                <w:rFonts w:cstheme="minorHAnsi"/>
                <w:sz w:val="16"/>
                <w:szCs w:val="16"/>
              </w:rPr>
            </w:pPr>
            <w:r>
              <w:rPr>
                <w:rFonts w:cstheme="minorHAnsi"/>
                <w:sz w:val="16"/>
                <w:szCs w:val="16"/>
              </w:rPr>
              <w:t>N/A</w:t>
            </w:r>
          </w:p>
        </w:tc>
        <w:tc>
          <w:tcPr>
            <w:tcW w:w="1821" w:type="pct"/>
            <w:vAlign w:val="center"/>
          </w:tcPr>
          <w:p w14:paraId="5FD7C65E" w14:textId="77777777" w:rsidR="006648EC" w:rsidRPr="00C5751F" w:rsidRDefault="00413C30" w:rsidP="001B5347">
            <w:pPr>
              <w:spacing w:before="0"/>
              <w:rPr>
                <w:rFonts w:cstheme="minorHAnsi"/>
                <w:sz w:val="16"/>
                <w:szCs w:val="16"/>
              </w:rPr>
            </w:pPr>
            <w:r>
              <w:rPr>
                <w:rFonts w:cstheme="minorHAnsi"/>
                <w:sz w:val="16"/>
                <w:szCs w:val="16"/>
              </w:rPr>
              <w:t xml:space="preserve">The Selection element defines one of the possible values that may be selected for the resource. If a resource is type = </w:t>
            </w:r>
            <w:proofErr w:type="spellStart"/>
            <w:r>
              <w:rPr>
                <w:rFonts w:cstheme="minorHAnsi"/>
                <w:sz w:val="16"/>
                <w:szCs w:val="16"/>
              </w:rPr>
              <w:t>SingleSelect</w:t>
            </w:r>
            <w:proofErr w:type="spellEnd"/>
            <w:r>
              <w:rPr>
                <w:rFonts w:cstheme="minorHAnsi"/>
                <w:sz w:val="16"/>
                <w:szCs w:val="16"/>
              </w:rPr>
              <w:t xml:space="preserve">, only one selection may be made for the resource. A type = </w:t>
            </w:r>
            <w:proofErr w:type="spellStart"/>
            <w:r>
              <w:rPr>
                <w:rFonts w:cstheme="minorHAnsi"/>
                <w:sz w:val="16"/>
                <w:szCs w:val="16"/>
              </w:rPr>
              <w:t>MultiSelect</w:t>
            </w:r>
            <w:proofErr w:type="spellEnd"/>
            <w:r>
              <w:rPr>
                <w:rFonts w:cstheme="minorHAnsi"/>
                <w:sz w:val="16"/>
                <w:szCs w:val="16"/>
              </w:rPr>
              <w:t xml:space="preserve"> resource</w:t>
            </w:r>
            <w:r w:rsidR="00206A68">
              <w:rPr>
                <w:rFonts w:cstheme="minorHAnsi"/>
                <w:sz w:val="16"/>
                <w:szCs w:val="16"/>
              </w:rPr>
              <w:t xml:space="preserve"> </w:t>
            </w:r>
            <w:r>
              <w:rPr>
                <w:rFonts w:cstheme="minorHAnsi"/>
                <w:sz w:val="16"/>
                <w:szCs w:val="16"/>
              </w:rPr>
              <w:t>allows the selection of one or more</w:t>
            </w:r>
            <w:r w:rsidR="001B5347">
              <w:rPr>
                <w:rFonts w:cstheme="minorHAnsi"/>
                <w:sz w:val="16"/>
                <w:szCs w:val="16"/>
              </w:rPr>
              <w:t xml:space="preserve"> selections</w:t>
            </w:r>
            <w:r>
              <w:rPr>
                <w:rFonts w:cstheme="minorHAnsi"/>
                <w:sz w:val="16"/>
                <w:szCs w:val="16"/>
              </w:rPr>
              <w:t>.</w:t>
            </w:r>
          </w:p>
        </w:tc>
      </w:tr>
      <w:tr w:rsidR="006648EC" w:rsidRPr="00C5751F" w14:paraId="2883DBAB" w14:textId="77777777" w:rsidTr="000434DC">
        <w:trPr>
          <w:cantSplit/>
        </w:trPr>
        <w:tc>
          <w:tcPr>
            <w:tcW w:w="2317" w:type="pct"/>
            <w:vAlign w:val="center"/>
          </w:tcPr>
          <w:p w14:paraId="4046A872"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/Selection/</w:t>
            </w:r>
            <w:r w:rsidRPr="00C5751F">
              <w:rPr>
                <w:rFonts w:cstheme="minorHAnsi"/>
                <w:sz w:val="16"/>
                <w:szCs w:val="16"/>
              </w:rPr>
              <w:t>Code</w:t>
            </w:r>
          </w:p>
        </w:tc>
        <w:tc>
          <w:tcPr>
            <w:tcW w:w="340" w:type="pct"/>
            <w:vAlign w:val="center"/>
          </w:tcPr>
          <w:p w14:paraId="71B8F8C0" w14:textId="77777777" w:rsidR="006648EC" w:rsidRPr="00C5751F" w:rsidRDefault="00874EE4" w:rsidP="002C0733">
            <w:pPr>
              <w:spacing w:before="0"/>
              <w:jc w:val="center"/>
              <w:rPr>
                <w:rFonts w:cstheme="minorHAnsi"/>
                <w:sz w:val="16"/>
                <w:szCs w:val="16"/>
              </w:rPr>
            </w:pPr>
            <w:r>
              <w:rPr>
                <w:rFonts w:cstheme="minorHAnsi"/>
                <w:sz w:val="16"/>
                <w:szCs w:val="16"/>
              </w:rPr>
              <w:t>1</w:t>
            </w:r>
          </w:p>
        </w:tc>
        <w:tc>
          <w:tcPr>
            <w:tcW w:w="522" w:type="pct"/>
            <w:vAlign w:val="center"/>
          </w:tcPr>
          <w:p w14:paraId="602BC7B2" w14:textId="77777777" w:rsidR="006648EC" w:rsidRPr="00C5751F" w:rsidRDefault="00A161F5" w:rsidP="000434DC">
            <w:pPr>
              <w:spacing w:before="0"/>
              <w:rPr>
                <w:rFonts w:cstheme="minorHAnsi"/>
                <w:sz w:val="16"/>
                <w:szCs w:val="16"/>
              </w:rPr>
            </w:pPr>
            <w:r>
              <w:rPr>
                <w:rFonts w:cstheme="minorHAnsi"/>
                <w:sz w:val="16"/>
                <w:szCs w:val="16"/>
              </w:rPr>
              <w:t>String</w:t>
            </w:r>
          </w:p>
        </w:tc>
        <w:tc>
          <w:tcPr>
            <w:tcW w:w="1821" w:type="pct"/>
            <w:vAlign w:val="center"/>
          </w:tcPr>
          <w:p w14:paraId="0A98F1E0" w14:textId="77777777" w:rsidR="006648EC" w:rsidRPr="00C5751F" w:rsidRDefault="004A4A13" w:rsidP="004A4A13">
            <w:pPr>
              <w:spacing w:before="0"/>
              <w:rPr>
                <w:rFonts w:cstheme="minorHAnsi"/>
                <w:sz w:val="16"/>
                <w:szCs w:val="16"/>
              </w:rPr>
            </w:pPr>
            <w:r>
              <w:rPr>
                <w:rFonts w:cstheme="minorHAnsi"/>
                <w:sz w:val="16"/>
                <w:szCs w:val="16"/>
              </w:rPr>
              <w:t>Every selection must be referred to by a unique code. The selection code is defined here in the Master Resource Family and cannot be overridden in Resource Families. The code represents a contract between ART, TDS and the Reporting System to identify the same resource</w:t>
            </w:r>
            <w:r w:rsidR="004E3251">
              <w:rPr>
                <w:rFonts w:cstheme="minorHAnsi"/>
                <w:sz w:val="16"/>
                <w:szCs w:val="16"/>
              </w:rPr>
              <w:t xml:space="preserve"> selection</w:t>
            </w:r>
            <w:r>
              <w:rPr>
                <w:rFonts w:cstheme="minorHAnsi"/>
                <w:sz w:val="16"/>
                <w:szCs w:val="16"/>
              </w:rPr>
              <w:t>.</w:t>
            </w:r>
          </w:p>
        </w:tc>
      </w:tr>
      <w:tr w:rsidR="006648EC" w:rsidRPr="00C5751F" w14:paraId="360190B8" w14:textId="77777777" w:rsidTr="000434DC">
        <w:trPr>
          <w:cantSplit/>
        </w:trPr>
        <w:tc>
          <w:tcPr>
            <w:tcW w:w="2317" w:type="pct"/>
            <w:vAlign w:val="center"/>
          </w:tcPr>
          <w:p w14:paraId="658EF8EC"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 Selection/</w:t>
            </w:r>
            <w:r w:rsidRPr="00C5751F">
              <w:rPr>
                <w:rFonts w:cstheme="minorHAnsi"/>
                <w:sz w:val="16"/>
                <w:szCs w:val="16"/>
              </w:rPr>
              <w:t>Order</w:t>
            </w:r>
          </w:p>
        </w:tc>
        <w:tc>
          <w:tcPr>
            <w:tcW w:w="340" w:type="pct"/>
            <w:vAlign w:val="center"/>
          </w:tcPr>
          <w:p w14:paraId="38F072B7" w14:textId="77777777" w:rsidR="006648EC" w:rsidRPr="00C5751F" w:rsidRDefault="00874EE4" w:rsidP="002C0733">
            <w:pPr>
              <w:spacing w:before="0"/>
              <w:jc w:val="center"/>
              <w:rPr>
                <w:rFonts w:cstheme="minorHAnsi"/>
                <w:sz w:val="16"/>
                <w:szCs w:val="16"/>
              </w:rPr>
            </w:pPr>
            <w:r>
              <w:rPr>
                <w:rFonts w:cstheme="minorHAnsi"/>
                <w:sz w:val="16"/>
                <w:szCs w:val="16"/>
              </w:rPr>
              <w:t>1</w:t>
            </w:r>
          </w:p>
        </w:tc>
        <w:tc>
          <w:tcPr>
            <w:tcW w:w="522" w:type="pct"/>
            <w:vAlign w:val="center"/>
          </w:tcPr>
          <w:p w14:paraId="7B6DAF6B" w14:textId="77777777" w:rsidR="006648EC" w:rsidRPr="00C5751F" w:rsidRDefault="00E7772E" w:rsidP="00E7772E">
            <w:pPr>
              <w:spacing w:before="0"/>
              <w:rPr>
                <w:rFonts w:cstheme="minorHAnsi"/>
                <w:sz w:val="16"/>
                <w:szCs w:val="16"/>
              </w:rPr>
            </w:pPr>
            <w:r>
              <w:rPr>
                <w:rFonts w:cstheme="minorHAnsi"/>
                <w:sz w:val="16"/>
                <w:szCs w:val="16"/>
              </w:rPr>
              <w:t>Positive integer</w:t>
            </w:r>
          </w:p>
        </w:tc>
        <w:tc>
          <w:tcPr>
            <w:tcW w:w="1821" w:type="pct"/>
            <w:vAlign w:val="center"/>
          </w:tcPr>
          <w:p w14:paraId="39EF8D03" w14:textId="77777777" w:rsidR="006648EC" w:rsidRPr="00C5751F" w:rsidRDefault="00E7772E" w:rsidP="00871AED">
            <w:pPr>
              <w:spacing w:before="0"/>
              <w:rPr>
                <w:rFonts w:cstheme="minorHAnsi"/>
                <w:sz w:val="16"/>
                <w:szCs w:val="16"/>
              </w:rPr>
            </w:pPr>
            <w:r>
              <w:rPr>
                <w:rFonts w:cstheme="minorHAnsi"/>
                <w:sz w:val="16"/>
                <w:szCs w:val="16"/>
              </w:rPr>
              <w:t>The order of the resource selection within the resource determines the order of presentation of drop-down single or multi-select elements</w:t>
            </w:r>
            <w:r w:rsidR="00AC3570">
              <w:rPr>
                <w:rFonts w:cstheme="minorHAnsi"/>
                <w:sz w:val="16"/>
                <w:szCs w:val="16"/>
              </w:rPr>
              <w:t>. The order can only be defined in the Master Resource Family and cannot be overridden in a Resource Family.</w:t>
            </w:r>
            <w:r w:rsidR="00871AED">
              <w:rPr>
                <w:rFonts w:cstheme="minorHAnsi"/>
                <w:sz w:val="16"/>
                <w:szCs w:val="16"/>
              </w:rPr>
              <w:t xml:space="preserve"> Resource Families may only select or omit resource selections as appropriate for the resource family. </w:t>
            </w:r>
          </w:p>
        </w:tc>
      </w:tr>
      <w:tr w:rsidR="00B41EE1" w:rsidRPr="00C5751F" w14:paraId="18B2A6B5" w14:textId="77777777" w:rsidTr="000434DC">
        <w:trPr>
          <w:cantSplit/>
        </w:trPr>
        <w:tc>
          <w:tcPr>
            <w:tcW w:w="2317" w:type="pct"/>
            <w:vAlign w:val="center"/>
          </w:tcPr>
          <w:p w14:paraId="7519BA82" w14:textId="77777777" w:rsidR="00B41EE1" w:rsidRPr="00C5751F" w:rsidRDefault="00B41EE1"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Pr>
                <w:rFonts w:cstheme="minorHAnsi"/>
                <w:sz w:val="16"/>
                <w:szCs w:val="16"/>
              </w:rPr>
              <w:t>/ Selection/Text</w:t>
            </w:r>
          </w:p>
        </w:tc>
        <w:tc>
          <w:tcPr>
            <w:tcW w:w="340" w:type="pct"/>
            <w:vAlign w:val="center"/>
          </w:tcPr>
          <w:p w14:paraId="7714FAFE" w14:textId="77777777" w:rsidR="00B41EE1" w:rsidRDefault="00B41EE1" w:rsidP="002C0733">
            <w:pPr>
              <w:spacing w:before="0"/>
              <w:jc w:val="center"/>
              <w:rPr>
                <w:rFonts w:cstheme="minorHAnsi"/>
                <w:sz w:val="16"/>
                <w:szCs w:val="16"/>
              </w:rPr>
            </w:pPr>
            <w:r>
              <w:rPr>
                <w:rFonts w:cstheme="minorHAnsi"/>
                <w:sz w:val="16"/>
                <w:szCs w:val="16"/>
              </w:rPr>
              <w:t>1 or more</w:t>
            </w:r>
          </w:p>
        </w:tc>
        <w:tc>
          <w:tcPr>
            <w:tcW w:w="522" w:type="pct"/>
            <w:vAlign w:val="center"/>
          </w:tcPr>
          <w:p w14:paraId="7AEDE685" w14:textId="77777777" w:rsidR="00B41EE1" w:rsidRDefault="00B41EE1" w:rsidP="000434DC">
            <w:pPr>
              <w:spacing w:before="0"/>
              <w:rPr>
                <w:rFonts w:cstheme="minorHAnsi"/>
                <w:sz w:val="16"/>
                <w:szCs w:val="16"/>
              </w:rPr>
            </w:pPr>
          </w:p>
        </w:tc>
        <w:tc>
          <w:tcPr>
            <w:tcW w:w="1821" w:type="pct"/>
            <w:vAlign w:val="center"/>
          </w:tcPr>
          <w:p w14:paraId="13B16D16" w14:textId="77777777" w:rsidR="00B41EE1" w:rsidRDefault="00AE4E68" w:rsidP="00AE4E68">
            <w:pPr>
              <w:spacing w:before="0"/>
              <w:rPr>
                <w:rFonts w:cstheme="minorHAnsi"/>
                <w:sz w:val="16"/>
                <w:szCs w:val="16"/>
              </w:rPr>
            </w:pPr>
            <w:r>
              <w:rPr>
                <w:rFonts w:cstheme="minorHAnsi"/>
                <w:sz w:val="16"/>
                <w:szCs w:val="16"/>
              </w:rPr>
              <w:t>This is the container element for resource strings that are displayed in the user interface and validated in the file upload.</w:t>
            </w:r>
          </w:p>
        </w:tc>
      </w:tr>
      <w:tr w:rsidR="006648EC" w:rsidRPr="00C5751F" w14:paraId="3820E453" w14:textId="77777777" w:rsidTr="000434DC">
        <w:trPr>
          <w:cantSplit/>
        </w:trPr>
        <w:tc>
          <w:tcPr>
            <w:tcW w:w="2317" w:type="pct"/>
            <w:vAlign w:val="center"/>
          </w:tcPr>
          <w:p w14:paraId="18B22CB2"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MasterResourceFamily</w:t>
            </w:r>
            <w:proofErr w:type="spellEnd"/>
            <w:r w:rsidRPr="00C5751F">
              <w:rPr>
                <w:rFonts w:cstheme="minorHAnsi"/>
                <w:sz w:val="16"/>
                <w:szCs w:val="16"/>
              </w:rPr>
              <w:t>/Resource</w:t>
            </w:r>
            <w:r w:rsidR="00871AED">
              <w:rPr>
                <w:rFonts w:cstheme="minorHAnsi"/>
                <w:sz w:val="16"/>
                <w:szCs w:val="16"/>
              </w:rPr>
              <w:t>/</w:t>
            </w:r>
            <w:r>
              <w:rPr>
                <w:rFonts w:cstheme="minorHAnsi"/>
                <w:sz w:val="16"/>
                <w:szCs w:val="16"/>
              </w:rPr>
              <w:t>Selection/</w:t>
            </w:r>
            <w:r w:rsidR="00B41EE1">
              <w:rPr>
                <w:rFonts w:cstheme="minorHAnsi"/>
                <w:sz w:val="16"/>
                <w:szCs w:val="16"/>
              </w:rPr>
              <w:t>Text/</w:t>
            </w:r>
            <w:r w:rsidRPr="00C5751F">
              <w:rPr>
                <w:rFonts w:cstheme="minorHAnsi"/>
                <w:sz w:val="16"/>
                <w:szCs w:val="16"/>
              </w:rPr>
              <w:t>Label</w:t>
            </w:r>
          </w:p>
        </w:tc>
        <w:tc>
          <w:tcPr>
            <w:tcW w:w="340" w:type="pct"/>
            <w:vAlign w:val="center"/>
          </w:tcPr>
          <w:p w14:paraId="06697253" w14:textId="77777777" w:rsidR="006648EC" w:rsidRPr="00C5751F" w:rsidRDefault="00874EE4" w:rsidP="002C0733">
            <w:pPr>
              <w:spacing w:before="0"/>
              <w:jc w:val="center"/>
              <w:rPr>
                <w:rFonts w:cstheme="minorHAnsi"/>
                <w:sz w:val="16"/>
                <w:szCs w:val="16"/>
              </w:rPr>
            </w:pPr>
            <w:r>
              <w:rPr>
                <w:rFonts w:cstheme="minorHAnsi"/>
                <w:sz w:val="16"/>
                <w:szCs w:val="16"/>
              </w:rPr>
              <w:t>1</w:t>
            </w:r>
          </w:p>
        </w:tc>
        <w:tc>
          <w:tcPr>
            <w:tcW w:w="522" w:type="pct"/>
            <w:vAlign w:val="center"/>
          </w:tcPr>
          <w:p w14:paraId="16537C79" w14:textId="77777777" w:rsidR="006648EC" w:rsidRPr="00C5751F" w:rsidRDefault="0030250F" w:rsidP="000434DC">
            <w:pPr>
              <w:spacing w:before="0"/>
              <w:rPr>
                <w:rFonts w:cstheme="minorHAnsi"/>
                <w:sz w:val="16"/>
                <w:szCs w:val="16"/>
              </w:rPr>
            </w:pPr>
            <w:r>
              <w:rPr>
                <w:rFonts w:cstheme="minorHAnsi"/>
                <w:sz w:val="16"/>
                <w:szCs w:val="16"/>
              </w:rPr>
              <w:t>String</w:t>
            </w:r>
          </w:p>
        </w:tc>
        <w:tc>
          <w:tcPr>
            <w:tcW w:w="1821" w:type="pct"/>
            <w:vAlign w:val="center"/>
          </w:tcPr>
          <w:p w14:paraId="1BDAE8C7" w14:textId="77777777" w:rsidR="006648EC" w:rsidRPr="00C5751F" w:rsidRDefault="0030250F" w:rsidP="00782DDD">
            <w:pPr>
              <w:spacing w:before="0"/>
              <w:rPr>
                <w:rFonts w:cstheme="minorHAnsi"/>
                <w:sz w:val="16"/>
                <w:szCs w:val="16"/>
              </w:rPr>
            </w:pPr>
            <w:r>
              <w:rPr>
                <w:rFonts w:cstheme="minorHAnsi"/>
                <w:sz w:val="16"/>
                <w:szCs w:val="16"/>
              </w:rPr>
              <w:t>A label is required for that indicates the resource selection in the user interface</w:t>
            </w:r>
            <w:r w:rsidR="0079608C">
              <w:rPr>
                <w:rFonts w:cstheme="minorHAnsi"/>
                <w:sz w:val="16"/>
                <w:szCs w:val="16"/>
              </w:rPr>
              <w:t>.</w:t>
            </w:r>
            <w:r w:rsidR="00782DDD">
              <w:rPr>
                <w:rFonts w:cstheme="minorHAnsi"/>
                <w:sz w:val="16"/>
                <w:szCs w:val="16"/>
              </w:rPr>
              <w:t xml:space="preserve"> This is the human-readable version of the resource selection code.</w:t>
            </w:r>
            <w:r w:rsidR="0066039A">
              <w:rPr>
                <w:rFonts w:cstheme="minorHAnsi"/>
                <w:sz w:val="16"/>
                <w:szCs w:val="16"/>
              </w:rPr>
              <w:t xml:space="preserve"> At least one Text with Language=”</w:t>
            </w:r>
            <w:proofErr w:type="spellStart"/>
            <w:r w:rsidR="0066039A">
              <w:rPr>
                <w:rFonts w:cstheme="minorHAnsi"/>
                <w:sz w:val="16"/>
                <w:szCs w:val="16"/>
              </w:rPr>
              <w:t>eng</w:t>
            </w:r>
            <w:proofErr w:type="spellEnd"/>
            <w:r w:rsidR="0066039A">
              <w:rPr>
                <w:rFonts w:cstheme="minorHAnsi"/>
                <w:sz w:val="16"/>
                <w:szCs w:val="16"/>
              </w:rPr>
              <w:t>” is required.</w:t>
            </w:r>
          </w:p>
        </w:tc>
      </w:tr>
      <w:tr w:rsidR="006648EC" w:rsidRPr="00C5751F" w14:paraId="6BF9CB38" w14:textId="77777777" w:rsidTr="000434DC">
        <w:trPr>
          <w:cantSplit/>
        </w:trPr>
        <w:tc>
          <w:tcPr>
            <w:tcW w:w="2317" w:type="pct"/>
            <w:vAlign w:val="center"/>
          </w:tcPr>
          <w:p w14:paraId="60E4094F" w14:textId="77777777" w:rsidR="006648EC" w:rsidRPr="00C5751F" w:rsidRDefault="006648EC" w:rsidP="000434DC">
            <w:pPr>
              <w:spacing w:before="0"/>
              <w:rPr>
                <w:rFonts w:cstheme="minorHAnsi"/>
                <w:sz w:val="16"/>
                <w:szCs w:val="16"/>
              </w:rPr>
            </w:pPr>
            <w:r w:rsidRPr="00C5751F">
              <w:rPr>
                <w:rFonts w:cstheme="minorHAnsi"/>
                <w:sz w:val="16"/>
                <w:szCs w:val="16"/>
              </w:rPr>
              <w:t>Accessibility/MasterResourceFamily/Resource</w:t>
            </w:r>
            <w:r>
              <w:rPr>
                <w:rFonts w:cstheme="minorHAnsi"/>
                <w:sz w:val="16"/>
                <w:szCs w:val="16"/>
              </w:rPr>
              <w:t>/Selection/</w:t>
            </w:r>
            <w:r w:rsidR="00B41EE1">
              <w:rPr>
                <w:rFonts w:cstheme="minorHAnsi"/>
                <w:sz w:val="16"/>
                <w:szCs w:val="16"/>
              </w:rPr>
              <w:t>Text/</w:t>
            </w:r>
            <w:r w:rsidRPr="00C5751F">
              <w:rPr>
                <w:rFonts w:cstheme="minorHAnsi"/>
                <w:sz w:val="16"/>
                <w:szCs w:val="16"/>
              </w:rPr>
              <w:t>Description</w:t>
            </w:r>
          </w:p>
        </w:tc>
        <w:tc>
          <w:tcPr>
            <w:tcW w:w="340" w:type="pct"/>
            <w:vAlign w:val="center"/>
          </w:tcPr>
          <w:p w14:paraId="27460EA4" w14:textId="77777777" w:rsidR="006648EC" w:rsidRPr="00C5751F" w:rsidRDefault="00874EE4" w:rsidP="002C0733">
            <w:pPr>
              <w:spacing w:before="0"/>
              <w:jc w:val="center"/>
              <w:rPr>
                <w:rFonts w:cstheme="minorHAnsi"/>
                <w:sz w:val="16"/>
                <w:szCs w:val="16"/>
              </w:rPr>
            </w:pPr>
            <w:r>
              <w:rPr>
                <w:rFonts w:cstheme="minorHAnsi"/>
                <w:sz w:val="16"/>
                <w:szCs w:val="16"/>
              </w:rPr>
              <w:t>0 or 1</w:t>
            </w:r>
          </w:p>
        </w:tc>
        <w:tc>
          <w:tcPr>
            <w:tcW w:w="522" w:type="pct"/>
            <w:vAlign w:val="center"/>
          </w:tcPr>
          <w:p w14:paraId="45AC757B" w14:textId="77777777" w:rsidR="006648EC" w:rsidRPr="00C5751F" w:rsidRDefault="0054565B" w:rsidP="000434DC">
            <w:pPr>
              <w:spacing w:before="0"/>
              <w:rPr>
                <w:rFonts w:cstheme="minorHAnsi"/>
                <w:sz w:val="16"/>
                <w:szCs w:val="16"/>
              </w:rPr>
            </w:pPr>
            <w:r>
              <w:rPr>
                <w:rFonts w:cstheme="minorHAnsi"/>
                <w:sz w:val="16"/>
                <w:szCs w:val="16"/>
              </w:rPr>
              <w:t>String</w:t>
            </w:r>
          </w:p>
        </w:tc>
        <w:tc>
          <w:tcPr>
            <w:tcW w:w="1821" w:type="pct"/>
            <w:vAlign w:val="center"/>
          </w:tcPr>
          <w:p w14:paraId="0423C99A" w14:textId="77777777" w:rsidR="006648EC" w:rsidRPr="00C5751F" w:rsidRDefault="0054565B" w:rsidP="000434DC">
            <w:pPr>
              <w:spacing w:before="0"/>
              <w:rPr>
                <w:rFonts w:cstheme="minorHAnsi"/>
                <w:sz w:val="16"/>
                <w:szCs w:val="16"/>
              </w:rPr>
            </w:pPr>
            <w:r>
              <w:rPr>
                <w:rFonts w:cstheme="minorHAnsi"/>
                <w:sz w:val="16"/>
                <w:szCs w:val="16"/>
              </w:rPr>
              <w:t>An optional resource selection description can be provided.</w:t>
            </w:r>
          </w:p>
        </w:tc>
      </w:tr>
      <w:tr w:rsidR="006648EC" w:rsidRPr="00C5751F" w14:paraId="2359F6F8" w14:textId="77777777" w:rsidTr="0081313C">
        <w:trPr>
          <w:cantSplit/>
        </w:trPr>
        <w:tc>
          <w:tcPr>
            <w:tcW w:w="2317" w:type="pct"/>
            <w:tcBorders>
              <w:bottom w:val="single" w:sz="4" w:space="0" w:color="000000" w:themeColor="text1"/>
            </w:tcBorders>
            <w:vAlign w:val="center"/>
          </w:tcPr>
          <w:p w14:paraId="68F61EF9" w14:textId="77777777" w:rsidR="006648EC" w:rsidRPr="00C5751F" w:rsidRDefault="006648EC" w:rsidP="000434DC">
            <w:pPr>
              <w:spacing w:before="0"/>
              <w:rPr>
                <w:rFonts w:cstheme="minorHAnsi"/>
                <w:sz w:val="16"/>
                <w:szCs w:val="16"/>
              </w:rPr>
            </w:pPr>
            <w:r w:rsidRPr="00C5751F">
              <w:rPr>
                <w:rFonts w:cstheme="minorHAnsi"/>
                <w:sz w:val="16"/>
                <w:szCs w:val="16"/>
              </w:rPr>
              <w:t>Accessibility/MasterResourceFamily/Resource</w:t>
            </w:r>
            <w:r>
              <w:rPr>
                <w:rFonts w:cstheme="minorHAnsi"/>
                <w:sz w:val="16"/>
                <w:szCs w:val="16"/>
              </w:rPr>
              <w:t>/Selection/</w:t>
            </w:r>
            <w:r w:rsidR="00B41EE1">
              <w:rPr>
                <w:rFonts w:cstheme="minorHAnsi"/>
                <w:sz w:val="16"/>
                <w:szCs w:val="16"/>
              </w:rPr>
              <w:t>Text/</w:t>
            </w:r>
            <w:r w:rsidRPr="00C5751F">
              <w:rPr>
                <w:rFonts w:cstheme="minorHAnsi"/>
                <w:sz w:val="16"/>
                <w:szCs w:val="16"/>
              </w:rPr>
              <w:t>Message</w:t>
            </w:r>
          </w:p>
        </w:tc>
        <w:tc>
          <w:tcPr>
            <w:tcW w:w="340" w:type="pct"/>
            <w:tcBorders>
              <w:bottom w:val="single" w:sz="4" w:space="0" w:color="000000" w:themeColor="text1"/>
            </w:tcBorders>
            <w:vAlign w:val="center"/>
          </w:tcPr>
          <w:p w14:paraId="450F2B92" w14:textId="77777777" w:rsidR="006648EC" w:rsidRPr="00C5751F" w:rsidRDefault="00F84A53" w:rsidP="002C0733">
            <w:pPr>
              <w:spacing w:before="0"/>
              <w:jc w:val="center"/>
              <w:rPr>
                <w:rFonts w:cstheme="minorHAnsi"/>
                <w:sz w:val="16"/>
                <w:szCs w:val="16"/>
              </w:rPr>
            </w:pPr>
            <w:r>
              <w:rPr>
                <w:rFonts w:cstheme="minorHAnsi"/>
                <w:sz w:val="16"/>
                <w:szCs w:val="16"/>
              </w:rPr>
              <w:t>0 or 1</w:t>
            </w:r>
          </w:p>
        </w:tc>
        <w:tc>
          <w:tcPr>
            <w:tcW w:w="522" w:type="pct"/>
            <w:tcBorders>
              <w:bottom w:val="single" w:sz="4" w:space="0" w:color="000000" w:themeColor="text1"/>
            </w:tcBorders>
            <w:vAlign w:val="center"/>
          </w:tcPr>
          <w:p w14:paraId="72075634" w14:textId="77777777" w:rsidR="006648EC" w:rsidRPr="00C5751F" w:rsidRDefault="00D07A04" w:rsidP="000434DC">
            <w:pPr>
              <w:spacing w:before="0"/>
              <w:rPr>
                <w:rFonts w:cstheme="minorHAnsi"/>
                <w:sz w:val="16"/>
                <w:szCs w:val="16"/>
              </w:rPr>
            </w:pPr>
            <w:r>
              <w:rPr>
                <w:rFonts w:cstheme="minorHAnsi"/>
                <w:sz w:val="16"/>
                <w:szCs w:val="16"/>
              </w:rPr>
              <w:t>String</w:t>
            </w:r>
          </w:p>
        </w:tc>
        <w:tc>
          <w:tcPr>
            <w:tcW w:w="1821" w:type="pct"/>
            <w:tcBorders>
              <w:bottom w:val="single" w:sz="4" w:space="0" w:color="000000" w:themeColor="text1"/>
            </w:tcBorders>
            <w:vAlign w:val="center"/>
          </w:tcPr>
          <w:p w14:paraId="1E8304C0" w14:textId="77777777" w:rsidR="006648EC" w:rsidRPr="00C5751F" w:rsidRDefault="00D07A04" w:rsidP="00D07A04">
            <w:pPr>
              <w:spacing w:before="0"/>
              <w:rPr>
                <w:rFonts w:cstheme="minorHAnsi"/>
                <w:sz w:val="16"/>
                <w:szCs w:val="16"/>
              </w:rPr>
            </w:pPr>
            <w:r>
              <w:rPr>
                <w:rFonts w:cstheme="minorHAnsi"/>
                <w:sz w:val="16"/>
                <w:szCs w:val="16"/>
              </w:rPr>
              <w:t>An optional user message can be provided that is displayed when the user makes this selection in the user interface.</w:t>
            </w:r>
          </w:p>
        </w:tc>
      </w:tr>
      <w:tr w:rsidR="006648EC" w:rsidRPr="00C5751F" w14:paraId="5D2D2589" w14:textId="77777777" w:rsidTr="0081313C">
        <w:trPr>
          <w:cantSplit/>
        </w:trPr>
        <w:tc>
          <w:tcPr>
            <w:tcW w:w="2317" w:type="pct"/>
            <w:tcBorders>
              <w:right w:val="nil"/>
            </w:tcBorders>
            <w:shd w:val="clear" w:color="auto" w:fill="D9D9D9" w:themeFill="background1" w:themeFillShade="D9"/>
            <w:vAlign w:val="center"/>
          </w:tcPr>
          <w:p w14:paraId="4D644AEE" w14:textId="77777777" w:rsidR="006648EC" w:rsidRPr="00C5751F" w:rsidRDefault="006648EC" w:rsidP="000434DC">
            <w:pPr>
              <w:spacing w:before="0"/>
              <w:rPr>
                <w:rFonts w:cstheme="minorHAnsi"/>
                <w:sz w:val="16"/>
                <w:szCs w:val="16"/>
              </w:rPr>
            </w:pPr>
          </w:p>
        </w:tc>
        <w:tc>
          <w:tcPr>
            <w:tcW w:w="340" w:type="pct"/>
            <w:tcBorders>
              <w:left w:val="nil"/>
              <w:right w:val="nil"/>
            </w:tcBorders>
            <w:shd w:val="clear" w:color="auto" w:fill="D9D9D9" w:themeFill="background1" w:themeFillShade="D9"/>
            <w:vAlign w:val="center"/>
          </w:tcPr>
          <w:p w14:paraId="1B9B6734" w14:textId="77777777" w:rsidR="006648EC" w:rsidRPr="00C5751F" w:rsidRDefault="006648EC" w:rsidP="002C0733">
            <w:pPr>
              <w:spacing w:before="0"/>
              <w:jc w:val="center"/>
              <w:rPr>
                <w:rFonts w:cstheme="minorHAnsi"/>
                <w:sz w:val="16"/>
                <w:szCs w:val="16"/>
              </w:rPr>
            </w:pPr>
          </w:p>
        </w:tc>
        <w:tc>
          <w:tcPr>
            <w:tcW w:w="522" w:type="pct"/>
            <w:tcBorders>
              <w:left w:val="nil"/>
              <w:right w:val="nil"/>
            </w:tcBorders>
            <w:shd w:val="clear" w:color="auto" w:fill="D9D9D9" w:themeFill="background1" w:themeFillShade="D9"/>
            <w:vAlign w:val="center"/>
          </w:tcPr>
          <w:p w14:paraId="33D2E818" w14:textId="77777777" w:rsidR="006648EC" w:rsidRPr="00C5751F" w:rsidRDefault="006648EC" w:rsidP="000434DC">
            <w:pPr>
              <w:spacing w:before="0"/>
              <w:rPr>
                <w:rFonts w:cstheme="minorHAnsi"/>
                <w:sz w:val="16"/>
                <w:szCs w:val="16"/>
              </w:rPr>
            </w:pPr>
          </w:p>
        </w:tc>
        <w:tc>
          <w:tcPr>
            <w:tcW w:w="1821" w:type="pct"/>
            <w:tcBorders>
              <w:left w:val="nil"/>
            </w:tcBorders>
            <w:shd w:val="clear" w:color="auto" w:fill="D9D9D9" w:themeFill="background1" w:themeFillShade="D9"/>
            <w:vAlign w:val="center"/>
          </w:tcPr>
          <w:p w14:paraId="3D1EAF05" w14:textId="77777777" w:rsidR="006648EC" w:rsidRPr="00C5751F" w:rsidRDefault="006648EC" w:rsidP="000434DC">
            <w:pPr>
              <w:spacing w:before="0"/>
              <w:rPr>
                <w:rFonts w:cstheme="minorHAnsi"/>
                <w:sz w:val="16"/>
                <w:szCs w:val="16"/>
              </w:rPr>
            </w:pPr>
          </w:p>
        </w:tc>
      </w:tr>
      <w:tr w:rsidR="006648EC" w:rsidRPr="00C5751F" w14:paraId="601995FA" w14:textId="77777777" w:rsidTr="000434DC">
        <w:trPr>
          <w:cantSplit/>
        </w:trPr>
        <w:tc>
          <w:tcPr>
            <w:tcW w:w="2317" w:type="pct"/>
            <w:vAlign w:val="center"/>
          </w:tcPr>
          <w:p w14:paraId="2805E6FE"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sidRPr="00C5751F">
              <w:rPr>
                <w:rFonts w:cstheme="minorHAnsi"/>
                <w:sz w:val="16"/>
                <w:szCs w:val="16"/>
              </w:rPr>
              <w:t>ResourceFamily</w:t>
            </w:r>
            <w:proofErr w:type="spellEnd"/>
          </w:p>
        </w:tc>
        <w:tc>
          <w:tcPr>
            <w:tcW w:w="340" w:type="pct"/>
            <w:vAlign w:val="center"/>
          </w:tcPr>
          <w:p w14:paraId="057B592C" w14:textId="77777777" w:rsidR="006648EC" w:rsidRPr="00C5751F" w:rsidRDefault="006C4826" w:rsidP="002C0733">
            <w:pPr>
              <w:spacing w:before="0"/>
              <w:jc w:val="center"/>
              <w:rPr>
                <w:rFonts w:cstheme="minorHAnsi"/>
                <w:sz w:val="16"/>
                <w:szCs w:val="16"/>
              </w:rPr>
            </w:pPr>
            <w:r>
              <w:rPr>
                <w:rFonts w:cstheme="minorHAnsi"/>
                <w:sz w:val="16"/>
                <w:szCs w:val="16"/>
              </w:rPr>
              <w:t>0 or more</w:t>
            </w:r>
          </w:p>
        </w:tc>
        <w:tc>
          <w:tcPr>
            <w:tcW w:w="522" w:type="pct"/>
            <w:vAlign w:val="center"/>
          </w:tcPr>
          <w:p w14:paraId="6818979E" w14:textId="77777777" w:rsidR="006648EC" w:rsidRPr="00C5751F" w:rsidRDefault="005222D2" w:rsidP="000434DC">
            <w:pPr>
              <w:spacing w:before="0"/>
              <w:rPr>
                <w:rFonts w:cstheme="minorHAnsi"/>
                <w:sz w:val="16"/>
                <w:szCs w:val="16"/>
              </w:rPr>
            </w:pPr>
            <w:r>
              <w:rPr>
                <w:rFonts w:cstheme="minorHAnsi"/>
                <w:sz w:val="16"/>
                <w:szCs w:val="16"/>
              </w:rPr>
              <w:t>N/A</w:t>
            </w:r>
          </w:p>
        </w:tc>
        <w:tc>
          <w:tcPr>
            <w:tcW w:w="1821" w:type="pct"/>
            <w:vAlign w:val="center"/>
          </w:tcPr>
          <w:p w14:paraId="127D6FCD" w14:textId="77777777" w:rsidR="006648EC" w:rsidRDefault="00AD4F5F" w:rsidP="00AD4F5F">
            <w:pPr>
              <w:spacing w:before="0"/>
              <w:rPr>
                <w:rFonts w:cstheme="minorHAnsi"/>
                <w:sz w:val="16"/>
                <w:szCs w:val="16"/>
              </w:rPr>
            </w:pPr>
            <w:r>
              <w:rPr>
                <w:rFonts w:cstheme="minorHAnsi"/>
                <w:sz w:val="16"/>
                <w:szCs w:val="16"/>
              </w:rPr>
              <w:t>This is the containing element for a resource family. If no resource family is defined in the configuration file, ART will use the resources and resource selections in the Master Resource Family for all subje</w:t>
            </w:r>
            <w:r w:rsidR="009D2612">
              <w:rPr>
                <w:rFonts w:cstheme="minorHAnsi"/>
                <w:sz w:val="16"/>
                <w:szCs w:val="16"/>
              </w:rPr>
              <w:t>cts and student enrolled grades.</w:t>
            </w:r>
          </w:p>
          <w:p w14:paraId="7136D86C" w14:textId="77777777" w:rsidR="005A5190" w:rsidRPr="00C5751F" w:rsidRDefault="00375B4D" w:rsidP="005A5190">
            <w:pPr>
              <w:spacing w:before="0"/>
              <w:rPr>
                <w:rFonts w:cstheme="minorHAnsi"/>
                <w:sz w:val="16"/>
                <w:szCs w:val="16"/>
              </w:rPr>
            </w:pPr>
            <w:r>
              <w:rPr>
                <w:rFonts w:cstheme="minorHAnsi"/>
                <w:sz w:val="16"/>
                <w:szCs w:val="16"/>
              </w:rPr>
              <w:t xml:space="preserve">Resource Families inherit all the attributes defined in the master resource family. One is able to override some definitions in the master resource family, but anything defined in the master resource family that is not overridden in the resource family </w:t>
            </w:r>
            <w:r w:rsidR="00650A65">
              <w:rPr>
                <w:rFonts w:cstheme="minorHAnsi"/>
                <w:sz w:val="16"/>
                <w:szCs w:val="16"/>
              </w:rPr>
              <w:t>is automatically inherited in full by the resource family.</w:t>
            </w:r>
          </w:p>
        </w:tc>
      </w:tr>
      <w:tr w:rsidR="004B2540" w:rsidRPr="00C5751F" w14:paraId="1263E11A" w14:textId="77777777" w:rsidTr="000434DC">
        <w:trPr>
          <w:cantSplit/>
        </w:trPr>
        <w:tc>
          <w:tcPr>
            <w:tcW w:w="2317" w:type="pct"/>
            <w:vAlign w:val="center"/>
          </w:tcPr>
          <w:p w14:paraId="509B83A4" w14:textId="77777777" w:rsidR="004B2540" w:rsidRPr="00C5751F" w:rsidRDefault="004B2540" w:rsidP="005B6955">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w:t>
            </w:r>
            <w:r>
              <w:rPr>
                <w:rFonts w:cstheme="minorHAnsi"/>
                <w:sz w:val="16"/>
                <w:szCs w:val="16"/>
              </w:rPr>
              <w:t>Subject</w:t>
            </w:r>
          </w:p>
        </w:tc>
        <w:tc>
          <w:tcPr>
            <w:tcW w:w="340" w:type="pct"/>
            <w:vAlign w:val="center"/>
          </w:tcPr>
          <w:p w14:paraId="79161306" w14:textId="77777777" w:rsidR="004B2540" w:rsidRPr="00C5751F" w:rsidRDefault="004B2540" w:rsidP="005B6955">
            <w:pPr>
              <w:spacing w:before="0"/>
              <w:jc w:val="center"/>
              <w:rPr>
                <w:rFonts w:cstheme="minorHAnsi"/>
                <w:sz w:val="16"/>
                <w:szCs w:val="16"/>
              </w:rPr>
            </w:pPr>
            <w:r>
              <w:rPr>
                <w:rFonts w:cstheme="minorHAnsi"/>
                <w:sz w:val="16"/>
                <w:szCs w:val="16"/>
              </w:rPr>
              <w:t>1</w:t>
            </w:r>
          </w:p>
        </w:tc>
        <w:tc>
          <w:tcPr>
            <w:tcW w:w="522" w:type="pct"/>
            <w:vAlign w:val="center"/>
          </w:tcPr>
          <w:p w14:paraId="5EE4D553" w14:textId="77777777" w:rsidR="004B2540" w:rsidRPr="00C5751F" w:rsidRDefault="004B2540" w:rsidP="005B6955">
            <w:pPr>
              <w:spacing w:before="0"/>
              <w:rPr>
                <w:rFonts w:cstheme="minorHAnsi"/>
                <w:sz w:val="16"/>
                <w:szCs w:val="16"/>
              </w:rPr>
            </w:pPr>
            <w:r>
              <w:rPr>
                <w:rFonts w:cstheme="minorHAnsi"/>
                <w:sz w:val="16"/>
                <w:szCs w:val="16"/>
              </w:rPr>
              <w:t>N/A</w:t>
            </w:r>
          </w:p>
        </w:tc>
        <w:tc>
          <w:tcPr>
            <w:tcW w:w="1821" w:type="pct"/>
            <w:vAlign w:val="center"/>
          </w:tcPr>
          <w:p w14:paraId="0BD8ACA5" w14:textId="77777777" w:rsidR="004B2540" w:rsidRPr="00C5751F" w:rsidRDefault="004B2540" w:rsidP="005B6955">
            <w:pPr>
              <w:spacing w:before="0"/>
              <w:rPr>
                <w:rFonts w:cstheme="minorHAnsi"/>
                <w:sz w:val="16"/>
                <w:szCs w:val="16"/>
              </w:rPr>
            </w:pPr>
            <w:r>
              <w:rPr>
                <w:rFonts w:cstheme="minorHAnsi"/>
                <w:sz w:val="16"/>
                <w:szCs w:val="16"/>
              </w:rPr>
              <w:t>Subject is the containing node for information that describes for which subject this resource family is intended.</w:t>
            </w:r>
          </w:p>
        </w:tc>
      </w:tr>
      <w:tr w:rsidR="004B2540" w:rsidRPr="00C5751F" w14:paraId="30AB7E52" w14:textId="77777777" w:rsidTr="000434DC">
        <w:trPr>
          <w:cantSplit/>
        </w:trPr>
        <w:tc>
          <w:tcPr>
            <w:tcW w:w="2317" w:type="pct"/>
            <w:vAlign w:val="center"/>
          </w:tcPr>
          <w:p w14:paraId="1CBF6DE7" w14:textId="77777777" w:rsidR="004B2540" w:rsidRPr="00C5751F" w:rsidRDefault="004B2540" w:rsidP="005B6955">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w:t>
            </w:r>
            <w:r w:rsidRPr="00421F8A">
              <w:rPr>
                <w:rFonts w:cstheme="minorHAnsi"/>
                <w:sz w:val="16"/>
                <w:szCs w:val="16"/>
              </w:rPr>
              <w:t>Subject</w:t>
            </w:r>
            <w:r>
              <w:rPr>
                <w:rFonts w:cstheme="minorHAnsi"/>
                <w:sz w:val="16"/>
                <w:szCs w:val="16"/>
              </w:rPr>
              <w:t>/</w:t>
            </w:r>
            <w:r w:rsidRPr="00421F8A">
              <w:rPr>
                <w:rFonts w:cstheme="minorHAnsi"/>
                <w:sz w:val="16"/>
                <w:szCs w:val="16"/>
              </w:rPr>
              <w:t>Code</w:t>
            </w:r>
          </w:p>
        </w:tc>
        <w:tc>
          <w:tcPr>
            <w:tcW w:w="340" w:type="pct"/>
            <w:vAlign w:val="center"/>
          </w:tcPr>
          <w:p w14:paraId="76E7E705" w14:textId="77777777" w:rsidR="004B2540" w:rsidRPr="00C5751F" w:rsidRDefault="004B2540" w:rsidP="005B6955">
            <w:pPr>
              <w:spacing w:before="0"/>
              <w:jc w:val="center"/>
              <w:rPr>
                <w:rFonts w:cstheme="minorHAnsi"/>
                <w:sz w:val="16"/>
                <w:szCs w:val="16"/>
              </w:rPr>
            </w:pPr>
            <w:r>
              <w:rPr>
                <w:rFonts w:cstheme="minorHAnsi"/>
                <w:sz w:val="16"/>
                <w:szCs w:val="16"/>
              </w:rPr>
              <w:t>1</w:t>
            </w:r>
          </w:p>
        </w:tc>
        <w:tc>
          <w:tcPr>
            <w:tcW w:w="522" w:type="pct"/>
            <w:vAlign w:val="center"/>
          </w:tcPr>
          <w:p w14:paraId="39969C2F" w14:textId="77777777" w:rsidR="004B2540" w:rsidRPr="00C5751F" w:rsidRDefault="004B2540" w:rsidP="005B6955">
            <w:pPr>
              <w:spacing w:before="0"/>
              <w:rPr>
                <w:rFonts w:cstheme="minorHAnsi"/>
                <w:sz w:val="16"/>
                <w:szCs w:val="16"/>
              </w:rPr>
            </w:pPr>
            <w:r>
              <w:rPr>
                <w:rFonts w:cstheme="minorHAnsi"/>
                <w:sz w:val="16"/>
                <w:szCs w:val="16"/>
              </w:rPr>
              <w:t>String</w:t>
            </w:r>
          </w:p>
        </w:tc>
        <w:tc>
          <w:tcPr>
            <w:tcW w:w="1821" w:type="pct"/>
            <w:vAlign w:val="center"/>
          </w:tcPr>
          <w:p w14:paraId="61F28A2B" w14:textId="77777777" w:rsidR="004B2540" w:rsidRPr="00C5751F" w:rsidRDefault="004B2540" w:rsidP="005B6955">
            <w:pPr>
              <w:spacing w:before="0"/>
              <w:rPr>
                <w:rFonts w:cstheme="minorHAnsi"/>
                <w:sz w:val="16"/>
                <w:szCs w:val="16"/>
              </w:rPr>
            </w:pPr>
            <w:r>
              <w:rPr>
                <w:rFonts w:cstheme="minorHAnsi"/>
                <w:sz w:val="16"/>
                <w:szCs w:val="16"/>
              </w:rPr>
              <w:t>The subject code (e.g. ELA) must be one of the configured ART subject codes.</w:t>
            </w:r>
          </w:p>
        </w:tc>
      </w:tr>
      <w:tr w:rsidR="004B2540" w:rsidRPr="00C5751F" w14:paraId="4E87CCA9" w14:textId="77777777" w:rsidTr="000434DC">
        <w:trPr>
          <w:cantSplit/>
        </w:trPr>
        <w:tc>
          <w:tcPr>
            <w:tcW w:w="2317" w:type="pct"/>
            <w:vAlign w:val="center"/>
          </w:tcPr>
          <w:p w14:paraId="3E19DC71" w14:textId="77777777" w:rsidR="004B2540" w:rsidRPr="00C5751F" w:rsidRDefault="004B2540" w:rsidP="005B6955">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w:t>
            </w:r>
            <w:r w:rsidRPr="00421F8A">
              <w:rPr>
                <w:rFonts w:cstheme="minorHAnsi"/>
                <w:sz w:val="16"/>
                <w:szCs w:val="16"/>
              </w:rPr>
              <w:t>Subject</w:t>
            </w:r>
            <w:r>
              <w:rPr>
                <w:rFonts w:cstheme="minorHAnsi"/>
                <w:sz w:val="16"/>
                <w:szCs w:val="16"/>
              </w:rPr>
              <w:t>/</w:t>
            </w:r>
            <w:r w:rsidRPr="00421F8A">
              <w:rPr>
                <w:rFonts w:cstheme="minorHAnsi"/>
                <w:sz w:val="16"/>
                <w:szCs w:val="16"/>
              </w:rPr>
              <w:t>Name</w:t>
            </w:r>
          </w:p>
        </w:tc>
        <w:tc>
          <w:tcPr>
            <w:tcW w:w="340" w:type="pct"/>
            <w:vAlign w:val="center"/>
          </w:tcPr>
          <w:p w14:paraId="012AADED" w14:textId="77777777" w:rsidR="004B2540" w:rsidRPr="00C5751F" w:rsidRDefault="004B2540" w:rsidP="005B6955">
            <w:pPr>
              <w:spacing w:before="0"/>
              <w:jc w:val="center"/>
              <w:rPr>
                <w:rFonts w:cstheme="minorHAnsi"/>
                <w:sz w:val="16"/>
                <w:szCs w:val="16"/>
              </w:rPr>
            </w:pPr>
            <w:r>
              <w:rPr>
                <w:rFonts w:cstheme="minorHAnsi"/>
                <w:sz w:val="16"/>
                <w:szCs w:val="16"/>
              </w:rPr>
              <w:t>1</w:t>
            </w:r>
          </w:p>
        </w:tc>
        <w:tc>
          <w:tcPr>
            <w:tcW w:w="522" w:type="pct"/>
            <w:vAlign w:val="center"/>
          </w:tcPr>
          <w:p w14:paraId="5D5F0C87" w14:textId="77777777" w:rsidR="004B2540" w:rsidRPr="00C5751F" w:rsidRDefault="004B2540" w:rsidP="005B6955">
            <w:pPr>
              <w:spacing w:before="0"/>
              <w:rPr>
                <w:rFonts w:cstheme="minorHAnsi"/>
                <w:sz w:val="16"/>
                <w:szCs w:val="16"/>
              </w:rPr>
            </w:pPr>
            <w:r>
              <w:rPr>
                <w:rFonts w:cstheme="minorHAnsi"/>
                <w:sz w:val="16"/>
                <w:szCs w:val="16"/>
              </w:rPr>
              <w:t>String</w:t>
            </w:r>
          </w:p>
        </w:tc>
        <w:tc>
          <w:tcPr>
            <w:tcW w:w="1821" w:type="pct"/>
            <w:vAlign w:val="center"/>
          </w:tcPr>
          <w:p w14:paraId="22707010" w14:textId="77777777" w:rsidR="004B2540" w:rsidRPr="00C5751F" w:rsidRDefault="004B2540" w:rsidP="005B6955">
            <w:pPr>
              <w:spacing w:before="0"/>
              <w:rPr>
                <w:rFonts w:cstheme="minorHAnsi"/>
                <w:sz w:val="16"/>
                <w:szCs w:val="16"/>
              </w:rPr>
            </w:pPr>
            <w:r>
              <w:rPr>
                <w:rFonts w:cstheme="minorHAnsi"/>
                <w:sz w:val="16"/>
                <w:szCs w:val="16"/>
              </w:rPr>
              <w:t>This is the full name of the subject (e.g. English Language Arts).</w:t>
            </w:r>
          </w:p>
        </w:tc>
      </w:tr>
      <w:tr w:rsidR="00DE5C2B" w:rsidRPr="00C5751F" w14:paraId="1D29694E" w14:textId="77777777" w:rsidTr="000434DC">
        <w:trPr>
          <w:cantSplit/>
        </w:trPr>
        <w:tc>
          <w:tcPr>
            <w:tcW w:w="2317" w:type="pct"/>
            <w:vAlign w:val="center"/>
          </w:tcPr>
          <w:p w14:paraId="4AC347BC" w14:textId="77777777" w:rsidR="00DE5C2B" w:rsidRPr="00C5751F" w:rsidRDefault="00DE5C2B" w:rsidP="00DE5C2B">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w:t>
            </w:r>
            <w:r>
              <w:rPr>
                <w:rFonts w:cstheme="minorHAnsi"/>
                <w:sz w:val="16"/>
                <w:szCs w:val="16"/>
              </w:rPr>
              <w:t>Grade</w:t>
            </w:r>
          </w:p>
        </w:tc>
        <w:tc>
          <w:tcPr>
            <w:tcW w:w="340" w:type="pct"/>
            <w:vAlign w:val="center"/>
          </w:tcPr>
          <w:p w14:paraId="40A3D70E" w14:textId="77777777" w:rsidR="00DE5C2B" w:rsidRPr="00C5751F" w:rsidRDefault="00DE5C2B" w:rsidP="005B6955">
            <w:pPr>
              <w:spacing w:before="0"/>
              <w:jc w:val="center"/>
              <w:rPr>
                <w:rFonts w:cstheme="minorHAnsi"/>
                <w:sz w:val="16"/>
                <w:szCs w:val="16"/>
              </w:rPr>
            </w:pPr>
            <w:r>
              <w:rPr>
                <w:rFonts w:cstheme="minorHAnsi"/>
                <w:sz w:val="16"/>
                <w:szCs w:val="16"/>
              </w:rPr>
              <w:t>1 or more</w:t>
            </w:r>
          </w:p>
        </w:tc>
        <w:tc>
          <w:tcPr>
            <w:tcW w:w="522" w:type="pct"/>
            <w:vAlign w:val="center"/>
          </w:tcPr>
          <w:p w14:paraId="687E132B" w14:textId="77777777" w:rsidR="00DE5C2B" w:rsidRPr="00C5751F" w:rsidRDefault="00DE5C2B" w:rsidP="005B6955">
            <w:pPr>
              <w:spacing w:before="0"/>
              <w:rPr>
                <w:rFonts w:cstheme="minorHAnsi"/>
                <w:sz w:val="16"/>
                <w:szCs w:val="16"/>
              </w:rPr>
            </w:pPr>
            <w:r w:rsidRPr="006D6E4E">
              <w:rPr>
                <w:rFonts w:cstheme="minorHAnsi"/>
                <w:sz w:val="16"/>
                <w:szCs w:val="16"/>
              </w:rPr>
              <w:t>IT</w:t>
            </w:r>
            <w:r>
              <w:rPr>
                <w:rFonts w:cstheme="minorHAnsi"/>
                <w:sz w:val="16"/>
                <w:szCs w:val="16"/>
              </w:rPr>
              <w:t xml:space="preserve">, </w:t>
            </w:r>
            <w:r w:rsidRPr="006D6E4E">
              <w:rPr>
                <w:rFonts w:cstheme="minorHAnsi"/>
                <w:sz w:val="16"/>
                <w:szCs w:val="16"/>
              </w:rPr>
              <w:t>PR</w:t>
            </w:r>
            <w:r>
              <w:rPr>
                <w:rFonts w:cstheme="minorHAnsi"/>
                <w:sz w:val="16"/>
                <w:szCs w:val="16"/>
              </w:rPr>
              <w:t xml:space="preserve">, </w:t>
            </w:r>
            <w:r w:rsidRPr="006D6E4E">
              <w:rPr>
                <w:rFonts w:cstheme="minorHAnsi"/>
                <w:sz w:val="16"/>
                <w:szCs w:val="16"/>
              </w:rPr>
              <w:t>PK</w:t>
            </w:r>
            <w:r>
              <w:rPr>
                <w:rFonts w:cstheme="minorHAnsi"/>
                <w:sz w:val="16"/>
                <w:szCs w:val="16"/>
              </w:rPr>
              <w:t xml:space="preserve">, </w:t>
            </w:r>
            <w:r w:rsidRPr="006D6E4E">
              <w:rPr>
                <w:rFonts w:cstheme="minorHAnsi"/>
                <w:sz w:val="16"/>
                <w:szCs w:val="16"/>
              </w:rPr>
              <w:t>TK</w:t>
            </w:r>
            <w:r>
              <w:rPr>
                <w:rFonts w:cstheme="minorHAnsi"/>
                <w:sz w:val="16"/>
                <w:szCs w:val="16"/>
              </w:rPr>
              <w:t xml:space="preserve">, </w:t>
            </w:r>
            <w:r w:rsidRPr="006D6E4E">
              <w:rPr>
                <w:rFonts w:cstheme="minorHAnsi"/>
                <w:sz w:val="16"/>
                <w:szCs w:val="16"/>
              </w:rPr>
              <w:t>KG</w:t>
            </w:r>
            <w:r>
              <w:rPr>
                <w:rFonts w:cstheme="minorHAnsi"/>
                <w:sz w:val="16"/>
                <w:szCs w:val="16"/>
              </w:rPr>
              <w:t xml:space="preserve">, </w:t>
            </w:r>
            <w:r w:rsidRPr="006D6E4E">
              <w:rPr>
                <w:rFonts w:cstheme="minorHAnsi"/>
                <w:sz w:val="16"/>
                <w:szCs w:val="16"/>
              </w:rPr>
              <w:t>01</w:t>
            </w:r>
            <w:r>
              <w:rPr>
                <w:rFonts w:cstheme="minorHAnsi"/>
                <w:sz w:val="16"/>
                <w:szCs w:val="16"/>
              </w:rPr>
              <w:t xml:space="preserve">, </w:t>
            </w:r>
            <w:r w:rsidRPr="006D6E4E">
              <w:rPr>
                <w:rFonts w:cstheme="minorHAnsi"/>
                <w:sz w:val="16"/>
                <w:szCs w:val="16"/>
              </w:rPr>
              <w:t>02</w:t>
            </w:r>
            <w:r>
              <w:rPr>
                <w:rFonts w:cstheme="minorHAnsi"/>
                <w:sz w:val="16"/>
                <w:szCs w:val="16"/>
              </w:rPr>
              <w:t xml:space="preserve">, </w:t>
            </w:r>
            <w:r w:rsidRPr="006D6E4E">
              <w:rPr>
                <w:rFonts w:cstheme="minorHAnsi"/>
                <w:sz w:val="16"/>
                <w:szCs w:val="16"/>
              </w:rPr>
              <w:t>03</w:t>
            </w:r>
            <w:r>
              <w:rPr>
                <w:rFonts w:cstheme="minorHAnsi"/>
                <w:sz w:val="16"/>
                <w:szCs w:val="16"/>
              </w:rPr>
              <w:t xml:space="preserve">, </w:t>
            </w:r>
            <w:r w:rsidRPr="006D6E4E">
              <w:rPr>
                <w:rFonts w:cstheme="minorHAnsi"/>
                <w:sz w:val="16"/>
                <w:szCs w:val="16"/>
              </w:rPr>
              <w:t>04</w:t>
            </w:r>
            <w:r>
              <w:rPr>
                <w:rFonts w:cstheme="minorHAnsi"/>
                <w:sz w:val="16"/>
                <w:szCs w:val="16"/>
              </w:rPr>
              <w:t xml:space="preserve">, </w:t>
            </w:r>
            <w:r w:rsidRPr="006D6E4E">
              <w:rPr>
                <w:rFonts w:cstheme="minorHAnsi"/>
                <w:sz w:val="16"/>
                <w:szCs w:val="16"/>
              </w:rPr>
              <w:t>05</w:t>
            </w:r>
            <w:r>
              <w:rPr>
                <w:rFonts w:cstheme="minorHAnsi"/>
                <w:sz w:val="16"/>
                <w:szCs w:val="16"/>
              </w:rPr>
              <w:t xml:space="preserve">, </w:t>
            </w:r>
            <w:r w:rsidRPr="006D6E4E">
              <w:rPr>
                <w:rFonts w:cstheme="minorHAnsi"/>
                <w:sz w:val="16"/>
                <w:szCs w:val="16"/>
              </w:rPr>
              <w:t>06</w:t>
            </w:r>
            <w:r>
              <w:rPr>
                <w:rFonts w:cstheme="minorHAnsi"/>
                <w:sz w:val="16"/>
                <w:szCs w:val="16"/>
              </w:rPr>
              <w:t xml:space="preserve">, </w:t>
            </w:r>
            <w:r w:rsidRPr="006D6E4E">
              <w:rPr>
                <w:rFonts w:cstheme="minorHAnsi"/>
                <w:sz w:val="16"/>
                <w:szCs w:val="16"/>
              </w:rPr>
              <w:t>07</w:t>
            </w:r>
            <w:r>
              <w:rPr>
                <w:rFonts w:cstheme="minorHAnsi"/>
                <w:sz w:val="16"/>
                <w:szCs w:val="16"/>
              </w:rPr>
              <w:t xml:space="preserve">, </w:t>
            </w:r>
            <w:r w:rsidRPr="006D6E4E">
              <w:rPr>
                <w:rFonts w:cstheme="minorHAnsi"/>
                <w:sz w:val="16"/>
                <w:szCs w:val="16"/>
              </w:rPr>
              <w:t>08</w:t>
            </w:r>
            <w:r>
              <w:rPr>
                <w:rFonts w:cstheme="minorHAnsi"/>
                <w:sz w:val="16"/>
                <w:szCs w:val="16"/>
              </w:rPr>
              <w:t xml:space="preserve">, </w:t>
            </w:r>
            <w:r w:rsidRPr="006D6E4E">
              <w:rPr>
                <w:rFonts w:cstheme="minorHAnsi"/>
                <w:sz w:val="16"/>
                <w:szCs w:val="16"/>
              </w:rPr>
              <w:t>09</w:t>
            </w:r>
            <w:r>
              <w:rPr>
                <w:rFonts w:cstheme="minorHAnsi"/>
                <w:sz w:val="16"/>
                <w:szCs w:val="16"/>
              </w:rPr>
              <w:t xml:space="preserve">, </w:t>
            </w:r>
            <w:r w:rsidRPr="006D6E4E">
              <w:rPr>
                <w:rFonts w:cstheme="minorHAnsi"/>
                <w:sz w:val="16"/>
                <w:szCs w:val="16"/>
              </w:rPr>
              <w:t>10</w:t>
            </w:r>
            <w:r>
              <w:rPr>
                <w:rFonts w:cstheme="minorHAnsi"/>
                <w:sz w:val="16"/>
                <w:szCs w:val="16"/>
              </w:rPr>
              <w:t xml:space="preserve">, </w:t>
            </w:r>
            <w:r w:rsidRPr="006D6E4E">
              <w:rPr>
                <w:rFonts w:cstheme="minorHAnsi"/>
                <w:sz w:val="16"/>
                <w:szCs w:val="16"/>
              </w:rPr>
              <w:t>11</w:t>
            </w:r>
            <w:r>
              <w:rPr>
                <w:rFonts w:cstheme="minorHAnsi"/>
                <w:sz w:val="16"/>
                <w:szCs w:val="16"/>
              </w:rPr>
              <w:t xml:space="preserve">, </w:t>
            </w:r>
            <w:r w:rsidRPr="006D6E4E">
              <w:rPr>
                <w:rFonts w:cstheme="minorHAnsi"/>
                <w:sz w:val="16"/>
                <w:szCs w:val="16"/>
              </w:rPr>
              <w:t>12</w:t>
            </w:r>
            <w:r>
              <w:rPr>
                <w:rFonts w:cstheme="minorHAnsi"/>
                <w:sz w:val="16"/>
                <w:szCs w:val="16"/>
              </w:rPr>
              <w:t xml:space="preserve">, </w:t>
            </w:r>
            <w:r w:rsidRPr="006D6E4E">
              <w:rPr>
                <w:rFonts w:cstheme="minorHAnsi"/>
                <w:sz w:val="16"/>
                <w:szCs w:val="16"/>
              </w:rPr>
              <w:t>13</w:t>
            </w:r>
            <w:r>
              <w:rPr>
                <w:rFonts w:cstheme="minorHAnsi"/>
                <w:sz w:val="16"/>
                <w:szCs w:val="16"/>
              </w:rPr>
              <w:t xml:space="preserve">, </w:t>
            </w:r>
            <w:r w:rsidRPr="006D6E4E">
              <w:rPr>
                <w:rFonts w:cstheme="minorHAnsi"/>
                <w:sz w:val="16"/>
                <w:szCs w:val="16"/>
              </w:rPr>
              <w:t>PS</w:t>
            </w:r>
            <w:r>
              <w:rPr>
                <w:rFonts w:cstheme="minorHAnsi"/>
                <w:sz w:val="16"/>
                <w:szCs w:val="16"/>
              </w:rPr>
              <w:t xml:space="preserve">, </w:t>
            </w:r>
            <w:r w:rsidRPr="006D6E4E">
              <w:rPr>
                <w:rFonts w:cstheme="minorHAnsi"/>
                <w:sz w:val="16"/>
                <w:szCs w:val="16"/>
              </w:rPr>
              <w:t>UG</w:t>
            </w:r>
          </w:p>
        </w:tc>
        <w:tc>
          <w:tcPr>
            <w:tcW w:w="1821" w:type="pct"/>
            <w:vAlign w:val="center"/>
          </w:tcPr>
          <w:p w14:paraId="47B245B7" w14:textId="77777777" w:rsidR="00DE5C2B" w:rsidRPr="00C5751F" w:rsidRDefault="00DE5C2B" w:rsidP="005B6955">
            <w:pPr>
              <w:spacing w:before="0"/>
              <w:rPr>
                <w:rFonts w:cstheme="minorHAnsi"/>
                <w:sz w:val="16"/>
                <w:szCs w:val="16"/>
              </w:rPr>
            </w:pPr>
            <w:r>
              <w:rPr>
                <w:rFonts w:cstheme="minorHAnsi"/>
                <w:sz w:val="16"/>
                <w:szCs w:val="16"/>
              </w:rPr>
              <w:t>This resource family must apply to at least one grade and may apply to any number of grades.</w:t>
            </w:r>
          </w:p>
        </w:tc>
      </w:tr>
      <w:tr w:rsidR="006648EC" w:rsidRPr="00C5751F" w14:paraId="445CBD77" w14:textId="77777777" w:rsidTr="000434DC">
        <w:trPr>
          <w:cantSplit/>
        </w:trPr>
        <w:tc>
          <w:tcPr>
            <w:tcW w:w="2317" w:type="pct"/>
            <w:vAlign w:val="center"/>
          </w:tcPr>
          <w:p w14:paraId="58B9976C" w14:textId="77777777" w:rsidR="006648EC" w:rsidRPr="00C5751F" w:rsidRDefault="006648EC" w:rsidP="000434DC">
            <w:pPr>
              <w:spacing w:before="0"/>
              <w:rPr>
                <w:rFonts w:cstheme="minorHAnsi"/>
                <w:sz w:val="16"/>
                <w:szCs w:val="16"/>
              </w:rPr>
            </w:pPr>
            <w:r w:rsidRPr="00C5751F">
              <w:rPr>
                <w:rFonts w:cstheme="minorHAnsi"/>
                <w:sz w:val="16"/>
                <w:szCs w:val="16"/>
              </w:rPr>
              <w:lastRenderedPageBreak/>
              <w:t>Accessibility/</w:t>
            </w:r>
            <w:proofErr w:type="spellStart"/>
            <w:r>
              <w:rPr>
                <w:rFonts w:cstheme="minorHAnsi"/>
                <w:sz w:val="16"/>
                <w:szCs w:val="16"/>
              </w:rPr>
              <w:t>ResourceFamily</w:t>
            </w:r>
            <w:proofErr w:type="spellEnd"/>
            <w:r w:rsidRPr="00C5751F">
              <w:rPr>
                <w:rFonts w:cstheme="minorHAnsi"/>
                <w:sz w:val="16"/>
                <w:szCs w:val="16"/>
              </w:rPr>
              <w:t>/Resource</w:t>
            </w:r>
          </w:p>
        </w:tc>
        <w:tc>
          <w:tcPr>
            <w:tcW w:w="340" w:type="pct"/>
            <w:vAlign w:val="center"/>
          </w:tcPr>
          <w:p w14:paraId="62F2EC04" w14:textId="77777777" w:rsidR="006648EC" w:rsidRPr="00C5751F" w:rsidRDefault="009878BE" w:rsidP="002C0733">
            <w:pPr>
              <w:spacing w:before="0"/>
              <w:jc w:val="center"/>
              <w:rPr>
                <w:rFonts w:cstheme="minorHAnsi"/>
                <w:sz w:val="16"/>
                <w:szCs w:val="16"/>
              </w:rPr>
            </w:pPr>
            <w:r>
              <w:rPr>
                <w:rFonts w:cstheme="minorHAnsi"/>
                <w:sz w:val="16"/>
                <w:szCs w:val="16"/>
              </w:rPr>
              <w:t>1 or more</w:t>
            </w:r>
          </w:p>
        </w:tc>
        <w:tc>
          <w:tcPr>
            <w:tcW w:w="522" w:type="pct"/>
            <w:vAlign w:val="center"/>
          </w:tcPr>
          <w:p w14:paraId="1C5530DE" w14:textId="77777777" w:rsidR="006648EC" w:rsidRPr="00C5751F" w:rsidRDefault="005222D2" w:rsidP="000434DC">
            <w:pPr>
              <w:spacing w:before="0"/>
              <w:rPr>
                <w:rFonts w:cstheme="minorHAnsi"/>
                <w:sz w:val="16"/>
                <w:szCs w:val="16"/>
              </w:rPr>
            </w:pPr>
            <w:r>
              <w:rPr>
                <w:rFonts w:cstheme="minorHAnsi"/>
                <w:sz w:val="16"/>
                <w:szCs w:val="16"/>
              </w:rPr>
              <w:t>N/A</w:t>
            </w:r>
          </w:p>
        </w:tc>
        <w:tc>
          <w:tcPr>
            <w:tcW w:w="1821" w:type="pct"/>
            <w:vAlign w:val="center"/>
          </w:tcPr>
          <w:p w14:paraId="0B407F35" w14:textId="77777777" w:rsidR="006648EC" w:rsidRPr="00C5751F" w:rsidRDefault="00351251" w:rsidP="000434DC">
            <w:pPr>
              <w:spacing w:before="0"/>
              <w:rPr>
                <w:rFonts w:cstheme="minorHAnsi"/>
                <w:sz w:val="16"/>
                <w:szCs w:val="16"/>
              </w:rPr>
            </w:pPr>
            <w:r>
              <w:rPr>
                <w:rFonts w:cstheme="minorHAnsi"/>
                <w:sz w:val="16"/>
                <w:szCs w:val="16"/>
              </w:rPr>
              <w:t xml:space="preserve">If a resource family is defined, it must contain at least one </w:t>
            </w:r>
            <w:r w:rsidR="00ED09D4">
              <w:rPr>
                <w:rFonts w:cstheme="minorHAnsi"/>
                <w:sz w:val="16"/>
                <w:szCs w:val="16"/>
              </w:rPr>
              <w:t xml:space="preserve">overridden </w:t>
            </w:r>
            <w:r>
              <w:rPr>
                <w:rFonts w:cstheme="minorHAnsi"/>
                <w:sz w:val="16"/>
                <w:szCs w:val="16"/>
              </w:rPr>
              <w:t>resource</w:t>
            </w:r>
            <w:r w:rsidR="00ED09D4">
              <w:rPr>
                <w:rFonts w:cstheme="minorHAnsi"/>
                <w:sz w:val="16"/>
                <w:szCs w:val="16"/>
              </w:rPr>
              <w:t>.</w:t>
            </w:r>
            <w:r w:rsidR="00B75E7F">
              <w:rPr>
                <w:rFonts w:cstheme="minorHAnsi"/>
                <w:sz w:val="16"/>
                <w:szCs w:val="16"/>
              </w:rPr>
              <w:t xml:space="preserve"> Please note that the order or type elements cannot be overridden. A resource must be in the same location and of the same type as the master resource.</w:t>
            </w:r>
          </w:p>
        </w:tc>
      </w:tr>
      <w:tr w:rsidR="006648EC" w:rsidRPr="00C5751F" w14:paraId="474E62F1" w14:textId="77777777" w:rsidTr="000434DC">
        <w:trPr>
          <w:cantSplit/>
        </w:trPr>
        <w:tc>
          <w:tcPr>
            <w:tcW w:w="2317" w:type="pct"/>
            <w:vAlign w:val="center"/>
          </w:tcPr>
          <w:p w14:paraId="34DD5453"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w:t>
            </w:r>
            <w:r w:rsidRPr="00C5751F">
              <w:rPr>
                <w:rFonts w:cstheme="minorHAnsi"/>
                <w:sz w:val="16"/>
                <w:szCs w:val="16"/>
              </w:rPr>
              <w:t>Code</w:t>
            </w:r>
          </w:p>
        </w:tc>
        <w:tc>
          <w:tcPr>
            <w:tcW w:w="340" w:type="pct"/>
            <w:vAlign w:val="center"/>
          </w:tcPr>
          <w:p w14:paraId="29F8C2AE" w14:textId="77777777" w:rsidR="006648EC" w:rsidRPr="00C5751F" w:rsidRDefault="00787CB1" w:rsidP="002C0733">
            <w:pPr>
              <w:spacing w:before="0"/>
              <w:jc w:val="center"/>
              <w:rPr>
                <w:rFonts w:cstheme="minorHAnsi"/>
                <w:sz w:val="16"/>
                <w:szCs w:val="16"/>
              </w:rPr>
            </w:pPr>
            <w:r>
              <w:rPr>
                <w:rFonts w:cstheme="minorHAnsi"/>
                <w:sz w:val="16"/>
                <w:szCs w:val="16"/>
              </w:rPr>
              <w:t>1</w:t>
            </w:r>
          </w:p>
        </w:tc>
        <w:tc>
          <w:tcPr>
            <w:tcW w:w="522" w:type="pct"/>
            <w:vAlign w:val="center"/>
          </w:tcPr>
          <w:p w14:paraId="47514E79" w14:textId="77777777" w:rsidR="006648EC" w:rsidRPr="00C5751F" w:rsidRDefault="00892B66" w:rsidP="000434DC">
            <w:pPr>
              <w:spacing w:before="0"/>
              <w:rPr>
                <w:rFonts w:cstheme="minorHAnsi"/>
                <w:sz w:val="16"/>
                <w:szCs w:val="16"/>
              </w:rPr>
            </w:pPr>
            <w:r>
              <w:rPr>
                <w:rFonts w:cstheme="minorHAnsi"/>
                <w:sz w:val="16"/>
                <w:szCs w:val="16"/>
              </w:rPr>
              <w:t>String equal to one of the master resource codes</w:t>
            </w:r>
          </w:p>
        </w:tc>
        <w:tc>
          <w:tcPr>
            <w:tcW w:w="1821" w:type="pct"/>
            <w:vAlign w:val="center"/>
          </w:tcPr>
          <w:p w14:paraId="153C59D1" w14:textId="77777777" w:rsidR="006648EC" w:rsidRPr="000E04EE" w:rsidRDefault="00C352A5" w:rsidP="00AA6E14">
            <w:pPr>
              <w:spacing w:before="0"/>
            </w:pPr>
            <w:r>
              <w:rPr>
                <w:rFonts w:cstheme="minorHAnsi"/>
                <w:sz w:val="16"/>
                <w:szCs w:val="16"/>
              </w:rPr>
              <w:t>A code from a resource in the master resource family is only duplicated in a resource family so that some element of the resource can be modified for this resource family</w:t>
            </w:r>
            <w:r w:rsidR="000E04EE">
              <w:rPr>
                <w:rFonts w:cstheme="minorHAnsi"/>
                <w:sz w:val="16"/>
                <w:szCs w:val="16"/>
              </w:rPr>
              <w:t>. That may be a resource label or translation. Resource selections may be omitted but no new resource selections can be added that do not already appear in the master resource family.</w:t>
            </w:r>
            <w:r w:rsidR="00AA6E14">
              <w:rPr>
                <w:rFonts w:cstheme="minorHAnsi"/>
                <w:sz w:val="16"/>
                <w:szCs w:val="16"/>
              </w:rPr>
              <w:t xml:space="preserve"> Resource selection labels, defaults and translations can also be overridden. The resource code, </w:t>
            </w:r>
          </w:p>
        </w:tc>
      </w:tr>
      <w:tr w:rsidR="00066B55" w:rsidRPr="00C5751F" w14:paraId="41D515B2" w14:textId="77777777" w:rsidTr="000434DC">
        <w:trPr>
          <w:cantSplit/>
        </w:trPr>
        <w:tc>
          <w:tcPr>
            <w:tcW w:w="2317" w:type="pct"/>
            <w:vAlign w:val="center"/>
          </w:tcPr>
          <w:p w14:paraId="2536A459" w14:textId="77777777" w:rsidR="00066B55" w:rsidRPr="00C5751F" w:rsidRDefault="00066B55" w:rsidP="00155C31">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w:t>
            </w:r>
            <w:proofErr w:type="spellStart"/>
            <w:r w:rsidRPr="00C5751F">
              <w:rPr>
                <w:rFonts w:cstheme="minorHAnsi"/>
                <w:sz w:val="16"/>
                <w:szCs w:val="16"/>
              </w:rPr>
              <w:t>Default</w:t>
            </w:r>
            <w:r>
              <w:rPr>
                <w:rFonts w:cstheme="minorHAnsi"/>
                <w:sz w:val="16"/>
                <w:szCs w:val="16"/>
              </w:rPr>
              <w:t>Selection</w:t>
            </w:r>
            <w:proofErr w:type="spellEnd"/>
          </w:p>
        </w:tc>
        <w:tc>
          <w:tcPr>
            <w:tcW w:w="340" w:type="pct"/>
            <w:vAlign w:val="center"/>
          </w:tcPr>
          <w:p w14:paraId="3C4BBA48" w14:textId="77777777" w:rsidR="00066B55" w:rsidRPr="00C5751F" w:rsidRDefault="00066B55" w:rsidP="00155C31">
            <w:pPr>
              <w:spacing w:before="0"/>
              <w:jc w:val="center"/>
              <w:rPr>
                <w:rFonts w:cstheme="minorHAnsi"/>
                <w:sz w:val="16"/>
                <w:szCs w:val="16"/>
              </w:rPr>
            </w:pPr>
            <w:r>
              <w:rPr>
                <w:rFonts w:cstheme="minorHAnsi"/>
                <w:sz w:val="16"/>
                <w:szCs w:val="16"/>
              </w:rPr>
              <w:t>0 or 1</w:t>
            </w:r>
          </w:p>
        </w:tc>
        <w:tc>
          <w:tcPr>
            <w:tcW w:w="522" w:type="pct"/>
            <w:vAlign w:val="center"/>
          </w:tcPr>
          <w:p w14:paraId="40362EBA" w14:textId="77777777" w:rsidR="00066B55" w:rsidRPr="00C5751F" w:rsidRDefault="00066B55" w:rsidP="00155C31">
            <w:pPr>
              <w:spacing w:before="0"/>
              <w:rPr>
                <w:rFonts w:cstheme="minorHAnsi"/>
                <w:sz w:val="16"/>
                <w:szCs w:val="16"/>
              </w:rPr>
            </w:pPr>
            <w:r>
              <w:rPr>
                <w:rFonts w:cstheme="minorHAnsi"/>
                <w:sz w:val="16"/>
                <w:szCs w:val="16"/>
              </w:rPr>
              <w:t>String</w:t>
            </w:r>
          </w:p>
        </w:tc>
        <w:tc>
          <w:tcPr>
            <w:tcW w:w="1821" w:type="pct"/>
            <w:vAlign w:val="center"/>
          </w:tcPr>
          <w:p w14:paraId="79AB75DA" w14:textId="77777777" w:rsidR="00066B55" w:rsidRPr="00C5751F" w:rsidRDefault="00066B55" w:rsidP="00155C31">
            <w:pPr>
              <w:spacing w:before="0"/>
              <w:rPr>
                <w:rFonts w:cstheme="minorHAnsi"/>
                <w:sz w:val="16"/>
                <w:szCs w:val="16"/>
              </w:rPr>
            </w:pPr>
            <w:r>
              <w:rPr>
                <w:rFonts w:cstheme="minorHAnsi"/>
                <w:sz w:val="16"/>
                <w:szCs w:val="16"/>
              </w:rPr>
              <w:t>The resource default selection may be overridden or left as defined by the resource in the master resource family (even if the master resource family defines no default selection).</w:t>
            </w:r>
          </w:p>
        </w:tc>
      </w:tr>
      <w:tr w:rsidR="006648EC" w:rsidRPr="00C5751F" w14:paraId="60546B2B" w14:textId="77777777" w:rsidTr="000434DC">
        <w:trPr>
          <w:cantSplit/>
        </w:trPr>
        <w:tc>
          <w:tcPr>
            <w:tcW w:w="2317" w:type="pct"/>
            <w:vAlign w:val="center"/>
          </w:tcPr>
          <w:p w14:paraId="26AE1DEA"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w:t>
            </w:r>
            <w:r w:rsidRPr="00C5751F">
              <w:rPr>
                <w:rFonts w:cstheme="minorHAnsi"/>
                <w:sz w:val="16"/>
                <w:szCs w:val="16"/>
              </w:rPr>
              <w:t>Selection</w:t>
            </w:r>
          </w:p>
        </w:tc>
        <w:tc>
          <w:tcPr>
            <w:tcW w:w="340" w:type="pct"/>
            <w:vAlign w:val="center"/>
          </w:tcPr>
          <w:p w14:paraId="00BE6218" w14:textId="77777777" w:rsidR="006648EC" w:rsidRPr="00C5751F" w:rsidRDefault="00D50036" w:rsidP="002C0733">
            <w:pPr>
              <w:spacing w:before="0"/>
              <w:jc w:val="center"/>
              <w:rPr>
                <w:rFonts w:cstheme="minorHAnsi"/>
                <w:sz w:val="16"/>
                <w:szCs w:val="16"/>
              </w:rPr>
            </w:pPr>
            <w:r>
              <w:rPr>
                <w:rFonts w:cstheme="minorHAnsi"/>
                <w:sz w:val="16"/>
                <w:szCs w:val="16"/>
              </w:rPr>
              <w:t>0</w:t>
            </w:r>
            <w:r w:rsidR="00060C37">
              <w:rPr>
                <w:rFonts w:cstheme="minorHAnsi"/>
                <w:sz w:val="16"/>
                <w:szCs w:val="16"/>
              </w:rPr>
              <w:t xml:space="preserve"> or more</w:t>
            </w:r>
          </w:p>
        </w:tc>
        <w:tc>
          <w:tcPr>
            <w:tcW w:w="522" w:type="pct"/>
            <w:vAlign w:val="center"/>
          </w:tcPr>
          <w:p w14:paraId="22C5DC28" w14:textId="77777777" w:rsidR="006648EC" w:rsidRPr="00C5751F" w:rsidRDefault="005E63F6" w:rsidP="000434DC">
            <w:pPr>
              <w:spacing w:before="0"/>
              <w:rPr>
                <w:rFonts w:cstheme="minorHAnsi"/>
                <w:sz w:val="16"/>
                <w:szCs w:val="16"/>
              </w:rPr>
            </w:pPr>
            <w:r>
              <w:rPr>
                <w:rFonts w:cstheme="minorHAnsi"/>
                <w:sz w:val="16"/>
                <w:szCs w:val="16"/>
              </w:rPr>
              <w:t>N/A</w:t>
            </w:r>
          </w:p>
        </w:tc>
        <w:tc>
          <w:tcPr>
            <w:tcW w:w="1821" w:type="pct"/>
            <w:vAlign w:val="center"/>
          </w:tcPr>
          <w:p w14:paraId="1B9BAF2B" w14:textId="77777777" w:rsidR="00774ADA" w:rsidRDefault="00774ADA" w:rsidP="00774ADA">
            <w:pPr>
              <w:spacing w:before="0"/>
              <w:rPr>
                <w:rFonts w:cstheme="minorHAnsi"/>
                <w:sz w:val="16"/>
                <w:szCs w:val="16"/>
              </w:rPr>
            </w:pPr>
            <w:r>
              <w:rPr>
                <w:rFonts w:cstheme="minorHAnsi"/>
                <w:sz w:val="16"/>
                <w:szCs w:val="16"/>
              </w:rPr>
              <w:t>A resource selected for override in a resource family may have no selections, some selections or all of the selections defined in the master resource family.</w:t>
            </w:r>
          </w:p>
          <w:p w14:paraId="3E9BD249" w14:textId="77777777" w:rsidR="006648EC" w:rsidRDefault="00774ADA" w:rsidP="00774ADA">
            <w:pPr>
              <w:spacing w:before="0"/>
              <w:rPr>
                <w:rFonts w:cstheme="minorHAnsi"/>
                <w:sz w:val="16"/>
                <w:szCs w:val="16"/>
              </w:rPr>
            </w:pPr>
            <w:r>
              <w:rPr>
                <w:rFonts w:cstheme="minorHAnsi"/>
                <w:sz w:val="16"/>
                <w:szCs w:val="16"/>
              </w:rPr>
              <w:t>No selections: If a resource is selected for override in a resource family but no selections are defined in the resource family, then the resource will appear for the resource family but no selections can be made. This is how an entire resource can be “deleted” from a resource family while keeping the place for the resource as defined in the master resource family.</w:t>
            </w:r>
          </w:p>
          <w:p w14:paraId="7ADF0B8D" w14:textId="77777777" w:rsidR="00A928E0" w:rsidRDefault="00A928E0" w:rsidP="0090552B">
            <w:pPr>
              <w:spacing w:before="0"/>
              <w:rPr>
                <w:rFonts w:cstheme="minorHAnsi"/>
                <w:sz w:val="16"/>
                <w:szCs w:val="16"/>
              </w:rPr>
            </w:pPr>
            <w:r>
              <w:rPr>
                <w:rFonts w:cstheme="minorHAnsi"/>
                <w:sz w:val="16"/>
                <w:szCs w:val="16"/>
              </w:rPr>
              <w:t xml:space="preserve">Some selections: </w:t>
            </w:r>
            <w:r w:rsidR="0090552B">
              <w:rPr>
                <w:rFonts w:cstheme="minorHAnsi"/>
                <w:sz w:val="16"/>
                <w:szCs w:val="16"/>
              </w:rPr>
              <w:t xml:space="preserve">omitting one or more of selections for a resource deletes the omitted selections and includes the </w:t>
            </w:r>
            <w:r w:rsidR="00AA47C3">
              <w:rPr>
                <w:rFonts w:cstheme="minorHAnsi"/>
                <w:sz w:val="16"/>
                <w:szCs w:val="16"/>
              </w:rPr>
              <w:t xml:space="preserve">defined selections. </w:t>
            </w:r>
            <w:r w:rsidR="00312F61">
              <w:rPr>
                <w:rFonts w:cstheme="minorHAnsi"/>
                <w:sz w:val="16"/>
                <w:szCs w:val="16"/>
              </w:rPr>
              <w:t>Elements of the included selection(s) can be overridden.</w:t>
            </w:r>
          </w:p>
          <w:p w14:paraId="59CB1E40" w14:textId="77777777" w:rsidR="00261A6B" w:rsidRPr="00C5751F" w:rsidRDefault="00261A6B" w:rsidP="0090552B">
            <w:pPr>
              <w:spacing w:before="0"/>
              <w:rPr>
                <w:rFonts w:cstheme="minorHAnsi"/>
                <w:sz w:val="16"/>
                <w:szCs w:val="16"/>
              </w:rPr>
            </w:pPr>
            <w:r>
              <w:rPr>
                <w:rFonts w:cstheme="minorHAnsi"/>
                <w:sz w:val="16"/>
                <w:szCs w:val="16"/>
              </w:rPr>
              <w:t>All selections: this option would not omit any selection from the master resource but may override some aspects of the selections such as labels and translations.</w:t>
            </w:r>
          </w:p>
        </w:tc>
      </w:tr>
      <w:tr w:rsidR="006648EC" w:rsidRPr="00C5751F" w14:paraId="4F15844C" w14:textId="77777777" w:rsidTr="000434DC">
        <w:trPr>
          <w:cantSplit/>
        </w:trPr>
        <w:tc>
          <w:tcPr>
            <w:tcW w:w="2317" w:type="pct"/>
            <w:vAlign w:val="center"/>
          </w:tcPr>
          <w:p w14:paraId="21A03C5F" w14:textId="77777777" w:rsidR="006648EC" w:rsidRPr="00C5751F" w:rsidRDefault="006648EC"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/Selection/</w:t>
            </w:r>
            <w:r w:rsidRPr="00C5751F">
              <w:rPr>
                <w:rFonts w:cstheme="minorHAnsi"/>
                <w:sz w:val="16"/>
                <w:szCs w:val="16"/>
              </w:rPr>
              <w:t>Code</w:t>
            </w:r>
          </w:p>
        </w:tc>
        <w:tc>
          <w:tcPr>
            <w:tcW w:w="340" w:type="pct"/>
            <w:vAlign w:val="center"/>
          </w:tcPr>
          <w:p w14:paraId="1B38C3A2" w14:textId="77777777" w:rsidR="006648EC" w:rsidRPr="00C5751F" w:rsidRDefault="000B7A9D" w:rsidP="002C0733">
            <w:pPr>
              <w:spacing w:before="0"/>
              <w:jc w:val="center"/>
              <w:rPr>
                <w:rFonts w:cstheme="minorHAnsi"/>
                <w:sz w:val="16"/>
                <w:szCs w:val="16"/>
              </w:rPr>
            </w:pPr>
            <w:r>
              <w:rPr>
                <w:rFonts w:cstheme="minorHAnsi"/>
                <w:sz w:val="16"/>
                <w:szCs w:val="16"/>
              </w:rPr>
              <w:t>1</w:t>
            </w:r>
          </w:p>
        </w:tc>
        <w:tc>
          <w:tcPr>
            <w:tcW w:w="522" w:type="pct"/>
            <w:vAlign w:val="center"/>
          </w:tcPr>
          <w:p w14:paraId="6BB5DD63" w14:textId="77777777" w:rsidR="006648EC" w:rsidRPr="00C5751F" w:rsidRDefault="00063E71" w:rsidP="000434DC">
            <w:pPr>
              <w:spacing w:before="0"/>
              <w:rPr>
                <w:rFonts w:cstheme="minorHAnsi"/>
                <w:sz w:val="16"/>
                <w:szCs w:val="16"/>
              </w:rPr>
            </w:pPr>
            <w:r>
              <w:rPr>
                <w:rFonts w:cstheme="minorHAnsi"/>
                <w:sz w:val="16"/>
                <w:szCs w:val="16"/>
              </w:rPr>
              <w:t>String equal to one of the master resource selection codes</w:t>
            </w:r>
          </w:p>
        </w:tc>
        <w:tc>
          <w:tcPr>
            <w:tcW w:w="1821" w:type="pct"/>
            <w:vAlign w:val="center"/>
          </w:tcPr>
          <w:p w14:paraId="3AFB205E" w14:textId="77777777" w:rsidR="006648EC" w:rsidRPr="00C5751F" w:rsidRDefault="001E6FC4" w:rsidP="00123432">
            <w:pPr>
              <w:spacing w:before="0"/>
              <w:rPr>
                <w:rFonts w:cstheme="minorHAnsi"/>
                <w:sz w:val="16"/>
                <w:szCs w:val="16"/>
              </w:rPr>
            </w:pPr>
            <w:r>
              <w:rPr>
                <w:rFonts w:cstheme="minorHAnsi"/>
                <w:sz w:val="16"/>
                <w:szCs w:val="16"/>
              </w:rPr>
              <w:t>Having a selection element with a code equal to one of the resource selection codes defined in the master resource causes the selection t</w:t>
            </w:r>
            <w:r w:rsidR="00123432">
              <w:rPr>
                <w:rFonts w:cstheme="minorHAnsi"/>
                <w:sz w:val="16"/>
                <w:szCs w:val="16"/>
              </w:rPr>
              <w:t>o</w:t>
            </w:r>
            <w:r>
              <w:rPr>
                <w:rFonts w:cstheme="minorHAnsi"/>
                <w:sz w:val="16"/>
                <w:szCs w:val="16"/>
              </w:rPr>
              <w:t xml:space="preserve"> be included. If a resource selection is defined in the master resource but does not appear as one of the code</w:t>
            </w:r>
            <w:r w:rsidR="005254EB">
              <w:rPr>
                <w:rFonts w:cstheme="minorHAnsi"/>
                <w:sz w:val="16"/>
                <w:szCs w:val="16"/>
              </w:rPr>
              <w:t>s</w:t>
            </w:r>
            <w:r>
              <w:rPr>
                <w:rFonts w:cstheme="minorHAnsi"/>
                <w:sz w:val="16"/>
                <w:szCs w:val="16"/>
              </w:rPr>
              <w:t xml:space="preserve"> for the resources in this resource family, then the selection will not be available for this resource family.</w:t>
            </w:r>
            <w:r w:rsidR="00543115">
              <w:rPr>
                <w:rFonts w:cstheme="minorHAnsi"/>
                <w:sz w:val="16"/>
                <w:szCs w:val="16"/>
              </w:rPr>
              <w:t xml:space="preserve"> No new resource selection codes may be defined here that are not defined in the master resource family.</w:t>
            </w:r>
          </w:p>
        </w:tc>
      </w:tr>
      <w:tr w:rsidR="00AE4E68" w:rsidRPr="00C5751F" w14:paraId="66B548D2" w14:textId="77777777" w:rsidTr="000434DC">
        <w:trPr>
          <w:cantSplit/>
        </w:trPr>
        <w:tc>
          <w:tcPr>
            <w:tcW w:w="2317" w:type="pct"/>
            <w:vAlign w:val="center"/>
          </w:tcPr>
          <w:p w14:paraId="078142C3" w14:textId="77777777" w:rsidR="00AE4E68" w:rsidRPr="00C5751F" w:rsidRDefault="00AE4E68"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/Selection/Text</w:t>
            </w:r>
          </w:p>
        </w:tc>
        <w:tc>
          <w:tcPr>
            <w:tcW w:w="340" w:type="pct"/>
            <w:vAlign w:val="center"/>
          </w:tcPr>
          <w:p w14:paraId="04EADC94" w14:textId="77777777" w:rsidR="00AE4E68" w:rsidRDefault="00AE4E68" w:rsidP="002C0733">
            <w:pPr>
              <w:spacing w:before="0"/>
              <w:jc w:val="center"/>
              <w:rPr>
                <w:rFonts w:cstheme="minorHAnsi"/>
                <w:sz w:val="16"/>
                <w:szCs w:val="16"/>
              </w:rPr>
            </w:pPr>
            <w:r>
              <w:rPr>
                <w:rFonts w:cstheme="minorHAnsi"/>
                <w:sz w:val="16"/>
                <w:szCs w:val="16"/>
              </w:rPr>
              <w:t>0 or more</w:t>
            </w:r>
          </w:p>
        </w:tc>
        <w:tc>
          <w:tcPr>
            <w:tcW w:w="522" w:type="pct"/>
            <w:vAlign w:val="center"/>
          </w:tcPr>
          <w:p w14:paraId="411CD3E9" w14:textId="77777777" w:rsidR="00AE4E68" w:rsidRDefault="00AE4E68" w:rsidP="000434DC">
            <w:pPr>
              <w:spacing w:before="0"/>
              <w:rPr>
                <w:rFonts w:cstheme="minorHAnsi"/>
                <w:sz w:val="16"/>
                <w:szCs w:val="16"/>
              </w:rPr>
            </w:pPr>
            <w:r>
              <w:rPr>
                <w:rFonts w:cstheme="minorHAnsi"/>
                <w:sz w:val="16"/>
                <w:szCs w:val="16"/>
              </w:rPr>
              <w:t>N/A</w:t>
            </w:r>
          </w:p>
        </w:tc>
        <w:tc>
          <w:tcPr>
            <w:tcW w:w="1821" w:type="pct"/>
            <w:vAlign w:val="center"/>
          </w:tcPr>
          <w:p w14:paraId="09FA69B0" w14:textId="77777777" w:rsidR="00AE4E68" w:rsidRDefault="00AE4E68" w:rsidP="00123432">
            <w:pPr>
              <w:spacing w:before="0"/>
              <w:rPr>
                <w:rFonts w:cstheme="minorHAnsi"/>
                <w:sz w:val="16"/>
                <w:szCs w:val="16"/>
              </w:rPr>
            </w:pPr>
            <w:r>
              <w:rPr>
                <w:rFonts w:cstheme="minorHAnsi"/>
                <w:sz w:val="16"/>
                <w:szCs w:val="16"/>
              </w:rPr>
              <w:t>This is the container element for resource strings that are displayed in the user interface and validated in the file upload.</w:t>
            </w:r>
          </w:p>
        </w:tc>
      </w:tr>
      <w:tr w:rsidR="00AE4E68" w:rsidRPr="00C5751F" w14:paraId="3A1643A6" w14:textId="77777777" w:rsidTr="000434DC">
        <w:trPr>
          <w:cantSplit/>
        </w:trPr>
        <w:tc>
          <w:tcPr>
            <w:tcW w:w="2317" w:type="pct"/>
            <w:vAlign w:val="center"/>
          </w:tcPr>
          <w:p w14:paraId="53B78FDB" w14:textId="77777777" w:rsidR="00AE4E68" w:rsidRPr="00C5751F" w:rsidRDefault="00AE4E68" w:rsidP="00155C31">
            <w:pPr>
              <w:spacing w:before="0"/>
              <w:rPr>
                <w:rFonts w:cstheme="minorHAnsi"/>
                <w:sz w:val="16"/>
                <w:szCs w:val="16"/>
              </w:rPr>
            </w:pPr>
            <w:r w:rsidRPr="00C5751F">
              <w:rPr>
                <w:rFonts w:cstheme="minorHAnsi"/>
                <w:sz w:val="16"/>
                <w:szCs w:val="16"/>
              </w:rPr>
              <w:t>Accessibility/</w:t>
            </w:r>
            <w:r>
              <w:rPr>
                <w:rFonts w:cstheme="minorHAnsi"/>
                <w:sz w:val="16"/>
                <w:szCs w:val="16"/>
              </w:rPr>
              <w:t xml:space="preserve"> </w:t>
            </w:r>
            <w:proofErr w:type="spellStart"/>
            <w:r>
              <w:rPr>
                <w:rFonts w:cstheme="minorHAnsi"/>
                <w:sz w:val="16"/>
                <w:szCs w:val="16"/>
              </w:rPr>
              <w:t>ResourceFamily</w:t>
            </w:r>
            <w:proofErr w:type="spellEnd"/>
            <w:r w:rsidRPr="00C5751F">
              <w:rPr>
                <w:rFonts w:cstheme="minorHAnsi"/>
                <w:sz w:val="16"/>
                <w:szCs w:val="16"/>
              </w:rPr>
              <w:t xml:space="preserve"> /Resource</w:t>
            </w:r>
            <w:r>
              <w:rPr>
                <w:rFonts w:cstheme="minorHAnsi"/>
                <w:sz w:val="16"/>
                <w:szCs w:val="16"/>
              </w:rPr>
              <w:t>/Selection/Text/</w:t>
            </w:r>
            <w:r w:rsidRPr="00C5751F">
              <w:rPr>
                <w:rFonts w:cstheme="minorHAnsi"/>
                <w:sz w:val="16"/>
                <w:szCs w:val="16"/>
              </w:rPr>
              <w:t>Language</w:t>
            </w:r>
          </w:p>
        </w:tc>
        <w:tc>
          <w:tcPr>
            <w:tcW w:w="340" w:type="pct"/>
            <w:vAlign w:val="center"/>
          </w:tcPr>
          <w:p w14:paraId="4416B028" w14:textId="77777777" w:rsidR="00AE4E68" w:rsidRPr="00C5751F" w:rsidRDefault="00AE4E68" w:rsidP="00155C31">
            <w:pPr>
              <w:spacing w:before="0"/>
              <w:jc w:val="center"/>
              <w:rPr>
                <w:rFonts w:cstheme="minorHAnsi"/>
                <w:sz w:val="16"/>
                <w:szCs w:val="16"/>
              </w:rPr>
            </w:pPr>
            <w:r>
              <w:rPr>
                <w:rFonts w:cstheme="minorHAnsi"/>
                <w:sz w:val="16"/>
                <w:szCs w:val="16"/>
              </w:rPr>
              <w:t>1</w:t>
            </w:r>
          </w:p>
        </w:tc>
        <w:tc>
          <w:tcPr>
            <w:tcW w:w="522" w:type="pct"/>
            <w:vAlign w:val="center"/>
          </w:tcPr>
          <w:p w14:paraId="3570C214" w14:textId="77777777" w:rsidR="00AE4E68" w:rsidRPr="00C5751F" w:rsidRDefault="00AE4E68" w:rsidP="00155C31">
            <w:pPr>
              <w:spacing w:before="0"/>
              <w:rPr>
                <w:rFonts w:cstheme="minorHAnsi"/>
                <w:sz w:val="16"/>
                <w:szCs w:val="16"/>
              </w:rPr>
            </w:pPr>
            <w:r>
              <w:rPr>
                <w:rFonts w:cstheme="minorHAnsi"/>
                <w:sz w:val="16"/>
                <w:szCs w:val="16"/>
              </w:rPr>
              <w:t>Valid ISO 639-2 language code</w:t>
            </w:r>
          </w:p>
        </w:tc>
        <w:tc>
          <w:tcPr>
            <w:tcW w:w="1821" w:type="pct"/>
            <w:vAlign w:val="center"/>
          </w:tcPr>
          <w:p w14:paraId="41D2410C" w14:textId="60C597BF" w:rsidR="00AE4E68" w:rsidRPr="00C5751F" w:rsidRDefault="00AE4E68" w:rsidP="00155C31">
            <w:pPr>
              <w:spacing w:before="0"/>
              <w:rPr>
                <w:rFonts w:cstheme="minorHAnsi"/>
                <w:sz w:val="16"/>
                <w:szCs w:val="16"/>
              </w:rPr>
            </w:pPr>
            <w:r>
              <w:rPr>
                <w:rFonts w:cstheme="minorHAnsi"/>
                <w:sz w:val="16"/>
                <w:szCs w:val="16"/>
              </w:rPr>
              <w:t xml:space="preserve">The Language element indicates the language of this </w:t>
            </w:r>
            <w:r w:rsidR="00F63563">
              <w:rPr>
                <w:rFonts w:cstheme="minorHAnsi"/>
                <w:sz w:val="16"/>
                <w:szCs w:val="16"/>
              </w:rPr>
              <w:t xml:space="preserve">resource selection </w:t>
            </w:r>
            <w:r>
              <w:rPr>
                <w:rFonts w:cstheme="minorHAnsi"/>
                <w:sz w:val="16"/>
                <w:szCs w:val="16"/>
              </w:rPr>
              <w:t>translation. At least one English (language=</w:t>
            </w:r>
            <w:proofErr w:type="spellStart"/>
            <w:r>
              <w:rPr>
                <w:rFonts w:cstheme="minorHAnsi"/>
                <w:sz w:val="16"/>
                <w:szCs w:val="16"/>
              </w:rPr>
              <w:t>eng</w:t>
            </w:r>
            <w:proofErr w:type="spellEnd"/>
            <w:r w:rsidR="00E12EA5">
              <w:rPr>
                <w:rFonts w:cstheme="minorHAnsi"/>
                <w:sz w:val="16"/>
                <w:szCs w:val="16"/>
              </w:rPr>
              <w:t>)</w:t>
            </w:r>
            <w:r>
              <w:rPr>
                <w:rFonts w:cstheme="minorHAnsi"/>
                <w:sz w:val="16"/>
                <w:szCs w:val="16"/>
              </w:rPr>
              <w:t xml:space="preserve"> is required.</w:t>
            </w:r>
          </w:p>
        </w:tc>
      </w:tr>
      <w:tr w:rsidR="00AE4E68" w:rsidRPr="00C5751F" w14:paraId="52D3A8F4" w14:textId="77777777" w:rsidTr="000434DC">
        <w:trPr>
          <w:cantSplit/>
        </w:trPr>
        <w:tc>
          <w:tcPr>
            <w:tcW w:w="2317" w:type="pct"/>
            <w:vAlign w:val="center"/>
          </w:tcPr>
          <w:p w14:paraId="032E0C6D" w14:textId="77777777" w:rsidR="00AE4E68" w:rsidRPr="00C5751F" w:rsidRDefault="00AE4E68"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/Selection/Text/</w:t>
            </w:r>
            <w:r w:rsidRPr="00C5751F">
              <w:rPr>
                <w:rFonts w:cstheme="minorHAnsi"/>
                <w:sz w:val="16"/>
                <w:szCs w:val="16"/>
              </w:rPr>
              <w:t>Label</w:t>
            </w:r>
          </w:p>
        </w:tc>
        <w:tc>
          <w:tcPr>
            <w:tcW w:w="340" w:type="pct"/>
            <w:vAlign w:val="center"/>
          </w:tcPr>
          <w:p w14:paraId="189F7243" w14:textId="77777777" w:rsidR="00AE4E68" w:rsidRPr="00C5751F" w:rsidRDefault="00AE4E68" w:rsidP="002C0733">
            <w:pPr>
              <w:spacing w:before="0"/>
              <w:jc w:val="center"/>
              <w:rPr>
                <w:rFonts w:cstheme="minorHAnsi"/>
                <w:sz w:val="16"/>
                <w:szCs w:val="16"/>
              </w:rPr>
            </w:pPr>
            <w:r>
              <w:rPr>
                <w:rFonts w:cstheme="minorHAnsi"/>
                <w:sz w:val="16"/>
                <w:szCs w:val="16"/>
              </w:rPr>
              <w:t>1</w:t>
            </w:r>
          </w:p>
        </w:tc>
        <w:tc>
          <w:tcPr>
            <w:tcW w:w="522" w:type="pct"/>
            <w:vAlign w:val="center"/>
          </w:tcPr>
          <w:p w14:paraId="37EF44D1" w14:textId="77777777" w:rsidR="00AE4E68" w:rsidRPr="00C5751F" w:rsidRDefault="00AE4E68" w:rsidP="000434DC">
            <w:pPr>
              <w:spacing w:before="0"/>
              <w:rPr>
                <w:rFonts w:cstheme="minorHAnsi"/>
                <w:sz w:val="16"/>
                <w:szCs w:val="16"/>
              </w:rPr>
            </w:pPr>
            <w:r>
              <w:rPr>
                <w:rFonts w:cstheme="minorHAnsi"/>
                <w:sz w:val="16"/>
                <w:szCs w:val="16"/>
              </w:rPr>
              <w:t>String</w:t>
            </w:r>
          </w:p>
        </w:tc>
        <w:tc>
          <w:tcPr>
            <w:tcW w:w="1821" w:type="pct"/>
            <w:vAlign w:val="center"/>
          </w:tcPr>
          <w:p w14:paraId="712FD38C" w14:textId="77777777" w:rsidR="00AE4E68" w:rsidRPr="00C5751F" w:rsidRDefault="00AE4E68" w:rsidP="001215EE">
            <w:pPr>
              <w:spacing w:before="0"/>
              <w:rPr>
                <w:rFonts w:cstheme="minorHAnsi"/>
                <w:sz w:val="16"/>
                <w:szCs w:val="16"/>
              </w:rPr>
            </w:pPr>
            <w:r>
              <w:rPr>
                <w:rFonts w:cstheme="minorHAnsi"/>
                <w:sz w:val="16"/>
                <w:szCs w:val="16"/>
              </w:rPr>
              <w:t>The master resource selection label can be optionally overridden.</w:t>
            </w:r>
            <w:r w:rsidR="001215EE">
              <w:rPr>
                <w:rFonts w:cstheme="minorHAnsi"/>
                <w:sz w:val="16"/>
                <w:szCs w:val="16"/>
              </w:rPr>
              <w:t xml:space="preserve"> If there is a Text group for selection override, them the Label must be provided at a minimum.</w:t>
            </w:r>
          </w:p>
        </w:tc>
      </w:tr>
      <w:tr w:rsidR="00AE4E68" w:rsidRPr="00C5751F" w14:paraId="38908073" w14:textId="77777777" w:rsidTr="000434DC">
        <w:trPr>
          <w:cantSplit/>
        </w:trPr>
        <w:tc>
          <w:tcPr>
            <w:tcW w:w="2317" w:type="pct"/>
            <w:vAlign w:val="center"/>
          </w:tcPr>
          <w:p w14:paraId="1D0585AA" w14:textId="77777777" w:rsidR="00AE4E68" w:rsidRPr="00C5751F" w:rsidRDefault="00AE4E68"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/Selection/</w:t>
            </w:r>
            <w:r w:rsidRPr="00C5751F">
              <w:rPr>
                <w:rFonts w:cstheme="minorHAnsi"/>
                <w:sz w:val="16"/>
                <w:szCs w:val="16"/>
              </w:rPr>
              <w:t>Description</w:t>
            </w:r>
          </w:p>
        </w:tc>
        <w:tc>
          <w:tcPr>
            <w:tcW w:w="340" w:type="pct"/>
            <w:vAlign w:val="center"/>
          </w:tcPr>
          <w:p w14:paraId="77E5893F" w14:textId="77777777" w:rsidR="00AE4E68" w:rsidRPr="00C5751F" w:rsidRDefault="00AE4E68" w:rsidP="002C0733">
            <w:pPr>
              <w:spacing w:before="0"/>
              <w:jc w:val="center"/>
              <w:rPr>
                <w:rFonts w:cstheme="minorHAnsi"/>
                <w:sz w:val="16"/>
                <w:szCs w:val="16"/>
              </w:rPr>
            </w:pPr>
            <w:r>
              <w:rPr>
                <w:rFonts w:cstheme="minorHAnsi"/>
                <w:sz w:val="16"/>
                <w:szCs w:val="16"/>
              </w:rPr>
              <w:t>0 or 1</w:t>
            </w:r>
          </w:p>
        </w:tc>
        <w:tc>
          <w:tcPr>
            <w:tcW w:w="522" w:type="pct"/>
            <w:vAlign w:val="center"/>
          </w:tcPr>
          <w:p w14:paraId="3BCF2275" w14:textId="77777777" w:rsidR="00AE4E68" w:rsidRPr="00C5751F" w:rsidRDefault="00AE4E68" w:rsidP="000434DC">
            <w:pPr>
              <w:spacing w:before="0"/>
              <w:rPr>
                <w:rFonts w:cstheme="minorHAnsi"/>
                <w:sz w:val="16"/>
                <w:szCs w:val="16"/>
              </w:rPr>
            </w:pPr>
            <w:r>
              <w:rPr>
                <w:rFonts w:cstheme="minorHAnsi"/>
                <w:sz w:val="16"/>
                <w:szCs w:val="16"/>
              </w:rPr>
              <w:t>String</w:t>
            </w:r>
          </w:p>
        </w:tc>
        <w:tc>
          <w:tcPr>
            <w:tcW w:w="1821" w:type="pct"/>
            <w:vAlign w:val="center"/>
          </w:tcPr>
          <w:p w14:paraId="1469C3FD" w14:textId="77777777" w:rsidR="00AE4E68" w:rsidRPr="00C5751F" w:rsidRDefault="00AE4E68" w:rsidP="001752CF">
            <w:pPr>
              <w:spacing w:before="0"/>
              <w:rPr>
                <w:rFonts w:cstheme="minorHAnsi"/>
                <w:sz w:val="16"/>
                <w:szCs w:val="16"/>
              </w:rPr>
            </w:pPr>
            <w:r>
              <w:rPr>
                <w:rFonts w:cstheme="minorHAnsi"/>
                <w:sz w:val="16"/>
                <w:szCs w:val="16"/>
              </w:rPr>
              <w:t>The master resource selection description can be optionally overridden.</w:t>
            </w:r>
          </w:p>
        </w:tc>
      </w:tr>
      <w:tr w:rsidR="00AE4E68" w:rsidRPr="00C5751F" w14:paraId="172A7C99" w14:textId="77777777" w:rsidTr="000434DC">
        <w:trPr>
          <w:cantSplit/>
        </w:trPr>
        <w:tc>
          <w:tcPr>
            <w:tcW w:w="2317" w:type="pct"/>
            <w:vAlign w:val="center"/>
          </w:tcPr>
          <w:p w14:paraId="1A9C96D1" w14:textId="77777777" w:rsidR="00AE4E68" w:rsidRPr="00C5751F" w:rsidRDefault="00AE4E68" w:rsidP="000434DC">
            <w:pPr>
              <w:spacing w:before="0"/>
              <w:rPr>
                <w:rFonts w:cstheme="minorHAnsi"/>
                <w:sz w:val="16"/>
                <w:szCs w:val="16"/>
              </w:rPr>
            </w:pPr>
            <w:r w:rsidRPr="00C5751F">
              <w:rPr>
                <w:rFonts w:cstheme="minorHAnsi"/>
                <w:sz w:val="16"/>
                <w:szCs w:val="16"/>
              </w:rPr>
              <w:t>Accessibility/</w:t>
            </w:r>
            <w:proofErr w:type="spellStart"/>
            <w:r>
              <w:rPr>
                <w:rFonts w:cstheme="minorHAnsi"/>
                <w:sz w:val="16"/>
                <w:szCs w:val="16"/>
              </w:rPr>
              <w:t>ResourceFamily</w:t>
            </w:r>
            <w:proofErr w:type="spellEnd"/>
            <w:r w:rsidRPr="00C5751F">
              <w:rPr>
                <w:rFonts w:cstheme="minorHAnsi"/>
                <w:sz w:val="16"/>
                <w:szCs w:val="16"/>
              </w:rPr>
              <w:t>/Resource</w:t>
            </w:r>
            <w:r>
              <w:rPr>
                <w:rFonts w:cstheme="minorHAnsi"/>
                <w:sz w:val="16"/>
                <w:szCs w:val="16"/>
              </w:rPr>
              <w:t>/Selection/</w:t>
            </w:r>
            <w:r w:rsidRPr="00C5751F">
              <w:rPr>
                <w:rFonts w:cstheme="minorHAnsi"/>
                <w:sz w:val="16"/>
                <w:szCs w:val="16"/>
              </w:rPr>
              <w:t>Message</w:t>
            </w:r>
          </w:p>
        </w:tc>
        <w:tc>
          <w:tcPr>
            <w:tcW w:w="340" w:type="pct"/>
            <w:vAlign w:val="center"/>
          </w:tcPr>
          <w:p w14:paraId="04529E01" w14:textId="77777777" w:rsidR="00AE4E68" w:rsidRPr="00C5751F" w:rsidRDefault="00AE4E68" w:rsidP="002C0733">
            <w:pPr>
              <w:spacing w:before="0"/>
              <w:jc w:val="center"/>
              <w:rPr>
                <w:rFonts w:cstheme="minorHAnsi"/>
                <w:sz w:val="16"/>
                <w:szCs w:val="16"/>
              </w:rPr>
            </w:pPr>
            <w:r>
              <w:rPr>
                <w:rFonts w:cstheme="minorHAnsi"/>
                <w:sz w:val="16"/>
                <w:szCs w:val="16"/>
              </w:rPr>
              <w:t>0 or 1</w:t>
            </w:r>
          </w:p>
        </w:tc>
        <w:tc>
          <w:tcPr>
            <w:tcW w:w="522" w:type="pct"/>
            <w:vAlign w:val="center"/>
          </w:tcPr>
          <w:p w14:paraId="70844A2D" w14:textId="77777777" w:rsidR="00AE4E68" w:rsidRPr="00C5751F" w:rsidRDefault="00AE4E68" w:rsidP="000434DC">
            <w:pPr>
              <w:spacing w:before="0"/>
              <w:rPr>
                <w:rFonts w:cstheme="minorHAnsi"/>
                <w:sz w:val="16"/>
                <w:szCs w:val="16"/>
              </w:rPr>
            </w:pPr>
            <w:r>
              <w:rPr>
                <w:rFonts w:cstheme="minorHAnsi"/>
                <w:sz w:val="16"/>
                <w:szCs w:val="16"/>
              </w:rPr>
              <w:t>String</w:t>
            </w:r>
          </w:p>
        </w:tc>
        <w:tc>
          <w:tcPr>
            <w:tcW w:w="1821" w:type="pct"/>
            <w:vAlign w:val="center"/>
          </w:tcPr>
          <w:p w14:paraId="1E1E9AEF" w14:textId="77777777" w:rsidR="00AE4E68" w:rsidRPr="00C5751F" w:rsidRDefault="00AE4E68" w:rsidP="001752CF">
            <w:pPr>
              <w:spacing w:before="0"/>
              <w:rPr>
                <w:rFonts w:cstheme="minorHAnsi"/>
                <w:sz w:val="16"/>
                <w:szCs w:val="16"/>
              </w:rPr>
            </w:pPr>
            <w:r>
              <w:rPr>
                <w:rFonts w:cstheme="minorHAnsi"/>
                <w:sz w:val="16"/>
                <w:szCs w:val="16"/>
              </w:rPr>
              <w:t>The master resource selection message can be optionally overridden.</w:t>
            </w:r>
          </w:p>
        </w:tc>
      </w:tr>
    </w:tbl>
    <w:p w14:paraId="53FAAEC8" w14:textId="77777777" w:rsidR="00F64A67" w:rsidRPr="001A4265" w:rsidRDefault="0032133D" w:rsidP="00F64A67">
      <w:pPr>
        <w:pStyle w:val="Caption"/>
      </w:pPr>
      <w:bookmarkStart w:id="15" w:name="_Toc434424155"/>
      <w:r>
        <w:lastRenderedPageBreak/>
        <w:t>T</w:t>
      </w:r>
      <w:r w:rsidR="00F64A67">
        <w:t xml:space="preserve">able </w:t>
      </w:r>
      <w:fldSimple w:instr=" SEQ Table \* ARABIC ">
        <w:r w:rsidR="00F64A67">
          <w:rPr>
            <w:noProof/>
          </w:rPr>
          <w:t>2</w:t>
        </w:r>
      </w:fldSimple>
      <w:r w:rsidR="00F64A67">
        <w:t>. Configuration File XML Elements</w:t>
      </w:r>
      <w:bookmarkEnd w:id="15"/>
    </w:p>
    <w:p w14:paraId="53100725" w14:textId="77777777" w:rsidR="00C5751F" w:rsidRDefault="00C5751F" w:rsidP="00E875ED">
      <w:pPr>
        <w:pStyle w:val="Heading1"/>
        <w:sectPr w:rsidR="00C5751F" w:rsidSect="00C5751F">
          <w:pgSz w:w="15840" w:h="12240" w:orient="landscape"/>
          <w:pgMar w:top="1440" w:right="1080" w:bottom="1440" w:left="990" w:header="720" w:footer="720" w:gutter="0"/>
          <w:cols w:space="720"/>
          <w:titlePg/>
          <w:docGrid w:linePitch="360"/>
        </w:sectPr>
      </w:pPr>
    </w:p>
    <w:p w14:paraId="750D1CDA" w14:textId="395A2941" w:rsidR="005E49BC" w:rsidRDefault="005E49BC" w:rsidP="00E875ED">
      <w:pPr>
        <w:pStyle w:val="Heading1"/>
      </w:pPr>
      <w:bookmarkStart w:id="16" w:name="_Toc434424133"/>
      <w:r>
        <w:lastRenderedPageBreak/>
        <w:t>ART Configuration XML Validation</w:t>
      </w:r>
      <w:bookmarkEnd w:id="16"/>
    </w:p>
    <w:p w14:paraId="41DB5DFD" w14:textId="59D05596" w:rsidR="004E4470" w:rsidRDefault="004E4470" w:rsidP="004E4470">
      <w:r>
        <w:t>The ART Configuration XML file is validated by the validator against the XSD. Further</w:t>
      </w:r>
      <w:r w:rsidR="00A16DD7">
        <w:t xml:space="preserve">more, it is validated against the </w:t>
      </w:r>
      <w:r>
        <w:t>business rules</w:t>
      </w:r>
      <w:r w:rsidR="00A16DD7">
        <w:t xml:space="preserve"> below</w:t>
      </w:r>
      <w:r>
        <w:t>.</w:t>
      </w:r>
    </w:p>
    <w:p w14:paraId="58363341" w14:textId="77777777" w:rsidR="0026628C" w:rsidRDefault="0026628C" w:rsidP="0026628C">
      <w:pPr>
        <w:pStyle w:val="Heading2"/>
      </w:pPr>
      <w:bookmarkStart w:id="17" w:name="_Toc434424134"/>
      <w:r>
        <w:t>Validation Rules</w:t>
      </w:r>
      <w:bookmarkEnd w:id="17"/>
    </w:p>
    <w:p w14:paraId="63696D04" w14:textId="77777777" w:rsidR="0026628C" w:rsidRPr="0026628C" w:rsidRDefault="0026628C" w:rsidP="0026628C">
      <w:r w:rsidRPr="0026628C">
        <w:rPr>
          <w:b/>
          <w:bCs/>
        </w:rPr>
        <w:t>The following rules apply to resource definitions in the Master Resource Family and in Resource Families:</w:t>
      </w:r>
    </w:p>
    <w:p w14:paraId="5E881F9F" w14:textId="6378F256" w:rsidR="0026628C" w:rsidRPr="0026628C" w:rsidRDefault="0026628C" w:rsidP="0026628C">
      <w:pPr>
        <w:numPr>
          <w:ilvl w:val="0"/>
          <w:numId w:val="26"/>
        </w:numPr>
      </w:pPr>
      <w:r w:rsidRPr="0026628C">
        <w:t>Resource codes and selection codes in Resource Families must be present in the Master Resource Family. No new resources or selections can be defined in subsequent Resource Famil</w:t>
      </w:r>
      <w:r>
        <w:t>i</w:t>
      </w:r>
      <w:r w:rsidRPr="0026628C">
        <w:t>es.</w:t>
      </w:r>
    </w:p>
    <w:p w14:paraId="2732098E" w14:textId="77777777" w:rsidR="0026628C" w:rsidRPr="0026628C" w:rsidRDefault="0026628C" w:rsidP="0026628C">
      <w:pPr>
        <w:numPr>
          <w:ilvl w:val="0"/>
          <w:numId w:val="26"/>
        </w:numPr>
      </w:pPr>
      <w:r w:rsidRPr="0026628C">
        <w:t>If a resource defined in the Master Resource Family is completely omitted from a Resource Family, then the ART UI will inherit all text and selection information about the resource from the Master Resource Family. Position defined by the Order attribute.</w:t>
      </w:r>
    </w:p>
    <w:p w14:paraId="45A54A8D" w14:textId="77777777" w:rsidR="0026628C" w:rsidRPr="0026628C" w:rsidRDefault="0026628C" w:rsidP="0026628C">
      <w:pPr>
        <w:numPr>
          <w:ilvl w:val="0"/>
          <w:numId w:val="26"/>
        </w:numPr>
      </w:pPr>
      <w:r w:rsidRPr="0026628C">
        <w:t>If a resource defined in the Master Resource Family is also present in a Resource Family, then:</w:t>
      </w:r>
    </w:p>
    <w:p w14:paraId="7129E560" w14:textId="25B66333" w:rsidR="0026628C" w:rsidRPr="0026628C" w:rsidRDefault="0026628C" w:rsidP="00EC361B">
      <w:pPr>
        <w:numPr>
          <w:ilvl w:val="1"/>
          <w:numId w:val="29"/>
        </w:numPr>
      </w:pPr>
      <w:r w:rsidRPr="0026628C">
        <w:t>The code and English and translated text of the resource cannot be overridden</w:t>
      </w:r>
    </w:p>
    <w:p w14:paraId="6F519220" w14:textId="45700BCB" w:rsidR="0026628C" w:rsidRPr="0026628C" w:rsidRDefault="0026628C" w:rsidP="00EC361B">
      <w:pPr>
        <w:numPr>
          <w:ilvl w:val="1"/>
          <w:numId w:val="29"/>
        </w:numPr>
      </w:pPr>
      <w:r w:rsidRPr="0026628C">
        <w:t>The default code and translations for the resource may be overridden.</w:t>
      </w:r>
    </w:p>
    <w:p w14:paraId="275FD860" w14:textId="4FA41A4B" w:rsidR="0026628C" w:rsidRPr="0026628C" w:rsidRDefault="0026628C" w:rsidP="00EC361B">
      <w:pPr>
        <w:numPr>
          <w:ilvl w:val="1"/>
          <w:numId w:val="29"/>
        </w:numPr>
      </w:pPr>
      <w:r w:rsidRPr="0026628C">
        <w:t>No new codes can be created for a selection in a Resource Family that are not already provided in the Master Resource Family.</w:t>
      </w:r>
    </w:p>
    <w:p w14:paraId="22FCB35E" w14:textId="192623D3" w:rsidR="0026628C" w:rsidRPr="0026628C" w:rsidRDefault="0026628C" w:rsidP="00EC361B">
      <w:pPr>
        <w:numPr>
          <w:ilvl w:val="1"/>
          <w:numId w:val="29"/>
        </w:numPr>
      </w:pPr>
      <w:r w:rsidRPr="0026628C">
        <w:t>The UI will only display resource selections that are repeated in the Resource Family for the resource and will not display any selections that are omitted for the resource in the Resource Family. This permits configuration of display of only certain selections and suppression of other selections for the subject/grade combination of a Resource Family.</w:t>
      </w:r>
    </w:p>
    <w:p w14:paraId="5379E47B" w14:textId="7B7B891A" w:rsidR="0026628C" w:rsidRPr="0026628C" w:rsidRDefault="0026628C" w:rsidP="00EC361B">
      <w:pPr>
        <w:numPr>
          <w:ilvl w:val="1"/>
          <w:numId w:val="29"/>
        </w:numPr>
      </w:pPr>
      <w:r w:rsidRPr="0026628C">
        <w:t xml:space="preserve">All text fields for resource selections defined </w:t>
      </w:r>
      <w:proofErr w:type="spellStart"/>
      <w:r w:rsidRPr="0026628C">
        <w:t>int</w:t>
      </w:r>
      <w:proofErr w:type="spellEnd"/>
      <w:r w:rsidRPr="0026628C">
        <w:t xml:space="preserve"> he Master Resource Family can be overridden in a Resource Family.</w:t>
      </w:r>
    </w:p>
    <w:p w14:paraId="063F1988" w14:textId="77777777" w:rsidR="0026628C" w:rsidRPr="0026628C" w:rsidRDefault="0026628C" w:rsidP="0026628C">
      <w:r w:rsidRPr="0026628C">
        <w:rPr>
          <w:b/>
          <w:bCs/>
        </w:rPr>
        <w:t>The following rules apply to resource families:</w:t>
      </w:r>
    </w:p>
    <w:p w14:paraId="3DC31786" w14:textId="4E48780F" w:rsidR="0026628C" w:rsidRPr="0026628C" w:rsidRDefault="0026628C" w:rsidP="0026628C">
      <w:pPr>
        <w:numPr>
          <w:ilvl w:val="0"/>
          <w:numId w:val="27"/>
        </w:numPr>
      </w:pPr>
      <w:r w:rsidRPr="0026628C">
        <w:t>Resource families are not strictly required. If the intent is that all subjects and grades get exactly the same resources and selections, then the configuration from the M</w:t>
      </w:r>
      <w:r w:rsidR="00EC361B">
        <w:t>aster Re</w:t>
      </w:r>
      <w:r w:rsidRPr="0026628C">
        <w:t>source Family will be used for all grades and subjects.</w:t>
      </w:r>
    </w:p>
    <w:p w14:paraId="006A5476" w14:textId="77777777" w:rsidR="0026628C" w:rsidRPr="0026628C" w:rsidRDefault="0026628C" w:rsidP="0026628C">
      <w:pPr>
        <w:numPr>
          <w:ilvl w:val="0"/>
          <w:numId w:val="27"/>
        </w:numPr>
      </w:pPr>
      <w:r w:rsidRPr="0026628C">
        <w:t>The subject and grade(s) for a Resource Family must be defined in the Resource Family.</w:t>
      </w:r>
    </w:p>
    <w:p w14:paraId="0A36F21C" w14:textId="77777777" w:rsidR="0026628C" w:rsidRPr="0026628C" w:rsidRDefault="0026628C" w:rsidP="0026628C">
      <w:pPr>
        <w:numPr>
          <w:ilvl w:val="0"/>
          <w:numId w:val="27"/>
        </w:numPr>
      </w:pPr>
      <w:r w:rsidRPr="0026628C">
        <w:t>Resource Families can be defined for some subjects and grades, but do not have to be provided for every possible subject and grade. The Master Resource Family will be used for any subject/grade combination for which there is no Resource Family defined.</w:t>
      </w:r>
    </w:p>
    <w:p w14:paraId="78F2DB56" w14:textId="77777777" w:rsidR="0026628C" w:rsidRPr="0026628C" w:rsidRDefault="0026628C" w:rsidP="0026628C">
      <w:pPr>
        <w:numPr>
          <w:ilvl w:val="0"/>
          <w:numId w:val="27"/>
        </w:numPr>
      </w:pPr>
      <w:r w:rsidRPr="0026628C">
        <w:t>If a Resource Family is defined for a subject-grade combination that is already defined by a previous Resource Family, the second Resource Family will be ignored in favor of the settings of the first Resource Family that covers the particular subject-grade combination.</w:t>
      </w:r>
    </w:p>
    <w:p w14:paraId="17D55C4E" w14:textId="77777777" w:rsidR="0026628C" w:rsidRPr="0026628C" w:rsidRDefault="0026628C" w:rsidP="0026628C">
      <w:pPr>
        <w:numPr>
          <w:ilvl w:val="0"/>
          <w:numId w:val="27"/>
        </w:numPr>
      </w:pPr>
      <w:r w:rsidRPr="0026628C">
        <w:t>No new codes can be defined in Resource Families that are not already defined in the Master Resource Family. Another way of looking at this is that new resources cannot be defined in Resource Families, only in the Master Resource Family.</w:t>
      </w:r>
    </w:p>
    <w:p w14:paraId="6F42E756" w14:textId="0BF4B246" w:rsidR="0026628C" w:rsidRPr="0026628C" w:rsidRDefault="0026628C" w:rsidP="0026628C">
      <w:pPr>
        <w:numPr>
          <w:ilvl w:val="0"/>
          <w:numId w:val="27"/>
        </w:numPr>
      </w:pPr>
      <w:r w:rsidRPr="0026628C">
        <w:lastRenderedPageBreak/>
        <w:t xml:space="preserve">The following </w:t>
      </w:r>
      <w:r w:rsidR="00EC361B">
        <w:t>attributes</w:t>
      </w:r>
      <w:r w:rsidRPr="0026628C">
        <w:t xml:space="preserve"> for a resource defined in the Master Resource Family cannot be overrid</w:t>
      </w:r>
      <w:r w:rsidR="00EC361B">
        <w:t>d</w:t>
      </w:r>
      <w:r w:rsidRPr="0026628C">
        <w:t>en: Code, Order Type, Text/Label, Text/Description. This restriction ensures consistency of the resource for tabular user interface and file upload formats. Only the resource default selection can be overridden.</w:t>
      </w:r>
    </w:p>
    <w:p w14:paraId="74B1C7A0" w14:textId="599DDA35" w:rsidR="0026628C" w:rsidRPr="0026628C" w:rsidRDefault="0026628C" w:rsidP="0026628C">
      <w:pPr>
        <w:numPr>
          <w:ilvl w:val="0"/>
          <w:numId w:val="27"/>
        </w:numPr>
      </w:pPr>
      <w:r w:rsidRPr="0026628C">
        <w:t xml:space="preserve">The following </w:t>
      </w:r>
      <w:r w:rsidR="00EC361B">
        <w:t>attributes</w:t>
      </w:r>
      <w:r w:rsidR="00EC361B" w:rsidRPr="0026628C">
        <w:t xml:space="preserve"> </w:t>
      </w:r>
      <w:r w:rsidRPr="0026628C">
        <w:t>for a resource selection ca</w:t>
      </w:r>
      <w:r w:rsidR="00EC361B">
        <w:t>nnot be overridden: Code, Order,</w:t>
      </w:r>
      <w:r w:rsidRPr="0026628C">
        <w:t xml:space="preserve"> Text/Label, Text/Description and Text/Message can all be overridden for resource selections.</w:t>
      </w:r>
    </w:p>
    <w:p w14:paraId="48E02A68" w14:textId="77777777" w:rsidR="0026628C" w:rsidRPr="0026628C" w:rsidRDefault="0026628C" w:rsidP="00EC361B">
      <w:pPr>
        <w:numPr>
          <w:ilvl w:val="0"/>
          <w:numId w:val="30"/>
        </w:numPr>
      </w:pPr>
      <w:r w:rsidRPr="0026628C">
        <w:t>&lt;order&gt; must be a positive integer which cannot repeat in the file.</w:t>
      </w:r>
    </w:p>
    <w:p w14:paraId="5AC7B13F" w14:textId="77777777" w:rsidR="0026628C" w:rsidRPr="0026628C" w:rsidRDefault="0026628C" w:rsidP="00EC361B">
      <w:pPr>
        <w:numPr>
          <w:ilvl w:val="0"/>
          <w:numId w:val="30"/>
        </w:numPr>
      </w:pPr>
      <w:r w:rsidRPr="0026628C">
        <w:t>Codes must be unique (resource and selection codes must not repeat)</w:t>
      </w:r>
    </w:p>
    <w:p w14:paraId="39E79315" w14:textId="77777777" w:rsidR="0026628C" w:rsidRPr="0026628C" w:rsidRDefault="0026628C" w:rsidP="00EC361B">
      <w:pPr>
        <w:numPr>
          <w:ilvl w:val="0"/>
          <w:numId w:val="30"/>
        </w:numPr>
      </w:pPr>
      <w:r w:rsidRPr="0026628C">
        <w:t>You cannot have 2 resource families that claim the same subject/grade combination, as that would create ambiguity.</w:t>
      </w:r>
    </w:p>
    <w:p w14:paraId="0A2096F8" w14:textId="38F5FBF0" w:rsidR="002149AF" w:rsidRDefault="0026628C" w:rsidP="00EC361B">
      <w:pPr>
        <w:pStyle w:val="ListParagraph"/>
        <w:numPr>
          <w:ilvl w:val="0"/>
          <w:numId w:val="30"/>
        </w:numPr>
      </w:pPr>
      <w:r w:rsidRPr="0026628C">
        <w:t>The default selection must appear as one of the resource selections.</w:t>
      </w:r>
    </w:p>
    <w:p w14:paraId="508414A6" w14:textId="7AA20269" w:rsidR="002149AF" w:rsidRDefault="009B0EF8" w:rsidP="002149AF">
      <w:pPr>
        <w:pStyle w:val="Heading2"/>
      </w:pPr>
      <w:bookmarkStart w:id="18" w:name="_Toc434424135"/>
      <w:r>
        <w:t xml:space="preserve">How to run the </w:t>
      </w:r>
      <w:proofErr w:type="gramStart"/>
      <w:r>
        <w:t>Validator</w:t>
      </w:r>
      <w:bookmarkEnd w:id="18"/>
      <w:proofErr w:type="gramEnd"/>
    </w:p>
    <w:p w14:paraId="52ED8478" w14:textId="1B37B0CB" w:rsidR="005E49BC" w:rsidRDefault="005E49BC" w:rsidP="009B0EF8">
      <w:r>
        <w:t>A command line shell script is executed in eithe</w:t>
      </w:r>
      <w:r w:rsidR="009B0EF8">
        <w:t>r Windows, Linux, or OS X. This script reads in a configuration file which contains information about the ART DB, XSD file, etc. The script validates the inputs and passes them to a stand-alone Java validator, which processes the XML, validates it, and loads the ART DB accordingly.</w:t>
      </w:r>
    </w:p>
    <w:p w14:paraId="1296575F" w14:textId="333182E0" w:rsidR="00C02272" w:rsidRPr="009B0EF8" w:rsidRDefault="00C02272" w:rsidP="00C02272">
      <w:r w:rsidRPr="009B0EF8">
        <w:rPr>
          <w:iCs/>
        </w:rPr>
        <w:t>SCRIPT USAGE</w:t>
      </w:r>
      <w:r>
        <w:rPr>
          <w:iCs/>
        </w:rPr>
        <w:t xml:space="preserve"> (Windows)</w:t>
      </w:r>
      <w:r w:rsidRPr="00F037BF">
        <w:rPr>
          <w:i/>
          <w:iCs/>
        </w:rPr>
        <w:t>:</w:t>
      </w:r>
    </w:p>
    <w:p w14:paraId="52FBE151" w14:textId="2E3D9CA3" w:rsidR="00C02272" w:rsidRPr="00D32C64" w:rsidRDefault="00C02272" w:rsidP="00D32C64">
      <w:pPr>
        <w:ind w:left="720"/>
        <w:rPr>
          <w:rFonts w:ascii="Consolas" w:hAnsi="Consolas"/>
          <w:sz w:val="20"/>
        </w:rPr>
      </w:pPr>
      <w:r>
        <w:rPr>
          <w:rFonts w:ascii="Consolas" w:hAnsi="Consolas"/>
          <w:iCs/>
          <w:sz w:val="20"/>
        </w:rPr>
        <w:t>validator.bat</w:t>
      </w:r>
      <w:r w:rsidR="000A6B70">
        <w:rPr>
          <w:rFonts w:ascii="Consolas" w:hAnsi="Consolas"/>
          <w:iCs/>
          <w:sz w:val="20"/>
        </w:rPr>
        <w:t xml:space="preserve"> </w:t>
      </w:r>
      <w:proofErr w:type="spellStart"/>
      <w:r w:rsidR="00C16977" w:rsidRPr="00F33900">
        <w:rPr>
          <w:rFonts w:ascii="Consolas" w:hAnsi="Consolas"/>
          <w:iCs/>
          <w:sz w:val="20"/>
        </w:rPr>
        <w:t>config_file_name</w:t>
      </w:r>
      <w:proofErr w:type="spellEnd"/>
    </w:p>
    <w:p w14:paraId="00301D9A" w14:textId="4FCEFE3A" w:rsidR="009B0EF8" w:rsidRPr="009B0EF8" w:rsidRDefault="009B0EF8" w:rsidP="009B0EF8">
      <w:r w:rsidRPr="009B0EF8">
        <w:rPr>
          <w:iCs/>
        </w:rPr>
        <w:t>SCRIPT USAGE</w:t>
      </w:r>
      <w:r w:rsidR="00C02272">
        <w:rPr>
          <w:iCs/>
        </w:rPr>
        <w:t xml:space="preserve"> (Linux/Mac)</w:t>
      </w:r>
    </w:p>
    <w:p w14:paraId="50EC54C4" w14:textId="270856FA" w:rsidR="009B0EF8" w:rsidRPr="00F33900" w:rsidRDefault="009B0EF8" w:rsidP="00F33900">
      <w:pPr>
        <w:ind w:left="720"/>
        <w:rPr>
          <w:rFonts w:ascii="Consolas" w:hAnsi="Consolas"/>
          <w:sz w:val="20"/>
        </w:rPr>
      </w:pPr>
      <w:r w:rsidRPr="00F33900">
        <w:rPr>
          <w:rFonts w:ascii="Consolas" w:hAnsi="Consolas"/>
          <w:iCs/>
          <w:sz w:val="20"/>
        </w:rPr>
        <w:t>validator.sh [-c=</w:t>
      </w:r>
      <w:proofErr w:type="spellStart"/>
      <w:r w:rsidRPr="00F33900">
        <w:rPr>
          <w:rFonts w:ascii="Consolas" w:hAnsi="Consolas"/>
          <w:iCs/>
          <w:sz w:val="20"/>
        </w:rPr>
        <w:t>config_file_name</w:t>
      </w:r>
      <w:proofErr w:type="spellEnd"/>
      <w:r w:rsidRPr="00F33900">
        <w:rPr>
          <w:rFonts w:ascii="Consolas" w:hAnsi="Consolas"/>
          <w:iCs/>
          <w:sz w:val="20"/>
        </w:rPr>
        <w:t xml:space="preserve"> -b=</w:t>
      </w:r>
      <w:proofErr w:type="spellStart"/>
      <w:r w:rsidRPr="00F33900">
        <w:rPr>
          <w:rFonts w:ascii="Consolas" w:hAnsi="Consolas"/>
          <w:iCs/>
          <w:sz w:val="20"/>
        </w:rPr>
        <w:t>basedir</w:t>
      </w:r>
      <w:proofErr w:type="spellEnd"/>
      <w:r w:rsidRPr="00F33900">
        <w:rPr>
          <w:rFonts w:ascii="Consolas" w:hAnsi="Consolas"/>
          <w:iCs/>
          <w:sz w:val="20"/>
        </w:rPr>
        <w:t xml:space="preserve"> ...]</w:t>
      </w:r>
    </w:p>
    <w:p w14:paraId="6F4779B6" w14:textId="68180070" w:rsidR="009B0EF8" w:rsidRPr="009B0EF8" w:rsidRDefault="009B0EF8" w:rsidP="009B0EF8">
      <w:r w:rsidRPr="009B0EF8">
        <w:rPr>
          <w:iCs/>
        </w:rPr>
        <w:t xml:space="preserve">This script reads a </w:t>
      </w:r>
      <w:proofErr w:type="spellStart"/>
      <w:r w:rsidRPr="009B0EF8">
        <w:rPr>
          <w:iCs/>
        </w:rPr>
        <w:t>config</w:t>
      </w:r>
      <w:proofErr w:type="spellEnd"/>
      <w:r w:rsidRPr="009B0EF8">
        <w:rPr>
          <w:iCs/>
        </w:rPr>
        <w:t xml:space="preserve"> file named </w:t>
      </w:r>
      <w:proofErr w:type="spellStart"/>
      <w:r w:rsidRPr="009B0EF8">
        <w:rPr>
          <w:iCs/>
        </w:rPr>
        <w:t>config_file_name</w:t>
      </w:r>
      <w:proofErr w:type="spellEnd"/>
      <w:r w:rsidRPr="009B0EF8">
        <w:rPr>
          <w:iCs/>
        </w:rPr>
        <w:t xml:space="preserve"> that provides the following parameters:</w:t>
      </w:r>
    </w:p>
    <w:p w14:paraId="241540A4" w14:textId="53B9824D" w:rsidR="009B0EF8" w:rsidRPr="00F33900" w:rsidRDefault="009B0EF8" w:rsidP="009B0EF8">
      <w:pPr>
        <w:ind w:left="720"/>
        <w:rPr>
          <w:rFonts w:ascii="Consolas" w:hAnsi="Consolas"/>
          <w:sz w:val="20"/>
        </w:rPr>
      </w:pPr>
      <w:proofErr w:type="spellStart"/>
      <w:r w:rsidRPr="00F33900">
        <w:rPr>
          <w:rFonts w:ascii="Consolas" w:hAnsi="Consolas"/>
          <w:iCs/>
          <w:sz w:val="20"/>
        </w:rPr>
        <w:t>basedir</w:t>
      </w:r>
      <w:proofErr w:type="spellEnd"/>
      <w:proofErr w:type="gramStart"/>
      <w:r w:rsidRPr="00F33900">
        <w:rPr>
          <w:rFonts w:ascii="Consolas" w:hAnsi="Consolas"/>
          <w:iCs/>
          <w:sz w:val="20"/>
        </w:rPr>
        <w:t>=(</w:t>
      </w:r>
      <w:proofErr w:type="gramEnd"/>
      <w:r w:rsidRPr="00F33900">
        <w:rPr>
          <w:rFonts w:ascii="Consolas" w:hAnsi="Consolas"/>
          <w:iCs/>
          <w:sz w:val="20"/>
        </w:rPr>
        <w:t>the base directory for the files and output log)</w:t>
      </w:r>
    </w:p>
    <w:p w14:paraId="5E5DA16D" w14:textId="424C7B5F" w:rsidR="009B0EF8" w:rsidRPr="00F33900" w:rsidRDefault="009B0EF8" w:rsidP="009B0EF8">
      <w:pPr>
        <w:ind w:left="720"/>
        <w:rPr>
          <w:rFonts w:ascii="Consolas" w:hAnsi="Consolas"/>
          <w:sz w:val="20"/>
        </w:rPr>
      </w:pPr>
      <w:proofErr w:type="spellStart"/>
      <w:r w:rsidRPr="00F33900">
        <w:rPr>
          <w:rFonts w:ascii="Consolas" w:hAnsi="Consolas"/>
          <w:iCs/>
          <w:sz w:val="20"/>
        </w:rPr>
        <w:t>accomconfig</w:t>
      </w:r>
      <w:proofErr w:type="spellEnd"/>
      <w:proofErr w:type="gramStart"/>
      <w:r w:rsidRPr="00F33900">
        <w:rPr>
          <w:rFonts w:ascii="Consolas" w:hAnsi="Consolas"/>
          <w:iCs/>
          <w:sz w:val="20"/>
        </w:rPr>
        <w:t>=(</w:t>
      </w:r>
      <w:proofErr w:type="gramEnd"/>
      <w:r w:rsidRPr="00F33900">
        <w:rPr>
          <w:rFonts w:ascii="Consolas" w:hAnsi="Consolas"/>
          <w:iCs/>
          <w:sz w:val="20"/>
        </w:rPr>
        <w:t>the filename of the ART accommodations XML file)</w:t>
      </w:r>
    </w:p>
    <w:p w14:paraId="4906C83C" w14:textId="42DD21B2" w:rsidR="009B0EF8" w:rsidRPr="00F33900" w:rsidRDefault="009B0EF8" w:rsidP="009B0EF8">
      <w:pPr>
        <w:ind w:left="720"/>
        <w:rPr>
          <w:rFonts w:ascii="Consolas" w:hAnsi="Consolas"/>
          <w:sz w:val="20"/>
        </w:rPr>
      </w:pPr>
      <w:proofErr w:type="spellStart"/>
      <w:r w:rsidRPr="00F33900">
        <w:rPr>
          <w:rFonts w:ascii="Consolas" w:hAnsi="Consolas"/>
          <w:iCs/>
          <w:sz w:val="20"/>
        </w:rPr>
        <w:t>xsd</w:t>
      </w:r>
      <w:proofErr w:type="spellEnd"/>
      <w:proofErr w:type="gramStart"/>
      <w:r w:rsidRPr="00F33900">
        <w:rPr>
          <w:rFonts w:ascii="Consolas" w:hAnsi="Consolas"/>
          <w:iCs/>
          <w:sz w:val="20"/>
        </w:rPr>
        <w:t>=(</w:t>
      </w:r>
      <w:proofErr w:type="gramEnd"/>
      <w:r w:rsidRPr="00F33900">
        <w:rPr>
          <w:rFonts w:ascii="Consolas" w:hAnsi="Consolas"/>
          <w:iCs/>
          <w:sz w:val="20"/>
        </w:rPr>
        <w:t>the filename of the XSD against which the XML will be validated)</w:t>
      </w:r>
    </w:p>
    <w:p w14:paraId="243C8662" w14:textId="35E8C2B6" w:rsidR="009B0EF8" w:rsidRPr="00F33900" w:rsidRDefault="009B0EF8" w:rsidP="009B0EF8">
      <w:pPr>
        <w:ind w:left="720"/>
        <w:rPr>
          <w:rFonts w:ascii="Consolas" w:hAnsi="Consolas"/>
          <w:sz w:val="20"/>
        </w:rPr>
      </w:pPr>
      <w:proofErr w:type="spellStart"/>
      <w:r w:rsidRPr="00F33900">
        <w:rPr>
          <w:rFonts w:ascii="Consolas" w:hAnsi="Consolas"/>
          <w:iCs/>
          <w:sz w:val="20"/>
        </w:rPr>
        <w:t>mongohost</w:t>
      </w:r>
      <w:proofErr w:type="spellEnd"/>
      <w:proofErr w:type="gramStart"/>
      <w:r w:rsidRPr="00F33900">
        <w:rPr>
          <w:rFonts w:ascii="Consolas" w:hAnsi="Consolas"/>
          <w:iCs/>
          <w:sz w:val="20"/>
        </w:rPr>
        <w:t>=(</w:t>
      </w:r>
      <w:proofErr w:type="gramEnd"/>
      <w:r w:rsidRPr="00F33900">
        <w:rPr>
          <w:rFonts w:ascii="Consolas" w:hAnsi="Consolas"/>
          <w:iCs/>
          <w:sz w:val="20"/>
        </w:rPr>
        <w:t>FQDN of the host running Mongo DB)</w:t>
      </w:r>
    </w:p>
    <w:p w14:paraId="40FC163F" w14:textId="523D0D02" w:rsidR="009B0EF8" w:rsidRPr="00F33900" w:rsidRDefault="009B0EF8" w:rsidP="009B0EF8">
      <w:pPr>
        <w:ind w:left="720"/>
        <w:rPr>
          <w:rFonts w:ascii="Consolas" w:hAnsi="Consolas"/>
          <w:sz w:val="20"/>
        </w:rPr>
      </w:pPr>
      <w:proofErr w:type="spellStart"/>
      <w:r w:rsidRPr="00F33900">
        <w:rPr>
          <w:rFonts w:ascii="Consolas" w:hAnsi="Consolas"/>
          <w:iCs/>
          <w:sz w:val="20"/>
        </w:rPr>
        <w:t>mongouser</w:t>
      </w:r>
      <w:proofErr w:type="spellEnd"/>
      <w:proofErr w:type="gramStart"/>
      <w:r w:rsidRPr="00F33900">
        <w:rPr>
          <w:rFonts w:ascii="Consolas" w:hAnsi="Consolas"/>
          <w:iCs/>
          <w:sz w:val="20"/>
        </w:rPr>
        <w:t>=(</w:t>
      </w:r>
      <w:proofErr w:type="gramEnd"/>
      <w:r w:rsidRPr="00F33900">
        <w:rPr>
          <w:rFonts w:ascii="Consolas" w:hAnsi="Consolas"/>
          <w:iCs/>
          <w:sz w:val="20"/>
        </w:rPr>
        <w:t>Mongo username with write access)</w:t>
      </w:r>
    </w:p>
    <w:p w14:paraId="21EE5504" w14:textId="3BD5FB2C" w:rsidR="009B0EF8" w:rsidRPr="00F33900" w:rsidRDefault="009B0EF8" w:rsidP="009B0EF8">
      <w:pPr>
        <w:ind w:left="720"/>
        <w:rPr>
          <w:rFonts w:ascii="Consolas" w:hAnsi="Consolas"/>
          <w:sz w:val="20"/>
        </w:rPr>
      </w:pPr>
      <w:proofErr w:type="spellStart"/>
      <w:r w:rsidRPr="00F33900">
        <w:rPr>
          <w:rFonts w:ascii="Consolas" w:hAnsi="Consolas"/>
          <w:iCs/>
          <w:sz w:val="20"/>
        </w:rPr>
        <w:t>mongopwd</w:t>
      </w:r>
      <w:proofErr w:type="spellEnd"/>
      <w:proofErr w:type="gramStart"/>
      <w:r w:rsidRPr="00F33900">
        <w:rPr>
          <w:rFonts w:ascii="Consolas" w:hAnsi="Consolas"/>
          <w:iCs/>
          <w:sz w:val="20"/>
        </w:rPr>
        <w:t>=(</w:t>
      </w:r>
      <w:proofErr w:type="gramEnd"/>
      <w:r w:rsidRPr="00F33900">
        <w:rPr>
          <w:rFonts w:ascii="Consolas" w:hAnsi="Consolas"/>
          <w:iCs/>
          <w:sz w:val="20"/>
        </w:rPr>
        <w:t>password of Mongo user)</w:t>
      </w:r>
    </w:p>
    <w:p w14:paraId="4F404408" w14:textId="0FA6C111" w:rsidR="009B0EF8" w:rsidRPr="00F33900" w:rsidRDefault="009B0EF8" w:rsidP="009B0EF8">
      <w:pPr>
        <w:ind w:left="720"/>
        <w:rPr>
          <w:rFonts w:ascii="Consolas" w:hAnsi="Consolas"/>
          <w:sz w:val="20"/>
        </w:rPr>
      </w:pPr>
      <w:proofErr w:type="spellStart"/>
      <w:r w:rsidRPr="00F33900">
        <w:rPr>
          <w:rFonts w:ascii="Consolas" w:hAnsi="Consolas"/>
          <w:iCs/>
          <w:sz w:val="20"/>
        </w:rPr>
        <w:t>mongodbname</w:t>
      </w:r>
      <w:proofErr w:type="spellEnd"/>
      <w:proofErr w:type="gramStart"/>
      <w:r w:rsidRPr="00F33900">
        <w:rPr>
          <w:rFonts w:ascii="Consolas" w:hAnsi="Consolas"/>
          <w:iCs/>
          <w:sz w:val="20"/>
        </w:rPr>
        <w:t>=(</w:t>
      </w:r>
      <w:proofErr w:type="gramEnd"/>
      <w:r w:rsidRPr="00F33900">
        <w:rPr>
          <w:rFonts w:ascii="Consolas" w:hAnsi="Consolas"/>
          <w:iCs/>
          <w:sz w:val="20"/>
        </w:rPr>
        <w:t>name of Mongo DB)</w:t>
      </w:r>
    </w:p>
    <w:p w14:paraId="4D31CD4B" w14:textId="1A402FA6" w:rsidR="009B0EF8" w:rsidRPr="009B0EF8" w:rsidRDefault="009B0EF8" w:rsidP="009B0EF8">
      <w:pPr>
        <w:ind w:left="720"/>
      </w:pPr>
      <w:proofErr w:type="spellStart"/>
      <w:r w:rsidRPr="00F33900">
        <w:rPr>
          <w:rFonts w:ascii="Consolas" w:hAnsi="Consolas"/>
          <w:iCs/>
          <w:sz w:val="20"/>
        </w:rPr>
        <w:t>mongoport</w:t>
      </w:r>
      <w:proofErr w:type="spellEnd"/>
      <w:proofErr w:type="gramStart"/>
      <w:r w:rsidRPr="00F33900">
        <w:rPr>
          <w:rFonts w:ascii="Consolas" w:hAnsi="Consolas"/>
          <w:iCs/>
          <w:sz w:val="20"/>
        </w:rPr>
        <w:t>=(</w:t>
      </w:r>
      <w:proofErr w:type="gramEnd"/>
      <w:r w:rsidRPr="00F33900">
        <w:rPr>
          <w:rFonts w:ascii="Consolas" w:hAnsi="Consolas"/>
          <w:iCs/>
          <w:sz w:val="20"/>
        </w:rPr>
        <w:t>port of Mongo DB)</w:t>
      </w:r>
    </w:p>
    <w:p w14:paraId="28EF0423" w14:textId="77777777" w:rsidR="00E875ED" w:rsidRDefault="00F6781E" w:rsidP="00E875ED">
      <w:pPr>
        <w:pStyle w:val="Heading1"/>
      </w:pPr>
      <w:bookmarkStart w:id="19" w:name="_Toc434424136"/>
      <w:r>
        <w:t>Description of Changes</w:t>
      </w:r>
      <w:bookmarkEnd w:id="19"/>
    </w:p>
    <w:p w14:paraId="747E898E" w14:textId="77777777" w:rsidR="00E875ED" w:rsidRDefault="006E35BB" w:rsidP="006E35BB">
      <w:r>
        <w:t>The following changes are required in ART.</w:t>
      </w:r>
    </w:p>
    <w:p w14:paraId="356FFA6F" w14:textId="77777777" w:rsidR="006E35BB" w:rsidRDefault="006E35BB" w:rsidP="006E35BB">
      <w:pPr>
        <w:pStyle w:val="ListParagraph"/>
        <w:numPr>
          <w:ilvl w:val="0"/>
          <w:numId w:val="11"/>
        </w:numPr>
      </w:pPr>
      <w:r>
        <w:t>A configuration artifact must be defined that meets the functionality required of Task Order 10.</w:t>
      </w:r>
    </w:p>
    <w:p w14:paraId="23E732E4" w14:textId="77777777" w:rsidR="006E35BB" w:rsidRDefault="006E35BB" w:rsidP="006E35BB">
      <w:pPr>
        <w:pStyle w:val="ListParagraph"/>
        <w:numPr>
          <w:ilvl w:val="0"/>
          <w:numId w:val="11"/>
        </w:numPr>
      </w:pPr>
      <w:r>
        <w:t>An example configuration artifact must be constructed.</w:t>
      </w:r>
    </w:p>
    <w:p w14:paraId="77982200" w14:textId="77777777" w:rsidR="006E35BB" w:rsidRDefault="006E35BB" w:rsidP="006E35BB">
      <w:pPr>
        <w:pStyle w:val="ListParagraph"/>
        <w:numPr>
          <w:ilvl w:val="0"/>
          <w:numId w:val="11"/>
        </w:numPr>
      </w:pPr>
      <w:r>
        <w:lastRenderedPageBreak/>
        <w:t>ART must be modified to read in this configuration on startup.</w:t>
      </w:r>
    </w:p>
    <w:p w14:paraId="225D5DA7" w14:textId="77777777" w:rsidR="006E35BB" w:rsidRDefault="006E35BB" w:rsidP="006E35BB">
      <w:pPr>
        <w:pStyle w:val="ListParagraph"/>
        <w:numPr>
          <w:ilvl w:val="0"/>
          <w:numId w:val="11"/>
        </w:numPr>
      </w:pPr>
      <w:r>
        <w:t xml:space="preserve">ART currently hard-codes </w:t>
      </w:r>
      <w:r w:rsidR="00652CCB">
        <w:t>the storage of accessibility resources and resource codes. ART must be changed to store the configured accessibility resources in its database and use a dynamic means of storing the accessibility resources and codes instead.</w:t>
      </w:r>
    </w:p>
    <w:p w14:paraId="72DE88B0" w14:textId="77777777" w:rsidR="00652CCB" w:rsidRDefault="00652CCB" w:rsidP="006E35BB">
      <w:pPr>
        <w:pStyle w:val="ListParagraph"/>
        <w:numPr>
          <w:ilvl w:val="0"/>
          <w:numId w:val="11"/>
        </w:numPr>
      </w:pPr>
      <w:r>
        <w:t>The Create/Modify Student user interface must be changed to offer accessibility resources dynamically based on the subject selected and the student’s enrolled grade.</w:t>
      </w:r>
    </w:p>
    <w:p w14:paraId="5E2EAA8B" w14:textId="77777777" w:rsidR="00652CCB" w:rsidRDefault="00652CCB" w:rsidP="006E35BB">
      <w:pPr>
        <w:pStyle w:val="ListParagraph"/>
        <w:numPr>
          <w:ilvl w:val="0"/>
          <w:numId w:val="11"/>
        </w:numPr>
      </w:pPr>
      <w:r>
        <w:t xml:space="preserve">The Designated Supports and Accommodations upload must be changed to validate upload files based on </w:t>
      </w:r>
      <w:r w:rsidR="003656DC">
        <w:t>configuration and the subject and student’s enrolled grade.</w:t>
      </w:r>
    </w:p>
    <w:p w14:paraId="3F5171D6" w14:textId="77777777" w:rsidR="00972A7C" w:rsidRDefault="00972A7C" w:rsidP="00972A7C">
      <w:pPr>
        <w:pStyle w:val="Heading1"/>
      </w:pPr>
      <w:bookmarkStart w:id="20" w:name="_Toc434424137"/>
      <w:r>
        <w:t>Risks</w:t>
      </w:r>
      <w:bookmarkEnd w:id="20"/>
    </w:p>
    <w:p w14:paraId="3288E254" w14:textId="3E7F52F0" w:rsidR="00972A7C" w:rsidRDefault="000509BA" w:rsidP="00972A7C">
      <w:r>
        <w:t>ART currently provides a hard-coded list of accessibility resources and selections that don’t change. Task Order 10 seeks to make that a variable mechanism. ART can clearly accommodate adding new accessibility resources, or adding new selections to existing accessibility resources. However, whenever an accessibility resource or selection is removed, there are consequences. This section highlights the circumstances where this can occur.</w:t>
      </w:r>
      <w:r w:rsidR="00F30EB8">
        <w:t xml:space="preserve"> </w:t>
      </w:r>
      <w:r w:rsidR="00F30EB8" w:rsidRPr="00156665">
        <w:rPr>
          <w:color w:val="FF0000"/>
        </w:rPr>
        <w:t xml:space="preserve">There are </w:t>
      </w:r>
      <w:r w:rsidR="00156665" w:rsidRPr="00156665">
        <w:rPr>
          <w:color w:val="FF0000"/>
        </w:rPr>
        <w:t>downstream consequences to accommodation changes (such as new/changed codes) that must be harmonized with TDS, TIS, and Reporting.</w:t>
      </w:r>
    </w:p>
    <w:p w14:paraId="359D95EF" w14:textId="77777777" w:rsidR="00156665" w:rsidRDefault="00156665" w:rsidP="00972A7C"/>
    <w:tbl>
      <w:tblPr>
        <w:tblStyle w:val="TableGrid"/>
        <w:tblW w:w="0" w:type="auto"/>
        <w:tblLook w:val="04A0" w:firstRow="1" w:lastRow="0" w:firstColumn="1" w:lastColumn="0" w:noHBand="0" w:noVBand="1"/>
      </w:tblPr>
      <w:tblGrid>
        <w:gridCol w:w="378"/>
        <w:gridCol w:w="4599"/>
        <w:gridCol w:w="4599"/>
      </w:tblGrid>
      <w:tr w:rsidR="00AF0CA4" w14:paraId="22B156C1" w14:textId="77777777" w:rsidTr="00AF0CA4">
        <w:trPr>
          <w:trHeight w:val="20"/>
        </w:trPr>
        <w:tc>
          <w:tcPr>
            <w:tcW w:w="378" w:type="dxa"/>
          </w:tcPr>
          <w:p w14:paraId="485F8436" w14:textId="77777777" w:rsidR="00AF0CA4" w:rsidRPr="00AF0CA4" w:rsidRDefault="00AF0CA4" w:rsidP="00AF0CA4">
            <w:pPr>
              <w:spacing w:before="0"/>
              <w:rPr>
                <w:sz w:val="18"/>
                <w:szCs w:val="18"/>
              </w:rPr>
            </w:pPr>
          </w:p>
        </w:tc>
        <w:tc>
          <w:tcPr>
            <w:tcW w:w="4599" w:type="dxa"/>
          </w:tcPr>
          <w:p w14:paraId="135FE157" w14:textId="77777777" w:rsidR="00AF0CA4" w:rsidRPr="00AF0CA4" w:rsidRDefault="00AF0CA4" w:rsidP="00AF0CA4">
            <w:pPr>
              <w:spacing w:before="0"/>
              <w:rPr>
                <w:sz w:val="18"/>
                <w:szCs w:val="18"/>
              </w:rPr>
            </w:pPr>
            <w:r>
              <w:rPr>
                <w:sz w:val="18"/>
                <w:szCs w:val="18"/>
              </w:rPr>
              <w:t>Risk</w:t>
            </w:r>
          </w:p>
        </w:tc>
        <w:tc>
          <w:tcPr>
            <w:tcW w:w="4599" w:type="dxa"/>
          </w:tcPr>
          <w:p w14:paraId="60547249" w14:textId="77777777" w:rsidR="00AF0CA4" w:rsidRPr="00AF0CA4" w:rsidRDefault="00AF0CA4" w:rsidP="00AF0CA4">
            <w:pPr>
              <w:spacing w:before="0"/>
              <w:rPr>
                <w:sz w:val="18"/>
                <w:szCs w:val="18"/>
              </w:rPr>
            </w:pPr>
            <w:r>
              <w:rPr>
                <w:sz w:val="18"/>
                <w:szCs w:val="18"/>
              </w:rPr>
              <w:t>Mitigation Strategy</w:t>
            </w:r>
          </w:p>
        </w:tc>
      </w:tr>
      <w:tr w:rsidR="00AF0CA4" w14:paraId="29F2D62B" w14:textId="77777777" w:rsidTr="00857BA6">
        <w:trPr>
          <w:trHeight w:val="20"/>
        </w:trPr>
        <w:tc>
          <w:tcPr>
            <w:tcW w:w="378" w:type="dxa"/>
            <w:vAlign w:val="center"/>
          </w:tcPr>
          <w:p w14:paraId="0859E3BD" w14:textId="77777777" w:rsidR="00AF0CA4" w:rsidRPr="00AF0CA4" w:rsidRDefault="00AF0CA4" w:rsidP="00857BA6">
            <w:pPr>
              <w:spacing w:before="0"/>
              <w:rPr>
                <w:sz w:val="18"/>
                <w:szCs w:val="18"/>
              </w:rPr>
            </w:pPr>
            <w:r>
              <w:rPr>
                <w:sz w:val="18"/>
                <w:szCs w:val="18"/>
              </w:rPr>
              <w:t>1</w:t>
            </w:r>
          </w:p>
        </w:tc>
        <w:tc>
          <w:tcPr>
            <w:tcW w:w="4599" w:type="dxa"/>
            <w:vAlign w:val="center"/>
          </w:tcPr>
          <w:p w14:paraId="7B8270EB" w14:textId="77777777" w:rsidR="00AF0CA4" w:rsidRPr="00AF0CA4" w:rsidRDefault="0070409A" w:rsidP="00857BA6">
            <w:pPr>
              <w:spacing w:before="0"/>
              <w:rPr>
                <w:sz w:val="18"/>
                <w:szCs w:val="18"/>
              </w:rPr>
            </w:pPr>
            <w:r>
              <w:rPr>
                <w:sz w:val="18"/>
                <w:szCs w:val="18"/>
              </w:rPr>
              <w:t>The accessibility resource configuration file is changed to remove an accessibility resource or a resource selection. However, students have already been assigned accessibility resources that are no longer available in the configuration file.</w:t>
            </w:r>
          </w:p>
        </w:tc>
        <w:tc>
          <w:tcPr>
            <w:tcW w:w="4599" w:type="dxa"/>
            <w:vAlign w:val="center"/>
          </w:tcPr>
          <w:p w14:paraId="5632EE77" w14:textId="77777777" w:rsidR="0093078B" w:rsidRDefault="0093078B" w:rsidP="00857BA6">
            <w:pPr>
              <w:pStyle w:val="ListParagraph"/>
              <w:numPr>
                <w:ilvl w:val="0"/>
                <w:numId w:val="17"/>
              </w:numPr>
              <w:spacing w:before="0"/>
              <w:ind w:left="243" w:hanging="243"/>
              <w:rPr>
                <w:sz w:val="18"/>
                <w:szCs w:val="18"/>
              </w:rPr>
            </w:pPr>
            <w:r>
              <w:rPr>
                <w:sz w:val="18"/>
                <w:szCs w:val="18"/>
              </w:rPr>
              <w:t xml:space="preserve">Prevent this from happening in the first place </w:t>
            </w:r>
            <w:r w:rsidR="007B4A61">
              <w:rPr>
                <w:sz w:val="18"/>
                <w:szCs w:val="18"/>
              </w:rPr>
              <w:t>by ensuring the configured set of accessibility resources are set up and constant before assigning accessibility resource to students.</w:t>
            </w:r>
          </w:p>
          <w:p w14:paraId="7AF3383F" w14:textId="77777777" w:rsidR="0093078B" w:rsidRDefault="0093078B" w:rsidP="00857BA6">
            <w:pPr>
              <w:pStyle w:val="ListParagraph"/>
              <w:numPr>
                <w:ilvl w:val="0"/>
                <w:numId w:val="17"/>
              </w:numPr>
              <w:spacing w:before="0"/>
              <w:ind w:left="243" w:hanging="243"/>
              <w:rPr>
                <w:sz w:val="18"/>
                <w:szCs w:val="18"/>
              </w:rPr>
            </w:pPr>
            <w:r>
              <w:rPr>
                <w:sz w:val="18"/>
                <w:szCs w:val="18"/>
              </w:rPr>
              <w:t>Use database tools to determine which students have improper codes then use ART upload files to remove the improper values.</w:t>
            </w:r>
          </w:p>
          <w:p w14:paraId="5FC1D41A" w14:textId="77777777" w:rsidR="00AF0CA4" w:rsidRPr="001E76EC" w:rsidRDefault="001426B9" w:rsidP="00857BA6">
            <w:pPr>
              <w:pStyle w:val="ListParagraph"/>
              <w:numPr>
                <w:ilvl w:val="0"/>
                <w:numId w:val="17"/>
              </w:numPr>
              <w:spacing w:before="0"/>
              <w:ind w:left="243" w:hanging="243"/>
              <w:rPr>
                <w:sz w:val="18"/>
                <w:szCs w:val="18"/>
              </w:rPr>
            </w:pPr>
            <w:r>
              <w:rPr>
                <w:sz w:val="18"/>
                <w:szCs w:val="18"/>
              </w:rPr>
              <w:t xml:space="preserve">Use database tools to </w:t>
            </w:r>
            <w:r w:rsidR="0093078B">
              <w:rPr>
                <w:sz w:val="18"/>
                <w:szCs w:val="18"/>
              </w:rPr>
              <w:t xml:space="preserve">remove improper values </w:t>
            </w:r>
            <w:r>
              <w:rPr>
                <w:sz w:val="18"/>
                <w:szCs w:val="18"/>
              </w:rPr>
              <w:t>in the database.</w:t>
            </w:r>
          </w:p>
        </w:tc>
      </w:tr>
      <w:tr w:rsidR="00AF0CA4" w14:paraId="03CC3817" w14:textId="77777777" w:rsidTr="00857BA6">
        <w:trPr>
          <w:trHeight w:val="20"/>
        </w:trPr>
        <w:tc>
          <w:tcPr>
            <w:tcW w:w="378" w:type="dxa"/>
            <w:vAlign w:val="center"/>
          </w:tcPr>
          <w:p w14:paraId="640EF899" w14:textId="77777777" w:rsidR="00AF0CA4" w:rsidRPr="00AF0CA4" w:rsidRDefault="00AF0CA4" w:rsidP="00857BA6">
            <w:pPr>
              <w:spacing w:before="0"/>
              <w:rPr>
                <w:sz w:val="18"/>
                <w:szCs w:val="18"/>
              </w:rPr>
            </w:pPr>
            <w:r>
              <w:rPr>
                <w:sz w:val="18"/>
                <w:szCs w:val="18"/>
              </w:rPr>
              <w:t>2</w:t>
            </w:r>
          </w:p>
        </w:tc>
        <w:tc>
          <w:tcPr>
            <w:tcW w:w="4599" w:type="dxa"/>
            <w:vAlign w:val="center"/>
          </w:tcPr>
          <w:p w14:paraId="2D6402A4" w14:textId="77777777" w:rsidR="00AF0CA4" w:rsidRPr="00AF0CA4" w:rsidRDefault="00857BA6" w:rsidP="00857BA6">
            <w:pPr>
              <w:spacing w:before="0"/>
              <w:rPr>
                <w:sz w:val="18"/>
                <w:szCs w:val="18"/>
              </w:rPr>
            </w:pPr>
            <w:r>
              <w:rPr>
                <w:sz w:val="18"/>
                <w:szCs w:val="18"/>
              </w:rPr>
              <w:t>Accessibility resources are defined for a student. However, the student’s enrolled grade is changed, and the new grade selects a different resource family. The student’s defined accessibility resources contain a resource or selection that is not appropriate for the new resource family.</w:t>
            </w:r>
          </w:p>
        </w:tc>
        <w:tc>
          <w:tcPr>
            <w:tcW w:w="4599" w:type="dxa"/>
            <w:vAlign w:val="center"/>
          </w:tcPr>
          <w:p w14:paraId="70C6071F" w14:textId="77777777" w:rsidR="00AF0CA4" w:rsidRDefault="00C449DA" w:rsidP="00C449DA">
            <w:pPr>
              <w:pStyle w:val="ListParagraph"/>
              <w:numPr>
                <w:ilvl w:val="0"/>
                <w:numId w:val="18"/>
              </w:numPr>
              <w:spacing w:before="0"/>
              <w:ind w:left="243" w:hanging="243"/>
              <w:rPr>
                <w:sz w:val="18"/>
                <w:szCs w:val="18"/>
              </w:rPr>
            </w:pPr>
            <w:r>
              <w:rPr>
                <w:sz w:val="18"/>
                <w:szCs w:val="18"/>
              </w:rPr>
              <w:t xml:space="preserve">If the student’s enrolled grade is </w:t>
            </w:r>
            <w:r w:rsidR="004547EF">
              <w:rPr>
                <w:sz w:val="18"/>
                <w:szCs w:val="18"/>
              </w:rPr>
              <w:t xml:space="preserve">changed </w:t>
            </w:r>
            <w:r>
              <w:rPr>
                <w:sz w:val="18"/>
                <w:szCs w:val="18"/>
              </w:rPr>
              <w:t xml:space="preserve">via the user interface, do not allow the student information to be saved until </w:t>
            </w:r>
            <w:r w:rsidR="005A37C7">
              <w:rPr>
                <w:sz w:val="18"/>
                <w:szCs w:val="18"/>
              </w:rPr>
              <w:t>the improper resource or selection is changed.</w:t>
            </w:r>
          </w:p>
          <w:p w14:paraId="780C1D47" w14:textId="77777777" w:rsidR="004547EF" w:rsidRPr="004547EF" w:rsidRDefault="004547EF" w:rsidP="004547EF">
            <w:pPr>
              <w:pStyle w:val="ListParagraph"/>
              <w:numPr>
                <w:ilvl w:val="0"/>
                <w:numId w:val="18"/>
              </w:numPr>
              <w:spacing w:before="0"/>
              <w:ind w:left="243" w:hanging="243"/>
              <w:rPr>
                <w:sz w:val="18"/>
                <w:szCs w:val="18"/>
              </w:rPr>
            </w:pPr>
            <w:r>
              <w:rPr>
                <w:sz w:val="18"/>
                <w:szCs w:val="18"/>
              </w:rPr>
              <w:t>If the student’s enrolled grade is changed via file upload, validate that all existing assigned accessibility resources are valid with respect to the new student enrolled grade. If not, issue a validation error and do not accept the change.</w:t>
            </w:r>
            <w:r w:rsidR="007104D0">
              <w:rPr>
                <w:sz w:val="18"/>
                <w:szCs w:val="18"/>
              </w:rPr>
              <w:t xml:space="preserve"> If all accessibility resources are valid for the new grade, accept the change.</w:t>
            </w:r>
          </w:p>
        </w:tc>
      </w:tr>
    </w:tbl>
    <w:p w14:paraId="4C90713E" w14:textId="77777777" w:rsidR="000509BA" w:rsidRPr="00972A7C" w:rsidRDefault="000509BA" w:rsidP="00972A7C"/>
    <w:p w14:paraId="5C553BC7" w14:textId="77777777" w:rsidR="00295004" w:rsidRPr="00295004" w:rsidRDefault="00295004" w:rsidP="00295004"/>
    <w:p w14:paraId="4CE31C7B" w14:textId="77777777" w:rsidR="00501BB1" w:rsidRPr="00295004" w:rsidRDefault="00501BB1"/>
    <w:sectPr w:rsidR="00501BB1" w:rsidRPr="00295004" w:rsidSect="00E56404">
      <w:pgSz w:w="12240" w:h="15840"/>
      <w:pgMar w:top="1080" w:right="1440" w:bottom="99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F957C" w14:textId="77777777" w:rsidR="00173EC5" w:rsidRDefault="00173EC5" w:rsidP="00BF41CB">
      <w:pPr>
        <w:spacing w:before="0" w:line="240" w:lineRule="auto"/>
      </w:pPr>
      <w:r>
        <w:separator/>
      </w:r>
    </w:p>
  </w:endnote>
  <w:endnote w:type="continuationSeparator" w:id="0">
    <w:p w14:paraId="214CB667" w14:textId="77777777" w:rsidR="00173EC5" w:rsidRDefault="00173EC5" w:rsidP="00BF41C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2571415"/>
      <w:docPartObj>
        <w:docPartGallery w:val="Page Numbers (Bottom of Page)"/>
        <w:docPartUnique/>
      </w:docPartObj>
    </w:sdtPr>
    <w:sdtEndPr>
      <w:rPr>
        <w:noProof/>
      </w:rPr>
    </w:sdtEndPr>
    <w:sdtContent>
      <w:p w14:paraId="64294AAB" w14:textId="77777777" w:rsidR="000A3ADC" w:rsidRDefault="000A3ADC" w:rsidP="00E56404">
        <w:pPr>
          <w:pStyle w:val="Footer"/>
          <w:pBdr>
            <w:top w:val="single" w:sz="4" w:space="1" w:color="auto"/>
          </w:pBdr>
          <w:jc w:val="center"/>
        </w:pPr>
        <w:r>
          <w:fldChar w:fldCharType="begin"/>
        </w:r>
        <w:r>
          <w:instrText xml:space="preserve"> PAGE   \* MERGEFORMAT </w:instrText>
        </w:r>
        <w:r>
          <w:fldChar w:fldCharType="separate"/>
        </w:r>
        <w:r w:rsidR="0054192C">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20658" w14:textId="77777777" w:rsidR="00173EC5" w:rsidRDefault="00173EC5" w:rsidP="00BF41CB">
      <w:pPr>
        <w:spacing w:before="0" w:line="240" w:lineRule="auto"/>
      </w:pPr>
      <w:r>
        <w:separator/>
      </w:r>
    </w:p>
  </w:footnote>
  <w:footnote w:type="continuationSeparator" w:id="0">
    <w:p w14:paraId="41EA20AC" w14:textId="77777777" w:rsidR="00173EC5" w:rsidRDefault="00173EC5" w:rsidP="00BF41CB">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B20A2" w14:textId="77777777" w:rsidR="000A3ADC" w:rsidRDefault="000A3ADC" w:rsidP="00E56404">
    <w:pPr>
      <w:pStyle w:val="Header"/>
      <w:pBdr>
        <w:bottom w:val="single" w:sz="4" w:space="1" w:color="auto"/>
      </w:pBdr>
      <w:jc w:val="center"/>
    </w:pPr>
    <w:r>
      <w:t>Smarter Balanced Test Delivery System High Level Requirements – Task Order 10</w:t>
    </w:r>
  </w:p>
  <w:p w14:paraId="21FE858F" w14:textId="77777777" w:rsidR="000A3ADC" w:rsidRDefault="000A3ADC" w:rsidP="00E56404">
    <w:pPr>
      <w:pStyle w:val="Header"/>
      <w:pBdr>
        <w:bottom w:val="single" w:sz="4" w:space="1" w:color="auto"/>
      </w:pBd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81770"/>
    <w:multiLevelType w:val="hybridMultilevel"/>
    <w:tmpl w:val="C650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D1F00"/>
    <w:multiLevelType w:val="hybridMultilevel"/>
    <w:tmpl w:val="05CA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BA45AB"/>
    <w:multiLevelType w:val="hybridMultilevel"/>
    <w:tmpl w:val="0DF6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BC012D"/>
    <w:multiLevelType w:val="hybridMultilevel"/>
    <w:tmpl w:val="B124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F081B"/>
    <w:multiLevelType w:val="hybridMultilevel"/>
    <w:tmpl w:val="422E3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971FA3"/>
    <w:multiLevelType w:val="hybridMultilevel"/>
    <w:tmpl w:val="D576C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8C781F"/>
    <w:multiLevelType w:val="hybridMultilevel"/>
    <w:tmpl w:val="42008394"/>
    <w:lvl w:ilvl="0" w:tplc="00000001">
      <w:start w:val="1"/>
      <w:numFmt w:val="bullet"/>
      <w:lvlText w:val="•"/>
      <w:lvlJc w:val="left"/>
      <w:pPr>
        <w:ind w:left="720" w:hanging="360"/>
      </w:pPr>
    </w:lvl>
    <w:lvl w:ilvl="1" w:tplc="04090019">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C9571C"/>
    <w:multiLevelType w:val="hybridMultilevel"/>
    <w:tmpl w:val="E47E7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DF08AC"/>
    <w:multiLevelType w:val="hybridMultilevel"/>
    <w:tmpl w:val="CCAA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26"/>
  </w:num>
  <w:num w:numId="4">
    <w:abstractNumId w:val="15"/>
  </w:num>
  <w:num w:numId="5">
    <w:abstractNumId w:val="24"/>
  </w:num>
  <w:num w:numId="6">
    <w:abstractNumId w:val="6"/>
  </w:num>
  <w:num w:numId="7">
    <w:abstractNumId w:val="17"/>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7"/>
  </w:num>
  <w:num w:numId="11">
    <w:abstractNumId w:val="22"/>
  </w:num>
  <w:num w:numId="12">
    <w:abstractNumId w:val="29"/>
  </w:num>
  <w:num w:numId="13">
    <w:abstractNumId w:val="19"/>
  </w:num>
  <w:num w:numId="14">
    <w:abstractNumId w:val="3"/>
  </w:num>
  <w:num w:numId="15">
    <w:abstractNumId w:val="25"/>
  </w:num>
  <w:num w:numId="16">
    <w:abstractNumId w:val="4"/>
  </w:num>
  <w:num w:numId="17">
    <w:abstractNumId w:val="7"/>
  </w:num>
  <w:num w:numId="18">
    <w:abstractNumId w:val="13"/>
  </w:num>
  <w:num w:numId="19">
    <w:abstractNumId w:val="10"/>
  </w:num>
  <w:num w:numId="20">
    <w:abstractNumId w:val="9"/>
  </w:num>
  <w:num w:numId="21">
    <w:abstractNumId w:val="11"/>
  </w:num>
  <w:num w:numId="22">
    <w:abstractNumId w:val="28"/>
  </w:num>
  <w:num w:numId="23">
    <w:abstractNumId w:val="18"/>
  </w:num>
  <w:num w:numId="24">
    <w:abstractNumId w:val="14"/>
  </w:num>
  <w:num w:numId="25">
    <w:abstractNumId w:val="23"/>
  </w:num>
  <w:num w:numId="26">
    <w:abstractNumId w:val="0"/>
  </w:num>
  <w:num w:numId="27">
    <w:abstractNumId w:val="1"/>
  </w:num>
  <w:num w:numId="28">
    <w:abstractNumId w:val="2"/>
  </w:num>
  <w:num w:numId="29">
    <w:abstractNumId w:val="21"/>
  </w:num>
  <w:num w:numId="3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0CD6"/>
    <w:rsid w:val="000061FD"/>
    <w:rsid w:val="000434DC"/>
    <w:rsid w:val="000509BA"/>
    <w:rsid w:val="000525F0"/>
    <w:rsid w:val="00052617"/>
    <w:rsid w:val="00052F7E"/>
    <w:rsid w:val="000557F5"/>
    <w:rsid w:val="00056744"/>
    <w:rsid w:val="00060C37"/>
    <w:rsid w:val="00063E71"/>
    <w:rsid w:val="000648F6"/>
    <w:rsid w:val="00066B55"/>
    <w:rsid w:val="00081075"/>
    <w:rsid w:val="0008209E"/>
    <w:rsid w:val="00082FAA"/>
    <w:rsid w:val="00083773"/>
    <w:rsid w:val="00086DD6"/>
    <w:rsid w:val="000912C7"/>
    <w:rsid w:val="00096516"/>
    <w:rsid w:val="000973F2"/>
    <w:rsid w:val="00097779"/>
    <w:rsid w:val="000A3ADC"/>
    <w:rsid w:val="000A6B70"/>
    <w:rsid w:val="000B0A52"/>
    <w:rsid w:val="000B4441"/>
    <w:rsid w:val="000B4B9A"/>
    <w:rsid w:val="000B6949"/>
    <w:rsid w:val="000B7A9D"/>
    <w:rsid w:val="000C1278"/>
    <w:rsid w:val="000D37F1"/>
    <w:rsid w:val="000E04EE"/>
    <w:rsid w:val="000E319B"/>
    <w:rsid w:val="000E4D1A"/>
    <w:rsid w:val="000E7744"/>
    <w:rsid w:val="000F0F4F"/>
    <w:rsid w:val="000F3B2E"/>
    <w:rsid w:val="000F4874"/>
    <w:rsid w:val="000F786A"/>
    <w:rsid w:val="00101A34"/>
    <w:rsid w:val="00102012"/>
    <w:rsid w:val="001129E0"/>
    <w:rsid w:val="00115256"/>
    <w:rsid w:val="0012091E"/>
    <w:rsid w:val="001215EE"/>
    <w:rsid w:val="00123432"/>
    <w:rsid w:val="00123FC8"/>
    <w:rsid w:val="0014188B"/>
    <w:rsid w:val="001426B9"/>
    <w:rsid w:val="00155C31"/>
    <w:rsid w:val="00156665"/>
    <w:rsid w:val="00165824"/>
    <w:rsid w:val="00165FB0"/>
    <w:rsid w:val="00170FF8"/>
    <w:rsid w:val="00173EC5"/>
    <w:rsid w:val="00174286"/>
    <w:rsid w:val="001752CF"/>
    <w:rsid w:val="00184C99"/>
    <w:rsid w:val="00186FAF"/>
    <w:rsid w:val="00187C9F"/>
    <w:rsid w:val="00194871"/>
    <w:rsid w:val="0019795F"/>
    <w:rsid w:val="001A4265"/>
    <w:rsid w:val="001A43A2"/>
    <w:rsid w:val="001A6312"/>
    <w:rsid w:val="001A7643"/>
    <w:rsid w:val="001B2A1C"/>
    <w:rsid w:val="001B498D"/>
    <w:rsid w:val="001B5347"/>
    <w:rsid w:val="001C2729"/>
    <w:rsid w:val="001D0741"/>
    <w:rsid w:val="001D4E1C"/>
    <w:rsid w:val="001E41DD"/>
    <w:rsid w:val="001E6FC4"/>
    <w:rsid w:val="001E76EC"/>
    <w:rsid w:val="001F013B"/>
    <w:rsid w:val="001F133F"/>
    <w:rsid w:val="001F49C7"/>
    <w:rsid w:val="00200228"/>
    <w:rsid w:val="0020414F"/>
    <w:rsid w:val="00205D66"/>
    <w:rsid w:val="00206A68"/>
    <w:rsid w:val="002149AF"/>
    <w:rsid w:val="0021561A"/>
    <w:rsid w:val="00222B31"/>
    <w:rsid w:val="002253A6"/>
    <w:rsid w:val="0022672D"/>
    <w:rsid w:val="00232B92"/>
    <w:rsid w:val="00233864"/>
    <w:rsid w:val="00234449"/>
    <w:rsid w:val="00252C01"/>
    <w:rsid w:val="00261A6B"/>
    <w:rsid w:val="00263938"/>
    <w:rsid w:val="0026628C"/>
    <w:rsid w:val="00267487"/>
    <w:rsid w:val="00272305"/>
    <w:rsid w:val="00276367"/>
    <w:rsid w:val="0027670C"/>
    <w:rsid w:val="00286D46"/>
    <w:rsid w:val="0029010A"/>
    <w:rsid w:val="00295004"/>
    <w:rsid w:val="002978BF"/>
    <w:rsid w:val="002A42EA"/>
    <w:rsid w:val="002A6730"/>
    <w:rsid w:val="002C0733"/>
    <w:rsid w:val="002D2CC5"/>
    <w:rsid w:val="002E1968"/>
    <w:rsid w:val="002F19A2"/>
    <w:rsid w:val="002F28B3"/>
    <w:rsid w:val="002F7307"/>
    <w:rsid w:val="00301B63"/>
    <w:rsid w:val="00301BF4"/>
    <w:rsid w:val="0030250F"/>
    <w:rsid w:val="003048AD"/>
    <w:rsid w:val="0030543B"/>
    <w:rsid w:val="00312916"/>
    <w:rsid w:val="00312F61"/>
    <w:rsid w:val="0031603F"/>
    <w:rsid w:val="0032133D"/>
    <w:rsid w:val="00324106"/>
    <w:rsid w:val="0033774F"/>
    <w:rsid w:val="0034020B"/>
    <w:rsid w:val="00340DE3"/>
    <w:rsid w:val="00343778"/>
    <w:rsid w:val="00351251"/>
    <w:rsid w:val="00351FC6"/>
    <w:rsid w:val="003656DC"/>
    <w:rsid w:val="00365CFD"/>
    <w:rsid w:val="0037007D"/>
    <w:rsid w:val="00375574"/>
    <w:rsid w:val="00375B4D"/>
    <w:rsid w:val="00380645"/>
    <w:rsid w:val="00383954"/>
    <w:rsid w:val="00391047"/>
    <w:rsid w:val="0039701B"/>
    <w:rsid w:val="00397FB2"/>
    <w:rsid w:val="003A5ACD"/>
    <w:rsid w:val="003B2DE6"/>
    <w:rsid w:val="003B7691"/>
    <w:rsid w:val="003C57A6"/>
    <w:rsid w:val="003D0C17"/>
    <w:rsid w:val="003D18FC"/>
    <w:rsid w:val="003D7EBD"/>
    <w:rsid w:val="003E1169"/>
    <w:rsid w:val="003E1F87"/>
    <w:rsid w:val="003E7CD8"/>
    <w:rsid w:val="003F163E"/>
    <w:rsid w:val="003F33C5"/>
    <w:rsid w:val="003F6982"/>
    <w:rsid w:val="00405005"/>
    <w:rsid w:val="00405FEF"/>
    <w:rsid w:val="00406CE9"/>
    <w:rsid w:val="00413C30"/>
    <w:rsid w:val="0041426A"/>
    <w:rsid w:val="00421F8A"/>
    <w:rsid w:val="00432232"/>
    <w:rsid w:val="004547EF"/>
    <w:rsid w:val="00457E6C"/>
    <w:rsid w:val="004623EA"/>
    <w:rsid w:val="00471FAD"/>
    <w:rsid w:val="004730BC"/>
    <w:rsid w:val="0047396D"/>
    <w:rsid w:val="004836FA"/>
    <w:rsid w:val="00485FB7"/>
    <w:rsid w:val="004873CD"/>
    <w:rsid w:val="004876C8"/>
    <w:rsid w:val="00494B47"/>
    <w:rsid w:val="004A4A13"/>
    <w:rsid w:val="004A69DD"/>
    <w:rsid w:val="004B1DAF"/>
    <w:rsid w:val="004B2540"/>
    <w:rsid w:val="004C1C0C"/>
    <w:rsid w:val="004C2097"/>
    <w:rsid w:val="004D02C0"/>
    <w:rsid w:val="004D42AD"/>
    <w:rsid w:val="004E3251"/>
    <w:rsid w:val="004E4470"/>
    <w:rsid w:val="004E704D"/>
    <w:rsid w:val="004E70BA"/>
    <w:rsid w:val="004F772E"/>
    <w:rsid w:val="00501BB1"/>
    <w:rsid w:val="00503C10"/>
    <w:rsid w:val="00514578"/>
    <w:rsid w:val="005157EB"/>
    <w:rsid w:val="00516EE5"/>
    <w:rsid w:val="0051708E"/>
    <w:rsid w:val="005172D6"/>
    <w:rsid w:val="005222D2"/>
    <w:rsid w:val="005254EB"/>
    <w:rsid w:val="00526735"/>
    <w:rsid w:val="005415A8"/>
    <w:rsid w:val="0054192C"/>
    <w:rsid w:val="005419E3"/>
    <w:rsid w:val="00543115"/>
    <w:rsid w:val="00544CB5"/>
    <w:rsid w:val="0054565B"/>
    <w:rsid w:val="0055431A"/>
    <w:rsid w:val="00555E2F"/>
    <w:rsid w:val="0056076E"/>
    <w:rsid w:val="00562050"/>
    <w:rsid w:val="00563823"/>
    <w:rsid w:val="00566ED2"/>
    <w:rsid w:val="00571D77"/>
    <w:rsid w:val="005762B7"/>
    <w:rsid w:val="00577C4E"/>
    <w:rsid w:val="0058700F"/>
    <w:rsid w:val="00590A02"/>
    <w:rsid w:val="00590D0A"/>
    <w:rsid w:val="005915F4"/>
    <w:rsid w:val="005A2393"/>
    <w:rsid w:val="005A37C7"/>
    <w:rsid w:val="005A5190"/>
    <w:rsid w:val="005A5E20"/>
    <w:rsid w:val="005B6955"/>
    <w:rsid w:val="005C70B5"/>
    <w:rsid w:val="005E49BC"/>
    <w:rsid w:val="005E4CFB"/>
    <w:rsid w:val="005E5AB5"/>
    <w:rsid w:val="005E63F6"/>
    <w:rsid w:val="005E76E1"/>
    <w:rsid w:val="005F0623"/>
    <w:rsid w:val="005F1871"/>
    <w:rsid w:val="005F1A32"/>
    <w:rsid w:val="005F2716"/>
    <w:rsid w:val="005F3A92"/>
    <w:rsid w:val="005F7507"/>
    <w:rsid w:val="00602F34"/>
    <w:rsid w:val="006037A4"/>
    <w:rsid w:val="00604FA9"/>
    <w:rsid w:val="00605F9A"/>
    <w:rsid w:val="006061C9"/>
    <w:rsid w:val="006114E7"/>
    <w:rsid w:val="00612AB9"/>
    <w:rsid w:val="00614328"/>
    <w:rsid w:val="00614417"/>
    <w:rsid w:val="006144D2"/>
    <w:rsid w:val="00620FB6"/>
    <w:rsid w:val="0062674D"/>
    <w:rsid w:val="00627E19"/>
    <w:rsid w:val="00630DB9"/>
    <w:rsid w:val="00632CC5"/>
    <w:rsid w:val="0064097C"/>
    <w:rsid w:val="006430C5"/>
    <w:rsid w:val="006449C8"/>
    <w:rsid w:val="006479CF"/>
    <w:rsid w:val="00650A65"/>
    <w:rsid w:val="00652CCB"/>
    <w:rsid w:val="00653C42"/>
    <w:rsid w:val="00656CDA"/>
    <w:rsid w:val="0066039A"/>
    <w:rsid w:val="006648EC"/>
    <w:rsid w:val="006738E3"/>
    <w:rsid w:val="0068366E"/>
    <w:rsid w:val="00683BED"/>
    <w:rsid w:val="00686822"/>
    <w:rsid w:val="0068706B"/>
    <w:rsid w:val="00693950"/>
    <w:rsid w:val="006C4826"/>
    <w:rsid w:val="006C4AF5"/>
    <w:rsid w:val="006D1F03"/>
    <w:rsid w:val="006D212A"/>
    <w:rsid w:val="006D56CE"/>
    <w:rsid w:val="006D6E4E"/>
    <w:rsid w:val="006E35BB"/>
    <w:rsid w:val="006F7E0B"/>
    <w:rsid w:val="0070409A"/>
    <w:rsid w:val="00707891"/>
    <w:rsid w:val="007104D0"/>
    <w:rsid w:val="007133C7"/>
    <w:rsid w:val="00713BD7"/>
    <w:rsid w:val="00720659"/>
    <w:rsid w:val="0072461F"/>
    <w:rsid w:val="00727BC5"/>
    <w:rsid w:val="0073059C"/>
    <w:rsid w:val="0073162E"/>
    <w:rsid w:val="00736CF8"/>
    <w:rsid w:val="00737DCA"/>
    <w:rsid w:val="007474B3"/>
    <w:rsid w:val="007507D3"/>
    <w:rsid w:val="007531ED"/>
    <w:rsid w:val="007623D2"/>
    <w:rsid w:val="007653B1"/>
    <w:rsid w:val="00767F83"/>
    <w:rsid w:val="0077382E"/>
    <w:rsid w:val="00774ADA"/>
    <w:rsid w:val="0077647E"/>
    <w:rsid w:val="0077792C"/>
    <w:rsid w:val="00782DDD"/>
    <w:rsid w:val="00786CCE"/>
    <w:rsid w:val="00787CB1"/>
    <w:rsid w:val="00792EA2"/>
    <w:rsid w:val="0079608C"/>
    <w:rsid w:val="007B1150"/>
    <w:rsid w:val="007B12A3"/>
    <w:rsid w:val="007B4A61"/>
    <w:rsid w:val="007C4525"/>
    <w:rsid w:val="007D1D97"/>
    <w:rsid w:val="007D7060"/>
    <w:rsid w:val="007E2C6B"/>
    <w:rsid w:val="007E4150"/>
    <w:rsid w:val="007E657F"/>
    <w:rsid w:val="00804403"/>
    <w:rsid w:val="00807B62"/>
    <w:rsid w:val="0081074D"/>
    <w:rsid w:val="00811084"/>
    <w:rsid w:val="0081313C"/>
    <w:rsid w:val="008170E1"/>
    <w:rsid w:val="008246B3"/>
    <w:rsid w:val="008277D8"/>
    <w:rsid w:val="008375F6"/>
    <w:rsid w:val="0083792E"/>
    <w:rsid w:val="00840D0A"/>
    <w:rsid w:val="0084479A"/>
    <w:rsid w:val="0084743D"/>
    <w:rsid w:val="00847CE2"/>
    <w:rsid w:val="008548DF"/>
    <w:rsid w:val="00857BA6"/>
    <w:rsid w:val="00862857"/>
    <w:rsid w:val="00863437"/>
    <w:rsid w:val="00863EB6"/>
    <w:rsid w:val="00871AED"/>
    <w:rsid w:val="00872813"/>
    <w:rsid w:val="00874EE4"/>
    <w:rsid w:val="00875BCF"/>
    <w:rsid w:val="0088046F"/>
    <w:rsid w:val="008844A0"/>
    <w:rsid w:val="00885440"/>
    <w:rsid w:val="00892B66"/>
    <w:rsid w:val="00897778"/>
    <w:rsid w:val="008A3BF7"/>
    <w:rsid w:val="008B01FE"/>
    <w:rsid w:val="008B0DEE"/>
    <w:rsid w:val="008B1B2B"/>
    <w:rsid w:val="008B5A8E"/>
    <w:rsid w:val="008C0931"/>
    <w:rsid w:val="008C1861"/>
    <w:rsid w:val="008C26C1"/>
    <w:rsid w:val="008D271D"/>
    <w:rsid w:val="008D3116"/>
    <w:rsid w:val="008D4608"/>
    <w:rsid w:val="008D55C3"/>
    <w:rsid w:val="008F0AAE"/>
    <w:rsid w:val="008F487B"/>
    <w:rsid w:val="00901005"/>
    <w:rsid w:val="00903981"/>
    <w:rsid w:val="00904C9B"/>
    <w:rsid w:val="0090530E"/>
    <w:rsid w:val="0090552B"/>
    <w:rsid w:val="00917BB2"/>
    <w:rsid w:val="00920044"/>
    <w:rsid w:val="0092450F"/>
    <w:rsid w:val="00925AD6"/>
    <w:rsid w:val="0093078B"/>
    <w:rsid w:val="0093360A"/>
    <w:rsid w:val="00934AC0"/>
    <w:rsid w:val="00937A0E"/>
    <w:rsid w:val="009426E8"/>
    <w:rsid w:val="009543A7"/>
    <w:rsid w:val="00961F0B"/>
    <w:rsid w:val="00963193"/>
    <w:rsid w:val="00972A7C"/>
    <w:rsid w:val="00980A14"/>
    <w:rsid w:val="00980C29"/>
    <w:rsid w:val="009826D6"/>
    <w:rsid w:val="00982975"/>
    <w:rsid w:val="009878BE"/>
    <w:rsid w:val="00990024"/>
    <w:rsid w:val="00992618"/>
    <w:rsid w:val="00992BF8"/>
    <w:rsid w:val="0099301B"/>
    <w:rsid w:val="00997906"/>
    <w:rsid w:val="009A5ABD"/>
    <w:rsid w:val="009B0EF8"/>
    <w:rsid w:val="009B1CBF"/>
    <w:rsid w:val="009B6840"/>
    <w:rsid w:val="009C0537"/>
    <w:rsid w:val="009C2BD9"/>
    <w:rsid w:val="009C66CF"/>
    <w:rsid w:val="009D2612"/>
    <w:rsid w:val="009D3587"/>
    <w:rsid w:val="009F71A8"/>
    <w:rsid w:val="00A006DD"/>
    <w:rsid w:val="00A02468"/>
    <w:rsid w:val="00A059C9"/>
    <w:rsid w:val="00A06A03"/>
    <w:rsid w:val="00A12769"/>
    <w:rsid w:val="00A161F5"/>
    <w:rsid w:val="00A16DD7"/>
    <w:rsid w:val="00A22AD7"/>
    <w:rsid w:val="00A26040"/>
    <w:rsid w:val="00A30793"/>
    <w:rsid w:val="00A35518"/>
    <w:rsid w:val="00A40B92"/>
    <w:rsid w:val="00A5578F"/>
    <w:rsid w:val="00A557D5"/>
    <w:rsid w:val="00A56E8C"/>
    <w:rsid w:val="00A57094"/>
    <w:rsid w:val="00A62AF5"/>
    <w:rsid w:val="00A744AC"/>
    <w:rsid w:val="00A748FD"/>
    <w:rsid w:val="00A83266"/>
    <w:rsid w:val="00A853FD"/>
    <w:rsid w:val="00A87B22"/>
    <w:rsid w:val="00A91E3D"/>
    <w:rsid w:val="00A928E0"/>
    <w:rsid w:val="00A97132"/>
    <w:rsid w:val="00AA19DC"/>
    <w:rsid w:val="00AA3889"/>
    <w:rsid w:val="00AA47C3"/>
    <w:rsid w:val="00AA4FEE"/>
    <w:rsid w:val="00AA57BD"/>
    <w:rsid w:val="00AA6E14"/>
    <w:rsid w:val="00AC3570"/>
    <w:rsid w:val="00AD09CD"/>
    <w:rsid w:val="00AD1B30"/>
    <w:rsid w:val="00AD2DDB"/>
    <w:rsid w:val="00AD4B2C"/>
    <w:rsid w:val="00AD4F5F"/>
    <w:rsid w:val="00AE116D"/>
    <w:rsid w:val="00AE4E68"/>
    <w:rsid w:val="00AF04CA"/>
    <w:rsid w:val="00AF0CA4"/>
    <w:rsid w:val="00B00223"/>
    <w:rsid w:val="00B03D8F"/>
    <w:rsid w:val="00B06F23"/>
    <w:rsid w:val="00B213F9"/>
    <w:rsid w:val="00B41EE1"/>
    <w:rsid w:val="00B44767"/>
    <w:rsid w:val="00B4682F"/>
    <w:rsid w:val="00B559AF"/>
    <w:rsid w:val="00B579F3"/>
    <w:rsid w:val="00B600C8"/>
    <w:rsid w:val="00B7175D"/>
    <w:rsid w:val="00B75E7F"/>
    <w:rsid w:val="00B7753E"/>
    <w:rsid w:val="00B8199C"/>
    <w:rsid w:val="00B82E0F"/>
    <w:rsid w:val="00B914F6"/>
    <w:rsid w:val="00B92D20"/>
    <w:rsid w:val="00BD4C96"/>
    <w:rsid w:val="00BD6879"/>
    <w:rsid w:val="00BE3729"/>
    <w:rsid w:val="00BF41CB"/>
    <w:rsid w:val="00BF6FA7"/>
    <w:rsid w:val="00C02272"/>
    <w:rsid w:val="00C0520E"/>
    <w:rsid w:val="00C05760"/>
    <w:rsid w:val="00C07560"/>
    <w:rsid w:val="00C07B28"/>
    <w:rsid w:val="00C118FA"/>
    <w:rsid w:val="00C151F5"/>
    <w:rsid w:val="00C167F9"/>
    <w:rsid w:val="00C16977"/>
    <w:rsid w:val="00C207FD"/>
    <w:rsid w:val="00C20A66"/>
    <w:rsid w:val="00C25B88"/>
    <w:rsid w:val="00C30770"/>
    <w:rsid w:val="00C30BBE"/>
    <w:rsid w:val="00C3469A"/>
    <w:rsid w:val="00C352A5"/>
    <w:rsid w:val="00C37118"/>
    <w:rsid w:val="00C37965"/>
    <w:rsid w:val="00C423A1"/>
    <w:rsid w:val="00C449DA"/>
    <w:rsid w:val="00C47BDB"/>
    <w:rsid w:val="00C5287F"/>
    <w:rsid w:val="00C5751F"/>
    <w:rsid w:val="00C6140A"/>
    <w:rsid w:val="00C6266D"/>
    <w:rsid w:val="00C66C2F"/>
    <w:rsid w:val="00C74795"/>
    <w:rsid w:val="00C75B62"/>
    <w:rsid w:val="00C80F6B"/>
    <w:rsid w:val="00C86B65"/>
    <w:rsid w:val="00CB0E4F"/>
    <w:rsid w:val="00CB1B9E"/>
    <w:rsid w:val="00CB4E74"/>
    <w:rsid w:val="00CB504B"/>
    <w:rsid w:val="00CC0506"/>
    <w:rsid w:val="00CC06F5"/>
    <w:rsid w:val="00CC612D"/>
    <w:rsid w:val="00CD151A"/>
    <w:rsid w:val="00CD1E54"/>
    <w:rsid w:val="00CE24BF"/>
    <w:rsid w:val="00CE2555"/>
    <w:rsid w:val="00CF0E39"/>
    <w:rsid w:val="00D022CB"/>
    <w:rsid w:val="00D07A04"/>
    <w:rsid w:val="00D07C61"/>
    <w:rsid w:val="00D11B0F"/>
    <w:rsid w:val="00D12F1A"/>
    <w:rsid w:val="00D14B6F"/>
    <w:rsid w:val="00D22EBF"/>
    <w:rsid w:val="00D243B2"/>
    <w:rsid w:val="00D32C64"/>
    <w:rsid w:val="00D42117"/>
    <w:rsid w:val="00D42AE4"/>
    <w:rsid w:val="00D42B5F"/>
    <w:rsid w:val="00D43E87"/>
    <w:rsid w:val="00D50036"/>
    <w:rsid w:val="00D52A48"/>
    <w:rsid w:val="00D551FC"/>
    <w:rsid w:val="00D60EDC"/>
    <w:rsid w:val="00D62D75"/>
    <w:rsid w:val="00D6524F"/>
    <w:rsid w:val="00D717A9"/>
    <w:rsid w:val="00D82451"/>
    <w:rsid w:val="00D855C8"/>
    <w:rsid w:val="00D95EB0"/>
    <w:rsid w:val="00DB0D6E"/>
    <w:rsid w:val="00DC4AF6"/>
    <w:rsid w:val="00DE5C2B"/>
    <w:rsid w:val="00DE6F4C"/>
    <w:rsid w:val="00DE70C9"/>
    <w:rsid w:val="00DF2981"/>
    <w:rsid w:val="00DF33CA"/>
    <w:rsid w:val="00DF3F26"/>
    <w:rsid w:val="00E07E6F"/>
    <w:rsid w:val="00E07F83"/>
    <w:rsid w:val="00E12EA5"/>
    <w:rsid w:val="00E170DE"/>
    <w:rsid w:val="00E24033"/>
    <w:rsid w:val="00E2795D"/>
    <w:rsid w:val="00E40880"/>
    <w:rsid w:val="00E41DE0"/>
    <w:rsid w:val="00E53E2B"/>
    <w:rsid w:val="00E54F20"/>
    <w:rsid w:val="00E56404"/>
    <w:rsid w:val="00E57F19"/>
    <w:rsid w:val="00E62E72"/>
    <w:rsid w:val="00E7335E"/>
    <w:rsid w:val="00E7772E"/>
    <w:rsid w:val="00E875ED"/>
    <w:rsid w:val="00E906E1"/>
    <w:rsid w:val="00E9138B"/>
    <w:rsid w:val="00E92275"/>
    <w:rsid w:val="00E963A4"/>
    <w:rsid w:val="00EA2488"/>
    <w:rsid w:val="00EA3B3E"/>
    <w:rsid w:val="00EB2C4B"/>
    <w:rsid w:val="00EC045F"/>
    <w:rsid w:val="00EC361B"/>
    <w:rsid w:val="00EC3E36"/>
    <w:rsid w:val="00EC6769"/>
    <w:rsid w:val="00EC6D8A"/>
    <w:rsid w:val="00ED09D4"/>
    <w:rsid w:val="00ED1E44"/>
    <w:rsid w:val="00ED661C"/>
    <w:rsid w:val="00EE2884"/>
    <w:rsid w:val="00EE5A51"/>
    <w:rsid w:val="00EF2FC7"/>
    <w:rsid w:val="00F011E1"/>
    <w:rsid w:val="00F037BF"/>
    <w:rsid w:val="00F07B13"/>
    <w:rsid w:val="00F10ECE"/>
    <w:rsid w:val="00F13671"/>
    <w:rsid w:val="00F1508D"/>
    <w:rsid w:val="00F30EB8"/>
    <w:rsid w:val="00F329E1"/>
    <w:rsid w:val="00F33900"/>
    <w:rsid w:val="00F425A8"/>
    <w:rsid w:val="00F474A8"/>
    <w:rsid w:val="00F5507E"/>
    <w:rsid w:val="00F579EB"/>
    <w:rsid w:val="00F62A56"/>
    <w:rsid w:val="00F63563"/>
    <w:rsid w:val="00F64A67"/>
    <w:rsid w:val="00F65509"/>
    <w:rsid w:val="00F6781E"/>
    <w:rsid w:val="00F71835"/>
    <w:rsid w:val="00F76535"/>
    <w:rsid w:val="00F77B35"/>
    <w:rsid w:val="00F823A6"/>
    <w:rsid w:val="00F8471C"/>
    <w:rsid w:val="00F84A53"/>
    <w:rsid w:val="00F92E7C"/>
    <w:rsid w:val="00F92F50"/>
    <w:rsid w:val="00F93357"/>
    <w:rsid w:val="00FA3B0C"/>
    <w:rsid w:val="00FA4029"/>
    <w:rsid w:val="00FA5B12"/>
    <w:rsid w:val="00FA6031"/>
    <w:rsid w:val="00FC1462"/>
    <w:rsid w:val="00FC60CF"/>
    <w:rsid w:val="00FD0860"/>
    <w:rsid w:val="00FD358D"/>
    <w:rsid w:val="00FD7895"/>
    <w:rsid w:val="00FE02DA"/>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9708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5ED"/>
    <w:pPr>
      <w:spacing w:before="120" w:after="0"/>
    </w:pPr>
  </w:style>
  <w:style w:type="paragraph" w:styleId="Heading1">
    <w:name w:val="heading 1"/>
    <w:basedOn w:val="Normal"/>
    <w:next w:val="Normal"/>
    <w:link w:val="Heading1Char"/>
    <w:uiPriority w:val="9"/>
    <w:qFormat/>
    <w:rsid w:val="00E875ED"/>
    <w:pPr>
      <w:keepNext/>
      <w:keepLines/>
      <w:numPr>
        <w:numId w:val="1"/>
      </w:numPr>
      <w:tabs>
        <w:tab w:val="left" w:pos="540"/>
      </w:tab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5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ind w:left="720"/>
      <w:contextualSpacing/>
    </w:pPr>
  </w:style>
  <w:style w:type="paragraph" w:styleId="BalloonText">
    <w:name w:val="Balloon Text"/>
    <w:basedOn w:val="Normal"/>
    <w:link w:val="BalloonTextChar"/>
    <w:uiPriority w:val="99"/>
    <w:semiHidden/>
    <w:unhideWhenUsed/>
    <w:rsid w:val="00E875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875ED"/>
    <w:pPr>
      <w:spacing w:line="240" w:lineRule="auto"/>
    </w:pPr>
    <w:rPr>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line="240" w:lineRule="auto"/>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line="240" w:lineRule="auto"/>
    </w:p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after="100"/>
    </w:pPr>
  </w:style>
  <w:style w:type="paragraph" w:customStyle="1" w:styleId="SBACTableText">
    <w:name w:val="SBAC_Table Text"/>
    <w:basedOn w:val="Normal"/>
    <w:qFormat/>
    <w:rsid w:val="00E875ED"/>
    <w:pPr>
      <w:spacing w:before="0" w:after="60" w:line="240" w:lineRule="auto"/>
    </w:pPr>
    <w:rPr>
      <w:rFonts w:ascii="Franklin Gothic Book" w:hAnsi="Franklin Gothic Book"/>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E875ED"/>
    <w:pPr>
      <w:spacing w:after="100"/>
      <w:ind w:left="220"/>
    </w:pPr>
  </w:style>
  <w:style w:type="paragraph" w:styleId="Caption">
    <w:name w:val="caption"/>
    <w:basedOn w:val="Normal"/>
    <w:next w:val="Normal"/>
    <w:uiPriority w:val="35"/>
    <w:unhideWhenUsed/>
    <w:qFormat/>
    <w:rsid w:val="00E875ED"/>
    <w:pPr>
      <w:spacing w:before="0" w:after="200" w:line="240" w:lineRule="auto"/>
      <w:jc w:val="center"/>
    </w:pPr>
    <w:rPr>
      <w:bCs/>
      <w:color w:val="000000" w:themeColor="text1"/>
      <w:sz w:val="18"/>
      <w:szCs w:val="18"/>
      <w:u w:val="single"/>
    </w:rPr>
  </w:style>
  <w:style w:type="paragraph" w:styleId="TOC3">
    <w:name w:val="toc 3"/>
    <w:basedOn w:val="Normal"/>
    <w:next w:val="Normal"/>
    <w:autoRedefine/>
    <w:uiPriority w:val="39"/>
    <w:unhideWhenUsed/>
    <w:rsid w:val="00E875ED"/>
    <w:pPr>
      <w:spacing w:after="100"/>
      <w:ind w:left="440"/>
    </w:pPr>
  </w:style>
  <w:style w:type="paragraph" w:styleId="TableofFigures">
    <w:name w:val="table of figures"/>
    <w:basedOn w:val="Normal"/>
    <w:next w:val="Normal"/>
    <w:uiPriority w:val="99"/>
    <w:unhideWhenUsed/>
    <w:rsid w:val="00E875ED"/>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before="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oleObject" Target="embeddings/oleObject1.bin"/><Relationship Id="rId12" Type="http://schemas.openxmlformats.org/officeDocument/2006/relationships/image" Target="media/image4.png"/><Relationship Id="rId13" Type="http://schemas.openxmlformats.org/officeDocument/2006/relationships/oleObject" Target="embeddings/oleObject2.bin"/><Relationship Id="rId14" Type="http://schemas.openxmlformats.org/officeDocument/2006/relationships/image" Target="media/image5.png"/><Relationship Id="rId15" Type="http://schemas.openxmlformats.org/officeDocument/2006/relationships/oleObject" Target="embeddings/oleObject3.bin"/><Relationship Id="rId16" Type="http://schemas.openxmlformats.org/officeDocument/2006/relationships/image" Target="media/image6.png"/><Relationship Id="rId17" Type="http://schemas.openxmlformats.org/officeDocument/2006/relationships/oleObject" Target="embeddings/oleObject4.bin"/><Relationship Id="rId18" Type="http://schemas.openxmlformats.org/officeDocument/2006/relationships/image" Target="media/image7.png"/><Relationship Id="rId19" Type="http://schemas.openxmlformats.org/officeDocument/2006/relationships/oleObject" Target="embeddings/oleObject5.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DD212-899A-EE47-B439-78D4AA728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5047</Words>
  <Characters>28773</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dlopezdequintana</dc:creator>
  <cp:lastModifiedBy>Rami Levy</cp:lastModifiedBy>
  <cp:revision>2</cp:revision>
  <cp:lastPrinted>2014-06-25T13:48:00Z</cp:lastPrinted>
  <dcterms:created xsi:type="dcterms:W3CDTF">2015-11-04T23:16:00Z</dcterms:created>
  <dcterms:modified xsi:type="dcterms:W3CDTF">2015-11-04T23:16:00Z</dcterms:modified>
</cp:coreProperties>
</file>