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9C9F" w14:textId="77777777" w:rsidR="000666E1" w:rsidRPr="00B14BBA" w:rsidRDefault="00B14BBA" w:rsidP="00B14BBA">
      <w:pPr>
        <w:jc w:val="center"/>
        <w:rPr>
          <w:rFonts w:asciiTheme="majorHAnsi" w:hAnsiTheme="majorHAnsi" w:cstheme="minorHAnsi"/>
          <w:sz w:val="72"/>
          <w:szCs w:val="72"/>
        </w:rPr>
      </w:pPr>
      <w:r w:rsidRPr="00B14BBA">
        <w:rPr>
          <w:rFonts w:asciiTheme="majorHAnsi" w:hAnsiTheme="majorHAnsi" w:cstheme="minorHAnsi"/>
          <w:sz w:val="72"/>
          <w:szCs w:val="72"/>
        </w:rPr>
        <w:t>Test plan</w:t>
      </w:r>
    </w:p>
    <w:p w14:paraId="3AC94B5D" w14:textId="77777777" w:rsidR="00B14BBA" w:rsidRPr="003E7B83" w:rsidRDefault="00B14BBA" w:rsidP="00B14BBA">
      <w:pPr>
        <w:jc w:val="center"/>
        <w:rPr>
          <w:rFonts w:asciiTheme="majorHAnsi" w:hAnsiTheme="majorHAnsi" w:cstheme="minorHAnsi"/>
          <w:sz w:val="48"/>
          <w:szCs w:val="48"/>
        </w:rPr>
      </w:pPr>
      <w:bookmarkStart w:id="0" w:name="_Toc333586745"/>
      <w:r w:rsidRPr="003E7B83">
        <w:rPr>
          <w:rFonts w:asciiTheme="majorHAnsi" w:hAnsiTheme="majorHAnsi" w:cstheme="minorHAnsi"/>
          <w:sz w:val="48"/>
          <w:szCs w:val="48"/>
        </w:rPr>
        <w:t>Smarter Balanced Assessment Consortium Test Delivery System</w:t>
      </w:r>
      <w:bookmarkEnd w:id="0"/>
    </w:p>
    <w:p w14:paraId="575D1330" w14:textId="77777777" w:rsidR="00B14BBA" w:rsidRPr="003E7B83" w:rsidRDefault="00B14BBA" w:rsidP="00B14BBA">
      <w:pPr>
        <w:jc w:val="center"/>
        <w:rPr>
          <w:rFonts w:asciiTheme="majorHAnsi" w:hAnsiTheme="majorHAnsi" w:cstheme="minorHAnsi"/>
        </w:rPr>
      </w:pPr>
    </w:p>
    <w:p w14:paraId="28B60190" w14:textId="77777777" w:rsidR="00B14BBA" w:rsidRPr="003E7B83" w:rsidRDefault="00B14BBA" w:rsidP="00B14BBA">
      <w:pPr>
        <w:jc w:val="center"/>
        <w:rPr>
          <w:rFonts w:asciiTheme="majorHAnsi" w:hAnsiTheme="majorHAnsi" w:cstheme="minorHAnsi"/>
        </w:rPr>
      </w:pPr>
    </w:p>
    <w:p w14:paraId="6966C515" w14:textId="14CC84E6" w:rsidR="00B14BBA" w:rsidRDefault="00B14BBA" w:rsidP="00D62875">
      <w:pPr>
        <w:jc w:val="center"/>
        <w:rPr>
          <w:rFonts w:asciiTheme="majorHAnsi" w:hAnsiTheme="majorHAnsi" w:cstheme="minorHAnsi"/>
          <w:sz w:val="44"/>
          <w:szCs w:val="44"/>
        </w:rPr>
      </w:pPr>
      <w:bookmarkStart w:id="1" w:name="_Toc333586746"/>
      <w:r w:rsidRPr="003E7B83">
        <w:rPr>
          <w:rFonts w:asciiTheme="majorHAnsi" w:hAnsiTheme="majorHAnsi" w:cstheme="minorHAnsi"/>
          <w:sz w:val="44"/>
          <w:szCs w:val="44"/>
        </w:rPr>
        <w:t>Component</w:t>
      </w:r>
      <w:r>
        <w:rPr>
          <w:rFonts w:asciiTheme="majorHAnsi" w:hAnsiTheme="majorHAnsi" w:cstheme="minorHAnsi"/>
          <w:sz w:val="44"/>
          <w:szCs w:val="44"/>
        </w:rPr>
        <w:t>s</w:t>
      </w:r>
      <w:r w:rsidRPr="003E7B83">
        <w:rPr>
          <w:rFonts w:asciiTheme="majorHAnsi" w:hAnsiTheme="majorHAnsi" w:cstheme="minorHAnsi"/>
          <w:sz w:val="44"/>
          <w:szCs w:val="44"/>
        </w:rPr>
        <w:t>:</w:t>
      </w:r>
      <w:bookmarkEnd w:id="1"/>
      <w:r w:rsidR="00D62875">
        <w:rPr>
          <w:rFonts w:asciiTheme="majorHAnsi" w:hAnsiTheme="majorHAnsi" w:cstheme="minorHAnsi"/>
          <w:sz w:val="44"/>
          <w:szCs w:val="44"/>
        </w:rPr>
        <w:t xml:space="preserve"> </w:t>
      </w:r>
      <w:r w:rsidR="00D62875">
        <w:rPr>
          <w:rFonts w:asciiTheme="majorHAnsi" w:hAnsiTheme="majorHAnsi" w:cstheme="minorHAnsi"/>
          <w:sz w:val="44"/>
          <w:szCs w:val="44"/>
        </w:rPr>
        <w:br/>
        <w:t xml:space="preserve">Administration and </w:t>
      </w:r>
      <w:r w:rsidR="00643A32">
        <w:rPr>
          <w:rFonts w:asciiTheme="majorHAnsi" w:hAnsiTheme="majorHAnsi" w:cstheme="minorHAnsi"/>
          <w:sz w:val="44"/>
          <w:szCs w:val="44"/>
        </w:rPr>
        <w:t>R</w:t>
      </w:r>
      <w:r w:rsidR="00D62875">
        <w:rPr>
          <w:rFonts w:asciiTheme="majorHAnsi" w:hAnsiTheme="majorHAnsi" w:cstheme="minorHAnsi"/>
          <w:sz w:val="44"/>
          <w:szCs w:val="44"/>
        </w:rPr>
        <w:t xml:space="preserve">egistration </w:t>
      </w:r>
      <w:r w:rsidR="00643A32">
        <w:rPr>
          <w:rFonts w:asciiTheme="majorHAnsi" w:hAnsiTheme="majorHAnsi" w:cstheme="minorHAnsi"/>
          <w:sz w:val="44"/>
          <w:szCs w:val="44"/>
        </w:rPr>
        <w:t>T</w:t>
      </w:r>
      <w:r w:rsidR="00D62875">
        <w:rPr>
          <w:rFonts w:asciiTheme="majorHAnsi" w:hAnsiTheme="majorHAnsi" w:cstheme="minorHAnsi"/>
          <w:sz w:val="44"/>
          <w:szCs w:val="44"/>
        </w:rPr>
        <w:t>ools</w:t>
      </w:r>
      <w:r w:rsidR="00643A32">
        <w:rPr>
          <w:rFonts w:asciiTheme="majorHAnsi" w:hAnsiTheme="majorHAnsi" w:cstheme="minorHAnsi"/>
          <w:sz w:val="44"/>
          <w:szCs w:val="44"/>
        </w:rPr>
        <w:t xml:space="preserve"> (ART)</w:t>
      </w:r>
    </w:p>
    <w:p w14:paraId="26A39351" w14:textId="7AF029F7" w:rsidR="00B14BBA" w:rsidRPr="003E7B83" w:rsidRDefault="00D62875" w:rsidP="00B14BBA">
      <w:pPr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>Smarter Balanced Task Order</w:t>
      </w:r>
      <w:r w:rsidR="00B14BBA">
        <w:rPr>
          <w:rFonts w:asciiTheme="majorHAnsi" w:hAnsiTheme="majorHAnsi" w:cstheme="minorHAnsi"/>
          <w:sz w:val="44"/>
          <w:szCs w:val="44"/>
        </w:rPr>
        <w:t xml:space="preserve"> </w:t>
      </w:r>
      <w:r>
        <w:rPr>
          <w:rFonts w:asciiTheme="majorHAnsi" w:hAnsiTheme="majorHAnsi" w:cstheme="minorHAnsi"/>
          <w:sz w:val="44"/>
          <w:szCs w:val="44"/>
        </w:rPr>
        <w:t>15</w:t>
      </w:r>
    </w:p>
    <w:p w14:paraId="6C575859" w14:textId="77777777" w:rsidR="00B14BBA" w:rsidRDefault="00B14BBA" w:rsidP="00B14BBA">
      <w:pPr>
        <w:jc w:val="center"/>
      </w:pPr>
    </w:p>
    <w:p w14:paraId="6DE54AEF" w14:textId="77777777" w:rsidR="00B14BBA" w:rsidRDefault="00B14BBA" w:rsidP="00B14BBA">
      <w:pPr>
        <w:jc w:val="center"/>
      </w:pPr>
    </w:p>
    <w:p w14:paraId="6A280EB7" w14:textId="77777777" w:rsidR="00C8287E" w:rsidRDefault="00C8287E" w:rsidP="00C8287E"/>
    <w:p w14:paraId="01E060A3" w14:textId="77777777" w:rsidR="00B14BBA" w:rsidRPr="001C3C3B" w:rsidRDefault="00B14BBA" w:rsidP="00B14BBA">
      <w:r w:rsidRPr="001C3C3B"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0"/>
        <w:gridCol w:w="2710"/>
        <w:gridCol w:w="2710"/>
        <w:gridCol w:w="1446"/>
      </w:tblGrid>
      <w:tr w:rsidR="007273BE" w14:paraId="6EC98EC8" w14:textId="77777777" w:rsidTr="00E96244">
        <w:trPr>
          <w:trHeight w:val="251"/>
        </w:trPr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17E80C4F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Revision Description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3C2CE3EE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1415" w:type="pct"/>
            <w:shd w:val="clear" w:color="auto" w:fill="D9D9D9" w:themeFill="background1" w:themeFillShade="D9"/>
          </w:tcPr>
          <w:p w14:paraId="1D49A494" w14:textId="56711EA4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Reviewer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2130F8E8" w14:textId="7B8E4DBF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Date</w:t>
            </w:r>
          </w:p>
        </w:tc>
      </w:tr>
      <w:tr w:rsidR="007273BE" w14:paraId="4D15342D" w14:textId="77777777" w:rsidTr="00E96244">
        <w:tc>
          <w:tcPr>
            <w:tcW w:w="1415" w:type="pct"/>
            <w:vAlign w:val="center"/>
          </w:tcPr>
          <w:p w14:paraId="457778D4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 – </w:t>
            </w:r>
            <w:r w:rsidRPr="00311D52">
              <w:rPr>
                <w:sz w:val="18"/>
                <w:szCs w:val="18"/>
              </w:rPr>
              <w:t xml:space="preserve">First </w:t>
            </w:r>
            <w:r>
              <w:rPr>
                <w:sz w:val="18"/>
                <w:szCs w:val="18"/>
              </w:rPr>
              <w:t>Draft</w:t>
            </w:r>
          </w:p>
        </w:tc>
        <w:tc>
          <w:tcPr>
            <w:tcW w:w="1415" w:type="pct"/>
            <w:vAlign w:val="center"/>
          </w:tcPr>
          <w:p w14:paraId="136345B2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61F2E4CF" w14:textId="4133E90E" w:rsidR="007273BE" w:rsidRDefault="007273BE" w:rsidP="00F76262">
            <w:pPr>
              <w:rPr>
                <w:sz w:val="18"/>
                <w:szCs w:val="18"/>
              </w:rPr>
            </w:pPr>
          </w:p>
        </w:tc>
        <w:tc>
          <w:tcPr>
            <w:tcW w:w="1415" w:type="pct"/>
            <w:vAlign w:val="center"/>
          </w:tcPr>
          <w:p w14:paraId="6275679F" w14:textId="041229D1" w:rsidR="007273BE" w:rsidRPr="00311D52" w:rsidRDefault="00D62875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Mar. 7</w:t>
            </w:r>
            <w:r w:rsidR="007273BE">
              <w:rPr>
                <w:sz w:val="18"/>
                <w:szCs w:val="18"/>
              </w:rPr>
              <w:t>, 2016</w:t>
            </w:r>
          </w:p>
        </w:tc>
      </w:tr>
      <w:tr w:rsidR="007273BE" w14:paraId="62E8F237" w14:textId="77777777" w:rsidTr="00E96244">
        <w:tc>
          <w:tcPr>
            <w:tcW w:w="1415" w:type="pct"/>
            <w:vAlign w:val="center"/>
          </w:tcPr>
          <w:p w14:paraId="417F6E07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 – Second Draft</w:t>
            </w:r>
          </w:p>
        </w:tc>
        <w:tc>
          <w:tcPr>
            <w:tcW w:w="1415" w:type="pct"/>
            <w:vAlign w:val="center"/>
          </w:tcPr>
          <w:p w14:paraId="50ACC78D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54018E37" w14:textId="0564188C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F70513B" w14:textId="6CD5C5E2" w:rsidR="007273BE" w:rsidRDefault="00C33277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Mar. 14, 2016</w:t>
            </w:r>
          </w:p>
        </w:tc>
      </w:tr>
      <w:tr w:rsidR="007273BE" w14:paraId="6E2582E0" w14:textId="77777777" w:rsidTr="00E96244">
        <w:trPr>
          <w:trHeight w:val="197"/>
        </w:trPr>
        <w:tc>
          <w:tcPr>
            <w:tcW w:w="1415" w:type="pct"/>
            <w:vAlign w:val="center"/>
          </w:tcPr>
          <w:p w14:paraId="1DA10126" w14:textId="77777777" w:rsidR="007273BE" w:rsidRPr="00311D52" w:rsidRDefault="007273BE" w:rsidP="007B6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– Final version</w:t>
            </w:r>
          </w:p>
        </w:tc>
        <w:tc>
          <w:tcPr>
            <w:tcW w:w="1415" w:type="pct"/>
            <w:vAlign w:val="center"/>
          </w:tcPr>
          <w:p w14:paraId="44B5C820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23CEFA9D" w14:textId="6C0E65E2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CCB4BBE" w14:textId="1F125B78" w:rsidR="007273BE" w:rsidRPr="00311D52" w:rsidRDefault="00631C53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Mar. 21</w:t>
            </w:r>
            <w:r w:rsidR="00AD129C">
              <w:rPr>
                <w:sz w:val="18"/>
                <w:szCs w:val="18"/>
              </w:rPr>
              <w:t>. 2016</w:t>
            </w:r>
          </w:p>
        </w:tc>
      </w:tr>
    </w:tbl>
    <w:p w14:paraId="301AB6D3" w14:textId="77777777" w:rsidR="00B14BBA" w:rsidRDefault="00B14BBA" w:rsidP="00B14BBA">
      <w:pPr>
        <w:jc w:val="center"/>
      </w:pPr>
    </w:p>
    <w:p w14:paraId="0BE4826A" w14:textId="77777777" w:rsidR="00B14BBA" w:rsidRDefault="00B14BBA" w:rsidP="00B14BBA">
      <w:pPr>
        <w:jc w:val="center"/>
      </w:pPr>
    </w:p>
    <w:p w14:paraId="586BD41A" w14:textId="77777777" w:rsidR="00B14BBA" w:rsidRDefault="00B14BBA" w:rsidP="00B14BBA">
      <w:pPr>
        <w:jc w:val="center"/>
      </w:pPr>
    </w:p>
    <w:p w14:paraId="3BB4E11B" w14:textId="77777777" w:rsidR="00B14BBA" w:rsidRDefault="00B14BBA" w:rsidP="00B14BBA">
      <w:pPr>
        <w:jc w:val="center"/>
      </w:pPr>
    </w:p>
    <w:p w14:paraId="252CA5B9" w14:textId="77777777" w:rsidR="00B14BBA" w:rsidRDefault="00B14BBA" w:rsidP="00B14BBA">
      <w:pPr>
        <w:jc w:val="center"/>
      </w:pPr>
    </w:p>
    <w:p w14:paraId="3CDE66AD" w14:textId="77777777" w:rsidR="00B14BBA" w:rsidRDefault="00B14BBA" w:rsidP="00B14BBA">
      <w:pPr>
        <w:jc w:val="center"/>
      </w:pPr>
    </w:p>
    <w:p w14:paraId="3B15C4BA" w14:textId="77777777" w:rsidR="00B14BBA" w:rsidRDefault="00B14BBA" w:rsidP="00B14BBA">
      <w:pPr>
        <w:jc w:val="center"/>
      </w:pPr>
    </w:p>
    <w:sdt>
      <w:sdtPr>
        <w:id w:val="29220531"/>
        <w:docPartObj>
          <w:docPartGallery w:val="Table of Contents"/>
          <w:docPartUnique/>
        </w:docPartObj>
      </w:sdtPr>
      <w:sdtEndPr/>
      <w:sdtContent>
        <w:p w14:paraId="4D28F128" w14:textId="0484F67C" w:rsidR="00370D1A" w:rsidRDefault="00BF2B26" w:rsidP="00370D1A">
          <w:r>
            <w:rPr>
              <w:rFonts w:asciiTheme="majorHAnsi" w:hAnsiTheme="majorHAnsi"/>
              <w:sz w:val="40"/>
              <w:szCs w:val="40"/>
            </w:rPr>
            <w:t>Table of C</w:t>
          </w:r>
          <w:r w:rsidR="00370D1A" w:rsidRPr="003E7B83">
            <w:rPr>
              <w:rFonts w:asciiTheme="majorHAnsi" w:hAnsiTheme="majorHAnsi"/>
              <w:sz w:val="40"/>
              <w:szCs w:val="40"/>
            </w:rPr>
            <w:t>ontents</w:t>
          </w:r>
        </w:p>
        <w:p w14:paraId="73E5356B" w14:textId="77777777" w:rsidR="000D241B" w:rsidRDefault="00370D1A">
          <w:pPr>
            <w:pStyle w:val="TOC1"/>
            <w:tabs>
              <w:tab w:val="left" w:pos="35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241B"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1</w:t>
          </w:r>
          <w:r w:rsidR="000D241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0D241B"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Introduction and Background of System</w:t>
          </w:r>
          <w:r w:rsidR="000D241B">
            <w:rPr>
              <w:noProof/>
            </w:rPr>
            <w:tab/>
          </w:r>
          <w:r w:rsidR="000D241B">
            <w:rPr>
              <w:noProof/>
            </w:rPr>
            <w:fldChar w:fldCharType="begin"/>
          </w:r>
          <w:r w:rsidR="000D241B">
            <w:rPr>
              <w:noProof/>
            </w:rPr>
            <w:instrText xml:space="preserve"> PAGEREF _Toc320133734 \h </w:instrText>
          </w:r>
          <w:r w:rsidR="000D241B">
            <w:rPr>
              <w:noProof/>
            </w:rPr>
          </w:r>
          <w:r w:rsidR="000D241B">
            <w:rPr>
              <w:noProof/>
            </w:rPr>
            <w:fldChar w:fldCharType="separate"/>
          </w:r>
          <w:r w:rsidR="0043693A">
            <w:rPr>
              <w:noProof/>
            </w:rPr>
            <w:t>3</w:t>
          </w:r>
          <w:r w:rsidR="000D241B">
            <w:rPr>
              <w:noProof/>
            </w:rPr>
            <w:fldChar w:fldCharType="end"/>
          </w:r>
        </w:p>
        <w:p w14:paraId="3B3F34CB" w14:textId="77777777" w:rsidR="000D241B" w:rsidRDefault="000D241B">
          <w:pPr>
            <w:pStyle w:val="TOC1"/>
            <w:tabs>
              <w:tab w:val="left" w:pos="35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D93162" w14:textId="77777777" w:rsidR="000D241B" w:rsidRDefault="000D241B">
          <w:pPr>
            <w:pStyle w:val="TOC1"/>
            <w:tabs>
              <w:tab w:val="left" w:pos="35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Scope of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4823B6" w14:textId="77777777" w:rsidR="000D241B" w:rsidRDefault="000D241B">
          <w:pPr>
            <w:pStyle w:val="TOC1"/>
            <w:tabs>
              <w:tab w:val="left" w:pos="35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rFonts w:asciiTheme="majorHAnsi" w:eastAsiaTheme="majorEastAsia" w:hAnsiTheme="majorHAnsi" w:cstheme="majorBidi"/>
              <w:noProof/>
              <w:color w:val="365F91" w:themeColor="accent1" w:themeShade="BF"/>
            </w:rPr>
            <w:t>Testing approach by Modification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EF648" w14:textId="77777777" w:rsidR="000D241B" w:rsidRDefault="000D241B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noProof/>
              <w:color w:val="4F81BD" w:themeColor="accent1"/>
            </w:rPr>
            <w:t>4.1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noProof/>
              <w:color w:val="4F81BD" w:themeColor="accent1"/>
            </w:rPr>
            <w:t>Changes Related to Coordinator Access and Jurisdiction (Req. 1, 2, 3, 6)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8AE79F" w14:textId="77777777" w:rsidR="000D241B" w:rsidRDefault="000D241B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noProof/>
              <w:color w:val="4F81BD" w:themeColor="accent1"/>
            </w:rPr>
            <w:t>4.2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noProof/>
              <w:color w:val="4F81BD" w:themeColor="accent1"/>
            </w:rPr>
            <w:t>Changes related to harmonizing export and import files (Req. 9)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E492D6" w14:textId="77777777" w:rsidR="000D241B" w:rsidRDefault="000D241B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F69B8">
            <w:rPr>
              <w:noProof/>
              <w:color w:val="4F81BD" w:themeColor="accent1"/>
            </w:rPr>
            <w:t>4.3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4F69B8">
            <w:rPr>
              <w:noProof/>
              <w:color w:val="4F81BD" w:themeColor="accent1"/>
            </w:rPr>
            <w:t>Other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_Toc320133740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3693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C419FB8" w14:textId="77777777" w:rsidR="00370D1A" w:rsidRDefault="00370D1A" w:rsidP="00370D1A">
          <w:pPr>
            <w:spacing w:before="120" w:after="0"/>
          </w:pPr>
          <w:r>
            <w:fldChar w:fldCharType="end"/>
          </w:r>
        </w:p>
      </w:sdtContent>
    </w:sdt>
    <w:p w14:paraId="6BE99CB1" w14:textId="77777777" w:rsidR="00370D1A" w:rsidRDefault="00370D1A" w:rsidP="00370D1A">
      <w:pPr>
        <w:rPr>
          <w:rFonts w:asciiTheme="majorHAnsi" w:hAnsiTheme="majorHAnsi"/>
          <w:sz w:val="40"/>
          <w:szCs w:val="40"/>
        </w:rPr>
      </w:pPr>
    </w:p>
    <w:p w14:paraId="09FDDADC" w14:textId="77777777" w:rsidR="005326C1" w:rsidRDefault="005326C1" w:rsidP="005326C1">
      <w:pPr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t>Tables</w:t>
      </w:r>
    </w:p>
    <w:p w14:paraId="2AD366D8" w14:textId="77777777" w:rsidR="000D241B" w:rsidRDefault="005326C1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TOC \c "Table"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D241B">
        <w:rPr>
          <w:noProof/>
        </w:rPr>
        <w:t>Table 1: References</w:t>
      </w:r>
      <w:r w:rsidR="000D241B">
        <w:rPr>
          <w:noProof/>
        </w:rPr>
        <w:tab/>
      </w:r>
      <w:r w:rsidR="000D241B">
        <w:rPr>
          <w:noProof/>
        </w:rPr>
        <w:fldChar w:fldCharType="begin"/>
      </w:r>
      <w:r w:rsidR="000D241B">
        <w:rPr>
          <w:noProof/>
        </w:rPr>
        <w:instrText xml:space="preserve"> PAGEREF _Toc320133747 \h </w:instrText>
      </w:r>
      <w:r w:rsidR="000D241B">
        <w:rPr>
          <w:noProof/>
        </w:rPr>
      </w:r>
      <w:r w:rsidR="000D241B">
        <w:rPr>
          <w:noProof/>
        </w:rPr>
        <w:fldChar w:fldCharType="separate"/>
      </w:r>
      <w:r w:rsidR="0043693A">
        <w:rPr>
          <w:noProof/>
        </w:rPr>
        <w:t>3</w:t>
      </w:r>
      <w:r w:rsidR="000D241B">
        <w:rPr>
          <w:noProof/>
        </w:rPr>
        <w:fldChar w:fldCharType="end"/>
      </w:r>
    </w:p>
    <w:p w14:paraId="0B1D41AA" w14:textId="77777777" w:rsidR="000D241B" w:rsidRDefault="000D241B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Table 2: Test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_Toc320133748 \h </w:instrText>
      </w:r>
      <w:r>
        <w:rPr>
          <w:noProof/>
        </w:rPr>
      </w:r>
      <w:r>
        <w:rPr>
          <w:noProof/>
        </w:rPr>
        <w:fldChar w:fldCharType="separate"/>
      </w:r>
      <w:r w:rsidR="0043693A">
        <w:rPr>
          <w:noProof/>
        </w:rPr>
        <w:t>5</w:t>
      </w:r>
      <w:r>
        <w:rPr>
          <w:noProof/>
        </w:rPr>
        <w:fldChar w:fldCharType="end"/>
      </w:r>
    </w:p>
    <w:p w14:paraId="7C6CDE63" w14:textId="77777777" w:rsidR="000D241B" w:rsidRDefault="000D241B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Table 3: Available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_Toc320133749 \h </w:instrText>
      </w:r>
      <w:r>
        <w:rPr>
          <w:noProof/>
        </w:rPr>
      </w:r>
      <w:r>
        <w:rPr>
          <w:noProof/>
        </w:rPr>
        <w:fldChar w:fldCharType="separate"/>
      </w:r>
      <w:r w:rsidR="0043693A">
        <w:rPr>
          <w:noProof/>
        </w:rPr>
        <w:t>6</w:t>
      </w:r>
      <w:r>
        <w:rPr>
          <w:noProof/>
        </w:rPr>
        <w:fldChar w:fldCharType="end"/>
      </w:r>
    </w:p>
    <w:p w14:paraId="6B3CA486" w14:textId="77777777" w:rsidR="00370D1A" w:rsidRDefault="005326C1" w:rsidP="00370D1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end"/>
      </w:r>
    </w:p>
    <w:p w14:paraId="4039EE30" w14:textId="19D0E724" w:rsidR="005326C1" w:rsidRDefault="005326C1" w:rsidP="005326C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Figures</w:t>
      </w:r>
    </w:p>
    <w:p w14:paraId="3501DCCF" w14:textId="77777777" w:rsidR="000D241B" w:rsidRDefault="005326C1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TOC \c "Figure"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D241B">
        <w:rPr>
          <w:noProof/>
        </w:rPr>
        <w:t>Figure 1: Testing Hierarchy Tree</w:t>
      </w:r>
      <w:r w:rsidR="000D241B">
        <w:rPr>
          <w:noProof/>
        </w:rPr>
        <w:tab/>
      </w:r>
      <w:r w:rsidR="000D241B">
        <w:rPr>
          <w:noProof/>
        </w:rPr>
        <w:fldChar w:fldCharType="begin"/>
      </w:r>
      <w:r w:rsidR="000D241B">
        <w:rPr>
          <w:noProof/>
        </w:rPr>
        <w:instrText xml:space="preserve"> PAGEREF _Toc320133754 \h </w:instrText>
      </w:r>
      <w:r w:rsidR="000D241B">
        <w:rPr>
          <w:noProof/>
        </w:rPr>
      </w:r>
      <w:r w:rsidR="000D241B">
        <w:rPr>
          <w:noProof/>
        </w:rPr>
        <w:fldChar w:fldCharType="separate"/>
      </w:r>
      <w:r w:rsidR="0043693A">
        <w:rPr>
          <w:noProof/>
        </w:rPr>
        <w:t>5</w:t>
      </w:r>
      <w:r w:rsidR="000D241B">
        <w:rPr>
          <w:noProof/>
        </w:rPr>
        <w:fldChar w:fldCharType="end"/>
      </w:r>
    </w:p>
    <w:p w14:paraId="306124E3" w14:textId="77777777" w:rsidR="005326C1" w:rsidRPr="003614C1" w:rsidRDefault="005326C1" w:rsidP="005326C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end"/>
      </w:r>
    </w:p>
    <w:p w14:paraId="3D95D2AC" w14:textId="77777777" w:rsidR="00370D1A" w:rsidRDefault="00370D1A" w:rsidP="00281AB6"/>
    <w:p w14:paraId="37BFE754" w14:textId="77777777" w:rsidR="00370D1A" w:rsidRDefault="00370D1A">
      <w:r>
        <w:br w:type="page"/>
      </w:r>
    </w:p>
    <w:p w14:paraId="581A48FF" w14:textId="77777777" w:rsidR="00370D1A" w:rsidRDefault="00370D1A" w:rsidP="00370D1A">
      <w:pPr>
        <w:jc w:val="center"/>
      </w:pPr>
    </w:p>
    <w:p w14:paraId="036F436B" w14:textId="5BDAB959" w:rsidR="007B6955" w:rsidRPr="007B6955" w:rsidRDefault="00A67ABE" w:rsidP="007B6955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2" w:name="_Toc382557162"/>
      <w:bookmarkStart w:id="3" w:name="_Toc320133734"/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Introduction and Background of System</w:t>
      </w:r>
      <w:bookmarkEnd w:id="2"/>
      <w:bookmarkEnd w:id="3"/>
      <w:r w:rsid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p w14:paraId="5E7A1F1C" w14:textId="542F058E" w:rsidR="00B10B2D" w:rsidRDefault="00E873EC" w:rsidP="00B14BBA">
      <w:r>
        <w:t xml:space="preserve">The purpose of this document is to define testing scope and approach </w:t>
      </w:r>
      <w:r w:rsidR="00E63DC1">
        <w:t xml:space="preserve">for </w:t>
      </w:r>
      <w:r>
        <w:t>Task Order</w:t>
      </w:r>
      <w:r w:rsidR="00D62875">
        <w:t xml:space="preserve"> 15</w:t>
      </w:r>
      <w:r>
        <w:t xml:space="preserve">. </w:t>
      </w:r>
      <w:r w:rsidR="000A762E">
        <w:t>This task order affects</w:t>
      </w:r>
      <w:r>
        <w:t xml:space="preserve"> </w:t>
      </w:r>
      <w:r w:rsidR="00E63DC1">
        <w:t xml:space="preserve">only certain </w:t>
      </w:r>
      <w:r>
        <w:t>function</w:t>
      </w:r>
      <w:r w:rsidR="00E63DC1">
        <w:t>s</w:t>
      </w:r>
      <w:r>
        <w:t xml:space="preserve"> of </w:t>
      </w:r>
      <w:r w:rsidR="00F235F0">
        <w:t>Administration and Registration Tools (ART) component</w:t>
      </w:r>
      <w:r>
        <w:t>. This test plan is focused on testing only</w:t>
      </w:r>
      <w:r w:rsidR="00E63DC1">
        <w:t xml:space="preserve"> the</w:t>
      </w:r>
      <w:r>
        <w:t xml:space="preserve"> affected parts of</w:t>
      </w:r>
      <w:r w:rsidR="00E63DC1">
        <w:t xml:space="preserve"> the</w:t>
      </w:r>
      <w:r>
        <w:t xml:space="preserve"> functionality of above component and is not intended to cover</w:t>
      </w:r>
      <w:r w:rsidR="00E63DC1">
        <w:t xml:space="preserve">, either in part or in full, </w:t>
      </w:r>
      <w:r w:rsidR="00344352">
        <w:t>other functionality.</w:t>
      </w:r>
    </w:p>
    <w:p w14:paraId="3F0509EE" w14:textId="77777777" w:rsidR="00D07E28" w:rsidRPr="00DA77D9" w:rsidRDefault="00D07E28" w:rsidP="00D07E28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4" w:name="_Toc382557164"/>
      <w:bookmarkStart w:id="5" w:name="_Toc320133735"/>
      <w:r w:rsidRPr="00D07E28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References</w:t>
      </w:r>
      <w:bookmarkEnd w:id="4"/>
      <w:bookmarkEnd w:id="5"/>
      <w:r w:rsidR="00DA77D9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tbl>
      <w:tblPr>
        <w:tblStyle w:val="TableGrid"/>
        <w:tblW w:w="8118" w:type="dxa"/>
        <w:jc w:val="center"/>
        <w:tblLayout w:type="fixed"/>
        <w:tblLook w:val="04A0" w:firstRow="1" w:lastRow="0" w:firstColumn="1" w:lastColumn="0" w:noHBand="0" w:noVBand="1"/>
      </w:tblPr>
      <w:tblGrid>
        <w:gridCol w:w="398"/>
        <w:gridCol w:w="2590"/>
        <w:gridCol w:w="4140"/>
        <w:gridCol w:w="990"/>
      </w:tblGrid>
      <w:tr w:rsidR="000D241B" w:rsidRPr="00DB4A5F" w14:paraId="6972385D" w14:textId="77777777" w:rsidTr="000D241B">
        <w:trPr>
          <w:cantSplit/>
          <w:tblHeader/>
          <w:jc w:val="center"/>
        </w:trPr>
        <w:tc>
          <w:tcPr>
            <w:tcW w:w="398" w:type="dxa"/>
            <w:shd w:val="clear" w:color="auto" w:fill="D9D9D9" w:themeFill="background1" w:themeFillShade="D9"/>
          </w:tcPr>
          <w:p w14:paraId="3F5AD1FE" w14:textId="77777777" w:rsidR="00D07E28" w:rsidRPr="00DB4A5F" w:rsidRDefault="00D07E28" w:rsidP="00F76262">
            <w:pPr>
              <w:rPr>
                <w:b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1A36D1A5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156EA6" w14:textId="2D70B7F7" w:rsidR="00D07E28" w:rsidRPr="00DB4A5F" w:rsidRDefault="00FC5BD0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Location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2A9A1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Version</w:t>
            </w:r>
          </w:p>
        </w:tc>
      </w:tr>
      <w:tr w:rsidR="000D241B" w:rsidRPr="00DB4A5F" w14:paraId="099FFE6D" w14:textId="77777777" w:rsidTr="000D241B">
        <w:trPr>
          <w:cantSplit/>
          <w:jc w:val="center"/>
        </w:trPr>
        <w:tc>
          <w:tcPr>
            <w:tcW w:w="398" w:type="dxa"/>
            <w:vAlign w:val="center"/>
          </w:tcPr>
          <w:p w14:paraId="5DE92E6F" w14:textId="77777777" w:rsidR="00D07E28" w:rsidRPr="00DB4A5F" w:rsidRDefault="003A6CFE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590" w:type="dxa"/>
            <w:vAlign w:val="center"/>
          </w:tcPr>
          <w:p w14:paraId="55A752AE" w14:textId="4EBD20D3" w:rsidR="00D07E28" w:rsidRPr="00DB4A5F" w:rsidRDefault="00D07E2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User Guide </w:t>
            </w:r>
            <w:r w:rsidR="00F235F0">
              <w:rPr>
                <w:rFonts w:cstheme="minorHAnsi"/>
                <w:sz w:val="18"/>
                <w:szCs w:val="18"/>
              </w:rPr>
              <w:t>–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F235F0">
              <w:rPr>
                <w:rFonts w:cstheme="minorHAnsi"/>
                <w:sz w:val="18"/>
                <w:szCs w:val="18"/>
              </w:rPr>
              <w:t>Administration and Registration Tools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F1BCECE" w14:textId="694373C7" w:rsidR="00D07E28" w:rsidRPr="00DB4A5F" w:rsidRDefault="00F235F0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ART</w:t>
            </w:r>
            <w:r w:rsidR="00993707">
              <w:rPr>
                <w:rFonts w:cstheme="minorHAnsi"/>
                <w:sz w:val="18"/>
                <w:szCs w:val="18"/>
              </w:rPr>
              <w:t xml:space="preserve"> source code repository documentation folder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D97666" w14:textId="77777777" w:rsidR="00D07E28" w:rsidRPr="00DB4A5F" w:rsidRDefault="003A6CFE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</w:tr>
      <w:tr w:rsidR="000D241B" w:rsidRPr="00DB4A5F" w14:paraId="329F34F8" w14:textId="77777777" w:rsidTr="000D241B">
        <w:trPr>
          <w:cantSplit/>
          <w:jc w:val="center"/>
        </w:trPr>
        <w:tc>
          <w:tcPr>
            <w:tcW w:w="398" w:type="dxa"/>
            <w:vAlign w:val="center"/>
          </w:tcPr>
          <w:p w14:paraId="59F04721" w14:textId="77777777" w:rsidR="00D07E28" w:rsidRDefault="003A6CFE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590" w:type="dxa"/>
            <w:vAlign w:val="center"/>
          </w:tcPr>
          <w:p w14:paraId="71E5AB48" w14:textId="5BBD7FCB" w:rsidR="00D07E28" w:rsidRDefault="00D07E28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Task order </w:t>
            </w:r>
            <w:r w:rsidR="00F235F0">
              <w:rPr>
                <w:rFonts w:cstheme="minorHAnsi"/>
                <w:sz w:val="18"/>
                <w:szCs w:val="18"/>
              </w:rPr>
              <w:t>15</w:t>
            </w:r>
            <w:r>
              <w:rPr>
                <w:rFonts w:cstheme="minorHAnsi"/>
                <w:sz w:val="18"/>
                <w:szCs w:val="18"/>
              </w:rPr>
              <w:t xml:space="preserve"> test cases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2E8D162" w14:textId="4D39FD88" w:rsidR="00D07E28" w:rsidRPr="00DB4A5F" w:rsidRDefault="00F235F0" w:rsidP="00FC5BD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ART</w:t>
            </w:r>
            <w:r w:rsidR="00FC5BD0">
              <w:rPr>
                <w:rFonts w:cstheme="minorHAnsi"/>
                <w:sz w:val="18"/>
                <w:szCs w:val="18"/>
              </w:rPr>
              <w:t xml:space="preserve"> source code repository documentation folder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B5698E" w14:textId="77777777" w:rsidR="00D07E28" w:rsidRPr="00DB4A5F" w:rsidRDefault="003A6CFE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</w:tr>
      <w:tr w:rsidR="000D241B" w:rsidRPr="00DB4A5F" w14:paraId="588E2E95" w14:textId="77777777" w:rsidTr="000D241B">
        <w:trPr>
          <w:cantSplit/>
          <w:trHeight w:val="161"/>
          <w:jc w:val="center"/>
        </w:trPr>
        <w:tc>
          <w:tcPr>
            <w:tcW w:w="398" w:type="dxa"/>
            <w:vAlign w:val="center"/>
          </w:tcPr>
          <w:p w14:paraId="20BFD368" w14:textId="77777777" w:rsidR="00FC5BD0" w:rsidRPr="00DB4A5F" w:rsidRDefault="00FC5BD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590" w:type="dxa"/>
            <w:vAlign w:val="center"/>
          </w:tcPr>
          <w:p w14:paraId="7A1DF0EE" w14:textId="1AEAAEAC" w:rsidR="00FC5BD0" w:rsidRPr="00DB4A5F" w:rsidRDefault="00C67421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Requirements-ART-Task Order 15</w:t>
            </w:r>
            <w:r w:rsidRPr="00C67421">
              <w:rPr>
                <w:rFonts w:cstheme="minorHAnsi"/>
                <w:sz w:val="18"/>
                <w:szCs w:val="18"/>
              </w:rPr>
              <w:t>.docx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B0C47B" w14:textId="383BC0AC" w:rsidR="00FC5BD0" w:rsidRPr="00DB4A5F" w:rsidRDefault="00C67421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ART </w:t>
            </w:r>
            <w:r w:rsidR="00FC5BD0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EA3C9" w14:textId="675B4533" w:rsidR="00FC5BD0" w:rsidRPr="00DB4A5F" w:rsidRDefault="00FC5BD0" w:rsidP="00F76262">
            <w:pPr>
              <w:rPr>
                <w:rFonts w:cstheme="minorHAnsi"/>
                <w:sz w:val="18"/>
                <w:szCs w:val="18"/>
              </w:rPr>
            </w:pPr>
            <w:r w:rsidRPr="00E96244">
              <w:rPr>
                <w:rFonts w:cstheme="minorHAnsi"/>
                <w:sz w:val="18"/>
                <w:szCs w:val="18"/>
              </w:rPr>
              <w:t>1.</w:t>
            </w:r>
            <w:r w:rsidR="001C40CB" w:rsidRPr="00E96244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0D241B" w:rsidRPr="00DB4A5F" w14:paraId="6129FA49" w14:textId="77777777" w:rsidTr="000D241B">
        <w:trPr>
          <w:cantSplit/>
          <w:trHeight w:val="161"/>
          <w:jc w:val="center"/>
        </w:trPr>
        <w:tc>
          <w:tcPr>
            <w:tcW w:w="398" w:type="dxa"/>
            <w:vAlign w:val="center"/>
          </w:tcPr>
          <w:p w14:paraId="3F324250" w14:textId="2273AAE6" w:rsidR="003B42BC" w:rsidRDefault="003B42BC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590" w:type="dxa"/>
            <w:vAlign w:val="center"/>
          </w:tcPr>
          <w:p w14:paraId="0626BFF9" w14:textId="337A90A4" w:rsidR="003B42BC" w:rsidRDefault="00C67421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Administration and Registration Tools </w:t>
            </w:r>
            <w:r w:rsidR="003B42BC">
              <w:rPr>
                <w:rFonts w:cstheme="minorHAnsi"/>
                <w:sz w:val="18"/>
                <w:szCs w:val="18"/>
              </w:rPr>
              <w:t>Backlog Document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79F5CD2" w14:textId="221E0A38" w:rsidR="003B42BC" w:rsidRDefault="00C67421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ART </w:t>
            </w:r>
            <w:r w:rsidR="003B42BC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B8A1F4" w14:textId="24032F65" w:rsidR="003B42BC" w:rsidRPr="003B42BC" w:rsidRDefault="003B42BC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</w:tr>
    </w:tbl>
    <w:p w14:paraId="05448479" w14:textId="5D7819ED" w:rsidR="00B15282" w:rsidRDefault="00872DC4" w:rsidP="00872DC4">
      <w:pPr>
        <w:pStyle w:val="Caption"/>
      </w:pPr>
      <w:bookmarkStart w:id="6" w:name="_Toc320133747"/>
      <w:r>
        <w:t xml:space="preserve">Table </w:t>
      </w:r>
      <w:fldSimple w:instr=" SEQ Table \* ARABIC ">
        <w:r w:rsidR="0043693A">
          <w:rPr>
            <w:noProof/>
          </w:rPr>
          <w:t>1</w:t>
        </w:r>
      </w:fldSimple>
      <w:r>
        <w:t>: References</w:t>
      </w:r>
      <w:bookmarkEnd w:id="6"/>
    </w:p>
    <w:p w14:paraId="309AB774" w14:textId="77777777" w:rsidR="007B6955" w:rsidRPr="007B6955" w:rsidRDefault="00B10B2D" w:rsidP="007B6955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7" w:name="_Toc320133736"/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Scope of testing</w:t>
      </w:r>
      <w:bookmarkEnd w:id="7"/>
      <w:r w:rsid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p w14:paraId="04A9CBC0" w14:textId="71DC1B34" w:rsidR="00C67421" w:rsidRDefault="00C67421" w:rsidP="00B10B2D">
      <w:r>
        <w:t xml:space="preserve">Requirements for TO15 cam be divided in to </w:t>
      </w:r>
      <w:r w:rsidR="00252CBF">
        <w:t>3</w:t>
      </w:r>
      <w:r>
        <w:t xml:space="preserve"> </w:t>
      </w:r>
      <w:r w:rsidR="004C33C7">
        <w:t>groups</w:t>
      </w:r>
      <w:r>
        <w:t>:</w:t>
      </w:r>
    </w:p>
    <w:p w14:paraId="7673E6E9" w14:textId="62B7C555" w:rsidR="00C67421" w:rsidRDefault="00C67421" w:rsidP="00E96244">
      <w:pPr>
        <w:pStyle w:val="ListParagraph"/>
        <w:numPr>
          <w:ilvl w:val="0"/>
          <w:numId w:val="14"/>
        </w:numPr>
      </w:pPr>
      <w:r>
        <w:t xml:space="preserve">Changes </w:t>
      </w:r>
      <w:r w:rsidR="00394C87">
        <w:t xml:space="preserve">related to </w:t>
      </w:r>
      <w:r>
        <w:t xml:space="preserve">modifying </w:t>
      </w:r>
      <w:r w:rsidR="00394C87">
        <w:t>coordinator</w:t>
      </w:r>
      <w:r>
        <w:t xml:space="preserve"> access </w:t>
      </w:r>
      <w:r w:rsidR="00394C87">
        <w:t>depends on his</w:t>
      </w:r>
      <w:r>
        <w:t xml:space="preserve"> jurisdiction</w:t>
      </w:r>
      <w:r w:rsidR="00394C87">
        <w:t xml:space="preserve"> (requirements 1,</w:t>
      </w:r>
      <w:r w:rsidR="003E303E">
        <w:t xml:space="preserve"> </w:t>
      </w:r>
      <w:r w:rsidR="00394C87">
        <w:t>2,</w:t>
      </w:r>
      <w:r w:rsidR="003E303E">
        <w:t xml:space="preserve"> </w:t>
      </w:r>
      <w:r w:rsidR="00394C87">
        <w:t>3,</w:t>
      </w:r>
      <w:r w:rsidR="003E303E">
        <w:t xml:space="preserve"> </w:t>
      </w:r>
      <w:r w:rsidR="00394C87">
        <w:t>6</w:t>
      </w:r>
      <w:r w:rsidR="00252CBF">
        <w:t>)</w:t>
      </w:r>
    </w:p>
    <w:p w14:paraId="694219CB" w14:textId="7F5565E8" w:rsidR="001770C0" w:rsidRDefault="001770C0" w:rsidP="00E96244">
      <w:pPr>
        <w:pStyle w:val="ListParagraph"/>
        <w:numPr>
          <w:ilvl w:val="0"/>
          <w:numId w:val="14"/>
        </w:numPr>
      </w:pPr>
      <w:r>
        <w:t>Changes related to harmonizing export and import file format (requirement 9)</w:t>
      </w:r>
    </w:p>
    <w:p w14:paraId="18DF1718" w14:textId="23518EB8" w:rsidR="00394C87" w:rsidRDefault="001770C0" w:rsidP="00E96244">
      <w:pPr>
        <w:pStyle w:val="ListParagraph"/>
        <w:numPr>
          <w:ilvl w:val="0"/>
          <w:numId w:val="14"/>
        </w:numPr>
      </w:pPr>
      <w:r>
        <w:t>Changes related to new page where users can update their profile (requirements 7, 8) bug fixes and other changes (requirements 4, 5)</w:t>
      </w:r>
    </w:p>
    <w:p w14:paraId="2D183BCC" w14:textId="77777777" w:rsidR="00252CBF" w:rsidRDefault="00252CBF" w:rsidP="00252CBF">
      <w:pPr>
        <w:pStyle w:val="ListParagraph"/>
      </w:pPr>
    </w:p>
    <w:p w14:paraId="00299355" w14:textId="240C80D8" w:rsidR="00C67421" w:rsidRDefault="00C67421" w:rsidP="00252CBF">
      <w:pPr>
        <w:pStyle w:val="ListParagraph"/>
      </w:pPr>
    </w:p>
    <w:p w14:paraId="5605D0FC" w14:textId="5A212AFD" w:rsidR="00C67421" w:rsidRDefault="004C33C7" w:rsidP="00B10B2D">
      <w:pPr>
        <w:rPr>
          <w:rStyle w:val="hps"/>
          <w:lang w:val="en"/>
        </w:rPr>
      </w:pPr>
      <w:r>
        <w:t xml:space="preserve">All these changes except bug fixes affect all ART users. Changes a), and b) implement </w:t>
      </w:r>
      <w:r w:rsidR="00D7532E">
        <w:t xml:space="preserve">significant </w:t>
      </w:r>
      <w:r>
        <w:t xml:space="preserve">modifications to </w:t>
      </w:r>
      <w:r w:rsidR="004657CE">
        <w:t xml:space="preserve">the </w:t>
      </w:r>
      <w:r>
        <w:t xml:space="preserve">Registration section of ART. Since component’s pages will be affected by </w:t>
      </w:r>
      <w:r w:rsidR="004657CE">
        <w:t xml:space="preserve">some of these </w:t>
      </w:r>
      <w:r>
        <w:t xml:space="preserve">modifications, it will be more efficient to organize testing based on groups above rather than by pages. </w:t>
      </w:r>
      <w:r w:rsidR="00B90D5E">
        <w:t>But b</w:t>
      </w:r>
      <w:r>
        <w:t xml:space="preserve">ecause of </w:t>
      </w:r>
      <w:r w:rsidR="004657CE">
        <w:t xml:space="preserve">this, </w:t>
      </w:r>
      <w:r>
        <w:t>QA members will have to revisit some pages in ART sever</w:t>
      </w:r>
      <w:r w:rsidR="00B90D5E">
        <w:t xml:space="preserve">al times, while they are testing different requirements. </w:t>
      </w:r>
    </w:p>
    <w:p w14:paraId="18EC1480" w14:textId="1D5858D1" w:rsidR="00990205" w:rsidRDefault="0095434E" w:rsidP="00B10B2D">
      <w:pPr>
        <w:rPr>
          <w:rStyle w:val="hps"/>
          <w:lang w:val="en"/>
        </w:rPr>
      </w:pPr>
      <w:r>
        <w:rPr>
          <w:rStyle w:val="hps"/>
          <w:lang w:val="en"/>
        </w:rPr>
        <w:br/>
      </w:r>
    </w:p>
    <w:p w14:paraId="61541441" w14:textId="77777777" w:rsidR="0095434E" w:rsidRDefault="0095434E" w:rsidP="00B10B2D">
      <w:pPr>
        <w:rPr>
          <w:rStyle w:val="hps"/>
          <w:lang w:val="en"/>
        </w:rPr>
      </w:pPr>
    </w:p>
    <w:p w14:paraId="64963E3D" w14:textId="21499625" w:rsidR="00990205" w:rsidRPr="00E96244" w:rsidRDefault="00B90D5E" w:rsidP="00E96244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8" w:name="_Toc320133737"/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lastRenderedPageBreak/>
        <w:t>T</w:t>
      </w:r>
      <w:r w:rsidR="00990205" w:rsidRPr="00E9624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esting approach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</w:t>
      </w:r>
      <w:r w:rsidR="00EF3F6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by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</w:t>
      </w:r>
      <w:r w:rsidR="00EF3F6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M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odification</w:t>
      </w:r>
      <w:r w:rsidR="00EF3F6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Group</w:t>
      </w:r>
      <w:bookmarkEnd w:id="8"/>
    </w:p>
    <w:p w14:paraId="097ACEA6" w14:textId="66764863" w:rsidR="00202359" w:rsidRPr="00202359" w:rsidRDefault="003E303E" w:rsidP="00202359">
      <w:pPr>
        <w:pStyle w:val="Heading2"/>
        <w:numPr>
          <w:ilvl w:val="1"/>
          <w:numId w:val="6"/>
        </w:numPr>
        <w:spacing w:after="0" w:line="276" w:lineRule="auto"/>
        <w:ind w:left="810" w:hanging="810"/>
        <w:rPr>
          <w:color w:val="4F81BD" w:themeColor="accent1"/>
        </w:rPr>
      </w:pPr>
      <w:bookmarkStart w:id="9" w:name="_Toc320133738"/>
      <w:r w:rsidRPr="00E96244">
        <w:rPr>
          <w:color w:val="4F81BD" w:themeColor="accent1"/>
        </w:rPr>
        <w:t xml:space="preserve">Changes </w:t>
      </w:r>
      <w:r w:rsidR="00550CB1">
        <w:rPr>
          <w:color w:val="4F81BD" w:themeColor="accent1"/>
        </w:rPr>
        <w:t>R</w:t>
      </w:r>
      <w:r w:rsidRPr="00E96244">
        <w:rPr>
          <w:color w:val="4F81BD" w:themeColor="accent1"/>
        </w:rPr>
        <w:t xml:space="preserve">elated to </w:t>
      </w:r>
      <w:r w:rsidR="00550CB1">
        <w:rPr>
          <w:color w:val="4F81BD" w:themeColor="accent1"/>
        </w:rPr>
        <w:t>C</w:t>
      </w:r>
      <w:r w:rsidRPr="00E96244">
        <w:rPr>
          <w:color w:val="4F81BD" w:themeColor="accent1"/>
        </w:rPr>
        <w:t xml:space="preserve">oordinator </w:t>
      </w:r>
      <w:r w:rsidR="00550CB1">
        <w:rPr>
          <w:color w:val="4F81BD" w:themeColor="accent1"/>
        </w:rPr>
        <w:t>A</w:t>
      </w:r>
      <w:r w:rsidRPr="00E96244">
        <w:rPr>
          <w:color w:val="4F81BD" w:themeColor="accent1"/>
        </w:rPr>
        <w:t xml:space="preserve">ccess </w:t>
      </w:r>
      <w:r w:rsidR="00550CB1">
        <w:rPr>
          <w:color w:val="4F81BD" w:themeColor="accent1"/>
        </w:rPr>
        <w:t>and</w:t>
      </w:r>
      <w:r w:rsidRPr="00E96244">
        <w:rPr>
          <w:color w:val="4F81BD" w:themeColor="accent1"/>
        </w:rPr>
        <w:t xml:space="preserve"> </w:t>
      </w:r>
      <w:r w:rsidR="00550CB1">
        <w:rPr>
          <w:color w:val="4F81BD" w:themeColor="accent1"/>
        </w:rPr>
        <w:t>J</w:t>
      </w:r>
      <w:r w:rsidRPr="00E96244">
        <w:rPr>
          <w:color w:val="4F81BD" w:themeColor="accent1"/>
        </w:rPr>
        <w:t>urisdiction (</w:t>
      </w:r>
      <w:r w:rsidR="00550CB1">
        <w:rPr>
          <w:color w:val="4F81BD" w:themeColor="accent1"/>
        </w:rPr>
        <w:t xml:space="preserve">Req. </w:t>
      </w:r>
      <w:r w:rsidRPr="00E96244">
        <w:rPr>
          <w:color w:val="4F81BD" w:themeColor="accent1"/>
        </w:rPr>
        <w:t>1,</w:t>
      </w:r>
      <w:r>
        <w:rPr>
          <w:color w:val="4F81BD" w:themeColor="accent1"/>
        </w:rPr>
        <w:t xml:space="preserve"> </w:t>
      </w:r>
      <w:r w:rsidRPr="00E96244">
        <w:rPr>
          <w:color w:val="4F81BD" w:themeColor="accent1"/>
        </w:rPr>
        <w:t>2,</w:t>
      </w:r>
      <w:r>
        <w:rPr>
          <w:color w:val="4F81BD" w:themeColor="accent1"/>
        </w:rPr>
        <w:t xml:space="preserve"> </w:t>
      </w:r>
      <w:r w:rsidRPr="00E96244">
        <w:rPr>
          <w:color w:val="4F81BD" w:themeColor="accent1"/>
        </w:rPr>
        <w:t>3,</w:t>
      </w:r>
      <w:r>
        <w:rPr>
          <w:color w:val="4F81BD" w:themeColor="accent1"/>
        </w:rPr>
        <w:t xml:space="preserve"> </w:t>
      </w:r>
      <w:r w:rsidRPr="00E96244">
        <w:rPr>
          <w:color w:val="4F81BD" w:themeColor="accent1"/>
        </w:rPr>
        <w:t>6</w:t>
      </w:r>
      <w:r w:rsidR="0095434E">
        <w:rPr>
          <w:color w:val="4F81BD" w:themeColor="accent1"/>
        </w:rPr>
        <w:t>)</w:t>
      </w:r>
      <w:bookmarkEnd w:id="9"/>
      <w:r w:rsidR="00202359">
        <w:rPr>
          <w:color w:val="4F81BD" w:themeColor="accent1"/>
        </w:rPr>
        <w:br/>
      </w:r>
    </w:p>
    <w:p w14:paraId="7437A5A8" w14:textId="54372311" w:rsidR="00B90D5E" w:rsidRDefault="00990205">
      <w:r>
        <w:t xml:space="preserve">Level of access to features in ART is controlled by two </w:t>
      </w:r>
      <w:r w:rsidR="00B90D5E">
        <w:t>parameters</w:t>
      </w:r>
      <w:r>
        <w:t>: 1) User</w:t>
      </w:r>
      <w:r w:rsidR="009F7262">
        <w:t>’s</w:t>
      </w:r>
      <w:r>
        <w:t xml:space="preserve"> role</w:t>
      </w:r>
      <w:r w:rsidR="00B90D5E">
        <w:t xml:space="preserve"> and</w:t>
      </w:r>
      <w:r>
        <w:t xml:space="preserve"> 2</w:t>
      </w:r>
      <w:r w:rsidR="009F7262">
        <w:t>) User’s</w:t>
      </w:r>
      <w:r>
        <w:t xml:space="preserve"> jurisdiction</w:t>
      </w:r>
      <w:r w:rsidR="0067056A">
        <w:t xml:space="preserve">. Each role can be assigned only </w:t>
      </w:r>
      <w:r w:rsidR="00D06277">
        <w:t xml:space="preserve">at </w:t>
      </w:r>
      <w:r w:rsidR="0067056A">
        <w:t xml:space="preserve">specific jurisdiction levels. Although </w:t>
      </w:r>
      <w:r w:rsidR="00252CBF">
        <w:t xml:space="preserve">system administrators can modify </w:t>
      </w:r>
      <w:r w:rsidR="00D06277">
        <w:t xml:space="preserve">the </w:t>
      </w:r>
      <w:r w:rsidR="00252CBF">
        <w:t>standard setup</w:t>
      </w:r>
      <w:r w:rsidR="0067056A">
        <w:t xml:space="preserve"> </w:t>
      </w:r>
      <w:r w:rsidR="00D06277">
        <w:t>using the</w:t>
      </w:r>
      <w:r w:rsidR="0067056A">
        <w:t xml:space="preserve"> </w:t>
      </w:r>
      <w:r w:rsidR="00B90D5E">
        <w:t>P</w:t>
      </w:r>
      <w:r w:rsidR="0067056A">
        <w:t>ermissions component</w:t>
      </w:r>
      <w:r w:rsidR="00D06277">
        <w:t>,</w:t>
      </w:r>
      <w:r w:rsidR="0067056A">
        <w:t xml:space="preserve"> this test plan will assume </w:t>
      </w:r>
      <w:r w:rsidR="00D06277">
        <w:t xml:space="preserve">the </w:t>
      </w:r>
      <w:r w:rsidR="0067056A">
        <w:t>standard setup</w:t>
      </w:r>
      <w:r w:rsidR="00D06277">
        <w:t xml:space="preserve"> is in place.</w:t>
      </w:r>
    </w:p>
    <w:p w14:paraId="03A19602" w14:textId="2DA26952" w:rsidR="00B90D5E" w:rsidRDefault="0067056A">
      <w:r>
        <w:t xml:space="preserve">In </w:t>
      </w:r>
      <w:r w:rsidR="00D06277">
        <w:t xml:space="preserve">the </w:t>
      </w:r>
      <w:r>
        <w:t>standard set up</w:t>
      </w:r>
      <w:r w:rsidR="00D06277">
        <w:t>,</w:t>
      </w:r>
      <w:r>
        <w:t xml:space="preserve"> there are different coordinator roles, each one of </w:t>
      </w:r>
      <w:r w:rsidR="00D06277">
        <w:t xml:space="preserve">which </w:t>
      </w:r>
      <w:r>
        <w:t xml:space="preserve">have almost identical permissions but </w:t>
      </w:r>
      <w:r w:rsidR="00D06277">
        <w:t xml:space="preserve">at a </w:t>
      </w:r>
      <w:r>
        <w:t xml:space="preserve">different jurisdiction level. For this section these permissions matter: </w:t>
      </w:r>
    </w:p>
    <w:p w14:paraId="2B00B6D5" w14:textId="4AAF32D3" w:rsidR="00202359" w:rsidRDefault="00202359" w:rsidP="00202359">
      <w:pPr>
        <w:pStyle w:val="ListParagraph"/>
        <w:numPr>
          <w:ilvl w:val="0"/>
          <w:numId w:val="17"/>
        </w:numPr>
      </w:pPr>
      <w:r>
        <w:t>Read</w:t>
      </w:r>
      <w:r w:rsidR="0067056A">
        <w:t>/Modify/</w:t>
      </w:r>
      <w:r w:rsidR="00B90D5E">
        <w:t>Upload</w:t>
      </w:r>
      <w:r w:rsidR="0067056A">
        <w:t xml:space="preserve"> user</w:t>
      </w:r>
      <w:r w:rsidR="00D06277">
        <w:t>:</w:t>
      </w:r>
      <w:r>
        <w:br/>
      </w:r>
      <w:r>
        <w:rPr>
          <w:noProof/>
        </w:rPr>
        <w:drawing>
          <wp:inline distT="0" distB="0" distL="0" distR="0" wp14:anchorId="07707B32" wp14:editId="1DA6CA94">
            <wp:extent cx="3180813" cy="685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98" cy="68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4E1C" w14:textId="77777777" w:rsidR="00202359" w:rsidRDefault="00202359" w:rsidP="00202359">
      <w:pPr>
        <w:pStyle w:val="ListParagraph"/>
      </w:pPr>
    </w:p>
    <w:p w14:paraId="2B836655" w14:textId="3E3D9FCB" w:rsidR="00B90D5E" w:rsidRDefault="00202359" w:rsidP="00B90D5E">
      <w:pPr>
        <w:pStyle w:val="ListParagraph"/>
        <w:numPr>
          <w:ilvl w:val="0"/>
          <w:numId w:val="17"/>
        </w:numPr>
      </w:pPr>
      <w:r>
        <w:t>Read</w:t>
      </w:r>
      <w:r w:rsidR="0067056A">
        <w:t>/Modify/</w:t>
      </w:r>
      <w:r w:rsidR="00B90D5E">
        <w:t>Upload</w:t>
      </w:r>
      <w:r w:rsidR="0067056A">
        <w:t xml:space="preserve"> student</w:t>
      </w:r>
      <w:r w:rsidR="00D06277">
        <w:t>:</w:t>
      </w:r>
    </w:p>
    <w:p w14:paraId="2AE30C51" w14:textId="40F2FAEF" w:rsidR="00202359" w:rsidRDefault="00202359" w:rsidP="00202359">
      <w:r>
        <w:rPr>
          <w:noProof/>
        </w:rPr>
        <w:drawing>
          <wp:anchor distT="0" distB="0" distL="114300" distR="114300" simplePos="0" relativeHeight="251662336" behindDoc="0" locked="0" layoutInCell="1" allowOverlap="1" wp14:anchorId="53B92A51" wp14:editId="71CAF564">
            <wp:simplePos x="0" y="0"/>
            <wp:positionH relativeFrom="margin">
              <wp:posOffset>487680</wp:posOffset>
            </wp:positionH>
            <wp:positionV relativeFrom="margin">
              <wp:posOffset>3848100</wp:posOffset>
            </wp:positionV>
            <wp:extent cx="3150870" cy="7042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CB5C4" w14:textId="7769F07B" w:rsidR="00202359" w:rsidRDefault="00202359" w:rsidP="00202359"/>
    <w:p w14:paraId="3A8E599A" w14:textId="77777777" w:rsidR="00B90D5E" w:rsidRDefault="00B90D5E" w:rsidP="00202359"/>
    <w:p w14:paraId="0F047AC9" w14:textId="77777777" w:rsidR="00202359" w:rsidRDefault="00202359" w:rsidP="00202359"/>
    <w:p w14:paraId="0F1C683B" w14:textId="505A492A" w:rsidR="0067056A" w:rsidRDefault="00D06277">
      <w:r>
        <w:t>Since a</w:t>
      </w:r>
      <w:r w:rsidR="00202359">
        <w:t xml:space="preserve">ll coordinators have </w:t>
      </w:r>
      <w:r w:rsidR="0067056A">
        <w:t>these permissions</w:t>
      </w:r>
      <w:r>
        <w:t>,</w:t>
      </w:r>
      <w:r w:rsidR="0067056A">
        <w:t xml:space="preserve"> </w:t>
      </w:r>
      <w:r w:rsidR="00202359">
        <w:t>we need to define only user</w:t>
      </w:r>
      <w:r w:rsidR="00C1055F">
        <w:t>’s</w:t>
      </w:r>
      <w:r w:rsidR="00202359">
        <w:t xml:space="preserve"> jurisdiction</w:t>
      </w:r>
      <w:r>
        <w:t xml:space="preserve"> in this section. As an </w:t>
      </w:r>
      <w:r w:rsidR="00904246">
        <w:t>exampl</w:t>
      </w:r>
      <w:r w:rsidR="009F7262">
        <w:t>e</w:t>
      </w:r>
      <w:r>
        <w:t>, a</w:t>
      </w:r>
      <w:r w:rsidR="00904246">
        <w:t xml:space="preserve"> user with jurisdiction AP </w:t>
      </w:r>
      <w:r w:rsidR="00327242">
        <w:t>will be</w:t>
      </w:r>
      <w:r w:rsidR="00904246">
        <w:t xml:space="preserve"> a State Coordinator for AP State</w:t>
      </w:r>
      <w:r>
        <w:t xml:space="preserve">, while a </w:t>
      </w:r>
      <w:r w:rsidR="00904246">
        <w:t xml:space="preserve">user with jurisdiction Dis1 </w:t>
      </w:r>
      <w:r w:rsidR="00327242">
        <w:t>will be</w:t>
      </w:r>
      <w:r w:rsidR="00904246">
        <w:t xml:space="preserve"> a District Coordinator for district Dis1.</w:t>
      </w:r>
    </w:p>
    <w:p w14:paraId="7D95A810" w14:textId="1A99491C" w:rsidR="001770C0" w:rsidRDefault="0067056A">
      <w:r>
        <w:t>To perform testing of this section</w:t>
      </w:r>
      <w:r w:rsidR="00D06277">
        <w:t>, the</w:t>
      </w:r>
      <w:r>
        <w:t xml:space="preserve"> QA team need</w:t>
      </w:r>
      <w:r w:rsidR="00D06277">
        <w:t>s a</w:t>
      </w:r>
      <w:r>
        <w:t xml:space="preserve"> list of users with different roles. It is important to </w:t>
      </w:r>
      <w:r w:rsidR="00D06277">
        <w:t xml:space="preserve">note </w:t>
      </w:r>
      <w:r>
        <w:t xml:space="preserve">that since there is no restriction </w:t>
      </w:r>
      <w:r w:rsidR="00D06277">
        <w:t xml:space="preserve">on the number of </w:t>
      </w:r>
      <w:r>
        <w:t xml:space="preserve">roles </w:t>
      </w:r>
      <w:r w:rsidR="00D06277">
        <w:t xml:space="preserve">a </w:t>
      </w:r>
      <w:r>
        <w:t xml:space="preserve">user can have, </w:t>
      </w:r>
      <w:r w:rsidR="00D06277">
        <w:t>combined with the</w:t>
      </w:r>
      <w:r>
        <w:t xml:space="preserve"> fact that roles </w:t>
      </w:r>
      <w:r w:rsidR="00D06277">
        <w:t xml:space="preserve">have an associated </w:t>
      </w:r>
      <w:proofErr w:type="gramStart"/>
      <w:r>
        <w:t>jurisdiction</w:t>
      </w:r>
      <w:r w:rsidR="00D06277">
        <w:t>,</w:t>
      </w:r>
      <w:proofErr w:type="gramEnd"/>
      <w:r w:rsidR="00D06277">
        <w:t xml:space="preserve"> the number of configurations is large and makes it prohibitive to test </w:t>
      </w:r>
      <w:r w:rsidR="00327242">
        <w:t>every combination.</w:t>
      </w:r>
      <w:r w:rsidR="002D1ECA">
        <w:t xml:space="preserve"> </w:t>
      </w:r>
      <w:r w:rsidR="00D06277">
        <w:t xml:space="preserve">However, the design </w:t>
      </w:r>
      <w:r w:rsidR="002D1ECA">
        <w:t xml:space="preserve">of </w:t>
      </w:r>
      <w:r w:rsidR="00D06277">
        <w:t xml:space="preserve">ART is such that </w:t>
      </w:r>
      <w:r w:rsidR="002D1ECA">
        <w:t xml:space="preserve">there is no logical difference between </w:t>
      </w:r>
      <w:r w:rsidR="00D06277">
        <w:t xml:space="preserve">a </w:t>
      </w:r>
      <w:r w:rsidR="002D1ECA">
        <w:t xml:space="preserve">coordinator for CA State and </w:t>
      </w:r>
      <w:r w:rsidR="00D06277">
        <w:t xml:space="preserve">a </w:t>
      </w:r>
      <w:r w:rsidR="002D1ECA">
        <w:t>coordinator for VA State.</w:t>
      </w:r>
    </w:p>
    <w:p w14:paraId="5EDDFF30" w14:textId="3CE90312" w:rsidR="00202359" w:rsidRDefault="00D06277">
      <w:pPr>
        <w:rPr>
          <w:noProof/>
        </w:rPr>
      </w:pPr>
      <w:r>
        <w:t xml:space="preserve">The following </w:t>
      </w:r>
      <w:r w:rsidR="001770C0">
        <w:t>two tables</w:t>
      </w:r>
      <w:r w:rsidR="00425069">
        <w:t xml:space="preserve"> </w:t>
      </w:r>
      <w:r>
        <w:t xml:space="preserve">depict </w:t>
      </w:r>
      <w:r w:rsidR="00425069">
        <w:t xml:space="preserve">a </w:t>
      </w:r>
      <w:r w:rsidR="001770C0">
        <w:t>sufficient data setup</w:t>
      </w:r>
      <w:r w:rsidR="00425069">
        <w:t xml:space="preserve"> required for testing of this section</w:t>
      </w:r>
      <w:r w:rsidR="001770C0">
        <w:t xml:space="preserve">. </w:t>
      </w:r>
      <w:r w:rsidR="00327242">
        <w:t>Entity n</w:t>
      </w:r>
      <w:r w:rsidR="00425069">
        <w:t xml:space="preserve">ames and emails are inserted there </w:t>
      </w:r>
      <w:r w:rsidR="00327242">
        <w:t xml:space="preserve">only </w:t>
      </w:r>
      <w:r w:rsidR="00425069">
        <w:t>as example</w:t>
      </w:r>
      <w:r>
        <w:t xml:space="preserve">s; The </w:t>
      </w:r>
      <w:r w:rsidR="00425069">
        <w:t>QA team</w:t>
      </w:r>
      <w:r w:rsidR="001770C0">
        <w:t xml:space="preserve"> can modify names and emails according to test</w:t>
      </w:r>
      <w:r w:rsidR="00425069">
        <w:t xml:space="preserve"> environment restrictions.</w:t>
      </w:r>
      <w:r w:rsidR="0095434E" w:rsidRPr="0095434E">
        <w:rPr>
          <w:noProof/>
        </w:rPr>
        <w:t xml:space="preserve"> </w:t>
      </w:r>
    </w:p>
    <w:p w14:paraId="51D4E669" w14:textId="0593B7F2" w:rsidR="0067056A" w:rsidRDefault="0095434E">
      <w:r>
        <w:rPr>
          <w:noProof/>
        </w:rPr>
        <w:lastRenderedPageBreak/>
        <mc:AlternateContent>
          <mc:Choice Requires="wpc">
            <w:drawing>
              <wp:inline distT="0" distB="0" distL="0" distR="0" wp14:anchorId="356EEA45" wp14:editId="6704402B">
                <wp:extent cx="5966814" cy="3221158"/>
                <wp:effectExtent l="38100" t="0" r="34290" b="3683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368040" y="807720"/>
                            <a:ext cx="13182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E7DB0" w14:textId="77777777" w:rsidR="001B62CD" w:rsidRPr="00DA50FE" w:rsidRDefault="001B62CD" w:rsidP="0095434E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AIT_TR_CI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4"/>
                        <wps:cNvSpPr txBox="1"/>
                        <wps:spPr>
                          <a:xfrm>
                            <a:off x="2199300" y="1483020"/>
                            <a:ext cx="9249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8A9AC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4"/>
                        <wps:cNvSpPr txBox="1"/>
                        <wps:spPr>
                          <a:xfrm>
                            <a:off x="4912360" y="1475400"/>
                            <a:ext cx="9245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1F211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4"/>
                        <wps:cNvSpPr txBox="1"/>
                        <wps:spPr>
                          <a:xfrm>
                            <a:off x="1284900" y="2100240"/>
                            <a:ext cx="9245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05410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Dis1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4"/>
                        <wps:cNvSpPr txBox="1"/>
                        <wps:spPr>
                          <a:xfrm>
                            <a:off x="3121320" y="2092620"/>
                            <a:ext cx="9245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5B425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Dis2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4"/>
                        <wps:cNvSpPr txBox="1"/>
                        <wps:spPr>
                          <a:xfrm>
                            <a:off x="987720" y="2702220"/>
                            <a:ext cx="48294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CAA1C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4"/>
                        <wps:cNvSpPr txBox="1"/>
                        <wps:spPr>
                          <a:xfrm>
                            <a:off x="1940220" y="2694600"/>
                            <a:ext cx="5286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D6A1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3319440" y="2694600"/>
                            <a:ext cx="52832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4ABE3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"/>
                        <wps:cNvSpPr txBox="1"/>
                        <wps:spPr>
                          <a:xfrm>
                            <a:off x="4912360" y="2092620"/>
                            <a:ext cx="9245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315A8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Dis3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110140" y="2664120"/>
                            <a:ext cx="52832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2A0FA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44880" y="45720"/>
                            <a:ext cx="15240" cy="3139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4"/>
                        <wps:cNvSpPr txBox="1"/>
                        <wps:spPr>
                          <a:xfrm>
                            <a:off x="12700" y="0"/>
                            <a:ext cx="924560" cy="66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67395" w14:textId="77777777" w:rsidR="001B62CD" w:rsidRPr="00911053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11053">
                                <w:rPr>
                                  <w:rFonts w:eastAsia="Calibri"/>
                                  <w:bCs/>
                                  <w:sz w:val="28"/>
                                  <w:szCs w:val="28"/>
                                </w:rPr>
                                <w:t>Entity level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4"/>
                        <wps:cNvSpPr txBox="1"/>
                        <wps:spPr>
                          <a:xfrm>
                            <a:off x="12700" y="850560"/>
                            <a:ext cx="901700" cy="29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CF006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" y="613483"/>
                            <a:ext cx="5928354" cy="22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632" y="1300140"/>
                            <a:ext cx="5927725" cy="2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" y="1978320"/>
                            <a:ext cx="5927725" cy="2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" y="2565060"/>
                            <a:ext cx="5927725" cy="2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" y="1521120"/>
                            <a:ext cx="92456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0E84E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4"/>
                        <wps:cNvSpPr txBox="1"/>
                        <wps:spPr>
                          <a:xfrm>
                            <a:off x="632" y="2115480"/>
                            <a:ext cx="92456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CAECF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4"/>
                        <wps:cNvSpPr txBox="1"/>
                        <wps:spPr>
                          <a:xfrm>
                            <a:off x="3" y="2709840"/>
                            <a:ext cx="92456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B1710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4"/>
                        <wps:cNvSpPr txBox="1"/>
                        <wps:spPr>
                          <a:xfrm>
                            <a:off x="987719" y="141900"/>
                            <a:ext cx="4940637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08ED0" w14:textId="77777777" w:rsidR="001B62CD" w:rsidRDefault="001B62CD" w:rsidP="009543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Entity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11" idx="0"/>
                        </wps:cNvCnPr>
                        <wps:spPr>
                          <a:xfrm flipV="1">
                            <a:off x="1229190" y="2458380"/>
                            <a:ext cx="51799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2" idx="0"/>
                        </wps:cNvCnPr>
                        <wps:spPr>
                          <a:xfrm flipH="1" flipV="1">
                            <a:off x="1747180" y="2458380"/>
                            <a:ext cx="457370" cy="23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13" idx="0"/>
                          <a:endCxn id="10" idx="2"/>
                        </wps:cNvCnPr>
                        <wps:spPr>
                          <a:xfrm flipV="1">
                            <a:off x="3583600" y="2450760"/>
                            <a:ext cx="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9" idx="0"/>
                          <a:endCxn id="7" idx="2"/>
                        </wps:cNvCnPr>
                        <wps:spPr>
                          <a:xfrm flipV="1">
                            <a:off x="1747180" y="1841160"/>
                            <a:ext cx="91457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0" idx="0"/>
                          <a:endCxn id="7" idx="2"/>
                        </wps:cNvCnPr>
                        <wps:spPr>
                          <a:xfrm flipH="1" flipV="1">
                            <a:off x="2661750" y="1841160"/>
                            <a:ext cx="92185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7" idx="0"/>
                        </wps:cNvCnPr>
                        <wps:spPr>
                          <a:xfrm flipV="1">
                            <a:off x="2661750" y="1173480"/>
                            <a:ext cx="1369230" cy="30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8" idx="0"/>
                        </wps:cNvCnPr>
                        <wps:spPr>
                          <a:xfrm flipH="1" flipV="1">
                            <a:off x="4023360" y="1181100"/>
                            <a:ext cx="1351280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14" idx="0"/>
                          <a:endCxn id="8" idx="2"/>
                        </wps:cNvCnPr>
                        <wps:spPr>
                          <a:xfrm flipV="1">
                            <a:off x="5374640" y="183354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15" idx="0"/>
                          <a:endCxn id="14" idx="2"/>
                        </wps:cNvCnPr>
                        <wps:spPr>
                          <a:xfrm flipV="1">
                            <a:off x="5374300" y="2450760"/>
                            <a:ext cx="34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56EEA45" id="Canvas 1" o:spid="_x0000_s1026" editas="canvas" style="width:469.85pt;height:253.65pt;mso-position-horizontal-relative:char;mso-position-vertical-relative:line" coordsize="59664,3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64;height:322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3680;top:8077;width:1318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14:paraId="372E7DB0" w14:textId="77777777" w:rsidR="001B62CD" w:rsidRPr="00DA50FE" w:rsidRDefault="001B62CD" w:rsidP="0095434E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AIT_TR_CI</w:t>
                        </w:r>
                      </w:p>
                    </w:txbxContent>
                  </v:textbox>
                </v:shape>
                <v:shape id="Text Box 4" o:spid="_x0000_s1029" type="#_x0000_t202" style="position:absolute;left:21993;top:14830;width:9249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0D98A9AC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AP</w:t>
                        </w:r>
                      </w:p>
                    </w:txbxContent>
                  </v:textbox>
                </v:shape>
                <v:shape id="Text Box 4" o:spid="_x0000_s1030" type="#_x0000_t202" style="position:absolute;left:49123;top:14754;width:9246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14:paraId="34B1F211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AS</w:t>
                        </w:r>
                      </w:p>
                    </w:txbxContent>
                  </v:textbox>
                </v:shape>
                <v:shape id="Text Box 4" o:spid="_x0000_s1031" type="#_x0000_t202" style="position:absolute;left:12849;top:21002;width:9245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14:paraId="29A05410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Dis1</w:t>
                        </w:r>
                      </w:p>
                    </w:txbxContent>
                  </v:textbox>
                </v:shape>
                <v:shape id="Text Box 4" o:spid="_x0000_s1032" type="#_x0000_t202" style="position:absolute;left:31213;top:20926;width:9245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14:paraId="06C5B425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Dis2</w:t>
                        </w:r>
                      </w:p>
                    </w:txbxContent>
                  </v:textbox>
                </v:shape>
                <v:shape id="Text Box 4" o:spid="_x0000_s1033" type="#_x0000_t202" style="position:absolute;left:9877;top:27022;width:4829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14:paraId="699CAA1C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S1</w:t>
                        </w:r>
                      </w:p>
                    </w:txbxContent>
                  </v:textbox>
                </v:shape>
                <v:shape id="Text Box 4" o:spid="_x0000_s1034" type="#_x0000_t202" style="position:absolute;left:19402;top:26946;width:5286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14:paraId="3A36D6A1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S2</w:t>
                        </w:r>
                      </w:p>
                    </w:txbxContent>
                  </v:textbox>
                </v:shape>
                <v:shape id="Text Box 4" o:spid="_x0000_s1035" type="#_x0000_t202" style="position:absolute;left:33194;top:26946;width:528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14:paraId="64D4ABE3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S3</w:t>
                        </w:r>
                      </w:p>
                    </w:txbxContent>
                  </v:textbox>
                </v:shape>
                <v:shape id="Text Box 4" o:spid="_x0000_s1036" type="#_x0000_t202" style="position:absolute;left:49123;top:20926;width:9246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14:paraId="4DD315A8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Dis3</w:t>
                        </w:r>
                      </w:p>
                    </w:txbxContent>
                  </v:textbox>
                </v:shape>
                <v:shape id="Text Box 4" o:spid="_x0000_s1037" type="#_x0000_t202" style="position:absolute;left:51101;top:26641;width:528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14:paraId="35F2A0FA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40"/>
                            <w:szCs w:val="40"/>
                          </w:rPr>
                          <w:t>S4</w:t>
                        </w:r>
                      </w:p>
                    </w:txbxContent>
                  </v:textbox>
                </v:shape>
                <v:line id="Straight Connector 16" o:spid="_x0000_s1038" style="position:absolute;visibility:visible;mso-wrap-style:square" from="9448,457" to="9601,3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Text Box 4" o:spid="_x0000_s1039" type="#_x0000_t202" style="position:absolute;left:127;width:9245;height:6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14:paraId="38167395" w14:textId="77777777" w:rsidR="001B62CD" w:rsidRPr="00911053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8"/>
                            <w:szCs w:val="28"/>
                          </w:rPr>
                        </w:pPr>
                        <w:r w:rsidRPr="00911053">
                          <w:rPr>
                            <w:rFonts w:eastAsia="Calibri"/>
                            <w:bCs/>
                            <w:sz w:val="28"/>
                            <w:szCs w:val="28"/>
                          </w:rPr>
                          <w:t>Entity level</w:t>
                        </w:r>
                      </w:p>
                    </w:txbxContent>
                  </v:textbox>
                </v:shape>
                <v:shape id="Text Box 4" o:spid="_x0000_s1040" type="#_x0000_t202" style="position:absolute;left:127;top:8505;width:9017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14:paraId="505CF006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line id="Straight Connector 20" o:spid="_x0000_s1041" style="position:absolute;flip:y;visibility:visible;mso-wrap-style:square" from="0,6134" to="59283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21" o:spid="_x0000_s1042" style="position:absolute;flip:y;visibility:visible;mso-wrap-style:square" from="6,13001" to="59283,13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O6ysMAAADbAAAADwAAAGRycy9kb3ducmV2LnhtbESPT4vCMBTE74LfIbyFvdlUDypdoyyL&#10;grAH/4Ls7dk827rNS2liW7+9EQSPw8z8hpktOlOKhmpXWFYwjGIQxKnVBWcKjofVYArCeWSNpWVS&#10;cCcHi3m/N8NE25Z31Ox9JgKEXYIKcu+rREqX5mTQRbYiDt7F1gZ9kHUmdY1tgJtSjuJ4LA0WHBZy&#10;rOgnp/R/fzMKdPdrJV99c9teZLtZ/k1O4/Ks1OdH9/0FwlPn3+FXe60VjIb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usrDAAAA2wAAAA8AAAAAAAAAAAAA&#10;AAAAoQIAAGRycy9kb3ducmV2LnhtbFBLBQYAAAAABAAEAPkAAACRAwAAAAA=&#10;" strokecolor="#bc4542 [3045]"/>
                <v:line id="Straight Connector 22" o:spid="_x0000_s1043" style="position:absolute;flip:y;visibility:visible;mso-wrap-style:square" from="0,19783" to="59277,2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EkvcMAAADbAAAADwAAAGRycy9kb3ducmV2LnhtbESPQYvCMBSE7wv+h/AEb2tqD7pUo4go&#10;CB5W3QXx9myebbV5KU1su//eCMIeh5n5hpktOlOKhmpXWFYwGkYgiFOrC84U/P5sPr9AOI+ssbRM&#10;Cv7IwWLe+5hhom3LB2qOPhMBwi5BBbn3VSKlS3My6Ia2Ig7e1dYGfZB1JnWNbYCbUsZRNJYGCw4L&#10;OVa0yim9Hx9Gge52VvLNN4/9Vbbf6/PkNC4vSg363XIKwlPn/8Pv9lYriGN4fQ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JL3DAAAA2wAAAA8AAAAAAAAAAAAA&#10;AAAAoQIAAGRycy9kb3ducmV2LnhtbFBLBQYAAAAABAAEAPkAAACRAwAAAAA=&#10;" strokecolor="#bc4542 [3045]"/>
                <v:line id="Straight Connector 23" o:spid="_x0000_s1044" style="position:absolute;flip:y;visibility:visible;mso-wrap-style:square" from="0,25650" to="59277,2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BJsMAAADbAAAADwAAAGRycy9kb3ducmV2LnhtbESPT4vCMBTE78J+h/AWvGm6LrhSjSKL&#10;woIH/4J4ezbPttq8lCa29dsbYcHjMDO/YSaz1hSipsrllhV89SMQxInVOacKDvtlbwTCeWSNhWVS&#10;8CAHs+lHZ4Kxtg1vqd75VAQIuxgVZN6XsZQuycig69uSOHgXWxn0QVap1BU2AW4KOYiioTSYc1jI&#10;sKTfjJLb7m4U6HZlJV99fd9cZLNenH6Ow+KsVPeznY9BeGr9O/zf/tMKBt/w+hJ+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NgSbDAAAA2wAAAA8AAAAAAAAAAAAA&#10;AAAAoQIAAGRycy9kb3ducmV2LnhtbFBLBQYAAAAABAAEAPkAAACRAwAAAAA=&#10;" strokecolor="#bc4542 [3045]"/>
                <v:shape id="Text Box 4" o:spid="_x0000_s1045" type="#_x0000_t202" style="position:absolute;top:15211;width:92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14:paraId="1870E84E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State</w:t>
                        </w:r>
                      </w:p>
                    </w:txbxContent>
                  </v:textbox>
                </v:shape>
                <v:shape id="Text Box 4" o:spid="_x0000_s1046" type="#_x0000_t202" style="position:absolute;left:6;top:21154;width:92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14:paraId="3E8CAECF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District</w:t>
                        </w:r>
                      </w:p>
                    </w:txbxContent>
                  </v:textbox>
                </v:shape>
                <v:shape id="Text Box 4" o:spid="_x0000_s1047" type="#_x0000_t202" style="position:absolute;top:27098;width:92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14:paraId="361B1710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School</w:t>
                        </w:r>
                      </w:p>
                    </w:txbxContent>
                  </v:textbox>
                </v:shape>
                <v:shape id="Text Box 4" o:spid="_x0000_s1048" type="#_x0000_t202" style="position:absolute;left:9877;top:1419;width:4940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14:paraId="48508ED0" w14:textId="77777777" w:rsidR="001B62CD" w:rsidRDefault="001B62CD" w:rsidP="0095434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Entity name</w:t>
                        </w:r>
                      </w:p>
                    </w:txbxContent>
                  </v:textbox>
                </v:shape>
                <v:line id="Straight Connector 28" o:spid="_x0000_s1049" style="position:absolute;flip:y;visibility:visible;mso-wrap-style:square" from="12291,24583" to="17471,2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OxxrsAAADbAAAADwAAAGRycy9kb3ducmV2LnhtbERPSwrCMBDdC94hjOBOU11oqUYpiujS&#10;Tw8wNmNbbCalibbe3iwEl4/3X297U4s3ta6yrGA2jUAQ51ZXXCjIbodJDMJ5ZI21ZVLwIQfbzXCw&#10;xkTbji/0vvpChBB2CSoovW8SKV1ekkE3tQ1x4B62NegDbAupW+xCuKnlPIoW0mDFoaHEhnYl5c/r&#10;yyiIo/1sifw5Ztmzu6e3mFJ7fik1HvXpCoSn3v/FP/dJK5iHseFL+AFy8w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E47HGuwAAANsAAAAPAAAAAAAAAAAAAAAAAKECAABk&#10;cnMvZG93bnJldi54bWxQSwUGAAAAAAQABAD5AAAAiQMAAAAA&#10;" strokecolor="#4bacc6 [3208]" strokeweight="2pt">
                  <v:shadow on="t" color="black" opacity="24903f" origin=",.5" offset="0,.55556mm"/>
                </v:line>
                <v:line id="Straight Connector 30" o:spid="_x0000_s1050" style="position:absolute;flip:x y;visibility:visible;mso-wrap-style:square" from="17471,24583" to="22045,2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fvO8AAAADbAAAADwAAAGRycy9kb3ducmV2LnhtbERPTYvCMBC9L/gfwgje1rQWRKppUUHw&#10;IrjuCuttaMa22ExKEzX++81B2OPjfa/KYDrxoMG1lhWk0wQEcWV1y7WCn+/d5wKE88gaO8uk4EUO&#10;ymL0scJc2yd/0ePkaxFD2OWooPG+z6V0VUMG3dT2xJG72sGgj3CopR7wGcNNJ2dJMpcGW44NDfa0&#10;bai6ne5GwXYjXQjyfMmy/rZIr4fUH3/PSk3GYb0E4Sn4f/HbvdcKsrg+fok/QB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37zvAAAAA2wAAAA8AAAAAAAAAAAAAAAAA&#10;oQIAAGRycy9kb3ducmV2LnhtbFBLBQYAAAAABAAEAPkAAACOAwAAAAA=&#10;" strokecolor="#4bacc6 [3208]" strokeweight="2pt">
                  <v:shadow on="t" color="black" opacity="24903f" origin=",.5" offset="0,.55556mm"/>
                </v:line>
                <v:line id="Straight Connector 31" o:spid="_x0000_s1051" style="position:absolute;flip:y;visibility:visible;mso-wrap-style:square" from="35836,24507" to="35836,2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COhsEAAADbAAAADwAAAGRycy9kb3ducmV2LnhtbESP0YrCMBRE3wX/IVzBN027C1q6Rim7&#10;LOuj2n7AtbnbFpub0kRb/94Igo/DzJxhNrvRtOJGvWssK4iXEQji0uqGKwVF/rtIQDiPrLG1TAru&#10;5GC3nU42mGo78JFuJ1+JAGGXooLa+y6V0pU1GXRL2xEH79/2Bn2QfSV1j0OAm1Z+RNFKGmw4LNTY&#10;0XdN5eV0NQqS6CdeI9//iuIynLM8ocwerkrNZ2P2BcLT6N/hV3uvFXzG8PwSfo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AI6GwQAAANsAAAAPAAAAAAAAAAAAAAAA&#10;AKECAABkcnMvZG93bnJldi54bWxQSwUGAAAAAAQABAD5AAAAjwMAAAAA&#10;" strokecolor="#4bacc6 [3208]" strokeweight="2pt">
                  <v:shadow on="t" color="black" opacity="24903f" origin=",.5" offset="0,.55556mm"/>
                </v:line>
                <v:line id="Straight Connector 32" o:spid="_x0000_s1052" style="position:absolute;flip:y;visibility:visible;mso-wrap-style:square" from="17471,18411" to="26617,2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Q8cIAAADbAAAADwAAAGRycy9kb3ducmV2LnhtbESP0WqDQBRE3wv5h+UG+tasSSAR6yZI&#10;SkkfE+MH3Lo3Krp3xd1E/ftuodDHYWbOMOlxMp140uAaywrWqwgEcWl1w5WC4vb5FoNwHlljZ5kU&#10;zOTgeFi8pJhoO/KVnrmvRICwS1BB7X2fSOnKmgy6le2Jg3e3g0Ef5FBJPeAY4KaTmyjaSYMNh4Ua&#10;ezrVVLb5wyiIo4/1Hnk+F0U7fme3mDJ7eSj1upyydxCeJv8f/mt/aQXbDfx+CT9AH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IQ8cIAAADbAAAADwAAAAAAAAAAAAAA&#10;AAChAgAAZHJzL2Rvd25yZXYueG1sUEsFBgAAAAAEAAQA+QAAAJADAAAAAA==&#10;" strokecolor="#4bacc6 [3208]" strokeweight="2pt">
                  <v:shadow on="t" color="black" opacity="24903f" origin=",.5" offset="0,.55556mm"/>
                </v:line>
                <v:line id="Straight Connector 36" o:spid="_x0000_s1053" style="position:absolute;flip:x y;visibility:visible;mso-wrap-style:square" from="26617,18411" to="35836,20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S1MQAAADbAAAADwAAAGRycy9kb3ducmV2LnhtbESPQWvCQBSE7wX/w/IEb3UTAxKiq2hA&#10;6EVo0wr19sg+k2D2bchu4/bfdwuFHoeZ+YbZ7oPpxUSj6ywrSJcJCOLa6o4bBR/vp+cchPPIGnvL&#10;pOCbHOx3s6ctFto++I2myjciQtgVqKD1fiikdHVLBt3SDsTRu9nRoI9ybKQe8RHhpperJFlLgx3H&#10;hRYHKluq79WXUVAepQtBXq5ZNtzz9HZO/evnRanFPBw2IDwF/x/+a79oBdka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tLUxAAAANsAAAAPAAAAAAAAAAAA&#10;AAAAAKECAABkcnMvZG93bnJldi54bWxQSwUGAAAAAAQABAD5AAAAkgMAAAAA&#10;" strokecolor="#4bacc6 [3208]" strokeweight="2pt">
                  <v:shadow on="t" color="black" opacity="24903f" origin=",.5" offset="0,.55556mm"/>
                </v:line>
                <v:line id="Straight Connector 38" o:spid="_x0000_s1054" style="position:absolute;flip:y;visibility:visible;mso-wrap-style:square" from="26617,11734" to="40309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onG74AAADbAAAADwAAAGRycy9kb3ducmV2LnhtbERPzYrCMBC+C75DGMGbpipo6ZpKUcQ9&#10;utoHmG3GtrSZlCba+vabg7DHj+9/fxhNK17Uu9qygtUyAkFcWF1zqSC/nxcxCOeRNbaWScGbHBzS&#10;6WSPibYD/9Dr5ksRQtglqKDyvkukdEVFBt3SdsSBe9jeoA+wL6XucQjhppXrKNpKgzWHhgo7OlZU&#10;NLenURBHp9UO+X3J82b4ze4xZfb6VGo+G7MvEJ5G/y/+uL+1gk0YG76EHyDT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OicbvgAAANsAAAAPAAAAAAAAAAAAAAAAAKEC&#10;AABkcnMvZG93bnJldi54bWxQSwUGAAAAAAQABAD5AAAAjAMAAAAA&#10;" strokecolor="#4bacc6 [3208]" strokeweight="2pt">
                  <v:shadow on="t" color="black" opacity="24903f" origin=",.5" offset="0,.55556mm"/>
                </v:line>
                <v:line id="Straight Connector 39" o:spid="_x0000_s1055" style="position:absolute;flip:x y;visibility:visible;mso-wrap-style:square" from="40233,11811" to="53746,1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GpsMAAADbAAAADwAAAGRycy9kb3ducmV2LnhtbESPT4vCMBTE78J+h/AEb5rWgrhdo7iC&#10;sBfBv7B7ezTPtti8lCar8dsbQfA4zMxvmNkimEZcqXO1ZQXpKAFBXFhdc6ngeFgPpyCcR9bYWCYF&#10;d3KwmH/0Zphre+MdXfe+FBHCLkcFlfdtLqUrKjLoRrYljt7ZdgZ9lF0pdYe3CDeNHCfJRBqsOS5U&#10;2NKqouKy/zcKVt/ShSBPf1nWXqbpeZP67e9JqUE/LL9AeAr+HX61f7SC7BOeX+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NRqbDAAAA2wAAAA8AAAAAAAAAAAAA&#10;AAAAoQIAAGRycy9kb3ducmV2LnhtbFBLBQYAAAAABAAEAPkAAACRAwAAAAA=&#10;" strokecolor="#4bacc6 [3208]" strokeweight="2pt">
                  <v:shadow on="t" color="black" opacity="24903f" origin=",.5" offset="0,.55556mm"/>
                </v:line>
                <v:line id="Straight Connector 40" o:spid="_x0000_s1056" style="position:absolute;flip:y;visibility:visible;mso-wrap-style:square" from="53746,18335" to="53746,20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YYL4AAADbAAAADwAAAGRycy9kb3ducmV2LnhtbERPzYrCMBC+C75DGMGbpopo6ZpKUcQ9&#10;utoHmG3GtrSZlCba+vabg7DHj+9/fxhNK17Uu9qygtUyAkFcWF1zqSC/nxcxCOeRNbaWScGbHBzS&#10;6WSPibYD/9Dr5ksRQtglqKDyvkukdEVFBt3SdsSBe9jeoA+wL6XucQjhppXrKNpKgzWHhgo7OlZU&#10;NLenURBHp9UO+X3J82b4ze4xZfb6VGo+G7MvEJ5G/y/+uL+1gk1YH76EHyDT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SlhgvgAAANsAAAAPAAAAAAAAAAAAAAAAAKEC&#10;AABkcnMvZG93bnJldi54bWxQSwUGAAAAAAQABAD5AAAAjAMAAAAA&#10;" strokecolor="#4bacc6 [3208]" strokeweight="2pt">
                  <v:shadow on="t" color="black" opacity="24903f" origin=",.5" offset="0,.55556mm"/>
                </v:line>
                <v:line id="Straight Connector 41" o:spid="_x0000_s1057" style="position:absolute;flip:y;visibility:visible;mso-wrap-style:square" from="53743,24507" to="53746,2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b9+8EAAADbAAAADwAAAGRycy9kb3ducmV2LnhtbESP0YrCMBRE3wX/IVzBN027LFq6Rim7&#10;LOuj2n7AtbnbFpub0kRb/94Igo/DzJxhNrvRtOJGvWssK4iXEQji0uqGKwVF/rtIQDiPrLG1TAru&#10;5GC3nU42mGo78JFuJ1+JAGGXooLa+y6V0pU1GXRL2xEH79/2Bn2QfSV1j0OAm1Z+RNFKGmw4LNTY&#10;0XdN5eV0NQqS6CdeI9//iuIynLM8ocwerkrNZ2P2BcLT6N/hV3uvFXzG8PwSfo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Bv37wQAAANsAAAAPAAAAAAAAAAAAAAAA&#10;AKECAABkcnMvZG93bnJldi54bWxQSwUGAAAAAAQABAD5AAAAjwMAAAAA&#10;" strokecolor="#4bacc6 [3208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3567513C" w14:textId="5620CCFF" w:rsidR="001770C0" w:rsidRDefault="00872DC4" w:rsidP="00872DC4">
      <w:pPr>
        <w:pStyle w:val="Caption"/>
      </w:pPr>
      <w:bookmarkStart w:id="10" w:name="_Toc320133754"/>
      <w:r>
        <w:t xml:space="preserve">Figure </w:t>
      </w:r>
      <w:fldSimple w:instr=" SEQ Figure \* ARABIC ">
        <w:r w:rsidR="0043693A">
          <w:rPr>
            <w:noProof/>
          </w:rPr>
          <w:t>1</w:t>
        </w:r>
      </w:fldSimple>
      <w:r>
        <w:t>: Testing Hierarchy Tree</w:t>
      </w:r>
      <w:bookmarkEnd w:id="10"/>
    </w:p>
    <w:p w14:paraId="562F103D" w14:textId="108A1BC7" w:rsidR="0095434E" w:rsidRDefault="002D1ECA" w:rsidP="0095434E">
      <w:pPr>
        <w:jc w:val="center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500"/>
        <w:gridCol w:w="4518"/>
      </w:tblGrid>
      <w:tr w:rsidR="003F1673" w:rsidRPr="00D06277" w14:paraId="2ADA75AA" w14:textId="77777777" w:rsidTr="003F1673">
        <w:tc>
          <w:tcPr>
            <w:tcW w:w="558" w:type="dxa"/>
          </w:tcPr>
          <w:p w14:paraId="3F10C7A2" w14:textId="2C1091EB" w:rsidR="003F1673" w:rsidRPr="00281AB6" w:rsidRDefault="003F1673" w:rsidP="00990205">
            <w:pPr>
              <w:rPr>
                <w:b/>
              </w:rPr>
            </w:pPr>
            <w:r w:rsidRPr="00281AB6">
              <w:rPr>
                <w:b/>
              </w:rPr>
              <w:t>#</w:t>
            </w:r>
          </w:p>
        </w:tc>
        <w:tc>
          <w:tcPr>
            <w:tcW w:w="4500" w:type="dxa"/>
          </w:tcPr>
          <w:p w14:paraId="6B86E4A4" w14:textId="436528E1" w:rsidR="003F1673" w:rsidRPr="00281AB6" w:rsidRDefault="003F1673" w:rsidP="00990205">
            <w:pPr>
              <w:rPr>
                <w:b/>
              </w:rPr>
            </w:pPr>
            <w:r w:rsidRPr="00281AB6">
              <w:rPr>
                <w:b/>
              </w:rPr>
              <w:t xml:space="preserve">User </w:t>
            </w:r>
            <w:r w:rsidR="003C147C">
              <w:rPr>
                <w:b/>
              </w:rPr>
              <w:t>E</w:t>
            </w:r>
            <w:r w:rsidRPr="00281AB6">
              <w:rPr>
                <w:b/>
              </w:rPr>
              <w:t>mail</w:t>
            </w:r>
          </w:p>
        </w:tc>
        <w:tc>
          <w:tcPr>
            <w:tcW w:w="4518" w:type="dxa"/>
          </w:tcPr>
          <w:p w14:paraId="30FE67A2" w14:textId="1ADE1C34" w:rsidR="003F1673" w:rsidRPr="00281AB6" w:rsidRDefault="003F1673" w:rsidP="00990205">
            <w:pPr>
              <w:rPr>
                <w:b/>
              </w:rPr>
            </w:pPr>
            <w:r w:rsidRPr="00281AB6">
              <w:rPr>
                <w:b/>
              </w:rPr>
              <w:t xml:space="preserve">User </w:t>
            </w:r>
            <w:r w:rsidR="003C147C">
              <w:rPr>
                <w:b/>
              </w:rPr>
              <w:t>J</w:t>
            </w:r>
            <w:r w:rsidRPr="00281AB6">
              <w:rPr>
                <w:b/>
              </w:rPr>
              <w:t>urisdiction</w:t>
            </w:r>
          </w:p>
        </w:tc>
      </w:tr>
      <w:tr w:rsidR="003F1673" w14:paraId="0ED32272" w14:textId="77777777" w:rsidTr="00281AB6">
        <w:trPr>
          <w:trHeight w:val="287"/>
        </w:trPr>
        <w:tc>
          <w:tcPr>
            <w:tcW w:w="558" w:type="dxa"/>
          </w:tcPr>
          <w:p w14:paraId="57B2570B" w14:textId="12BAA82F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00" w:type="dxa"/>
            <w:vAlign w:val="bottom"/>
          </w:tcPr>
          <w:p w14:paraId="19E0BCFF" w14:textId="01C7591D" w:rsidR="003F1673" w:rsidRDefault="003F1673" w:rsidP="00990205">
            <w:r>
              <w:rPr>
                <w:rFonts w:ascii="Calibri" w:hAnsi="Calibri" w:cs="Calibri"/>
                <w:color w:val="000000"/>
              </w:rPr>
              <w:t>ARTUser1@mailinator.com</w:t>
            </w:r>
          </w:p>
        </w:tc>
        <w:tc>
          <w:tcPr>
            <w:tcW w:w="4518" w:type="dxa"/>
          </w:tcPr>
          <w:p w14:paraId="5DBF4BFD" w14:textId="40D28350" w:rsidR="003F1673" w:rsidRDefault="003F1673" w:rsidP="00990205">
            <w:r>
              <w:t>S1</w:t>
            </w:r>
          </w:p>
        </w:tc>
      </w:tr>
      <w:tr w:rsidR="003F1673" w14:paraId="31CACF1F" w14:textId="77777777" w:rsidTr="003F1673">
        <w:tc>
          <w:tcPr>
            <w:tcW w:w="558" w:type="dxa"/>
          </w:tcPr>
          <w:p w14:paraId="082A02C7" w14:textId="1DD2D550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500" w:type="dxa"/>
            <w:vAlign w:val="bottom"/>
          </w:tcPr>
          <w:p w14:paraId="54DD3AB7" w14:textId="6FC232F6" w:rsidR="003F1673" w:rsidRDefault="003F1673" w:rsidP="00990205">
            <w:r>
              <w:rPr>
                <w:rFonts w:ascii="Calibri" w:hAnsi="Calibri" w:cs="Calibri"/>
                <w:color w:val="000000"/>
              </w:rPr>
              <w:t>ARTUser2@mailinator.com</w:t>
            </w:r>
          </w:p>
        </w:tc>
        <w:tc>
          <w:tcPr>
            <w:tcW w:w="4518" w:type="dxa"/>
          </w:tcPr>
          <w:p w14:paraId="46226D60" w14:textId="6704650F" w:rsidR="003F1673" w:rsidRDefault="003F1673" w:rsidP="00990205">
            <w:r>
              <w:t>S2</w:t>
            </w:r>
          </w:p>
        </w:tc>
      </w:tr>
      <w:tr w:rsidR="003F1673" w14:paraId="5DB3CE54" w14:textId="77777777" w:rsidTr="003F1673">
        <w:tc>
          <w:tcPr>
            <w:tcW w:w="558" w:type="dxa"/>
          </w:tcPr>
          <w:p w14:paraId="34C1AF60" w14:textId="3C4E276B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00" w:type="dxa"/>
            <w:vAlign w:val="bottom"/>
          </w:tcPr>
          <w:p w14:paraId="4C78AA88" w14:textId="4EB94610" w:rsidR="003F1673" w:rsidRDefault="003F1673" w:rsidP="00990205">
            <w:r>
              <w:rPr>
                <w:rFonts w:ascii="Calibri" w:hAnsi="Calibri" w:cs="Calibri"/>
                <w:color w:val="000000"/>
              </w:rPr>
              <w:t>ARTUser3@mailinator.com</w:t>
            </w:r>
          </w:p>
        </w:tc>
        <w:tc>
          <w:tcPr>
            <w:tcW w:w="4518" w:type="dxa"/>
          </w:tcPr>
          <w:p w14:paraId="4C330E2E" w14:textId="2EA5D7DA" w:rsidR="003F1673" w:rsidRDefault="003F1673" w:rsidP="00990205">
            <w:r>
              <w:t>S3</w:t>
            </w:r>
          </w:p>
        </w:tc>
      </w:tr>
      <w:tr w:rsidR="003F1673" w14:paraId="63378986" w14:textId="77777777" w:rsidTr="003F1673">
        <w:tc>
          <w:tcPr>
            <w:tcW w:w="558" w:type="dxa"/>
          </w:tcPr>
          <w:p w14:paraId="7A06B37A" w14:textId="1D4B070B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00" w:type="dxa"/>
            <w:vAlign w:val="bottom"/>
          </w:tcPr>
          <w:p w14:paraId="55FF61A1" w14:textId="0571CE5F" w:rsidR="003F1673" w:rsidRDefault="003F1673" w:rsidP="00990205">
            <w:r>
              <w:rPr>
                <w:rFonts w:ascii="Calibri" w:hAnsi="Calibri" w:cs="Calibri"/>
                <w:color w:val="000000"/>
              </w:rPr>
              <w:t>ARTUser4@mailinator.com</w:t>
            </w:r>
          </w:p>
        </w:tc>
        <w:tc>
          <w:tcPr>
            <w:tcW w:w="4518" w:type="dxa"/>
          </w:tcPr>
          <w:p w14:paraId="415133A8" w14:textId="45FFE194" w:rsidR="003F1673" w:rsidRDefault="003F1673" w:rsidP="00990205">
            <w:r>
              <w:t>S2, S3</w:t>
            </w:r>
          </w:p>
        </w:tc>
      </w:tr>
      <w:tr w:rsidR="003F1673" w14:paraId="509C0D32" w14:textId="77777777" w:rsidTr="003F1673">
        <w:tc>
          <w:tcPr>
            <w:tcW w:w="558" w:type="dxa"/>
          </w:tcPr>
          <w:p w14:paraId="68249E99" w14:textId="6259FC4C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500" w:type="dxa"/>
            <w:vAlign w:val="bottom"/>
          </w:tcPr>
          <w:p w14:paraId="64A3BD2F" w14:textId="6E204C86" w:rsidR="003F1673" w:rsidRDefault="003F1673" w:rsidP="00990205">
            <w:r>
              <w:rPr>
                <w:rFonts w:ascii="Calibri" w:hAnsi="Calibri" w:cs="Calibri"/>
                <w:color w:val="000000"/>
              </w:rPr>
              <w:t>ARTUser5@mailinator.com</w:t>
            </w:r>
          </w:p>
        </w:tc>
        <w:tc>
          <w:tcPr>
            <w:tcW w:w="4518" w:type="dxa"/>
          </w:tcPr>
          <w:p w14:paraId="789D964D" w14:textId="047DC582" w:rsidR="003F1673" w:rsidRDefault="003F1673" w:rsidP="00990205">
            <w:r>
              <w:t>D1, S3</w:t>
            </w:r>
          </w:p>
        </w:tc>
      </w:tr>
      <w:tr w:rsidR="003F1673" w14:paraId="62395DD8" w14:textId="77777777" w:rsidTr="003F1673">
        <w:tc>
          <w:tcPr>
            <w:tcW w:w="558" w:type="dxa"/>
          </w:tcPr>
          <w:p w14:paraId="78BE3ADD" w14:textId="3130DE81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500" w:type="dxa"/>
            <w:vAlign w:val="bottom"/>
          </w:tcPr>
          <w:p w14:paraId="0DB30F82" w14:textId="5FE53F67" w:rsidR="003F1673" w:rsidRDefault="003F1673" w:rsidP="00990205">
            <w:r>
              <w:rPr>
                <w:rFonts w:ascii="Calibri" w:hAnsi="Calibri" w:cs="Calibri"/>
                <w:color w:val="000000"/>
              </w:rPr>
              <w:t>ARTUser6@mailinator.com</w:t>
            </w:r>
          </w:p>
        </w:tc>
        <w:tc>
          <w:tcPr>
            <w:tcW w:w="4518" w:type="dxa"/>
          </w:tcPr>
          <w:p w14:paraId="2966A7A0" w14:textId="680EBE6D" w:rsidR="003F1673" w:rsidRDefault="003F1673" w:rsidP="00990205">
            <w:r>
              <w:t>S1, S2</w:t>
            </w:r>
          </w:p>
        </w:tc>
      </w:tr>
      <w:tr w:rsidR="003F1673" w14:paraId="345034CD" w14:textId="77777777" w:rsidTr="003F1673">
        <w:tc>
          <w:tcPr>
            <w:tcW w:w="558" w:type="dxa"/>
          </w:tcPr>
          <w:p w14:paraId="58B2AF72" w14:textId="3AD4CE1C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500" w:type="dxa"/>
            <w:vAlign w:val="bottom"/>
          </w:tcPr>
          <w:p w14:paraId="4DD21490" w14:textId="34E5386E" w:rsidR="003F1673" w:rsidRDefault="003F1673" w:rsidP="00990205">
            <w:r>
              <w:rPr>
                <w:rFonts w:ascii="Calibri" w:hAnsi="Calibri" w:cs="Calibri"/>
                <w:color w:val="000000"/>
              </w:rPr>
              <w:t>ARTUser7@mailinator.com</w:t>
            </w:r>
          </w:p>
        </w:tc>
        <w:tc>
          <w:tcPr>
            <w:tcW w:w="4518" w:type="dxa"/>
          </w:tcPr>
          <w:p w14:paraId="0F6BC423" w14:textId="18AC5044" w:rsidR="003F1673" w:rsidRDefault="003F1673" w:rsidP="00990205">
            <w:r>
              <w:t>AP</w:t>
            </w:r>
          </w:p>
        </w:tc>
      </w:tr>
      <w:tr w:rsidR="003F1673" w14:paraId="43185A19" w14:textId="77777777" w:rsidTr="003F1673">
        <w:tc>
          <w:tcPr>
            <w:tcW w:w="558" w:type="dxa"/>
          </w:tcPr>
          <w:p w14:paraId="0B6F756E" w14:textId="10F3DA72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00" w:type="dxa"/>
            <w:vAlign w:val="bottom"/>
          </w:tcPr>
          <w:p w14:paraId="04067E42" w14:textId="5A01A04C" w:rsidR="003F1673" w:rsidRDefault="003F1673" w:rsidP="00990205">
            <w:r>
              <w:rPr>
                <w:rFonts w:ascii="Calibri" w:hAnsi="Calibri" w:cs="Calibri"/>
                <w:color w:val="000000"/>
              </w:rPr>
              <w:t>ARTUser8@mailinator.com</w:t>
            </w:r>
          </w:p>
        </w:tc>
        <w:tc>
          <w:tcPr>
            <w:tcW w:w="4518" w:type="dxa"/>
          </w:tcPr>
          <w:p w14:paraId="08265F08" w14:textId="258FED10" w:rsidR="003F1673" w:rsidRDefault="003F1673" w:rsidP="00990205">
            <w:r>
              <w:t>AS</w:t>
            </w:r>
          </w:p>
        </w:tc>
      </w:tr>
      <w:tr w:rsidR="003F1673" w14:paraId="0AF1F127" w14:textId="77777777" w:rsidTr="003F1673">
        <w:tc>
          <w:tcPr>
            <w:tcW w:w="558" w:type="dxa"/>
          </w:tcPr>
          <w:p w14:paraId="5814302E" w14:textId="76100BD2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500" w:type="dxa"/>
            <w:vAlign w:val="bottom"/>
          </w:tcPr>
          <w:p w14:paraId="184540A9" w14:textId="4DF8AD10" w:rsidR="003F1673" w:rsidRDefault="003F1673" w:rsidP="00990205">
            <w:r>
              <w:rPr>
                <w:rFonts w:ascii="Calibri" w:hAnsi="Calibri" w:cs="Calibri"/>
                <w:color w:val="000000"/>
              </w:rPr>
              <w:t>ARTUser9@mailinator.com</w:t>
            </w:r>
          </w:p>
        </w:tc>
        <w:tc>
          <w:tcPr>
            <w:tcW w:w="4518" w:type="dxa"/>
          </w:tcPr>
          <w:p w14:paraId="33CE4320" w14:textId="1D8646AC" w:rsidR="003F1673" w:rsidRDefault="003F1673" w:rsidP="00990205">
            <w:r>
              <w:t>S4</w:t>
            </w:r>
          </w:p>
        </w:tc>
      </w:tr>
      <w:tr w:rsidR="003F1673" w14:paraId="5235D375" w14:textId="77777777" w:rsidTr="003F1673">
        <w:tc>
          <w:tcPr>
            <w:tcW w:w="558" w:type="dxa"/>
          </w:tcPr>
          <w:p w14:paraId="3DC614AA" w14:textId="79D0003A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00" w:type="dxa"/>
            <w:vAlign w:val="bottom"/>
          </w:tcPr>
          <w:p w14:paraId="7EBD266D" w14:textId="198927BC" w:rsidR="003F1673" w:rsidRDefault="003F1673" w:rsidP="00990205">
            <w:r>
              <w:rPr>
                <w:rFonts w:ascii="Calibri" w:hAnsi="Calibri" w:cs="Calibri"/>
                <w:color w:val="000000"/>
              </w:rPr>
              <w:t>ARTUser10@mailinator.com</w:t>
            </w:r>
          </w:p>
        </w:tc>
        <w:tc>
          <w:tcPr>
            <w:tcW w:w="4518" w:type="dxa"/>
          </w:tcPr>
          <w:p w14:paraId="39782BD1" w14:textId="4351EF61" w:rsidR="003F1673" w:rsidRDefault="003F1673" w:rsidP="00990205">
            <w:r>
              <w:t>S4, D1</w:t>
            </w:r>
          </w:p>
        </w:tc>
      </w:tr>
      <w:tr w:rsidR="003F1673" w14:paraId="45C3A906" w14:textId="77777777" w:rsidTr="003F1673">
        <w:tc>
          <w:tcPr>
            <w:tcW w:w="558" w:type="dxa"/>
          </w:tcPr>
          <w:p w14:paraId="504FC9E7" w14:textId="60016B6B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500" w:type="dxa"/>
            <w:vAlign w:val="bottom"/>
          </w:tcPr>
          <w:p w14:paraId="75FE03DF" w14:textId="73138E87" w:rsidR="003F1673" w:rsidRDefault="003F1673" w:rsidP="00990205">
            <w:r>
              <w:rPr>
                <w:rFonts w:ascii="Calibri" w:hAnsi="Calibri" w:cs="Calibri"/>
                <w:color w:val="000000"/>
              </w:rPr>
              <w:t>ARTUser11@mailinator.com</w:t>
            </w:r>
          </w:p>
        </w:tc>
        <w:tc>
          <w:tcPr>
            <w:tcW w:w="4518" w:type="dxa"/>
          </w:tcPr>
          <w:p w14:paraId="2CE77015" w14:textId="39592D3D" w:rsidR="003F1673" w:rsidRDefault="003F1673" w:rsidP="00990205">
            <w:r>
              <w:t>D3, S3</w:t>
            </w:r>
          </w:p>
        </w:tc>
      </w:tr>
      <w:tr w:rsidR="003F1673" w14:paraId="385A7795" w14:textId="77777777" w:rsidTr="003F1673">
        <w:tc>
          <w:tcPr>
            <w:tcW w:w="558" w:type="dxa"/>
          </w:tcPr>
          <w:p w14:paraId="740AB0EC" w14:textId="3182C6BB" w:rsidR="003F1673" w:rsidRDefault="003F1673" w:rsidP="00990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500" w:type="dxa"/>
            <w:vAlign w:val="bottom"/>
          </w:tcPr>
          <w:p w14:paraId="7E382B62" w14:textId="20017C4F" w:rsidR="003F1673" w:rsidRDefault="003F1673" w:rsidP="00990205">
            <w:r>
              <w:rPr>
                <w:rFonts w:ascii="Calibri" w:hAnsi="Calibri" w:cs="Calibri"/>
                <w:color w:val="000000"/>
              </w:rPr>
              <w:t>ARTUser12@mailinator.com</w:t>
            </w:r>
          </w:p>
        </w:tc>
        <w:tc>
          <w:tcPr>
            <w:tcW w:w="4518" w:type="dxa"/>
          </w:tcPr>
          <w:p w14:paraId="4BE5577F" w14:textId="2D293E33" w:rsidR="003F1673" w:rsidRDefault="003F1673" w:rsidP="00990205">
            <w:r>
              <w:t>AS, S1</w:t>
            </w:r>
          </w:p>
        </w:tc>
      </w:tr>
    </w:tbl>
    <w:p w14:paraId="11BFCFE4" w14:textId="58EA5296" w:rsidR="0067056A" w:rsidRDefault="00872DC4" w:rsidP="00872DC4">
      <w:pPr>
        <w:pStyle w:val="Caption"/>
      </w:pPr>
      <w:bookmarkStart w:id="11" w:name="_Toc445763525"/>
      <w:bookmarkStart w:id="12" w:name="_Toc320133748"/>
      <w:r>
        <w:t xml:space="preserve">Table </w:t>
      </w:r>
      <w:fldSimple w:instr=" SEQ Table \* ARABIC ">
        <w:r w:rsidR="0043693A">
          <w:rPr>
            <w:noProof/>
          </w:rPr>
          <w:t>2</w:t>
        </w:r>
      </w:fldSimple>
      <w:r>
        <w:t>: Test Users</w:t>
      </w:r>
      <w:bookmarkEnd w:id="11"/>
      <w:bookmarkEnd w:id="12"/>
    </w:p>
    <w:p w14:paraId="3C5B1DF5" w14:textId="2026DB71" w:rsidR="003E303E" w:rsidRDefault="00064BFB">
      <w:r>
        <w:t xml:space="preserve">Testers will have to check each one of </w:t>
      </w:r>
      <w:r w:rsidR="00D06277">
        <w:t xml:space="preserve">the </w:t>
      </w:r>
      <w:r>
        <w:t xml:space="preserve">above users to verify </w:t>
      </w:r>
      <w:r w:rsidR="00327242">
        <w:t xml:space="preserve">their level of access, </w:t>
      </w:r>
      <w:r w:rsidR="00D06277">
        <w:t xml:space="preserve">by checking </w:t>
      </w:r>
      <w:r w:rsidR="00281AB6">
        <w:t>the “</w:t>
      </w:r>
      <w:r w:rsidR="00327242">
        <w:t>Create/Modify users</w:t>
      </w:r>
      <w:r w:rsidR="00F76262">
        <w:t>” page</w:t>
      </w:r>
      <w:r w:rsidR="00D06277">
        <w:t xml:space="preserve"> of ART</w:t>
      </w:r>
      <w:r w:rsidR="00327242">
        <w:t xml:space="preserve">. </w:t>
      </w:r>
      <w:r w:rsidR="003C147C">
        <w:t>The l</w:t>
      </w:r>
      <w:r w:rsidR="00327242">
        <w:t>evel of access is</w:t>
      </w:r>
      <w:r w:rsidR="000D3AF2">
        <w:t xml:space="preserve"> based on </w:t>
      </w:r>
      <w:r w:rsidR="003C147C">
        <w:t xml:space="preserve">the </w:t>
      </w:r>
      <w:r w:rsidR="000D3AF2">
        <w:t xml:space="preserve">requirements, and defined </w:t>
      </w:r>
      <w:r w:rsidR="00327242">
        <w:t xml:space="preserve">for this set up </w:t>
      </w:r>
      <w:r w:rsidR="000D3AF2">
        <w:t xml:space="preserve">in </w:t>
      </w:r>
      <w:r w:rsidR="00327242">
        <w:t xml:space="preserve">a </w:t>
      </w:r>
      <w:r w:rsidR="000D3AF2">
        <w:t>table below. A</w:t>
      </w:r>
      <w:r w:rsidR="00327242">
        <w:t>s a reminder:</w:t>
      </w:r>
      <w:r w:rsidR="000D3AF2">
        <w:t xml:space="preserve"> each user </w:t>
      </w:r>
      <w:r w:rsidR="0008030B">
        <w:t>should</w:t>
      </w:r>
      <w:r w:rsidR="000D3AF2">
        <w:t xml:space="preserve"> </w:t>
      </w:r>
      <w:r w:rsidR="0008030B">
        <w:t xml:space="preserve">also </w:t>
      </w:r>
      <w:r w:rsidR="000D3AF2">
        <w:t xml:space="preserve">be able to see himself in </w:t>
      </w:r>
      <w:r w:rsidR="0008030B">
        <w:t xml:space="preserve">available </w:t>
      </w:r>
      <w:r w:rsidR="000D3AF2">
        <w:t>list of users.</w:t>
      </w:r>
    </w:p>
    <w:p w14:paraId="1BF2B671" w14:textId="77777777" w:rsidR="0095434E" w:rsidRDefault="00954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500"/>
        <w:gridCol w:w="4518"/>
      </w:tblGrid>
      <w:tr w:rsidR="000D3AF2" w:rsidRPr="003C147C" w14:paraId="3014EE04" w14:textId="77777777" w:rsidTr="000D3AF2">
        <w:tc>
          <w:tcPr>
            <w:tcW w:w="558" w:type="dxa"/>
          </w:tcPr>
          <w:p w14:paraId="47A3BE41" w14:textId="77777777" w:rsidR="000D3AF2" w:rsidRPr="00281AB6" w:rsidRDefault="000D3AF2" w:rsidP="00F76262">
            <w:pPr>
              <w:rPr>
                <w:b/>
              </w:rPr>
            </w:pPr>
            <w:r w:rsidRPr="00281AB6">
              <w:rPr>
                <w:b/>
              </w:rPr>
              <w:lastRenderedPageBreak/>
              <w:t>#</w:t>
            </w:r>
          </w:p>
        </w:tc>
        <w:tc>
          <w:tcPr>
            <w:tcW w:w="4500" w:type="dxa"/>
          </w:tcPr>
          <w:p w14:paraId="6C0B17D7" w14:textId="6515FCCB" w:rsidR="000D3AF2" w:rsidRPr="00281AB6" w:rsidRDefault="000D3AF2" w:rsidP="00F76262">
            <w:pPr>
              <w:rPr>
                <w:b/>
              </w:rPr>
            </w:pPr>
            <w:r w:rsidRPr="00281AB6">
              <w:rPr>
                <w:b/>
              </w:rPr>
              <w:t xml:space="preserve">User </w:t>
            </w:r>
            <w:r w:rsidR="003C147C">
              <w:rPr>
                <w:b/>
              </w:rPr>
              <w:t>E</w:t>
            </w:r>
            <w:r w:rsidRPr="00281AB6">
              <w:rPr>
                <w:b/>
              </w:rPr>
              <w:t>mail</w:t>
            </w:r>
          </w:p>
        </w:tc>
        <w:tc>
          <w:tcPr>
            <w:tcW w:w="4518" w:type="dxa"/>
          </w:tcPr>
          <w:p w14:paraId="6FC6937C" w14:textId="178FE97D" w:rsidR="000D3AF2" w:rsidRPr="00281AB6" w:rsidRDefault="000D3AF2" w:rsidP="00F76262">
            <w:pPr>
              <w:rPr>
                <w:b/>
              </w:rPr>
            </w:pPr>
            <w:r w:rsidRPr="00281AB6">
              <w:rPr>
                <w:b/>
              </w:rPr>
              <w:t xml:space="preserve">Available </w:t>
            </w:r>
            <w:r w:rsidR="003C147C">
              <w:rPr>
                <w:b/>
              </w:rPr>
              <w:t>U</w:t>
            </w:r>
            <w:r w:rsidRPr="00281AB6">
              <w:rPr>
                <w:b/>
              </w:rPr>
              <w:t>sers</w:t>
            </w:r>
          </w:p>
        </w:tc>
      </w:tr>
      <w:tr w:rsidR="000D3AF2" w14:paraId="100B0C38" w14:textId="77777777" w:rsidTr="000D3AF2">
        <w:tc>
          <w:tcPr>
            <w:tcW w:w="558" w:type="dxa"/>
          </w:tcPr>
          <w:p w14:paraId="2DFBCD92" w14:textId="77777777" w:rsidR="000D3AF2" w:rsidRPr="00736ABF" w:rsidRDefault="000D3AF2" w:rsidP="000D3AF2">
            <w:r w:rsidRPr="00736ABF">
              <w:t>1</w:t>
            </w:r>
          </w:p>
        </w:tc>
        <w:tc>
          <w:tcPr>
            <w:tcW w:w="4500" w:type="dxa"/>
            <w:vAlign w:val="bottom"/>
          </w:tcPr>
          <w:p w14:paraId="5B921162" w14:textId="354A0C9D" w:rsidR="000D3AF2" w:rsidRDefault="000D3AF2" w:rsidP="000D3AF2">
            <w:r>
              <w:rPr>
                <w:rFonts w:ascii="Calibri" w:hAnsi="Calibri" w:cs="Calibri"/>
                <w:color w:val="000000"/>
              </w:rPr>
              <w:t>ARTUser1@mailinator.com</w:t>
            </w:r>
          </w:p>
        </w:tc>
        <w:tc>
          <w:tcPr>
            <w:tcW w:w="4518" w:type="dxa"/>
            <w:vAlign w:val="bottom"/>
          </w:tcPr>
          <w:p w14:paraId="300A23C5" w14:textId="009E7F9B" w:rsidR="000D3AF2" w:rsidRDefault="000D3AF2" w:rsidP="000D3AF2">
            <w:r>
              <w:t>6, 12</w:t>
            </w:r>
          </w:p>
        </w:tc>
      </w:tr>
      <w:tr w:rsidR="000D3AF2" w14:paraId="6713500E" w14:textId="77777777" w:rsidTr="000D3AF2">
        <w:tc>
          <w:tcPr>
            <w:tcW w:w="558" w:type="dxa"/>
          </w:tcPr>
          <w:p w14:paraId="12E0770B" w14:textId="77777777" w:rsidR="000D3AF2" w:rsidRPr="00736ABF" w:rsidRDefault="000D3AF2" w:rsidP="000D3AF2">
            <w:r w:rsidRPr="00736ABF">
              <w:t>2</w:t>
            </w:r>
          </w:p>
        </w:tc>
        <w:tc>
          <w:tcPr>
            <w:tcW w:w="4500" w:type="dxa"/>
            <w:vAlign w:val="bottom"/>
          </w:tcPr>
          <w:p w14:paraId="77127A47" w14:textId="74D2C3FD" w:rsidR="000D3AF2" w:rsidRDefault="000D3AF2" w:rsidP="000D3AF2">
            <w:r>
              <w:rPr>
                <w:rFonts w:ascii="Calibri" w:hAnsi="Calibri" w:cs="Calibri"/>
                <w:color w:val="000000"/>
              </w:rPr>
              <w:t>ARTUser2@mailinator.com</w:t>
            </w:r>
          </w:p>
        </w:tc>
        <w:tc>
          <w:tcPr>
            <w:tcW w:w="4518" w:type="dxa"/>
            <w:vAlign w:val="bottom"/>
          </w:tcPr>
          <w:p w14:paraId="4843AB66" w14:textId="0DB1BFA9" w:rsidR="000D3AF2" w:rsidRDefault="000D3AF2" w:rsidP="000D3AF2">
            <w:r>
              <w:t>4, 6</w:t>
            </w:r>
          </w:p>
        </w:tc>
      </w:tr>
      <w:tr w:rsidR="000D3AF2" w14:paraId="601EA38B" w14:textId="77777777" w:rsidTr="000D3AF2">
        <w:tc>
          <w:tcPr>
            <w:tcW w:w="558" w:type="dxa"/>
          </w:tcPr>
          <w:p w14:paraId="6AF3076B" w14:textId="77777777" w:rsidR="000D3AF2" w:rsidRPr="00736ABF" w:rsidRDefault="000D3AF2" w:rsidP="000D3AF2">
            <w:r w:rsidRPr="00736ABF">
              <w:t>3</w:t>
            </w:r>
          </w:p>
        </w:tc>
        <w:tc>
          <w:tcPr>
            <w:tcW w:w="4500" w:type="dxa"/>
            <w:vAlign w:val="bottom"/>
          </w:tcPr>
          <w:p w14:paraId="1A10E619" w14:textId="54B5C2C3" w:rsidR="000D3AF2" w:rsidRDefault="000D3AF2" w:rsidP="000D3AF2">
            <w:r>
              <w:rPr>
                <w:rFonts w:ascii="Calibri" w:hAnsi="Calibri" w:cs="Calibri"/>
                <w:color w:val="000000"/>
              </w:rPr>
              <w:t>ARTUser3@mailinator.com</w:t>
            </w:r>
          </w:p>
        </w:tc>
        <w:tc>
          <w:tcPr>
            <w:tcW w:w="4518" w:type="dxa"/>
            <w:vAlign w:val="bottom"/>
          </w:tcPr>
          <w:p w14:paraId="08708804" w14:textId="1AE9E55D" w:rsidR="000D3AF2" w:rsidRDefault="000D3AF2" w:rsidP="000D3AF2">
            <w:r>
              <w:t>4, 5, 11</w:t>
            </w:r>
          </w:p>
        </w:tc>
      </w:tr>
      <w:tr w:rsidR="000D3AF2" w14:paraId="7F220534" w14:textId="77777777" w:rsidTr="000D3AF2">
        <w:tc>
          <w:tcPr>
            <w:tcW w:w="558" w:type="dxa"/>
          </w:tcPr>
          <w:p w14:paraId="1274FE24" w14:textId="77777777" w:rsidR="000D3AF2" w:rsidRPr="00736ABF" w:rsidRDefault="000D3AF2" w:rsidP="000D3AF2">
            <w:r w:rsidRPr="00736ABF">
              <w:t>4</w:t>
            </w:r>
          </w:p>
        </w:tc>
        <w:tc>
          <w:tcPr>
            <w:tcW w:w="4500" w:type="dxa"/>
            <w:vAlign w:val="bottom"/>
          </w:tcPr>
          <w:p w14:paraId="6C341E74" w14:textId="5BFD846F" w:rsidR="000D3AF2" w:rsidRDefault="000D3AF2" w:rsidP="000D3AF2">
            <w:r>
              <w:rPr>
                <w:rFonts w:ascii="Calibri" w:hAnsi="Calibri" w:cs="Calibri"/>
                <w:color w:val="000000"/>
              </w:rPr>
              <w:t>ARTUser4@mailinator.com</w:t>
            </w:r>
          </w:p>
        </w:tc>
        <w:tc>
          <w:tcPr>
            <w:tcW w:w="4518" w:type="dxa"/>
            <w:vAlign w:val="bottom"/>
          </w:tcPr>
          <w:p w14:paraId="2D465B1C" w14:textId="1558013C" w:rsidR="000D3AF2" w:rsidRDefault="000D3AF2" w:rsidP="000D3AF2">
            <w:r>
              <w:t>2, 3, 5, 6, 11,</w:t>
            </w:r>
          </w:p>
        </w:tc>
      </w:tr>
      <w:tr w:rsidR="000D3AF2" w14:paraId="1EAECF87" w14:textId="77777777" w:rsidTr="000D3AF2">
        <w:tc>
          <w:tcPr>
            <w:tcW w:w="558" w:type="dxa"/>
          </w:tcPr>
          <w:p w14:paraId="572E9965" w14:textId="77777777" w:rsidR="000D3AF2" w:rsidRPr="00736ABF" w:rsidRDefault="000D3AF2" w:rsidP="000D3AF2">
            <w:r w:rsidRPr="00736ABF">
              <w:t>5</w:t>
            </w:r>
          </w:p>
        </w:tc>
        <w:tc>
          <w:tcPr>
            <w:tcW w:w="4500" w:type="dxa"/>
            <w:vAlign w:val="bottom"/>
          </w:tcPr>
          <w:p w14:paraId="48E0C85E" w14:textId="27CE8F1C" w:rsidR="000D3AF2" w:rsidRDefault="000D3AF2" w:rsidP="000D3AF2">
            <w:r>
              <w:rPr>
                <w:rFonts w:ascii="Calibri" w:hAnsi="Calibri" w:cs="Calibri"/>
                <w:color w:val="000000"/>
              </w:rPr>
              <w:t>ARTUser5@mailinator.com</w:t>
            </w:r>
          </w:p>
        </w:tc>
        <w:tc>
          <w:tcPr>
            <w:tcW w:w="4518" w:type="dxa"/>
            <w:vAlign w:val="bottom"/>
          </w:tcPr>
          <w:p w14:paraId="31BF9B1F" w14:textId="2681492B" w:rsidR="000D3AF2" w:rsidRDefault="000D3AF2" w:rsidP="000D3AF2">
            <w:r>
              <w:t>1, 2, 3, 4, 6, 10, 11, 12</w:t>
            </w:r>
          </w:p>
        </w:tc>
      </w:tr>
      <w:tr w:rsidR="000D3AF2" w14:paraId="56B385F6" w14:textId="77777777" w:rsidTr="000D3AF2">
        <w:tc>
          <w:tcPr>
            <w:tcW w:w="558" w:type="dxa"/>
          </w:tcPr>
          <w:p w14:paraId="335C2AA9" w14:textId="77777777" w:rsidR="000D3AF2" w:rsidRPr="00736ABF" w:rsidRDefault="000D3AF2" w:rsidP="000D3AF2">
            <w:r w:rsidRPr="00736ABF">
              <w:t>6</w:t>
            </w:r>
          </w:p>
        </w:tc>
        <w:tc>
          <w:tcPr>
            <w:tcW w:w="4500" w:type="dxa"/>
            <w:vAlign w:val="bottom"/>
          </w:tcPr>
          <w:p w14:paraId="5894AB54" w14:textId="3A54F785" w:rsidR="000D3AF2" w:rsidRDefault="000D3AF2" w:rsidP="000D3AF2">
            <w:r>
              <w:rPr>
                <w:rFonts w:ascii="Calibri" w:hAnsi="Calibri" w:cs="Calibri"/>
                <w:color w:val="000000"/>
              </w:rPr>
              <w:t>ARTUser6@mailinator.com</w:t>
            </w:r>
          </w:p>
        </w:tc>
        <w:tc>
          <w:tcPr>
            <w:tcW w:w="4518" w:type="dxa"/>
            <w:vAlign w:val="bottom"/>
          </w:tcPr>
          <w:p w14:paraId="71DD6D35" w14:textId="72739E81" w:rsidR="000D3AF2" w:rsidRDefault="000D3AF2" w:rsidP="000D3AF2">
            <w:r>
              <w:t>1, 2, 4, 12</w:t>
            </w:r>
          </w:p>
        </w:tc>
      </w:tr>
      <w:tr w:rsidR="000D3AF2" w14:paraId="0EACF59D" w14:textId="77777777" w:rsidTr="000D3AF2">
        <w:tc>
          <w:tcPr>
            <w:tcW w:w="558" w:type="dxa"/>
          </w:tcPr>
          <w:p w14:paraId="40270403" w14:textId="77777777" w:rsidR="000D3AF2" w:rsidRPr="00736ABF" w:rsidRDefault="000D3AF2" w:rsidP="000D3AF2">
            <w:r w:rsidRPr="00736ABF">
              <w:t>7</w:t>
            </w:r>
          </w:p>
        </w:tc>
        <w:tc>
          <w:tcPr>
            <w:tcW w:w="4500" w:type="dxa"/>
            <w:vAlign w:val="bottom"/>
          </w:tcPr>
          <w:p w14:paraId="21A5FD0E" w14:textId="68A874B1" w:rsidR="000D3AF2" w:rsidRDefault="000D3AF2" w:rsidP="000D3AF2">
            <w:r>
              <w:rPr>
                <w:rFonts w:ascii="Calibri" w:hAnsi="Calibri" w:cs="Calibri"/>
                <w:color w:val="000000"/>
              </w:rPr>
              <w:t>ARTUser7@mailinator.com</w:t>
            </w:r>
          </w:p>
        </w:tc>
        <w:tc>
          <w:tcPr>
            <w:tcW w:w="4518" w:type="dxa"/>
            <w:vAlign w:val="bottom"/>
          </w:tcPr>
          <w:p w14:paraId="33D1B22B" w14:textId="5A7DA814" w:rsidR="000D3AF2" w:rsidRDefault="000D3AF2" w:rsidP="000D3AF2">
            <w:r>
              <w:t>1, 2, 3, 4, 5, 6, 10, 11, 12</w:t>
            </w:r>
          </w:p>
        </w:tc>
      </w:tr>
      <w:tr w:rsidR="000D3AF2" w14:paraId="1E2CD750" w14:textId="77777777" w:rsidTr="000D3AF2">
        <w:tc>
          <w:tcPr>
            <w:tcW w:w="558" w:type="dxa"/>
          </w:tcPr>
          <w:p w14:paraId="1C574148" w14:textId="77777777" w:rsidR="000D3AF2" w:rsidRPr="00736ABF" w:rsidRDefault="000D3AF2" w:rsidP="000D3AF2">
            <w:r w:rsidRPr="00736ABF">
              <w:t>8</w:t>
            </w:r>
          </w:p>
        </w:tc>
        <w:tc>
          <w:tcPr>
            <w:tcW w:w="4500" w:type="dxa"/>
            <w:vAlign w:val="bottom"/>
          </w:tcPr>
          <w:p w14:paraId="5F00834A" w14:textId="2191A02A" w:rsidR="000D3AF2" w:rsidRDefault="000D3AF2" w:rsidP="000D3AF2">
            <w:r>
              <w:rPr>
                <w:rFonts w:ascii="Calibri" w:hAnsi="Calibri" w:cs="Calibri"/>
                <w:color w:val="000000"/>
              </w:rPr>
              <w:t>ARTUser8@mailinator.com</w:t>
            </w:r>
          </w:p>
        </w:tc>
        <w:tc>
          <w:tcPr>
            <w:tcW w:w="4518" w:type="dxa"/>
            <w:vAlign w:val="bottom"/>
          </w:tcPr>
          <w:p w14:paraId="5A70384D" w14:textId="77E9CA3D" w:rsidR="000D3AF2" w:rsidRDefault="000D3AF2" w:rsidP="000D3AF2">
            <w:r>
              <w:t>9, 10, 11, 12</w:t>
            </w:r>
          </w:p>
        </w:tc>
      </w:tr>
      <w:tr w:rsidR="000D3AF2" w14:paraId="269E6114" w14:textId="77777777" w:rsidTr="000D3AF2">
        <w:tc>
          <w:tcPr>
            <w:tcW w:w="558" w:type="dxa"/>
          </w:tcPr>
          <w:p w14:paraId="394CDCC6" w14:textId="77777777" w:rsidR="000D3AF2" w:rsidRPr="00736ABF" w:rsidRDefault="000D3AF2" w:rsidP="000D3AF2">
            <w:r w:rsidRPr="00736ABF">
              <w:t>9</w:t>
            </w:r>
          </w:p>
        </w:tc>
        <w:tc>
          <w:tcPr>
            <w:tcW w:w="4500" w:type="dxa"/>
            <w:vAlign w:val="bottom"/>
          </w:tcPr>
          <w:p w14:paraId="37927F1E" w14:textId="6ABA3A61" w:rsidR="000D3AF2" w:rsidRDefault="000D3AF2" w:rsidP="000D3AF2">
            <w:r>
              <w:rPr>
                <w:rFonts w:ascii="Calibri" w:hAnsi="Calibri" w:cs="Calibri"/>
                <w:color w:val="000000"/>
              </w:rPr>
              <w:t>ARTUser9@mailinator.com</w:t>
            </w:r>
          </w:p>
        </w:tc>
        <w:tc>
          <w:tcPr>
            <w:tcW w:w="4518" w:type="dxa"/>
            <w:vAlign w:val="bottom"/>
          </w:tcPr>
          <w:p w14:paraId="54BE610F" w14:textId="31B994E9" w:rsidR="000D3AF2" w:rsidRDefault="000D3AF2" w:rsidP="000D3AF2">
            <w:r>
              <w:t xml:space="preserve">10, </w:t>
            </w:r>
          </w:p>
        </w:tc>
      </w:tr>
      <w:tr w:rsidR="000D3AF2" w14:paraId="3C99D83F" w14:textId="77777777" w:rsidTr="000D3AF2">
        <w:tc>
          <w:tcPr>
            <w:tcW w:w="558" w:type="dxa"/>
          </w:tcPr>
          <w:p w14:paraId="24FF13EF" w14:textId="77777777" w:rsidR="000D3AF2" w:rsidRPr="00736ABF" w:rsidRDefault="000D3AF2" w:rsidP="000D3AF2">
            <w:r w:rsidRPr="00736ABF">
              <w:t>10</w:t>
            </w:r>
          </w:p>
        </w:tc>
        <w:tc>
          <w:tcPr>
            <w:tcW w:w="4500" w:type="dxa"/>
            <w:vAlign w:val="bottom"/>
          </w:tcPr>
          <w:p w14:paraId="0EC78DE7" w14:textId="055E9440" w:rsidR="000D3AF2" w:rsidRDefault="000D3AF2" w:rsidP="000D3AF2">
            <w:r>
              <w:rPr>
                <w:rFonts w:ascii="Calibri" w:hAnsi="Calibri" w:cs="Calibri"/>
                <w:color w:val="000000"/>
              </w:rPr>
              <w:t>ARTUser10@mailinator.com</w:t>
            </w:r>
          </w:p>
        </w:tc>
        <w:tc>
          <w:tcPr>
            <w:tcW w:w="4518" w:type="dxa"/>
            <w:vAlign w:val="bottom"/>
          </w:tcPr>
          <w:p w14:paraId="68AC7F3B" w14:textId="0A237EE3" w:rsidR="000D3AF2" w:rsidRDefault="000D3AF2" w:rsidP="000D3AF2">
            <w:r>
              <w:t>1, 2, 4, 5, 6, 9, 12</w:t>
            </w:r>
          </w:p>
        </w:tc>
      </w:tr>
      <w:tr w:rsidR="000D3AF2" w14:paraId="1F83ABDE" w14:textId="77777777" w:rsidTr="000D3AF2">
        <w:tc>
          <w:tcPr>
            <w:tcW w:w="558" w:type="dxa"/>
          </w:tcPr>
          <w:p w14:paraId="7509AC3F" w14:textId="77777777" w:rsidR="000D3AF2" w:rsidRPr="00736ABF" w:rsidRDefault="000D3AF2" w:rsidP="000D3AF2">
            <w:r w:rsidRPr="00736ABF">
              <w:t>11</w:t>
            </w:r>
          </w:p>
        </w:tc>
        <w:tc>
          <w:tcPr>
            <w:tcW w:w="4500" w:type="dxa"/>
            <w:vAlign w:val="bottom"/>
          </w:tcPr>
          <w:p w14:paraId="24D676CF" w14:textId="186A1C24" w:rsidR="000D3AF2" w:rsidRDefault="000D3AF2" w:rsidP="000D3AF2">
            <w:r>
              <w:rPr>
                <w:rFonts w:ascii="Calibri" w:hAnsi="Calibri" w:cs="Calibri"/>
                <w:color w:val="000000"/>
              </w:rPr>
              <w:t>ARTUser11@mailinator.com</w:t>
            </w:r>
          </w:p>
        </w:tc>
        <w:tc>
          <w:tcPr>
            <w:tcW w:w="4518" w:type="dxa"/>
            <w:vAlign w:val="bottom"/>
          </w:tcPr>
          <w:p w14:paraId="0F21D20B" w14:textId="189B9CAE" w:rsidR="000D3AF2" w:rsidRDefault="000D3AF2" w:rsidP="000D3AF2">
            <w:r>
              <w:t xml:space="preserve">3, 4, 5, 9, 10 </w:t>
            </w:r>
          </w:p>
        </w:tc>
      </w:tr>
      <w:tr w:rsidR="000D3AF2" w14:paraId="25940BAD" w14:textId="77777777" w:rsidTr="000D3AF2">
        <w:tc>
          <w:tcPr>
            <w:tcW w:w="558" w:type="dxa"/>
          </w:tcPr>
          <w:p w14:paraId="19651C26" w14:textId="77777777" w:rsidR="000D3AF2" w:rsidRPr="00736ABF" w:rsidRDefault="000D3AF2" w:rsidP="000D3AF2">
            <w:r w:rsidRPr="00736ABF">
              <w:t>12</w:t>
            </w:r>
          </w:p>
        </w:tc>
        <w:tc>
          <w:tcPr>
            <w:tcW w:w="4500" w:type="dxa"/>
            <w:vAlign w:val="bottom"/>
          </w:tcPr>
          <w:p w14:paraId="4751490C" w14:textId="39C65018" w:rsidR="000D3AF2" w:rsidRDefault="000D3AF2" w:rsidP="000D3AF2">
            <w:r>
              <w:rPr>
                <w:rFonts w:ascii="Calibri" w:hAnsi="Calibri" w:cs="Calibri"/>
                <w:color w:val="000000"/>
              </w:rPr>
              <w:t>ARTUser12@mailinator.com</w:t>
            </w:r>
          </w:p>
        </w:tc>
        <w:tc>
          <w:tcPr>
            <w:tcW w:w="4518" w:type="dxa"/>
            <w:vAlign w:val="bottom"/>
          </w:tcPr>
          <w:p w14:paraId="56F58FA2" w14:textId="5298B47F" w:rsidR="000D3AF2" w:rsidRDefault="000D3AF2" w:rsidP="000D3AF2">
            <w:r>
              <w:t>1, 6, 8, 9, 10,11</w:t>
            </w:r>
          </w:p>
        </w:tc>
      </w:tr>
    </w:tbl>
    <w:p w14:paraId="4773C444" w14:textId="06FD2FEA" w:rsidR="000D3AF2" w:rsidRDefault="00872DC4" w:rsidP="00872DC4">
      <w:pPr>
        <w:pStyle w:val="Caption"/>
      </w:pPr>
      <w:bookmarkStart w:id="13" w:name="_Toc320133749"/>
      <w:r>
        <w:t xml:space="preserve">Table </w:t>
      </w:r>
      <w:fldSimple w:instr=" SEQ Table \* ARABIC ">
        <w:r w:rsidR="0043693A">
          <w:rPr>
            <w:noProof/>
          </w:rPr>
          <w:t>3</w:t>
        </w:r>
      </w:fldSimple>
      <w:r>
        <w:t>: Available Users</w:t>
      </w:r>
      <w:bookmarkEnd w:id="13"/>
    </w:p>
    <w:p w14:paraId="60D9B7BC" w14:textId="77777777" w:rsidR="00A829F6" w:rsidRDefault="00A829F6"/>
    <w:p w14:paraId="62443801" w14:textId="0A3E22DF" w:rsidR="00C11147" w:rsidRDefault="00C11147" w:rsidP="00E96244">
      <w:pPr>
        <w:pStyle w:val="Heading2"/>
        <w:numPr>
          <w:ilvl w:val="1"/>
          <w:numId w:val="6"/>
        </w:numPr>
        <w:spacing w:after="0" w:line="276" w:lineRule="auto"/>
        <w:ind w:left="810" w:hanging="810"/>
        <w:rPr>
          <w:color w:val="4F81BD" w:themeColor="accent1"/>
        </w:rPr>
      </w:pPr>
      <w:bookmarkStart w:id="14" w:name="_Toc320133739"/>
      <w:r w:rsidRPr="00C11147">
        <w:rPr>
          <w:color w:val="4F81BD" w:themeColor="accent1"/>
        </w:rPr>
        <w:t>Changes related to harmonizing export and import file</w:t>
      </w:r>
      <w:r w:rsidR="00F32153">
        <w:rPr>
          <w:color w:val="4F81BD" w:themeColor="accent1"/>
        </w:rPr>
        <w:t xml:space="preserve">s </w:t>
      </w:r>
      <w:r w:rsidRPr="00C11147">
        <w:rPr>
          <w:color w:val="4F81BD" w:themeColor="accent1"/>
        </w:rPr>
        <w:t>(</w:t>
      </w:r>
      <w:r w:rsidR="00F32153">
        <w:rPr>
          <w:color w:val="4F81BD" w:themeColor="accent1"/>
        </w:rPr>
        <w:t>Req.</w:t>
      </w:r>
      <w:r w:rsidRPr="00E96244">
        <w:rPr>
          <w:color w:val="4F81BD" w:themeColor="accent1"/>
        </w:rPr>
        <w:t xml:space="preserve"> </w:t>
      </w:r>
      <w:r>
        <w:rPr>
          <w:color w:val="4F81BD" w:themeColor="accent1"/>
        </w:rPr>
        <w:t>9</w:t>
      </w:r>
      <w:r w:rsidRPr="00E96244">
        <w:rPr>
          <w:color w:val="4F81BD" w:themeColor="accent1"/>
        </w:rPr>
        <w:t>)</w:t>
      </w:r>
      <w:bookmarkEnd w:id="14"/>
      <w:r w:rsidR="0008030B">
        <w:rPr>
          <w:color w:val="4F81BD" w:themeColor="accent1"/>
        </w:rPr>
        <w:br/>
      </w:r>
    </w:p>
    <w:p w14:paraId="13CC93DB" w14:textId="10A0A528" w:rsidR="0008030B" w:rsidRDefault="007232E6" w:rsidP="00C11147">
      <w:r>
        <w:t xml:space="preserve">This </w:t>
      </w:r>
      <w:r w:rsidR="00F76262">
        <w:t>group of modifications</w:t>
      </w:r>
      <w:r w:rsidR="006912ED">
        <w:t xml:space="preserve"> </w:t>
      </w:r>
      <w:r w:rsidR="003C147C">
        <w:t xml:space="preserve">has </w:t>
      </w:r>
      <w:r w:rsidR="006912ED">
        <w:t xml:space="preserve">many </w:t>
      </w:r>
      <w:r w:rsidR="003C147C">
        <w:t xml:space="preserve">requirements </w:t>
      </w:r>
      <w:r w:rsidR="0008030B">
        <w:t>specifications</w:t>
      </w:r>
      <w:r>
        <w:t xml:space="preserve"> </w:t>
      </w:r>
      <w:r w:rsidR="006912ED">
        <w:t xml:space="preserve">because </w:t>
      </w:r>
      <w:r w:rsidR="003C147C">
        <w:t>most user-entered</w:t>
      </w:r>
      <w:r w:rsidR="0008030B">
        <w:t xml:space="preserve"> Registration </w:t>
      </w:r>
      <w:r w:rsidR="003C147C">
        <w:t xml:space="preserve">information </w:t>
      </w:r>
      <w:r w:rsidR="006912ED">
        <w:t xml:space="preserve">can be exported. </w:t>
      </w:r>
      <w:r w:rsidR="003C147C">
        <w:t>The b</w:t>
      </w:r>
      <w:r w:rsidR="006912ED">
        <w:t xml:space="preserve">asic rule is that </w:t>
      </w:r>
      <w:r w:rsidR="003C147C">
        <w:t xml:space="preserve">a </w:t>
      </w:r>
      <w:r w:rsidR="006912ED">
        <w:t xml:space="preserve">user can export </w:t>
      </w:r>
      <w:r w:rsidR="003C147C">
        <w:t xml:space="preserve">any </w:t>
      </w:r>
      <w:r w:rsidR="006912ED">
        <w:t xml:space="preserve">data that </w:t>
      </w:r>
      <w:r w:rsidR="003C147C">
        <w:t>is visible in the</w:t>
      </w:r>
      <w:r w:rsidR="006912ED">
        <w:t xml:space="preserve"> UI. For example</w:t>
      </w:r>
      <w:r w:rsidR="003C147C">
        <w:t>,</w:t>
      </w:r>
      <w:r w:rsidR="006912ED">
        <w:t xml:space="preserve"> </w:t>
      </w:r>
      <w:r w:rsidR="003C147C">
        <w:t xml:space="preserve">a </w:t>
      </w:r>
      <w:r w:rsidR="006912ED">
        <w:t>District coordinator cannot export students from other district</w:t>
      </w:r>
      <w:r w:rsidR="0008030B">
        <w:t>s</w:t>
      </w:r>
      <w:r w:rsidR="006912ED">
        <w:t xml:space="preserve"> because he </w:t>
      </w:r>
      <w:r w:rsidR="003C147C">
        <w:t xml:space="preserve">can't </w:t>
      </w:r>
      <w:r w:rsidR="006912ED">
        <w:t>see them in</w:t>
      </w:r>
      <w:r w:rsidR="003C147C">
        <w:t xml:space="preserve"> the</w:t>
      </w:r>
      <w:r w:rsidR="006912ED">
        <w:t xml:space="preserve"> UI.</w:t>
      </w:r>
      <w:r>
        <w:t xml:space="preserve"> This rule is tested by section 4.1 in this document.</w:t>
      </w:r>
      <w:r w:rsidR="001770C0">
        <w:t xml:space="preserve"> Because of </w:t>
      </w:r>
      <w:r w:rsidR="003C147C">
        <w:t xml:space="preserve">this, the </w:t>
      </w:r>
      <w:r w:rsidR="001770C0">
        <w:t>testing</w:t>
      </w:r>
      <w:r w:rsidR="0008030B">
        <w:t xml:space="preserve"> </w:t>
      </w:r>
      <w:r w:rsidR="003C147C">
        <w:t xml:space="preserve">doesn't need to </w:t>
      </w:r>
      <w:r w:rsidR="0008030B">
        <w:t xml:space="preserve">be specific </w:t>
      </w:r>
      <w:r w:rsidR="003C147C">
        <w:t xml:space="preserve">to </w:t>
      </w:r>
      <w:r w:rsidR="0008030B">
        <w:t>different users and</w:t>
      </w:r>
      <w:r w:rsidR="001770C0">
        <w:t xml:space="preserve"> can be performed by </w:t>
      </w:r>
      <w:r w:rsidR="003C147C">
        <w:t xml:space="preserve">the </w:t>
      </w:r>
      <w:r w:rsidR="0008030B">
        <w:t>highest jurisdiction level user.</w:t>
      </w:r>
    </w:p>
    <w:p w14:paraId="2C657BDC" w14:textId="0E0C7C73" w:rsidR="00F76262" w:rsidRDefault="007232E6" w:rsidP="00C11147">
      <w:r>
        <w:t xml:space="preserve">There are many changes in each export and import file, all of them was made to allow </w:t>
      </w:r>
      <w:r w:rsidR="003C147C">
        <w:t xml:space="preserve">a </w:t>
      </w:r>
      <w:r>
        <w:t xml:space="preserve">user </w:t>
      </w:r>
      <w:r w:rsidR="003C147C">
        <w:t xml:space="preserve">to </w:t>
      </w:r>
      <w:r>
        <w:t>import</w:t>
      </w:r>
      <w:r w:rsidR="003C147C">
        <w:t xml:space="preserve"> an</w:t>
      </w:r>
      <w:r>
        <w:t xml:space="preserve"> exported file without changing the file’s structure. Apart from validating each and every change from requirements</w:t>
      </w:r>
      <w:r w:rsidR="003C147C">
        <w:t>,</w:t>
      </w:r>
      <w:r>
        <w:t xml:space="preserve"> testers also have to perform </w:t>
      </w:r>
      <w:proofErr w:type="gramStart"/>
      <w:r>
        <w:t>one general verification</w:t>
      </w:r>
      <w:proofErr w:type="gramEnd"/>
      <w:r>
        <w:t xml:space="preserve"> for all import files. They need to</w:t>
      </w:r>
      <w:r w:rsidR="00F76262">
        <w:t>:</w:t>
      </w:r>
      <w:r>
        <w:t xml:space="preserve"> </w:t>
      </w:r>
    </w:p>
    <w:p w14:paraId="6698F6EA" w14:textId="68FEFC9A" w:rsidR="00F76262" w:rsidRDefault="00F76262" w:rsidP="00F76262">
      <w:pPr>
        <w:pStyle w:val="ListParagraph"/>
        <w:numPr>
          <w:ilvl w:val="0"/>
          <w:numId w:val="18"/>
        </w:numPr>
      </w:pPr>
      <w:proofErr w:type="gramStart"/>
      <w:r>
        <w:t>expo</w:t>
      </w:r>
      <w:bookmarkStart w:id="15" w:name="_GoBack"/>
      <w:bookmarkEnd w:id="15"/>
      <w:r>
        <w:t>rt</w:t>
      </w:r>
      <w:proofErr w:type="gramEnd"/>
      <w:r>
        <w:t xml:space="preserve"> data related to current test case from ART (like export users)</w:t>
      </w:r>
    </w:p>
    <w:p w14:paraId="3A4978CD" w14:textId="7DECA088" w:rsidR="00F76262" w:rsidRDefault="007232E6" w:rsidP="00F76262">
      <w:pPr>
        <w:pStyle w:val="ListParagraph"/>
        <w:numPr>
          <w:ilvl w:val="0"/>
          <w:numId w:val="18"/>
        </w:numPr>
      </w:pPr>
      <w:proofErr w:type="gramStart"/>
      <w:r>
        <w:t>ma</w:t>
      </w:r>
      <w:r w:rsidR="003C147C">
        <w:t>k</w:t>
      </w:r>
      <w:r>
        <w:t>e</w:t>
      </w:r>
      <w:proofErr w:type="gramEnd"/>
      <w:r>
        <w:t xml:space="preserve"> changes to values in</w:t>
      </w:r>
      <w:r w:rsidR="003C147C">
        <w:t xml:space="preserve"> the</w:t>
      </w:r>
      <w:r>
        <w:t xml:space="preserve"> exported file</w:t>
      </w:r>
    </w:p>
    <w:p w14:paraId="78B23878" w14:textId="1C2EA609" w:rsidR="00F76262" w:rsidRDefault="00F76262" w:rsidP="00F76262">
      <w:pPr>
        <w:pStyle w:val="ListParagraph"/>
        <w:numPr>
          <w:ilvl w:val="0"/>
          <w:numId w:val="18"/>
        </w:numPr>
      </w:pPr>
      <w:proofErr w:type="gramStart"/>
      <w:r>
        <w:t>import</w:t>
      </w:r>
      <w:proofErr w:type="gramEnd"/>
      <w:r>
        <w:t xml:space="preserve"> it back</w:t>
      </w:r>
      <w:r w:rsidR="003C147C">
        <w:t xml:space="preserve"> into ART</w:t>
      </w:r>
      <w:r w:rsidR="007232E6">
        <w:t xml:space="preserve"> </w:t>
      </w:r>
    </w:p>
    <w:p w14:paraId="192D83C1" w14:textId="79D779AA" w:rsidR="00F76262" w:rsidRDefault="00F76262" w:rsidP="00F76262">
      <w:pPr>
        <w:pStyle w:val="ListParagraph"/>
        <w:numPr>
          <w:ilvl w:val="0"/>
          <w:numId w:val="18"/>
        </w:numPr>
      </w:pPr>
      <w:proofErr w:type="gramStart"/>
      <w:r>
        <w:t>verify</w:t>
      </w:r>
      <w:proofErr w:type="gramEnd"/>
      <w:r>
        <w:t xml:space="preserve"> that values changed in</w:t>
      </w:r>
      <w:r w:rsidR="003C147C">
        <w:t xml:space="preserve"> the</w:t>
      </w:r>
      <w:r>
        <w:t xml:space="preserve"> file are also changed in </w:t>
      </w:r>
      <w:r w:rsidR="003C147C">
        <w:t xml:space="preserve">ART's </w:t>
      </w:r>
      <w:r>
        <w:t>UI</w:t>
      </w:r>
    </w:p>
    <w:p w14:paraId="1FAF456F" w14:textId="77777777" w:rsidR="00F76262" w:rsidRDefault="00F76262" w:rsidP="00F76262">
      <w:pPr>
        <w:pStyle w:val="ListParagraph"/>
      </w:pPr>
    </w:p>
    <w:p w14:paraId="58993BBE" w14:textId="06D82E0C" w:rsidR="00C11147" w:rsidRDefault="007232E6" w:rsidP="00C11147">
      <w:r>
        <w:t xml:space="preserve">Successful execution of this scenario should prove that changes made to export/import files </w:t>
      </w:r>
      <w:r w:rsidR="003C147C">
        <w:t xml:space="preserve">were </w:t>
      </w:r>
      <w:r>
        <w:t xml:space="preserve">sufficient. To execute </w:t>
      </w:r>
      <w:r w:rsidR="003C147C">
        <w:t xml:space="preserve">these scenarios, </w:t>
      </w:r>
      <w:r>
        <w:t xml:space="preserve">some data </w:t>
      </w:r>
      <w:r w:rsidR="003C147C">
        <w:t xml:space="preserve">must </w:t>
      </w:r>
      <w:r>
        <w:t xml:space="preserve">already </w:t>
      </w:r>
      <w:r w:rsidR="003C147C">
        <w:t xml:space="preserve">exist </w:t>
      </w:r>
      <w:r>
        <w:t>in ART. There is data related to users and entities from section 4.1</w:t>
      </w:r>
      <w:r w:rsidR="00991E74">
        <w:t>,</w:t>
      </w:r>
      <w:r>
        <w:t xml:space="preserve"> and testers also need to create some students with eligibility and acco</w:t>
      </w:r>
      <w:r w:rsidR="00F76262">
        <w:t>mmodations, as well as</w:t>
      </w:r>
      <w:r w:rsidR="004E7B11">
        <w:t xml:space="preserve"> student groups. A</w:t>
      </w:r>
      <w:r w:rsidR="00991E74">
        <w:t>dditionally,</w:t>
      </w:r>
      <w:r w:rsidR="004E7B11">
        <w:t xml:space="preserve"> to populate </w:t>
      </w:r>
      <w:r w:rsidR="00F76262">
        <w:t>“</w:t>
      </w:r>
      <w:r w:rsidR="004E7B11">
        <w:t>Add/Modify Assessment Information</w:t>
      </w:r>
      <w:r w:rsidR="00F76262">
        <w:t>”</w:t>
      </w:r>
      <w:r w:rsidR="004E7B11">
        <w:t xml:space="preserve"> page</w:t>
      </w:r>
      <w:r w:rsidR="00991E74">
        <w:t>,</w:t>
      </w:r>
      <w:r w:rsidR="004E7B11">
        <w:t xml:space="preserve"> testers need to have some tests in </w:t>
      </w:r>
      <w:r w:rsidR="00991E74">
        <w:t xml:space="preserve">the </w:t>
      </w:r>
      <w:r w:rsidR="004E7B11">
        <w:t xml:space="preserve">Test Spec Bank </w:t>
      </w:r>
      <w:r w:rsidR="00991E74">
        <w:t xml:space="preserve">(TSB) </w:t>
      </w:r>
      <w:r w:rsidR="004E7B11">
        <w:t>component.</w:t>
      </w:r>
      <w:r w:rsidR="001770C0">
        <w:t xml:space="preserve"> </w:t>
      </w:r>
    </w:p>
    <w:p w14:paraId="6A9B5B43" w14:textId="6B1A515D" w:rsidR="001770C0" w:rsidRDefault="001770C0" w:rsidP="00E96244">
      <w:pPr>
        <w:pStyle w:val="Heading2"/>
        <w:numPr>
          <w:ilvl w:val="1"/>
          <w:numId w:val="6"/>
        </w:numPr>
        <w:spacing w:after="0" w:line="276" w:lineRule="auto"/>
        <w:ind w:left="810" w:hanging="810"/>
        <w:rPr>
          <w:color w:val="4F81BD" w:themeColor="accent1"/>
        </w:rPr>
      </w:pPr>
      <w:bookmarkStart w:id="16" w:name="_Toc320133740"/>
      <w:r>
        <w:rPr>
          <w:color w:val="4F81BD" w:themeColor="accent1"/>
        </w:rPr>
        <w:lastRenderedPageBreak/>
        <w:t>Other Changes</w:t>
      </w:r>
      <w:bookmarkEnd w:id="16"/>
      <w:r w:rsidR="00F76262">
        <w:rPr>
          <w:color w:val="4F81BD" w:themeColor="accent1"/>
        </w:rPr>
        <w:br/>
      </w:r>
    </w:p>
    <w:p w14:paraId="067A1EE3" w14:textId="2FCB4693" w:rsidR="001C40CB" w:rsidRDefault="001770C0" w:rsidP="00E96244">
      <w:r>
        <w:t xml:space="preserve">Changes described in requirements 7, 8, 4, 5 and bug fixes </w:t>
      </w:r>
      <w:r w:rsidR="002B64F4">
        <w:t xml:space="preserve">meet existing </w:t>
      </w:r>
      <w:r w:rsidR="00F76262">
        <w:t>general</w:t>
      </w:r>
      <w:r>
        <w:t xml:space="preserve"> preconditions </w:t>
      </w:r>
      <w:r w:rsidR="00281AB6">
        <w:t>satisfied by</w:t>
      </w:r>
      <w:r>
        <w:t xml:space="preserve"> </w:t>
      </w:r>
      <w:r w:rsidR="00F76262">
        <w:t>testing</w:t>
      </w:r>
      <w:r>
        <w:t xml:space="preserve"> 4.1 and 4.2. </w:t>
      </w:r>
      <w:r w:rsidR="00F76262">
        <w:t xml:space="preserve">Specific </w:t>
      </w:r>
      <w:r>
        <w:t xml:space="preserve">information </w:t>
      </w:r>
      <w:r w:rsidR="00F76262">
        <w:t xml:space="preserve">related to testing of this section </w:t>
      </w:r>
      <w:r>
        <w:t xml:space="preserve">can be found in </w:t>
      </w:r>
      <w:r w:rsidR="002B64F4">
        <w:t xml:space="preserve">the accompanying </w:t>
      </w:r>
      <w:r>
        <w:t>Test Cases document.</w:t>
      </w:r>
    </w:p>
    <w:sectPr w:rsidR="001C40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B77D6" w14:textId="77777777" w:rsidR="009568DF" w:rsidRDefault="009568DF" w:rsidP="007B6955">
      <w:pPr>
        <w:spacing w:after="0" w:line="240" w:lineRule="auto"/>
      </w:pPr>
      <w:r>
        <w:separator/>
      </w:r>
    </w:p>
  </w:endnote>
  <w:endnote w:type="continuationSeparator" w:id="0">
    <w:p w14:paraId="6C2AF4D5" w14:textId="77777777" w:rsidR="009568DF" w:rsidRDefault="009568DF" w:rsidP="007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47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9D8C9" w14:textId="77777777" w:rsidR="001B62CD" w:rsidRDefault="001B62CD" w:rsidP="007B695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9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FE4E2A" w14:textId="77777777" w:rsidR="001B62CD" w:rsidRDefault="001B62CD">
    <w:pPr>
      <w:pStyle w:val="Footer"/>
    </w:pPr>
  </w:p>
  <w:p w14:paraId="21099579" w14:textId="77777777" w:rsidR="001B62CD" w:rsidRDefault="001B62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8D4D6" w14:textId="77777777" w:rsidR="009568DF" w:rsidRDefault="009568DF" w:rsidP="007B6955">
      <w:pPr>
        <w:spacing w:after="0" w:line="240" w:lineRule="auto"/>
      </w:pPr>
      <w:r>
        <w:separator/>
      </w:r>
    </w:p>
  </w:footnote>
  <w:footnote w:type="continuationSeparator" w:id="0">
    <w:p w14:paraId="7F0EA1D5" w14:textId="77777777" w:rsidR="009568DF" w:rsidRDefault="009568DF" w:rsidP="007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59720" w14:textId="3D5A5C6C" w:rsidR="001B62CD" w:rsidRDefault="001B62CD" w:rsidP="00122806">
    <w:pPr>
      <w:pStyle w:val="Header"/>
      <w:pBdr>
        <w:bottom w:val="single" w:sz="4" w:space="18" w:color="auto"/>
      </w:pBdr>
      <w:jc w:val="center"/>
    </w:pPr>
    <w:r>
      <w:t>Smarter Balanced Test Delivery System – Task Order 15 Test plan</w:t>
    </w:r>
  </w:p>
  <w:p w14:paraId="2B53876F" w14:textId="77777777" w:rsidR="001B62CD" w:rsidRDefault="001B62CD">
    <w:pPr>
      <w:pStyle w:val="Header"/>
    </w:pPr>
  </w:p>
  <w:p w14:paraId="3E7F7AE0" w14:textId="77777777" w:rsidR="001B62CD" w:rsidRDefault="001B62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0C98"/>
    <w:multiLevelType w:val="hybridMultilevel"/>
    <w:tmpl w:val="84D6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B0469"/>
    <w:multiLevelType w:val="multilevel"/>
    <w:tmpl w:val="9D788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A622267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C385C"/>
    <w:multiLevelType w:val="multilevel"/>
    <w:tmpl w:val="86BC68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47D6306"/>
    <w:multiLevelType w:val="multilevel"/>
    <w:tmpl w:val="6CDCA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8A374AE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F6BE1"/>
    <w:multiLevelType w:val="hybridMultilevel"/>
    <w:tmpl w:val="91F2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D1E36"/>
    <w:multiLevelType w:val="hybridMultilevel"/>
    <w:tmpl w:val="9C9E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D135E"/>
    <w:multiLevelType w:val="hybridMultilevel"/>
    <w:tmpl w:val="7B5C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E1B87"/>
    <w:multiLevelType w:val="multilevel"/>
    <w:tmpl w:val="9DF8D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>
    <w:nsid w:val="626347DB"/>
    <w:multiLevelType w:val="hybridMultilevel"/>
    <w:tmpl w:val="D8E6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330F7"/>
    <w:multiLevelType w:val="hybridMultilevel"/>
    <w:tmpl w:val="2460045C"/>
    <w:lvl w:ilvl="0" w:tplc="BEFC753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20FB6"/>
    <w:multiLevelType w:val="hybridMultilevel"/>
    <w:tmpl w:val="5330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620D4"/>
    <w:multiLevelType w:val="hybridMultilevel"/>
    <w:tmpl w:val="A902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7"/>
  </w:num>
  <w:num w:numId="11">
    <w:abstractNumId w:val="0"/>
  </w:num>
  <w:num w:numId="12">
    <w:abstractNumId w:val="13"/>
  </w:num>
  <w:num w:numId="13">
    <w:abstractNumId w:val="6"/>
  </w:num>
  <w:num w:numId="14">
    <w:abstractNumId w:val="11"/>
  </w:num>
  <w:num w:numId="15">
    <w:abstractNumId w:val="3"/>
  </w:num>
  <w:num w:numId="16">
    <w:abstractNumId w:val="10"/>
  </w:num>
  <w:num w:numId="17">
    <w:abstractNumId w:val="12"/>
  </w:num>
  <w:num w:numId="1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eshchenko, Peter (Temp)">
    <w15:presenceInfo w15:providerId="AD" w15:userId="S-1-5-21-1472932569-214068005-926709054-60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BA"/>
    <w:rsid w:val="00007D2A"/>
    <w:rsid w:val="00042956"/>
    <w:rsid w:val="000527B4"/>
    <w:rsid w:val="00064BFB"/>
    <w:rsid w:val="000666E1"/>
    <w:rsid w:val="0008030B"/>
    <w:rsid w:val="00083EA0"/>
    <w:rsid w:val="000A762E"/>
    <w:rsid w:val="000D241B"/>
    <w:rsid w:val="000D3AF2"/>
    <w:rsid w:val="000E4D75"/>
    <w:rsid w:val="00122806"/>
    <w:rsid w:val="001313EB"/>
    <w:rsid w:val="001770C0"/>
    <w:rsid w:val="001A7E93"/>
    <w:rsid w:val="001B62CD"/>
    <w:rsid w:val="001C40CB"/>
    <w:rsid w:val="00200C82"/>
    <w:rsid w:val="00202359"/>
    <w:rsid w:val="00213069"/>
    <w:rsid w:val="002255F2"/>
    <w:rsid w:val="00252CBF"/>
    <w:rsid w:val="00257D35"/>
    <w:rsid w:val="00281AB6"/>
    <w:rsid w:val="002B56D0"/>
    <w:rsid w:val="002B64F4"/>
    <w:rsid w:val="002C081B"/>
    <w:rsid w:val="002D1ECA"/>
    <w:rsid w:val="00327242"/>
    <w:rsid w:val="00344352"/>
    <w:rsid w:val="00370D1A"/>
    <w:rsid w:val="00370E67"/>
    <w:rsid w:val="00372C22"/>
    <w:rsid w:val="00394C87"/>
    <w:rsid w:val="003A6CFE"/>
    <w:rsid w:val="003B42BC"/>
    <w:rsid w:val="003B5B01"/>
    <w:rsid w:val="003C147C"/>
    <w:rsid w:val="003C4F30"/>
    <w:rsid w:val="003D3EC1"/>
    <w:rsid w:val="003E303E"/>
    <w:rsid w:val="003E557A"/>
    <w:rsid w:val="003F1673"/>
    <w:rsid w:val="004045B8"/>
    <w:rsid w:val="00425069"/>
    <w:rsid w:val="0043693A"/>
    <w:rsid w:val="004657CE"/>
    <w:rsid w:val="004668C0"/>
    <w:rsid w:val="004C33C7"/>
    <w:rsid w:val="004E25C9"/>
    <w:rsid w:val="004E7B11"/>
    <w:rsid w:val="00525A39"/>
    <w:rsid w:val="005326C1"/>
    <w:rsid w:val="00540E68"/>
    <w:rsid w:val="00550CB1"/>
    <w:rsid w:val="0058456D"/>
    <w:rsid w:val="005D09B9"/>
    <w:rsid w:val="005F5005"/>
    <w:rsid w:val="00631C53"/>
    <w:rsid w:val="00643A32"/>
    <w:rsid w:val="006476C0"/>
    <w:rsid w:val="0067056A"/>
    <w:rsid w:val="0068050C"/>
    <w:rsid w:val="006912ED"/>
    <w:rsid w:val="006C00FB"/>
    <w:rsid w:val="006D78A8"/>
    <w:rsid w:val="007232E6"/>
    <w:rsid w:val="007273BE"/>
    <w:rsid w:val="00776A08"/>
    <w:rsid w:val="007B6955"/>
    <w:rsid w:val="007D5446"/>
    <w:rsid w:val="007F0CF2"/>
    <w:rsid w:val="007F2F2B"/>
    <w:rsid w:val="008255D4"/>
    <w:rsid w:val="00827DC8"/>
    <w:rsid w:val="00872DC4"/>
    <w:rsid w:val="00881915"/>
    <w:rsid w:val="008A5D57"/>
    <w:rsid w:val="00904246"/>
    <w:rsid w:val="00917C6A"/>
    <w:rsid w:val="0095434E"/>
    <w:rsid w:val="009568DF"/>
    <w:rsid w:val="00963FB6"/>
    <w:rsid w:val="0096578B"/>
    <w:rsid w:val="00990205"/>
    <w:rsid w:val="00991E74"/>
    <w:rsid w:val="00993707"/>
    <w:rsid w:val="009B7E39"/>
    <w:rsid w:val="009D0CDC"/>
    <w:rsid w:val="009E36A6"/>
    <w:rsid w:val="009F7262"/>
    <w:rsid w:val="00A22DCD"/>
    <w:rsid w:val="00A36C8D"/>
    <w:rsid w:val="00A407DA"/>
    <w:rsid w:val="00A67ABE"/>
    <w:rsid w:val="00A76F06"/>
    <w:rsid w:val="00A829F6"/>
    <w:rsid w:val="00A8403F"/>
    <w:rsid w:val="00AC00FF"/>
    <w:rsid w:val="00AD129C"/>
    <w:rsid w:val="00B1036C"/>
    <w:rsid w:val="00B10B2D"/>
    <w:rsid w:val="00B14BB4"/>
    <w:rsid w:val="00B14BBA"/>
    <w:rsid w:val="00B15282"/>
    <w:rsid w:val="00B22C10"/>
    <w:rsid w:val="00B613E9"/>
    <w:rsid w:val="00B90D5E"/>
    <w:rsid w:val="00BF2B26"/>
    <w:rsid w:val="00C1055F"/>
    <w:rsid w:val="00C11147"/>
    <w:rsid w:val="00C22047"/>
    <w:rsid w:val="00C33277"/>
    <w:rsid w:val="00C67421"/>
    <w:rsid w:val="00C8287E"/>
    <w:rsid w:val="00CA608E"/>
    <w:rsid w:val="00CF1D2C"/>
    <w:rsid w:val="00CF674B"/>
    <w:rsid w:val="00D06277"/>
    <w:rsid w:val="00D07E28"/>
    <w:rsid w:val="00D35C8E"/>
    <w:rsid w:val="00D62875"/>
    <w:rsid w:val="00D7532E"/>
    <w:rsid w:val="00D84B35"/>
    <w:rsid w:val="00DA77D9"/>
    <w:rsid w:val="00DC1B00"/>
    <w:rsid w:val="00DE1049"/>
    <w:rsid w:val="00DE1CDD"/>
    <w:rsid w:val="00DE5BE5"/>
    <w:rsid w:val="00E24D74"/>
    <w:rsid w:val="00E51738"/>
    <w:rsid w:val="00E63DC1"/>
    <w:rsid w:val="00E873EC"/>
    <w:rsid w:val="00E96244"/>
    <w:rsid w:val="00EF0C55"/>
    <w:rsid w:val="00EF3F6C"/>
    <w:rsid w:val="00F10447"/>
    <w:rsid w:val="00F235F0"/>
    <w:rsid w:val="00F32153"/>
    <w:rsid w:val="00F371AE"/>
    <w:rsid w:val="00F63196"/>
    <w:rsid w:val="00F76262"/>
    <w:rsid w:val="00F917D8"/>
    <w:rsid w:val="00F95B0B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FD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ABE"/>
    <w:pPr>
      <w:keepNext/>
      <w:numPr>
        <w:numId w:val="6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7ABE"/>
    <w:pPr>
      <w:keepNext/>
      <w:keepLines/>
      <w:spacing w:before="200"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BE"/>
    <w:pPr>
      <w:keepNext/>
      <w:keepLines/>
      <w:numPr>
        <w:ilvl w:val="2"/>
        <w:numId w:val="6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BE"/>
    <w:pPr>
      <w:keepNext/>
      <w:keepLines/>
      <w:numPr>
        <w:ilvl w:val="3"/>
        <w:numId w:val="6"/>
      </w:numPr>
      <w:spacing w:before="20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BE"/>
    <w:pPr>
      <w:keepNext/>
      <w:keepLines/>
      <w:numPr>
        <w:ilvl w:val="4"/>
        <w:numId w:val="6"/>
      </w:numPr>
      <w:spacing w:before="200" w:after="12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BE"/>
    <w:pPr>
      <w:keepNext/>
      <w:keepLines/>
      <w:numPr>
        <w:ilvl w:val="5"/>
        <w:numId w:val="6"/>
      </w:numPr>
      <w:spacing w:before="200" w:after="12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BE"/>
    <w:pPr>
      <w:keepNext/>
      <w:keepLines/>
      <w:numPr>
        <w:ilvl w:val="6"/>
        <w:numId w:val="6"/>
      </w:numPr>
      <w:spacing w:before="20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BE"/>
    <w:pPr>
      <w:keepNext/>
      <w:keepLines/>
      <w:numPr>
        <w:ilvl w:val="7"/>
        <w:numId w:val="6"/>
      </w:numPr>
      <w:spacing w:before="200" w:after="12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BE"/>
    <w:pPr>
      <w:keepNext/>
      <w:keepLines/>
      <w:numPr>
        <w:ilvl w:val="8"/>
        <w:numId w:val="6"/>
      </w:numPr>
      <w:spacing w:before="20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352"/>
    <w:pPr>
      <w:spacing w:before="120" w:after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7ABE"/>
    <w:rPr>
      <w:rFonts w:ascii="Calibri" w:eastAsia="Times New Roman" w:hAnsi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A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BE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B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BE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55"/>
  </w:style>
  <w:style w:type="paragraph" w:styleId="Footer">
    <w:name w:val="footer"/>
    <w:basedOn w:val="Normal"/>
    <w:link w:val="Foot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55"/>
  </w:style>
  <w:style w:type="paragraph" w:styleId="BalloonText">
    <w:name w:val="Balloon Text"/>
    <w:basedOn w:val="Normal"/>
    <w:link w:val="BalloonTextChar"/>
    <w:uiPriority w:val="99"/>
    <w:semiHidden/>
    <w:unhideWhenUsed/>
    <w:rsid w:val="007B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7E28"/>
    <w:pPr>
      <w:spacing w:line="240" w:lineRule="auto"/>
      <w:jc w:val="center"/>
    </w:pPr>
    <w:rPr>
      <w:rFonts w:ascii="Calibri" w:eastAsia="Times New Roman" w:hAnsi="Calibri" w:cs="Times New Roman"/>
      <w:bCs/>
      <w:u w:val="single"/>
    </w:rPr>
  </w:style>
  <w:style w:type="character" w:styleId="Hyperlink">
    <w:name w:val="Hyperlink"/>
    <w:basedOn w:val="DefaultParagraphFont"/>
    <w:uiPriority w:val="99"/>
    <w:unhideWhenUsed/>
    <w:rsid w:val="00370D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70D1A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D1A"/>
    <w:pPr>
      <w:spacing w:before="120"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1A"/>
    <w:pPr>
      <w:spacing w:before="120"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370D1A"/>
    <w:pPr>
      <w:spacing w:before="12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C5B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B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B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B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B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63DC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3D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63DC1"/>
    <w:rPr>
      <w:vertAlign w:val="superscript"/>
    </w:rPr>
  </w:style>
  <w:style w:type="character" w:customStyle="1" w:styleId="messagebody">
    <w:name w:val="message_body"/>
    <w:basedOn w:val="DefaultParagraphFont"/>
    <w:rsid w:val="002255F2"/>
  </w:style>
  <w:style w:type="character" w:customStyle="1" w:styleId="hps">
    <w:name w:val="hps"/>
    <w:basedOn w:val="DefaultParagraphFont"/>
    <w:rsid w:val="00990205"/>
  </w:style>
  <w:style w:type="paragraph" w:styleId="NormalWeb">
    <w:name w:val="Normal (Web)"/>
    <w:basedOn w:val="Normal"/>
    <w:uiPriority w:val="99"/>
    <w:unhideWhenUsed/>
    <w:rsid w:val="003B5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ABE"/>
    <w:pPr>
      <w:keepNext/>
      <w:numPr>
        <w:numId w:val="6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7ABE"/>
    <w:pPr>
      <w:keepNext/>
      <w:keepLines/>
      <w:spacing w:before="200"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BE"/>
    <w:pPr>
      <w:keepNext/>
      <w:keepLines/>
      <w:numPr>
        <w:ilvl w:val="2"/>
        <w:numId w:val="6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BE"/>
    <w:pPr>
      <w:keepNext/>
      <w:keepLines/>
      <w:numPr>
        <w:ilvl w:val="3"/>
        <w:numId w:val="6"/>
      </w:numPr>
      <w:spacing w:before="20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BE"/>
    <w:pPr>
      <w:keepNext/>
      <w:keepLines/>
      <w:numPr>
        <w:ilvl w:val="4"/>
        <w:numId w:val="6"/>
      </w:numPr>
      <w:spacing w:before="200" w:after="12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BE"/>
    <w:pPr>
      <w:keepNext/>
      <w:keepLines/>
      <w:numPr>
        <w:ilvl w:val="5"/>
        <w:numId w:val="6"/>
      </w:numPr>
      <w:spacing w:before="200" w:after="12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BE"/>
    <w:pPr>
      <w:keepNext/>
      <w:keepLines/>
      <w:numPr>
        <w:ilvl w:val="6"/>
        <w:numId w:val="6"/>
      </w:numPr>
      <w:spacing w:before="20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BE"/>
    <w:pPr>
      <w:keepNext/>
      <w:keepLines/>
      <w:numPr>
        <w:ilvl w:val="7"/>
        <w:numId w:val="6"/>
      </w:numPr>
      <w:spacing w:before="200" w:after="12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BE"/>
    <w:pPr>
      <w:keepNext/>
      <w:keepLines/>
      <w:numPr>
        <w:ilvl w:val="8"/>
        <w:numId w:val="6"/>
      </w:numPr>
      <w:spacing w:before="20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352"/>
    <w:pPr>
      <w:spacing w:before="120" w:after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7ABE"/>
    <w:rPr>
      <w:rFonts w:ascii="Calibri" w:eastAsia="Times New Roman" w:hAnsi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A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BE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B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BE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55"/>
  </w:style>
  <w:style w:type="paragraph" w:styleId="Footer">
    <w:name w:val="footer"/>
    <w:basedOn w:val="Normal"/>
    <w:link w:val="Foot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55"/>
  </w:style>
  <w:style w:type="paragraph" w:styleId="BalloonText">
    <w:name w:val="Balloon Text"/>
    <w:basedOn w:val="Normal"/>
    <w:link w:val="BalloonTextChar"/>
    <w:uiPriority w:val="99"/>
    <w:semiHidden/>
    <w:unhideWhenUsed/>
    <w:rsid w:val="007B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7E28"/>
    <w:pPr>
      <w:spacing w:line="240" w:lineRule="auto"/>
      <w:jc w:val="center"/>
    </w:pPr>
    <w:rPr>
      <w:rFonts w:ascii="Calibri" w:eastAsia="Times New Roman" w:hAnsi="Calibri" w:cs="Times New Roman"/>
      <w:bCs/>
      <w:u w:val="single"/>
    </w:rPr>
  </w:style>
  <w:style w:type="character" w:styleId="Hyperlink">
    <w:name w:val="Hyperlink"/>
    <w:basedOn w:val="DefaultParagraphFont"/>
    <w:uiPriority w:val="99"/>
    <w:unhideWhenUsed/>
    <w:rsid w:val="00370D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70D1A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D1A"/>
    <w:pPr>
      <w:spacing w:before="120"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1A"/>
    <w:pPr>
      <w:spacing w:before="120"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370D1A"/>
    <w:pPr>
      <w:spacing w:before="12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C5B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B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B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B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B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63DC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3D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63DC1"/>
    <w:rPr>
      <w:vertAlign w:val="superscript"/>
    </w:rPr>
  </w:style>
  <w:style w:type="character" w:customStyle="1" w:styleId="messagebody">
    <w:name w:val="message_body"/>
    <w:basedOn w:val="DefaultParagraphFont"/>
    <w:rsid w:val="002255F2"/>
  </w:style>
  <w:style w:type="character" w:customStyle="1" w:styleId="hps">
    <w:name w:val="hps"/>
    <w:basedOn w:val="DefaultParagraphFont"/>
    <w:rsid w:val="00990205"/>
  </w:style>
  <w:style w:type="paragraph" w:styleId="NormalWeb">
    <w:name w:val="Normal (Web)"/>
    <w:basedOn w:val="Normal"/>
    <w:uiPriority w:val="99"/>
    <w:unhideWhenUsed/>
    <w:rsid w:val="003B5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8DAE2E-ACBF-D940-ABC5-137E532C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1185</Words>
  <Characters>6760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Tereshchenko</dc:creator>
  <cp:lastModifiedBy>Rami Levy</cp:lastModifiedBy>
  <cp:revision>2</cp:revision>
  <cp:lastPrinted>2016-03-21T02:56:00Z</cp:lastPrinted>
  <dcterms:created xsi:type="dcterms:W3CDTF">2016-03-21T02:57:00Z</dcterms:created>
  <dcterms:modified xsi:type="dcterms:W3CDTF">2016-03-21T02:57:00Z</dcterms:modified>
</cp:coreProperties>
</file>