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414D8" w14:paraId="51C862DD" w14:textId="77777777" w:rsidTr="00D414D8">
        <w:tc>
          <w:tcPr>
            <w:tcW w:w="2254" w:type="dxa"/>
          </w:tcPr>
          <w:p w14:paraId="2A3C7C04" w14:textId="1B3D04F7" w:rsidR="00D414D8" w:rsidRDefault="00D414D8">
            <w:r>
              <w:t>Model</w:t>
            </w:r>
          </w:p>
        </w:tc>
        <w:tc>
          <w:tcPr>
            <w:tcW w:w="2254" w:type="dxa"/>
          </w:tcPr>
          <w:p w14:paraId="6D6E5CE6" w14:textId="5004974C" w:rsidR="00D414D8" w:rsidRDefault="00D414D8">
            <w:r>
              <w:t>Speech</w:t>
            </w:r>
          </w:p>
        </w:tc>
        <w:tc>
          <w:tcPr>
            <w:tcW w:w="2254" w:type="dxa"/>
          </w:tcPr>
          <w:p w14:paraId="3DEECD47" w14:textId="40EA8B6F" w:rsidR="00D414D8" w:rsidRDefault="00D414D8">
            <w:r>
              <w:t>Text</w:t>
            </w:r>
          </w:p>
        </w:tc>
        <w:tc>
          <w:tcPr>
            <w:tcW w:w="2254" w:type="dxa"/>
          </w:tcPr>
          <w:p w14:paraId="0D460206" w14:textId="7998FED4" w:rsidR="00D414D8" w:rsidRDefault="00D414D8">
            <w:r>
              <w:t>Fusion</w:t>
            </w:r>
          </w:p>
        </w:tc>
      </w:tr>
      <w:tr w:rsidR="00D414D8" w14:paraId="1E87D58C" w14:textId="77777777" w:rsidTr="00D414D8">
        <w:tc>
          <w:tcPr>
            <w:tcW w:w="2254" w:type="dxa"/>
          </w:tcPr>
          <w:p w14:paraId="0F85AB74" w14:textId="05862C83" w:rsidR="00D414D8" w:rsidRDefault="00D414D8">
            <w:r>
              <w:t>Accuracy (in %)</w:t>
            </w:r>
          </w:p>
        </w:tc>
        <w:tc>
          <w:tcPr>
            <w:tcW w:w="2254" w:type="dxa"/>
          </w:tcPr>
          <w:p w14:paraId="160F3B96" w14:textId="043E05F1" w:rsidR="00D414D8" w:rsidRDefault="00D414D8">
            <w:r>
              <w:t>99.64</w:t>
            </w:r>
          </w:p>
        </w:tc>
        <w:tc>
          <w:tcPr>
            <w:tcW w:w="2254" w:type="dxa"/>
          </w:tcPr>
          <w:p w14:paraId="616DB70B" w14:textId="46198657" w:rsidR="00D414D8" w:rsidRDefault="00D414D8">
            <w:r>
              <w:t>15.00</w:t>
            </w:r>
          </w:p>
        </w:tc>
        <w:tc>
          <w:tcPr>
            <w:tcW w:w="2254" w:type="dxa"/>
          </w:tcPr>
          <w:p w14:paraId="4913FAC3" w14:textId="08231CEE" w:rsidR="00D414D8" w:rsidRDefault="00D414D8">
            <w:r>
              <w:t>99.78</w:t>
            </w:r>
          </w:p>
        </w:tc>
      </w:tr>
    </w:tbl>
    <w:p w14:paraId="5D4A135F" w14:textId="77777777" w:rsidR="009B59A7" w:rsidRDefault="009B59A7"/>
    <w:sectPr w:rsidR="009B5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9A7"/>
    <w:rsid w:val="00157C54"/>
    <w:rsid w:val="009B59A7"/>
    <w:rsid w:val="00D4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DA6FD"/>
  <w15:chartTrackingRefBased/>
  <w15:docId w15:val="{49300EDA-F22D-459C-959D-F0976D609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9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9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9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9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9A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1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Bano</dc:creator>
  <cp:keywords/>
  <dc:description/>
  <cp:lastModifiedBy>Ayesha Bano</cp:lastModifiedBy>
  <cp:revision>2</cp:revision>
  <dcterms:created xsi:type="dcterms:W3CDTF">2026-02-16T12:48:00Z</dcterms:created>
  <dcterms:modified xsi:type="dcterms:W3CDTF">2026-02-16T12:49:00Z</dcterms:modified>
</cp:coreProperties>
</file>