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081F" w:rsidRDefault="00AE081F">
      <w:pPr>
        <w:rPr>
          <w:lang w:val="de-DE"/>
        </w:rPr>
      </w:pPr>
      <w:r>
        <w:rPr>
          <w:lang w:val="de-DE"/>
        </w:rPr>
        <w:t>PR</w:t>
      </w:r>
    </w:p>
    <w:p w:rsidR="00AE081F" w:rsidRDefault="00AE081F">
      <w:pPr>
        <w:rPr>
          <w:lang w:val="de-DE"/>
        </w:rPr>
      </w:pPr>
      <w:r>
        <w:rPr>
          <w:lang w:val="de-DE"/>
        </w:rPr>
        <w:t>4.9.2026</w:t>
      </w:r>
    </w:p>
    <w:p w:rsidR="00AE081F" w:rsidRDefault="00AE081F">
      <w:pPr>
        <w:rPr>
          <w:lang w:val="de-DE"/>
        </w:rPr>
      </w:pPr>
    </w:p>
    <w:p w:rsidR="00AE081F" w:rsidRDefault="00AE081F" w:rsidP="00AE081F">
      <w:pPr>
        <w:pStyle w:val="p2"/>
        <w:spacing w:before="0" w:beforeAutospacing="0" w:after="45" w:afterAutospacing="0"/>
        <w:rPr>
          <w:rFonts w:ascii="Helvetica" w:hAnsi="Helvetica"/>
          <w:color w:val="000000"/>
          <w:sz w:val="42"/>
          <w:szCs w:val="42"/>
        </w:rPr>
      </w:pPr>
      <w:r>
        <w:rPr>
          <w:rStyle w:val="s1"/>
          <w:rFonts w:ascii="Helvetica" w:hAnsi="Helvetica"/>
          <w:b/>
          <w:bCs/>
          <w:color w:val="000000"/>
          <w:sz w:val="42"/>
          <w:szCs w:val="42"/>
        </w:rPr>
        <w:t>Pressemitteilung zur Gründung der AYM VISION GmbH</w:t>
      </w:r>
    </w:p>
    <w:p w:rsidR="00AE081F" w:rsidRDefault="00AE081F" w:rsidP="00AE081F">
      <w:pPr>
        <w:pStyle w:val="p3"/>
        <w:spacing w:before="0" w:beforeAutospacing="0" w:after="60" w:afterAutospacing="0"/>
        <w:rPr>
          <w:rFonts w:ascii="Helvetica" w:hAnsi="Helvetica"/>
          <w:color w:val="000000"/>
          <w:sz w:val="33"/>
          <w:szCs w:val="33"/>
        </w:rPr>
      </w:pPr>
      <w:r>
        <w:rPr>
          <w:rStyle w:val="s2"/>
          <w:rFonts w:ascii="Helvetica" w:hAnsi="Helvetica"/>
          <w:b/>
          <w:bCs/>
          <w:color w:val="000000"/>
          <w:sz w:val="33"/>
          <w:szCs w:val="33"/>
        </w:rPr>
        <w:t>Niedersächsisches Start-up will Kinder reif für die digitale Welt machen</w:t>
      </w:r>
    </w:p>
    <w:p w:rsidR="00AE081F" w:rsidRDefault="00AE081F" w:rsidP="00AE081F">
      <w:pPr>
        <w:pStyle w:val="p4"/>
        <w:spacing w:before="0" w:beforeAutospacing="0" w:after="0" w:afterAutospacing="0"/>
        <w:rPr>
          <w:rFonts w:ascii="Helvetica" w:hAnsi="Helvetica"/>
          <w:color w:val="000000"/>
          <w:sz w:val="18"/>
          <w:szCs w:val="18"/>
        </w:rPr>
      </w:pPr>
    </w:p>
    <w:p w:rsidR="00AE081F" w:rsidRDefault="00AE081F" w:rsidP="00AE081F">
      <w:pPr>
        <w:pStyle w:val="p5"/>
        <w:spacing w:before="0" w:beforeAutospacing="0" w:after="0" w:afterAutospacing="0"/>
        <w:rPr>
          <w:rFonts w:ascii="Helvetica" w:hAnsi="Helvetica"/>
          <w:color w:val="000000"/>
          <w:sz w:val="18"/>
          <w:szCs w:val="18"/>
        </w:rPr>
      </w:pPr>
      <w:r>
        <w:rPr>
          <w:rStyle w:val="s3"/>
          <w:rFonts w:ascii="Helvetica" w:hAnsi="Helvetica"/>
          <w:color w:val="000000"/>
          <w:sz w:val="18"/>
          <w:szCs w:val="18"/>
        </w:rPr>
        <w:t>Fake News, KI, Gruppendruck im Klassenchat oder der ständige Griff zum Smartphone: Kinder müssen heute mit Herausforderungen umgehen, die ihre Eltern aus der eigenen Kindheit nicht kennen. Ein neues Lernformat aus Niedersachsen will sie genau darauf vorbereiten.</w:t>
      </w:r>
    </w:p>
    <w:p w:rsidR="00AE081F" w:rsidRDefault="00AE081F" w:rsidP="00AE081F">
      <w:pPr>
        <w:pStyle w:val="p4"/>
        <w:spacing w:before="0" w:beforeAutospacing="0" w:after="0" w:afterAutospacing="0"/>
        <w:rPr>
          <w:rFonts w:ascii="Helvetica" w:hAnsi="Helvetica"/>
          <w:color w:val="000000"/>
          <w:sz w:val="18"/>
          <w:szCs w:val="18"/>
        </w:rPr>
      </w:pPr>
    </w:p>
    <w:p w:rsidR="00AE081F" w:rsidRDefault="00AE081F" w:rsidP="00AE081F">
      <w:pPr>
        <w:pStyle w:val="p5"/>
        <w:spacing w:before="0" w:beforeAutospacing="0" w:after="0" w:afterAutospacing="0"/>
        <w:rPr>
          <w:rFonts w:ascii="Helvetica" w:hAnsi="Helvetica"/>
          <w:color w:val="000000"/>
          <w:sz w:val="18"/>
          <w:szCs w:val="18"/>
        </w:rPr>
      </w:pPr>
      <w:r>
        <w:rPr>
          <w:rStyle w:val="s3"/>
          <w:rFonts w:ascii="Helvetica" w:hAnsi="Helvetica"/>
          <w:color w:val="000000"/>
          <w:sz w:val="18"/>
          <w:szCs w:val="18"/>
        </w:rPr>
        <w:t>Braunschweig, September 2026. Kinder bewegen sich immer früher selbstständig in der digitalen Welt. Eltern und Schulen können sie dabei nicht rund um die Uhr begleiten. Umso wichtiger ist, dass Kinder selbst lernen, Situationen einzuschätzen und gute Entscheidungen zu treffen.</w:t>
      </w:r>
    </w:p>
    <w:p w:rsidR="00AE081F" w:rsidRDefault="00AE081F" w:rsidP="00AE081F">
      <w:pPr>
        <w:pStyle w:val="p4"/>
        <w:spacing w:before="0" w:beforeAutospacing="0" w:after="0" w:afterAutospacing="0"/>
        <w:rPr>
          <w:rFonts w:ascii="Helvetica" w:hAnsi="Helvetica"/>
          <w:color w:val="000000"/>
          <w:sz w:val="18"/>
          <w:szCs w:val="18"/>
        </w:rPr>
      </w:pPr>
    </w:p>
    <w:p w:rsidR="00AE081F" w:rsidRDefault="00AE081F" w:rsidP="00AE081F">
      <w:pPr>
        <w:pStyle w:val="p5"/>
        <w:spacing w:before="0" w:beforeAutospacing="0" w:after="0" w:afterAutospacing="0"/>
        <w:rPr>
          <w:rFonts w:ascii="Helvetica" w:hAnsi="Helvetica"/>
          <w:color w:val="000000"/>
          <w:sz w:val="18"/>
          <w:szCs w:val="18"/>
        </w:rPr>
      </w:pPr>
      <w:r>
        <w:rPr>
          <w:rStyle w:val="s3"/>
          <w:rFonts w:ascii="Helvetica" w:hAnsi="Helvetica"/>
          <w:color w:val="000000"/>
          <w:sz w:val="18"/>
          <w:szCs w:val="18"/>
        </w:rPr>
        <w:t>Darauf wollten Ann-Sofie Höbrink und Melina Wiegers nicht einfach nur hoffen und haben sich selbst an die Entwicklung gemacht. AMY SURFWING ist entstanden. Und um es den Kindern in Niedersachen jetzt offiziell anbieten zu können, haben sie heute die AYM VISION GmbH, mit Sitz in Niedersachsen gegründet. AMY SURFWING ist eine interaktive Chat-Serie. Kinder ab 9 Jahren erleben darin mit Yasmin, Carlos und Co. den Online-Wahnsinn der 7b. Und dabei lernen sie so ganz nebenbei etwas über Urteilskraft, Selbststeuerung, Perspektivwechsel und verantwortungsvolles Handeln. Fragen und Challenges verknüpfen die täglichen Impulse mit ihrem eigenen Alltag.</w:t>
      </w:r>
    </w:p>
    <w:p w:rsidR="00AE081F" w:rsidRDefault="00AE081F" w:rsidP="00AE081F">
      <w:pPr>
        <w:pStyle w:val="p4"/>
        <w:spacing w:before="0" w:beforeAutospacing="0" w:after="0" w:afterAutospacing="0"/>
        <w:rPr>
          <w:rFonts w:ascii="Helvetica" w:hAnsi="Helvetica"/>
          <w:color w:val="000000"/>
          <w:sz w:val="18"/>
          <w:szCs w:val="18"/>
        </w:rPr>
      </w:pPr>
    </w:p>
    <w:p w:rsidR="00AE081F" w:rsidRDefault="00AE081F" w:rsidP="00AE081F">
      <w:pPr>
        <w:pStyle w:val="p5"/>
        <w:spacing w:before="0" w:beforeAutospacing="0" w:after="0" w:afterAutospacing="0"/>
        <w:rPr>
          <w:rFonts w:ascii="Helvetica" w:hAnsi="Helvetica"/>
          <w:color w:val="000000"/>
          <w:sz w:val="18"/>
          <w:szCs w:val="18"/>
        </w:rPr>
      </w:pPr>
      <w:r>
        <w:rPr>
          <w:rStyle w:val="s3"/>
          <w:rFonts w:ascii="Helvetica" w:hAnsi="Helvetica"/>
          <w:color w:val="000000"/>
          <w:sz w:val="18"/>
          <w:szCs w:val="18"/>
        </w:rPr>
        <w:t>„Wir sagen Kindern nicht, was sie tun sollen. Sondern zeigen ihnen anschauliche Situationen und bringen sie zum Nachdenken: Was passiert hier eigentlich und wie möchte ich handeln?“, sagen die Gründerinnen. „Dabei geht es nicht nur um Gefahren, sondern genauso um die Chancen und Möglichkeiten der digitalen Welt.“</w:t>
      </w:r>
    </w:p>
    <w:p w:rsidR="00AE081F" w:rsidRDefault="00AE081F" w:rsidP="00AE081F">
      <w:pPr>
        <w:pStyle w:val="p4"/>
        <w:spacing w:before="0" w:beforeAutospacing="0" w:after="0" w:afterAutospacing="0"/>
        <w:rPr>
          <w:rFonts w:ascii="Helvetica" w:hAnsi="Helvetica"/>
          <w:color w:val="000000"/>
          <w:sz w:val="18"/>
          <w:szCs w:val="18"/>
        </w:rPr>
      </w:pPr>
    </w:p>
    <w:p w:rsidR="00AE081F" w:rsidRDefault="00AE081F" w:rsidP="00AE081F">
      <w:pPr>
        <w:pStyle w:val="p5"/>
        <w:spacing w:before="0" w:beforeAutospacing="0" w:after="0" w:afterAutospacing="0"/>
        <w:rPr>
          <w:rFonts w:ascii="Helvetica" w:hAnsi="Helvetica"/>
          <w:color w:val="000000"/>
          <w:sz w:val="18"/>
          <w:szCs w:val="18"/>
        </w:rPr>
      </w:pPr>
      <w:r>
        <w:rPr>
          <w:rStyle w:val="s3"/>
          <w:rFonts w:ascii="Helvetica" w:hAnsi="Helvetica"/>
          <w:color w:val="000000"/>
          <w:sz w:val="18"/>
          <w:szCs w:val="18"/>
        </w:rPr>
        <w:t>Dass Medienreife für Kinder ein Zukunftsthema ist, sehen auch die Förderpartner: Die Entwicklung von AMY SURFWING wurde bereits vom Hafven Impact Accelerator in Hannover, der NBank mit dem Gründungsstipendium und der Startup Akademie W.IN der Braunschweig Zukunft GmbH unterstützt.</w:t>
      </w:r>
    </w:p>
    <w:p w:rsidR="00AE081F" w:rsidRDefault="00AE081F" w:rsidP="00AE081F">
      <w:pPr>
        <w:pStyle w:val="p4"/>
        <w:spacing w:before="0" w:beforeAutospacing="0" w:after="0" w:afterAutospacing="0"/>
        <w:rPr>
          <w:rFonts w:ascii="Helvetica" w:hAnsi="Helvetica"/>
          <w:color w:val="000000"/>
          <w:sz w:val="18"/>
          <w:szCs w:val="18"/>
        </w:rPr>
      </w:pPr>
    </w:p>
    <w:p w:rsidR="00AE081F" w:rsidRDefault="00AE081F" w:rsidP="00AE081F">
      <w:pPr>
        <w:pStyle w:val="p5"/>
        <w:spacing w:before="0" w:beforeAutospacing="0" w:after="0" w:afterAutospacing="0"/>
        <w:rPr>
          <w:rFonts w:ascii="Helvetica" w:hAnsi="Helvetica"/>
          <w:color w:val="000000"/>
          <w:sz w:val="18"/>
          <w:szCs w:val="18"/>
        </w:rPr>
      </w:pPr>
      <w:r>
        <w:rPr>
          <w:rStyle w:val="s3"/>
          <w:rFonts w:ascii="Helvetica" w:hAnsi="Helvetica"/>
          <w:color w:val="000000"/>
          <w:sz w:val="18"/>
          <w:szCs w:val="18"/>
        </w:rPr>
        <w:t>Denn am Ende geht es um die Frage: Wie können Kinder die Chancen der digitalen Welt nutzen, ohne sich in ihren Risiken zu verlieren?</w:t>
      </w:r>
    </w:p>
    <w:p w:rsidR="00AE081F" w:rsidRPr="00AE081F" w:rsidRDefault="00AE081F"/>
    <w:sectPr w:rsidR="00AE081F" w:rsidRPr="00AE08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81F"/>
    <w:rsid w:val="00AE081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7C6E131"/>
  <w15:chartTrackingRefBased/>
  <w15:docId w15:val="{37F9A42A-A0EA-7D49-81E7-31EDC93E3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rsid w:val="00AE081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AE081F"/>
  </w:style>
  <w:style w:type="paragraph" w:customStyle="1" w:styleId="p3">
    <w:name w:val="p3"/>
    <w:basedOn w:val="Normal"/>
    <w:rsid w:val="00AE081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AE081F"/>
  </w:style>
  <w:style w:type="paragraph" w:customStyle="1" w:styleId="p4">
    <w:name w:val="p4"/>
    <w:basedOn w:val="Normal"/>
    <w:rsid w:val="00AE081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AE081F"/>
  </w:style>
  <w:style w:type="paragraph" w:customStyle="1" w:styleId="p5">
    <w:name w:val="p5"/>
    <w:basedOn w:val="Normal"/>
    <w:rsid w:val="00AE081F"/>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080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308</Words>
  <Characters>1757</Characters>
  <Application>Microsoft Office Word</Application>
  <DocSecurity>0</DocSecurity>
  <Lines>14</Lines>
  <Paragraphs>4</Paragraphs>
  <ScaleCrop>false</ScaleCrop>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Melina Wiegers</dc:creator>
  <cp:keywords/>
  <dc:description/>
  <cp:lastModifiedBy>Melina Wiegers</cp:lastModifiedBy>
  <cp:revision>1</cp:revision>
  <dcterms:created xsi:type="dcterms:W3CDTF">2026-10-07T14:05:00Z</dcterms:created>
  <dcterms:modified xsi:type="dcterms:W3CDTF">2026-10-07T14:07:00Z</dcterms:modified>
</cp:coreProperties>
</file>