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05FF1" w14:textId="77777777" w:rsidR="00BB1194" w:rsidRDefault="00BB1194">
      <w:pPr>
        <w:rPr>
          <w:sz w:val="16"/>
          <w:szCs w:val="16"/>
        </w:rPr>
      </w:pPr>
    </w:p>
    <w:p w14:paraId="087F9A34" w14:textId="667E9F3C" w:rsidR="00BB1194" w:rsidRPr="006435F8" w:rsidRDefault="00BB1194">
      <w:pPr>
        <w:rPr>
          <w:sz w:val="24"/>
          <w:szCs w:val="24"/>
        </w:rPr>
      </w:pPr>
      <w:r w:rsidRPr="006435F8">
        <w:rPr>
          <w:sz w:val="24"/>
          <w:szCs w:val="24"/>
        </w:rPr>
        <w:t xml:space="preserve">SORU: </w:t>
      </w:r>
      <w:proofErr w:type="spellStart"/>
      <w:r w:rsidRPr="006435F8">
        <w:rPr>
          <w:sz w:val="24"/>
          <w:szCs w:val="24"/>
        </w:rPr>
        <w:t>logsumexp</w:t>
      </w:r>
      <w:r w:rsidR="006435F8">
        <w:rPr>
          <w:sz w:val="24"/>
          <w:szCs w:val="24"/>
        </w:rPr>
        <w:t>’</w:t>
      </w:r>
      <w:r w:rsidRPr="006435F8">
        <w:rPr>
          <w:sz w:val="24"/>
          <w:szCs w:val="24"/>
        </w:rPr>
        <w:t>i</w:t>
      </w:r>
      <w:proofErr w:type="spellEnd"/>
      <w:r w:rsidRPr="006435F8">
        <w:rPr>
          <w:sz w:val="24"/>
          <w:szCs w:val="24"/>
        </w:rPr>
        <w:t xml:space="preserve"> kendiniz yaz</w:t>
      </w:r>
      <w:r w:rsidR="006435F8">
        <w:rPr>
          <w:sz w:val="24"/>
          <w:szCs w:val="24"/>
        </w:rPr>
        <w:t>ınız.                                              AYŞE DUMAN</w:t>
      </w:r>
    </w:p>
    <w:p w14:paraId="24D6D475" w14:textId="6C3D58AB" w:rsidR="006E679D" w:rsidRDefault="00BD47FA">
      <w:pPr>
        <w:rPr>
          <w:sz w:val="16"/>
          <w:szCs w:val="16"/>
        </w:rPr>
      </w:pPr>
      <w:r>
        <w:rPr>
          <w:noProof/>
        </w:rPr>
        <w:drawing>
          <wp:inline distT="0" distB="0" distL="0" distR="0" wp14:anchorId="7AD6D8D6" wp14:editId="2D954EC5">
            <wp:extent cx="2893712" cy="668215"/>
            <wp:effectExtent l="0" t="0" r="190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51528" cy="681566"/>
                    </a:xfrm>
                    <a:prstGeom prst="rect">
                      <a:avLst/>
                    </a:prstGeom>
                  </pic:spPr>
                </pic:pic>
              </a:graphicData>
            </a:graphic>
          </wp:inline>
        </w:drawing>
      </w:r>
      <w:r>
        <w:rPr>
          <w:noProof/>
        </w:rPr>
        <w:drawing>
          <wp:inline distT="0" distB="0" distL="0" distR="0" wp14:anchorId="22C40329" wp14:editId="20E69FED">
            <wp:extent cx="2751698" cy="58029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1694" cy="603488"/>
                    </a:xfrm>
                    <a:prstGeom prst="rect">
                      <a:avLst/>
                    </a:prstGeom>
                  </pic:spPr>
                </pic:pic>
              </a:graphicData>
            </a:graphic>
          </wp:inline>
        </w:drawing>
      </w:r>
    </w:p>
    <w:p w14:paraId="339511FD" w14:textId="76DD4DCE" w:rsidR="006E679D" w:rsidRPr="00042988" w:rsidRDefault="00BD47FA" w:rsidP="00BD47FA">
      <w:pPr>
        <w:rPr>
          <w:sz w:val="24"/>
          <w:szCs w:val="24"/>
        </w:rPr>
      </w:pPr>
      <w:proofErr w:type="spellStart"/>
      <w:proofErr w:type="gramStart"/>
      <w:r w:rsidRPr="00042988">
        <w:rPr>
          <w:sz w:val="24"/>
          <w:szCs w:val="24"/>
        </w:rPr>
        <w:t>softmax</w:t>
      </w:r>
      <w:proofErr w:type="spellEnd"/>
      <w:proofErr w:type="gramEnd"/>
      <w:r w:rsidRPr="00042988">
        <w:rPr>
          <w:sz w:val="24"/>
          <w:szCs w:val="24"/>
        </w:rPr>
        <w:t xml:space="preserve"> fonksiyonu formülü yardımıyla </w:t>
      </w:r>
      <w:proofErr w:type="spellStart"/>
      <w:r w:rsidRPr="00042988">
        <w:rPr>
          <w:sz w:val="24"/>
          <w:szCs w:val="24"/>
        </w:rPr>
        <w:t>log_softmax</w:t>
      </w:r>
      <w:proofErr w:type="spellEnd"/>
      <w:r w:rsidRPr="00042988">
        <w:rPr>
          <w:sz w:val="24"/>
          <w:szCs w:val="24"/>
        </w:rPr>
        <w:t xml:space="preserve"> aşağıdaki şekilde tanımlanabilir.</w:t>
      </w:r>
    </w:p>
    <w:p w14:paraId="4B3162CA" w14:textId="22FEE022" w:rsidR="00042988" w:rsidRDefault="00BD47FA" w:rsidP="00BD47FA">
      <w:pPr>
        <w:rPr>
          <w:sz w:val="16"/>
          <w:szCs w:val="16"/>
        </w:rPr>
      </w:pPr>
      <w:r>
        <w:rPr>
          <w:noProof/>
        </w:rPr>
        <w:drawing>
          <wp:inline distT="0" distB="0" distL="0" distR="0" wp14:anchorId="10C738D9" wp14:editId="6CBF5D30">
            <wp:extent cx="5760720" cy="9144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4152" cy="916532"/>
                    </a:xfrm>
                    <a:prstGeom prst="rect">
                      <a:avLst/>
                    </a:prstGeom>
                  </pic:spPr>
                </pic:pic>
              </a:graphicData>
            </a:graphic>
          </wp:inline>
        </w:drawing>
      </w:r>
    </w:p>
    <w:p w14:paraId="07D5823C" w14:textId="46AA56E6" w:rsidR="00042988" w:rsidRDefault="006435F8" w:rsidP="00BD47FA">
      <w:pPr>
        <w:rPr>
          <w:sz w:val="16"/>
          <w:szCs w:val="16"/>
        </w:rPr>
      </w:pPr>
      <w:r>
        <w:rPr>
          <w:sz w:val="24"/>
          <w:szCs w:val="24"/>
        </w:rPr>
        <w:t xml:space="preserve">Veya </w:t>
      </w:r>
    </w:p>
    <w:p w14:paraId="3DA8DB06" w14:textId="26E93B6A" w:rsidR="006E679D" w:rsidRDefault="00042988">
      <w:pPr>
        <w:rPr>
          <w:sz w:val="16"/>
          <w:szCs w:val="16"/>
        </w:rPr>
      </w:pPr>
      <w:r>
        <w:rPr>
          <w:noProof/>
        </w:rPr>
        <w:drawing>
          <wp:inline distT="0" distB="0" distL="0" distR="0" wp14:anchorId="116F4694" wp14:editId="16BAF731">
            <wp:extent cx="5760720" cy="11963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96340"/>
                    </a:xfrm>
                    <a:prstGeom prst="rect">
                      <a:avLst/>
                    </a:prstGeom>
                  </pic:spPr>
                </pic:pic>
              </a:graphicData>
            </a:graphic>
          </wp:inline>
        </w:drawing>
      </w:r>
    </w:p>
    <w:p w14:paraId="5C991AC9" w14:textId="7C297A74" w:rsidR="006435F8" w:rsidRPr="006435F8" w:rsidRDefault="006435F8">
      <w:r>
        <w:t>Ü</w:t>
      </w:r>
      <w:r w:rsidRPr="006435F8">
        <w:t xml:space="preserve">stellerin toplamının daha kararlı bir şekilde hesaplamanın </w:t>
      </w:r>
      <w:r w:rsidRPr="006435F8">
        <w:t xml:space="preserve">kolay </w:t>
      </w:r>
      <w:r w:rsidRPr="006435F8">
        <w:t>bir yolu var</w:t>
      </w:r>
      <w:r w:rsidRPr="006435F8">
        <w:t>dır</w:t>
      </w:r>
      <w:r w:rsidRPr="006435F8">
        <w:t>.</w:t>
      </w:r>
      <w:r w:rsidRPr="006435F8">
        <w:t xml:space="preserve"> Bunu aşağıdaki formülle ifade edelim</w:t>
      </w:r>
    </w:p>
    <w:p w14:paraId="0FD4861B" w14:textId="77777777" w:rsidR="006435F8" w:rsidRDefault="006435F8" w:rsidP="006435F8">
      <w:r>
        <w:rPr>
          <w:noProof/>
        </w:rPr>
        <w:t xml:space="preserve">                  </w:t>
      </w:r>
      <w:r>
        <w:rPr>
          <w:noProof/>
        </w:rPr>
        <w:drawing>
          <wp:inline distT="0" distB="0" distL="0" distR="0" wp14:anchorId="6060AFCB" wp14:editId="7844E672">
            <wp:extent cx="4419600" cy="912468"/>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7884" cy="930695"/>
                    </a:xfrm>
                    <a:prstGeom prst="rect">
                      <a:avLst/>
                    </a:prstGeom>
                  </pic:spPr>
                </pic:pic>
              </a:graphicData>
            </a:graphic>
          </wp:inline>
        </w:drawing>
      </w:r>
    </w:p>
    <w:p w14:paraId="67297766" w14:textId="77777777" w:rsidR="006435F8" w:rsidRDefault="006435F8" w:rsidP="006435F8">
      <w:r w:rsidRPr="00897E71">
        <w:t xml:space="preserve">Tahminlerden maksimum değeri </w:t>
      </w:r>
      <w:r>
        <w:t>bulmalıyız.</w:t>
      </w:r>
    </w:p>
    <w:p w14:paraId="3CD669BC" w14:textId="77777777" w:rsidR="006435F8" w:rsidRDefault="006435F8" w:rsidP="006435F8">
      <w:r w:rsidRPr="00897E71">
        <w:t xml:space="preserve"> Maksimum değeri tahminlerin üstel değerinden çıka</w:t>
      </w:r>
      <w:r>
        <w:t>rılmalı.</w:t>
      </w:r>
    </w:p>
    <w:p w14:paraId="08A3176F" w14:textId="77777777" w:rsidR="006435F8" w:rsidRDefault="006435F8" w:rsidP="006435F8">
      <w:r w:rsidRPr="00897E71">
        <w:t xml:space="preserve"> Son olarak, yukarıdaki resimde önerildiği gibi işle</w:t>
      </w:r>
      <w:r>
        <w:t>me</w:t>
      </w:r>
      <w:r w:rsidRPr="00897E71">
        <w:t xml:space="preserve"> maksimum değeri ekleyin. </w:t>
      </w:r>
    </w:p>
    <w:p w14:paraId="2890791D" w14:textId="0BB7FBF8" w:rsidR="006435F8" w:rsidRDefault="006435F8" w:rsidP="006435F8">
      <w:r w:rsidRPr="006435F8">
        <w:t>Hesaplamaya yardımcı olur ve her iki durumda da çıktıyı etkilemeden daha hızlı hale</w:t>
      </w:r>
      <w:r>
        <w:t xml:space="preserve"> </w:t>
      </w:r>
      <w:r w:rsidRPr="006435F8">
        <w:t>getirir.</w:t>
      </w:r>
    </w:p>
    <w:p w14:paraId="4983061B" w14:textId="77777777" w:rsidR="006435F8" w:rsidRDefault="006435F8" w:rsidP="006435F8">
      <w:proofErr w:type="spellStart"/>
      <w:r w:rsidRPr="00897E71">
        <w:t>LogSumExp'imizi</w:t>
      </w:r>
      <w:proofErr w:type="spellEnd"/>
      <w:r w:rsidRPr="00897E71">
        <w:t xml:space="preserve"> tanımlayalım.</w:t>
      </w:r>
    </w:p>
    <w:p w14:paraId="428E18F8" w14:textId="77777777" w:rsidR="006435F8" w:rsidRDefault="006435F8" w:rsidP="006435F8">
      <w:r>
        <w:rPr>
          <w:noProof/>
        </w:rPr>
        <w:drawing>
          <wp:inline distT="0" distB="0" distL="0" distR="0" wp14:anchorId="06498C3E" wp14:editId="76214EEA">
            <wp:extent cx="5760720" cy="144018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40180"/>
                    </a:xfrm>
                    <a:prstGeom prst="rect">
                      <a:avLst/>
                    </a:prstGeom>
                  </pic:spPr>
                </pic:pic>
              </a:graphicData>
            </a:graphic>
          </wp:inline>
        </w:drawing>
      </w:r>
    </w:p>
    <w:p w14:paraId="70F4CE50" w14:textId="77777777" w:rsidR="006E679D" w:rsidRDefault="006E679D">
      <w:pPr>
        <w:rPr>
          <w:sz w:val="16"/>
          <w:szCs w:val="16"/>
        </w:rPr>
      </w:pPr>
    </w:p>
    <w:p w14:paraId="01416662" w14:textId="45017127" w:rsidR="00562EF8" w:rsidRPr="00BB1194" w:rsidRDefault="00562EF8" w:rsidP="00B550ED">
      <w:pPr>
        <w:rPr>
          <w:b/>
          <w:bCs/>
        </w:rPr>
      </w:pPr>
    </w:p>
    <w:p w14:paraId="635EBDCF" w14:textId="327EF9CD" w:rsidR="00562EF8" w:rsidRDefault="00BB1194" w:rsidP="00B550ED">
      <w:proofErr w:type="gramStart"/>
      <w:r w:rsidRPr="00BB1194">
        <w:rPr>
          <w:b/>
          <w:bCs/>
        </w:rPr>
        <w:t>Soru :</w:t>
      </w:r>
      <w:proofErr w:type="gramEnd"/>
      <w:r>
        <w:t xml:space="preserve"> </w:t>
      </w:r>
      <w:r w:rsidRPr="00BB1194">
        <w:t xml:space="preserve">CNN modelinde </w:t>
      </w:r>
      <w:proofErr w:type="spellStart"/>
      <w:r w:rsidRPr="00BB1194">
        <w:t>stride</w:t>
      </w:r>
      <w:proofErr w:type="spellEnd"/>
      <w:r w:rsidRPr="00BB1194">
        <w:t xml:space="preserve"> yapman</w:t>
      </w:r>
      <w:r>
        <w:t>ı</w:t>
      </w:r>
      <w:r w:rsidRPr="00BB1194">
        <w:t xml:space="preserve">n nedeni ile </w:t>
      </w:r>
      <w:proofErr w:type="spellStart"/>
      <w:r w:rsidRPr="00BB1194">
        <w:t>alakali</w:t>
      </w:r>
      <w:proofErr w:type="spellEnd"/>
      <w:r w:rsidRPr="00BB1194">
        <w:t xml:space="preserve"> sezgisel bir yaz</w:t>
      </w:r>
      <w:r>
        <w:t>ı yazınız</w:t>
      </w:r>
    </w:p>
    <w:p w14:paraId="29297A00" w14:textId="0BD35AC0" w:rsidR="00493B60" w:rsidRPr="00493B60" w:rsidRDefault="00D822D2" w:rsidP="00493B60">
      <w:r w:rsidRPr="00493B60">
        <w:t xml:space="preserve">Bu değer </w:t>
      </w:r>
      <w:proofErr w:type="spellStart"/>
      <w:r w:rsidRPr="00493B60">
        <w:t>evrişim</w:t>
      </w:r>
      <w:proofErr w:type="spellEnd"/>
      <w:r w:rsidRPr="00493B60">
        <w:t xml:space="preserve"> işlemi için ağırlık matrisi olan filtreyi görüntü üzerinde birer piksellik adımlarla ya da daha büyük adımlarla kaydıracağının bilgisini verir. Bu da doğrudan çıkış boyutunu etkileyen diğer bir parametredir.</w:t>
      </w:r>
    </w:p>
    <w:p w14:paraId="29EB43C2" w14:textId="77777777" w:rsidR="00BB1194" w:rsidRPr="00B550ED" w:rsidRDefault="00493B60" w:rsidP="00BB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inherit" w:eastAsia="Times New Roman" w:hAnsi="inherit" w:cs="Courier New"/>
          <w:color w:val="222222"/>
          <w:sz w:val="16"/>
          <w:szCs w:val="16"/>
          <w:lang w:eastAsia="tr-TR"/>
        </w:rPr>
      </w:pPr>
      <w:proofErr w:type="spellStart"/>
      <w:r>
        <w:t>Stride’ın</w:t>
      </w:r>
      <w:proofErr w:type="spellEnd"/>
      <w:r>
        <w:t xml:space="preserve"> küçük olması,</w:t>
      </w:r>
      <w:r w:rsidRPr="00493B60">
        <w:t xml:space="preserve"> kodlanacak daha fazla bilgi, dolayısıyla daha iyi temsil için daha iyi değişiklik anlamına gelir. </w:t>
      </w:r>
      <w:proofErr w:type="spellStart"/>
      <w:r>
        <w:t>Stride’ın</w:t>
      </w:r>
      <w:proofErr w:type="spellEnd"/>
      <w:r>
        <w:t xml:space="preserve"> </w:t>
      </w:r>
      <w:r>
        <w:t>büyü</w:t>
      </w:r>
      <w:r>
        <w:t>k olması</w:t>
      </w:r>
      <w:r w:rsidRPr="00493B60">
        <w:t xml:space="preserve">, daha yüksek adım kenarları ve dolayısıyla daha az hesaplama anlamına gelir. </w:t>
      </w:r>
      <w:r w:rsidR="00BB1194" w:rsidRPr="00BB1194">
        <w:t>Komşu pikseller güçlü bir şekilde ilişkilendirildiğinden (özellikle en alt katmanlarda), filtre yanıtını alt örnekleyerek (havuzlayarak) çıktının boyutunu azaltmak mantıklıdır. İki piksel birbirinden ne kadar uzaksa, o kadar az ilişkilidir. Bu nedenle, havuz katmanındaki büyük bir adım yüksek bilgi kaybına yol açar. Bu yüzden genellikle havuzlama katmanı için 2'lik bir adım ve 2x2'lik bir çekirdek boyutu yaygın bir seçimdir.</w:t>
      </w:r>
    </w:p>
    <w:p w14:paraId="16DCCF93" w14:textId="0978DE54" w:rsidR="00493B60" w:rsidRDefault="00BB1194" w:rsidP="00493B60">
      <w:r>
        <w:t xml:space="preserve">Buna bağlı olarak </w:t>
      </w:r>
      <w:r w:rsidR="00493B60" w:rsidRPr="00493B60">
        <w:t>daha derine indikçe, daha büyük adım değerleri, daha fazla katmanla birlikte soyutlama seviyesi arttığı için temsilde daha fazla kayıp anlamına gelir.</w:t>
      </w:r>
    </w:p>
    <w:p w14:paraId="0C062F76" w14:textId="64576874" w:rsidR="00493B60" w:rsidRDefault="00493B60" w:rsidP="00493B60"/>
    <w:p w14:paraId="3FD16372" w14:textId="5EE0D013" w:rsidR="00493B60" w:rsidRDefault="00493B60" w:rsidP="00493B60"/>
    <w:p w14:paraId="719B4390" w14:textId="6C7BE345" w:rsidR="00493B60" w:rsidRDefault="00493B60" w:rsidP="00493B60"/>
    <w:p w14:paraId="6686F0C0" w14:textId="61CEF1C1" w:rsidR="00493B60" w:rsidRDefault="00493B60" w:rsidP="00493B60"/>
    <w:p w14:paraId="5B1D6A8E" w14:textId="128DA394" w:rsidR="00493B60" w:rsidRDefault="00493B60" w:rsidP="00493B60"/>
    <w:p w14:paraId="5EC91E02" w14:textId="64912A3C" w:rsidR="00493B60" w:rsidRDefault="00493B60" w:rsidP="00493B60"/>
    <w:p w14:paraId="300E3523" w14:textId="77777777" w:rsidR="00493B60" w:rsidRPr="00493B60" w:rsidRDefault="00493B60" w:rsidP="00493B60"/>
    <w:sectPr w:rsidR="00493B60" w:rsidRPr="00493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31"/>
    <w:rsid w:val="00042988"/>
    <w:rsid w:val="00493B60"/>
    <w:rsid w:val="00562EF8"/>
    <w:rsid w:val="00586E0D"/>
    <w:rsid w:val="006435F8"/>
    <w:rsid w:val="006E679D"/>
    <w:rsid w:val="00897E71"/>
    <w:rsid w:val="008A2117"/>
    <w:rsid w:val="008B3231"/>
    <w:rsid w:val="00B550ED"/>
    <w:rsid w:val="00BB1194"/>
    <w:rsid w:val="00BD47FA"/>
    <w:rsid w:val="00BF7945"/>
    <w:rsid w:val="00D822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AC31"/>
  <w15:chartTrackingRefBased/>
  <w15:docId w15:val="{A01F76E9-AB1F-42C1-A749-276A7F41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B5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550ED"/>
    <w:rPr>
      <w:rFonts w:ascii="Courier New" w:eastAsia="Times New Roman" w:hAnsi="Courier New" w:cs="Courier New"/>
      <w:sz w:val="20"/>
      <w:szCs w:val="20"/>
      <w:lang w:eastAsia="tr-TR"/>
    </w:rPr>
  </w:style>
  <w:style w:type="character" w:customStyle="1" w:styleId="c1">
    <w:name w:val="c1"/>
    <w:basedOn w:val="VarsaylanParagrafYazTipi"/>
    <w:rsid w:val="00562EF8"/>
  </w:style>
  <w:style w:type="character" w:customStyle="1" w:styleId="n">
    <w:name w:val="n"/>
    <w:basedOn w:val="VarsaylanParagrafYazTipi"/>
    <w:rsid w:val="00562EF8"/>
  </w:style>
  <w:style w:type="character" w:customStyle="1" w:styleId="o">
    <w:name w:val="o"/>
    <w:basedOn w:val="VarsaylanParagrafYazTipi"/>
    <w:rsid w:val="00562EF8"/>
  </w:style>
  <w:style w:type="character" w:customStyle="1" w:styleId="p">
    <w:name w:val="p"/>
    <w:basedOn w:val="VarsaylanParagrafYazTipi"/>
    <w:rsid w:val="00562EF8"/>
  </w:style>
  <w:style w:type="character" w:customStyle="1" w:styleId="mf">
    <w:name w:val="mf"/>
    <w:basedOn w:val="VarsaylanParagrafYazTipi"/>
    <w:rsid w:val="00562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741736">
      <w:bodyDiv w:val="1"/>
      <w:marLeft w:val="0"/>
      <w:marRight w:val="0"/>
      <w:marTop w:val="0"/>
      <w:marBottom w:val="0"/>
      <w:divBdr>
        <w:top w:val="none" w:sz="0" w:space="0" w:color="auto"/>
        <w:left w:val="none" w:sz="0" w:space="0" w:color="auto"/>
        <w:bottom w:val="none" w:sz="0" w:space="0" w:color="auto"/>
        <w:right w:val="none" w:sz="0" w:space="0" w:color="auto"/>
      </w:divBdr>
    </w:div>
    <w:div w:id="940527818">
      <w:bodyDiv w:val="1"/>
      <w:marLeft w:val="0"/>
      <w:marRight w:val="0"/>
      <w:marTop w:val="0"/>
      <w:marBottom w:val="0"/>
      <w:divBdr>
        <w:top w:val="none" w:sz="0" w:space="0" w:color="auto"/>
        <w:left w:val="none" w:sz="0" w:space="0" w:color="auto"/>
        <w:bottom w:val="none" w:sz="0" w:space="0" w:color="auto"/>
        <w:right w:val="none" w:sz="0" w:space="0" w:color="auto"/>
      </w:divBdr>
      <w:divsChild>
        <w:div w:id="1037244863">
          <w:marLeft w:val="0"/>
          <w:marRight w:val="0"/>
          <w:marTop w:val="0"/>
          <w:marBottom w:val="0"/>
          <w:divBdr>
            <w:top w:val="none" w:sz="0" w:space="0" w:color="auto"/>
            <w:left w:val="none" w:sz="0" w:space="0" w:color="auto"/>
            <w:bottom w:val="none" w:sz="0" w:space="0" w:color="auto"/>
            <w:right w:val="none" w:sz="0" w:space="0" w:color="auto"/>
          </w:divBdr>
          <w:divsChild>
            <w:div w:id="1162962065">
              <w:marLeft w:val="0"/>
              <w:marRight w:val="0"/>
              <w:marTop w:val="0"/>
              <w:marBottom w:val="0"/>
              <w:divBdr>
                <w:top w:val="none" w:sz="0" w:space="0" w:color="auto"/>
                <w:left w:val="none" w:sz="0" w:space="0" w:color="auto"/>
                <w:bottom w:val="none" w:sz="0" w:space="0" w:color="auto"/>
                <w:right w:val="none" w:sz="0" w:space="0" w:color="auto"/>
              </w:divBdr>
              <w:divsChild>
                <w:div w:id="1037198064">
                  <w:marLeft w:val="-240"/>
                  <w:marRight w:val="-240"/>
                  <w:marTop w:val="0"/>
                  <w:marBottom w:val="0"/>
                  <w:divBdr>
                    <w:top w:val="none" w:sz="0" w:space="0" w:color="auto"/>
                    <w:left w:val="none" w:sz="0" w:space="0" w:color="auto"/>
                    <w:bottom w:val="none" w:sz="0" w:space="0" w:color="auto"/>
                    <w:right w:val="none" w:sz="0" w:space="0" w:color="auto"/>
                  </w:divBdr>
                  <w:divsChild>
                    <w:div w:id="669411300">
                      <w:marLeft w:val="0"/>
                      <w:marRight w:val="0"/>
                      <w:marTop w:val="0"/>
                      <w:marBottom w:val="0"/>
                      <w:divBdr>
                        <w:top w:val="none" w:sz="0" w:space="0" w:color="auto"/>
                        <w:left w:val="none" w:sz="0" w:space="0" w:color="auto"/>
                        <w:bottom w:val="none" w:sz="0" w:space="0" w:color="auto"/>
                        <w:right w:val="none" w:sz="0" w:space="0" w:color="auto"/>
                      </w:divBdr>
                      <w:divsChild>
                        <w:div w:id="1234509658">
                          <w:marLeft w:val="0"/>
                          <w:marRight w:val="0"/>
                          <w:marTop w:val="0"/>
                          <w:marBottom w:val="0"/>
                          <w:divBdr>
                            <w:top w:val="none" w:sz="0" w:space="0" w:color="auto"/>
                            <w:left w:val="none" w:sz="0" w:space="0" w:color="auto"/>
                            <w:bottom w:val="none" w:sz="0" w:space="0" w:color="auto"/>
                            <w:right w:val="none" w:sz="0" w:space="0" w:color="auto"/>
                          </w:divBdr>
                        </w:div>
                        <w:div w:id="1931890297">
                          <w:marLeft w:val="0"/>
                          <w:marRight w:val="0"/>
                          <w:marTop w:val="0"/>
                          <w:marBottom w:val="0"/>
                          <w:divBdr>
                            <w:top w:val="none" w:sz="0" w:space="0" w:color="auto"/>
                            <w:left w:val="none" w:sz="0" w:space="0" w:color="auto"/>
                            <w:bottom w:val="none" w:sz="0" w:space="0" w:color="auto"/>
                            <w:right w:val="none" w:sz="0" w:space="0" w:color="auto"/>
                          </w:divBdr>
                          <w:divsChild>
                            <w:div w:id="852033966">
                              <w:marLeft w:val="165"/>
                              <w:marRight w:val="165"/>
                              <w:marTop w:val="0"/>
                              <w:marBottom w:val="0"/>
                              <w:divBdr>
                                <w:top w:val="none" w:sz="0" w:space="0" w:color="auto"/>
                                <w:left w:val="none" w:sz="0" w:space="0" w:color="auto"/>
                                <w:bottom w:val="none" w:sz="0" w:space="0" w:color="auto"/>
                                <w:right w:val="none" w:sz="0" w:space="0" w:color="auto"/>
                              </w:divBdr>
                              <w:divsChild>
                                <w:div w:id="1618371999">
                                  <w:marLeft w:val="0"/>
                                  <w:marRight w:val="0"/>
                                  <w:marTop w:val="0"/>
                                  <w:marBottom w:val="0"/>
                                  <w:divBdr>
                                    <w:top w:val="none" w:sz="0" w:space="0" w:color="auto"/>
                                    <w:left w:val="none" w:sz="0" w:space="0" w:color="auto"/>
                                    <w:bottom w:val="none" w:sz="0" w:space="0" w:color="auto"/>
                                    <w:right w:val="none" w:sz="0" w:space="0" w:color="auto"/>
                                  </w:divBdr>
                                  <w:divsChild>
                                    <w:div w:id="12847723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572597">
      <w:bodyDiv w:val="1"/>
      <w:marLeft w:val="0"/>
      <w:marRight w:val="0"/>
      <w:marTop w:val="0"/>
      <w:marBottom w:val="0"/>
      <w:divBdr>
        <w:top w:val="none" w:sz="0" w:space="0" w:color="auto"/>
        <w:left w:val="none" w:sz="0" w:space="0" w:color="auto"/>
        <w:bottom w:val="none" w:sz="0" w:space="0" w:color="auto"/>
        <w:right w:val="none" w:sz="0" w:space="0" w:color="auto"/>
      </w:divBdr>
    </w:div>
    <w:div w:id="1551962264">
      <w:bodyDiv w:val="1"/>
      <w:marLeft w:val="0"/>
      <w:marRight w:val="0"/>
      <w:marTop w:val="0"/>
      <w:marBottom w:val="0"/>
      <w:divBdr>
        <w:top w:val="none" w:sz="0" w:space="0" w:color="auto"/>
        <w:left w:val="none" w:sz="0" w:space="0" w:color="auto"/>
        <w:bottom w:val="none" w:sz="0" w:space="0" w:color="auto"/>
        <w:right w:val="none" w:sz="0" w:space="0" w:color="auto"/>
      </w:divBdr>
    </w:div>
    <w:div w:id="19449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DUMAN</dc:creator>
  <cp:keywords/>
  <dc:description/>
  <cp:lastModifiedBy>AYŞE DUMAN</cp:lastModifiedBy>
  <cp:revision>2</cp:revision>
  <dcterms:created xsi:type="dcterms:W3CDTF">2020-09-20T16:51:00Z</dcterms:created>
  <dcterms:modified xsi:type="dcterms:W3CDTF">2020-09-20T16:51:00Z</dcterms:modified>
</cp:coreProperties>
</file>