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Medsov Telehealth Module Final Handoff</w:t>
      </w:r>
    </w:p>
    <w:p/>
    <w:p>
      <w:r>
        <w:rPr>
          <w:sz w:val="22"/>
        </w:rPr>
        <w:t xml:space="preserve">Date: June 18, 2026</w:t>
      </w:r>
    </w:p>
    <w:p/>
    <w:p>
      <w:r>
        <w:rPr>
          <w:b/>
          <w:sz w:val="30"/>
        </w:rPr>
        <w:t xml:space="preserve">Project Summary</w:t>
      </w:r>
    </w:p>
    <w:p/>
    <w:p>
      <w:r>
        <w:rPr>
          <w:sz w:val="22"/>
        </w:rPr>
        <w:t xml:space="preserve">The Medsov Telehealth module is a custom OpenEMR module that adds embedded Jitsi telehealth visits to OpenEMR appointments and the OpenEMR Patient Portal. The module was built and validated on the OpenEMR 8 Patch 3 Docker stack using `openemr/openemr:8.0.0.3`.</w:t>
      </w:r>
    </w:p>
    <w:p/>
    <w:p>
      <w:r>
        <w:rPr>
          <w:sz w:val="22"/>
        </w:rPr>
        <w:t xml:space="preserve">The goal was to support a real telehealth workflow inside OpenEMR:</w:t>
      </w:r>
    </w:p>
    <w:p/>
    <w:p>
      <w:r>
        <w:rPr>
          <w:sz w:val="22"/>
        </w:rPr>
        <w:t xml:space="preserve">1. Provider creates or opens a Medsov Telehealth appointment.</w:t>
      </w:r>
    </w:p>
    <w:p>
      <w:r>
        <w:rPr>
          <w:sz w:val="22"/>
        </w:rPr>
        <w:t xml:space="preserve">2. Patient sees the appointment in the Patient Portal.</w:t>
      </w:r>
    </w:p>
    <w:p>
      <w:r>
        <w:rPr>
          <w:sz w:val="22"/>
        </w:rPr>
        <w:t xml:space="preserve">3. Patient enters a branded waiting room and completes device checks.</w:t>
      </w:r>
    </w:p>
    <w:p>
      <w:r>
        <w:rPr>
          <w:sz w:val="22"/>
        </w:rPr>
        <w:t xml:space="preserve">4. Assigned provider receives notification inside OpenEMR and by email.</w:t>
      </w:r>
    </w:p>
    <w:p>
      <w:r>
        <w:rPr>
          <w:sz w:val="22"/>
        </w:rPr>
        <w:t xml:space="preserve">5. Provider starts the visit and admits the patient.</w:t>
      </w:r>
    </w:p>
    <w:p>
      <w:r>
        <w:rPr>
          <w:sz w:val="22"/>
        </w:rPr>
        <w:t xml:space="preserve">6. Patient joins the embedded Jitsi session inside the OpenEMR experience.</w:t>
      </w:r>
    </w:p>
    <w:p>
      <w:r>
        <w:rPr>
          <w:sz w:val="22"/>
        </w:rPr>
        <w:t xml:space="preserve">7. Provider launch links the telehealth session to an OpenEMR encounter.</w:t>
      </w:r>
    </w:p>
    <w:p>
      <w:r>
        <w:rPr>
          <w:sz w:val="22"/>
        </w:rPr>
        <w:t xml:space="preserve">8. Telehealth actions are recorded in the module audit log.</w:t>
      </w:r>
    </w:p>
    <w:p/>
    <w:p>
      <w:r>
        <w:rPr>
          <w:b/>
          <w:sz w:val="30"/>
        </w:rPr>
        <w:t xml:space="preserve">Environment</w:t>
      </w:r>
    </w:p>
    <w:p/>
    <w:p>
      <w:r>
        <w:rPr>
          <w:sz w:val="18"/>
        </w:rPr>
        <w:t xml:space="preserve">| Item | Value |</w:t>
      </w:r>
    </w:p>
    <w:p>
      <w:r>
        <w:rPr>
          <w:sz w:val="18"/>
        </w:rPr>
        <w:t xml:space="preserve">| --- | --- |</w:t>
      </w:r>
    </w:p>
    <w:p>
      <w:r>
        <w:rPr>
          <w:sz w:val="18"/>
        </w:rPr>
        <w:t xml:space="preserve">| OpenEMR Docker image | `openemr/openemr:8.0.0.3` |</w:t>
      </w:r>
    </w:p>
    <w:p>
      <w:r>
        <w:rPr>
          <w:sz w:val="18"/>
        </w:rPr>
        <w:t xml:space="preserve">| OpenEMR URL | `http://localhost:8080` |</w:t>
      </w:r>
    </w:p>
    <w:p>
      <w:r>
        <w:rPr>
          <w:sz w:val="18"/>
        </w:rPr>
        <w:t xml:space="preserve">| Patient Portal URL | `http://localhost:8080/portal/index.php?site=default` |</w:t>
      </w:r>
    </w:p>
    <w:p>
      <w:r>
        <w:rPr>
          <w:sz w:val="18"/>
        </w:rPr>
        <w:t xml:space="preserve">| Mailpit URL | `http://localhost:8026` |</w:t>
      </w:r>
    </w:p>
    <w:p>
      <w:r>
        <w:rPr>
          <w:sz w:val="18"/>
        </w:rPr>
        <w:t xml:space="preserve">| Jitsi test domain | `meet.jit.si` |</w:t>
      </w:r>
    </w:p>
    <w:p>
      <w:r>
        <w:rPr>
          <w:sz w:val="18"/>
        </w:rPr>
        <w:t xml:space="preserve">| Module zip package | `dist/oe-module-medsov-telehealth-1.0.0.zip` |</w:t>
      </w:r>
    </w:p>
    <w:p/>
    <w:p>
      <w:r>
        <w:rPr>
          <w:b/>
          <w:sz w:val="30"/>
        </w:rPr>
        <w:t xml:space="preserve">Completed Features</w:t>
      </w:r>
    </w:p>
    <w:p/>
    <w:p>
      <w:r>
        <w:rPr>
          <w:b/>
          <w:sz w:val="26"/>
        </w:rPr>
        <w:t xml:space="preserve">Module Architecture</w:t>
      </w:r>
    </w:p>
    <w:p/>
    <w:p>
      <w:r>
        <w:rPr>
          <w:sz w:val="22"/>
        </w:rPr>
        <w:t xml:space="preserve">- Built as a modern OpenEMR custom module.</w:t>
      </w:r>
    </w:p>
    <w:p>
      <w:r>
        <w:rPr>
          <w:sz w:val="22"/>
        </w:rPr>
        <w:t xml:space="preserve">- Uses `composer.json`, `openemr.bootstrap.php`, `moduleConfig.php`, `version.php`, `table.sql`, and `cleanup.sql`.</w:t>
      </w:r>
    </w:p>
    <w:p>
      <w:r>
        <w:rPr>
          <w:sz w:val="22"/>
        </w:rPr>
        <w:t xml:space="preserve">- Uses service classes under `src/Services/` for session management, configuration, and notifications.</w:t>
      </w:r>
    </w:p>
    <w:p>
      <w:r>
        <w:rPr>
          <w:sz w:val="22"/>
        </w:rPr>
        <w:t xml:space="preserve">- Uses OpenEMR event subscribers to inject module features into OpenEMR screens.</w:t>
      </w:r>
    </w:p>
    <w:p/>
    <w:p>
      <w:r>
        <w:rPr>
          <w:b/>
          <w:sz w:val="26"/>
        </w:rPr>
        <w:t xml:space="preserve">Appointment Integration</w:t>
      </w:r>
    </w:p>
    <w:p/>
    <w:p>
      <w:r>
        <w:rPr>
          <w:sz w:val="22"/>
        </w:rPr>
        <w:t xml:space="preserve">- Added `Medsov Telehealth` appointment category.</w:t>
      </w:r>
    </w:p>
    <w:p>
      <w:r>
        <w:rPr>
          <w:sz w:val="22"/>
        </w:rPr>
        <w:t xml:space="preserve">- Added a branded telehealth card inside the OpenEMR appointment modal.</w:t>
      </w:r>
    </w:p>
    <w:p>
      <w:r>
        <w:rPr>
          <w:sz w:val="22"/>
        </w:rPr>
        <w:t xml:space="preserve">- Providers can start a telehealth visit from the appointment page.</w:t>
      </w:r>
    </w:p>
    <w:p>
      <w:r>
        <w:rPr>
          <w:sz w:val="22"/>
        </w:rPr>
        <w:t xml:space="preserve">- Jitsi opens embedded inside OpenEMR instead of sending the provider to an external link.</w:t>
      </w:r>
    </w:p>
    <w:p>
      <w:r>
        <w:rPr>
          <w:sz w:val="22"/>
        </w:rPr>
        <w:t xml:space="preserve">- Added a provider-facing `Upcoming Telehealth Appointments` page with Start and Open Appointment actions.</w:t>
      </w:r>
    </w:p>
    <w:p>
      <w:r>
        <w:rPr>
          <w:sz w:val="22"/>
        </w:rPr>
        <w:t xml:space="preserve">- When the provider launches the visit, the module creates or reuses a linked OpenEMR encounter and stores the encounter number on the telehealth session.</w:t>
      </w:r>
    </w:p>
    <w:p/>
    <w:p>
      <w:r>
        <w:rPr>
          <w:b/>
          <w:sz w:val="26"/>
        </w:rPr>
        <w:t xml:space="preserve">Patient Portal Integration</w:t>
      </w:r>
    </w:p>
    <w:p/>
    <w:p>
      <w:r>
        <w:rPr>
          <w:sz w:val="22"/>
        </w:rPr>
        <w:t xml:space="preserve">- Added a Telehealth tile to the OpenEMR Patient Portal dashboard.</w:t>
      </w:r>
    </w:p>
    <w:p>
      <w:r>
        <w:rPr>
          <w:sz w:val="22"/>
        </w:rPr>
        <w:t xml:space="preserve">- Added a portal appointment list for upcoming virtual care visits.</w:t>
      </w:r>
    </w:p>
    <w:p>
      <w:r>
        <w:rPr>
          <w:sz w:val="22"/>
        </w:rPr>
        <w:t xml:space="preserve">- Patients can only see their own telehealth appointments.</w:t>
      </w:r>
    </w:p>
    <w:p>
      <w:r>
        <w:rPr>
          <w:sz w:val="22"/>
        </w:rPr>
        <w:t xml:space="preserve">- Patients use a waiting room before joining the meeting.</w:t>
      </w:r>
    </w:p>
    <w:p>
      <w:r>
        <w:rPr>
          <w:sz w:val="22"/>
        </w:rPr>
        <w:t xml:space="preserve">- Meeting room names are not exposed directly in the appointment list.</w:t>
      </w:r>
    </w:p>
    <w:p/>
    <w:p>
      <w:r>
        <w:rPr>
          <w:b/>
          <w:sz w:val="26"/>
        </w:rPr>
        <w:t xml:space="preserve">Waiting Room And Admit Flow</w:t>
      </w:r>
    </w:p>
    <w:p/>
    <w:p>
      <w:r>
        <w:rPr>
          <w:sz w:val="22"/>
        </w:rPr>
        <w:t xml:space="preserve">- Patient can check microphone and camera before joining.</w:t>
      </w:r>
    </w:p>
    <w:p>
      <w:r>
        <w:rPr>
          <w:sz w:val="22"/>
        </w:rPr>
        <w:t xml:space="preserve">- Patient enters a waiting state.</w:t>
      </w:r>
    </w:p>
    <w:p>
      <w:r>
        <w:rPr>
          <w:sz w:val="22"/>
        </w:rPr>
        <w:t xml:space="preserve">- Assigned provider sees that the patient is waiting.</w:t>
      </w:r>
    </w:p>
    <w:p>
      <w:r>
        <w:rPr>
          <w:sz w:val="22"/>
        </w:rPr>
        <w:t xml:space="preserve">- Provider can admit the patient.</w:t>
      </w:r>
    </w:p>
    <w:p>
      <w:r>
        <w:rPr>
          <w:sz w:val="22"/>
        </w:rPr>
        <w:t xml:space="preserve">- Patient cannot enter the meeting before admission.</w:t>
      </w:r>
    </w:p>
    <w:p>
      <w:r>
        <w:rPr>
          <w:sz w:val="22"/>
        </w:rPr>
        <w:t xml:space="preserve">- After admission, patient joins the embedded Jitsi meeting.</w:t>
      </w:r>
    </w:p>
    <w:p>
      <w:r>
        <w:rPr>
          <w:sz w:val="22"/>
        </w:rPr>
        <w:t xml:space="preserve">- Configured participant capacity is enforced before the embedded Jitsi page loads.</w:t>
      </w:r>
    </w:p>
    <w:p/>
    <w:p>
      <w:r>
        <w:rPr>
          <w:b/>
          <w:sz w:val="26"/>
        </w:rPr>
        <w:t xml:space="preserve">Notifications</w:t>
      </w:r>
    </w:p>
    <w:p/>
    <w:p>
      <w:r>
        <w:rPr>
          <w:sz w:val="22"/>
        </w:rPr>
        <w:t xml:space="preserve">- Provider receives a custom Medsov floating alert inside OpenEMR.</w:t>
      </w:r>
    </w:p>
    <w:p>
      <w:r>
        <w:rPr>
          <w:sz w:val="22"/>
        </w:rPr>
        <w:t xml:space="preserve">- Provider receives an email through OpenEMR SMTP configuration.</w:t>
      </w:r>
    </w:p>
    <w:p>
      <w:r>
        <w:rPr>
          <w:sz w:val="22"/>
        </w:rPr>
        <w:t xml:space="preserve">- Provider receives an OpenEMR native Message Center notification.</w:t>
      </w:r>
    </w:p>
    <w:p>
      <w:r>
        <w:rPr>
          <w:sz w:val="22"/>
        </w:rPr>
        <w:t xml:space="preserve">- Patient receives appointment invite email when a telehealth appointment is created.</w:t>
      </w:r>
    </w:p>
    <w:p>
      <w:r>
        <w:rPr>
          <w:sz w:val="22"/>
        </w:rPr>
        <w:t xml:space="preserve">- Patient receives update email if appointment date/time changes.</w:t>
      </w:r>
    </w:p>
    <w:p>
      <w:r>
        <w:rPr>
          <w:sz w:val="22"/>
        </w:rPr>
        <w:t xml:space="preserve">- Patient receives provider-started email if provider starts before patient joins.</w:t>
      </w:r>
    </w:p>
    <w:p>
      <w:r>
        <w:rPr>
          <w:sz w:val="22"/>
        </w:rPr>
        <w:t xml:space="preserve">- Patient receives cancellation email if the appointment is cancelled.</w:t>
      </w:r>
    </w:p>
    <w:p>
      <w:r>
        <w:rPr>
          <w:sz w:val="22"/>
        </w:rPr>
        <w:t xml:space="preserve">- Local development uses Mailpit to verify email delivery.</w:t>
      </w:r>
    </w:p>
    <w:p/>
    <w:p>
      <w:r>
        <w:rPr>
          <w:b/>
          <w:sz w:val="26"/>
        </w:rPr>
        <w:t xml:space="preserve">Cancellation</w:t>
      </w:r>
    </w:p>
    <w:p/>
    <w:p>
      <w:r>
        <w:rPr>
          <w:sz w:val="22"/>
        </w:rPr>
        <w:t xml:space="preserve">- Cancelling a Medsov Telehealth appointment marks the telehealth session as `cancelled`.</w:t>
      </w:r>
    </w:p>
    <w:p>
      <w:r>
        <w:rPr>
          <w:sz w:val="22"/>
        </w:rPr>
        <w:t xml:space="preserve">- Cancelled sessions are no longer joinable from the Patient Portal.</w:t>
      </w:r>
    </w:p>
    <w:p>
      <w:r>
        <w:rPr>
          <w:sz w:val="22"/>
        </w:rPr>
        <w:t xml:space="preserve">- Cancellation email is sent to the patient.</w:t>
      </w:r>
    </w:p>
    <w:p>
      <w:r>
        <w:rPr>
          <w:sz w:val="22"/>
        </w:rPr>
        <w:t xml:space="preserve">- Cancellation actions are written to the audit table.</w:t>
      </w:r>
    </w:p>
    <w:p/>
    <w:p>
      <w:r>
        <w:rPr>
          <w:b/>
          <w:sz w:val="26"/>
        </w:rPr>
        <w:t xml:space="preserve">Audit Log</w:t>
      </w:r>
    </w:p>
    <w:p/>
    <w:p>
      <w:r>
        <w:rPr>
          <w:sz w:val="22"/>
        </w:rPr>
        <w:t xml:space="preserve">- Added `Admin -&gt; Medsov Telehealth -&gt; Audit Log`.</w:t>
      </w:r>
    </w:p>
    <w:p>
      <w:r>
        <w:rPr>
          <w:sz w:val="22"/>
        </w:rPr>
        <w:t xml:space="preserve">- Tracks meeting creation, patient waiting, provider notification, admit, provider joined, patient joined, cancellation, and email events.</w:t>
      </w:r>
    </w:p>
    <w:p>
      <w:r>
        <w:rPr>
          <w:sz w:val="22"/>
        </w:rPr>
        <w:t xml:space="preserve">- Stores actor type, actor ID, timestamp, IP/user-agent where available, and metadata JSON.</w:t>
      </w:r>
    </w:p>
    <w:p/>
    <w:p>
      <w:r>
        <w:rPr>
          <w:b/>
          <w:sz w:val="26"/>
        </w:rPr>
        <w:t xml:space="preserve">Configuration</w:t>
      </w:r>
    </w:p>
    <w:p/>
    <w:p>
      <w:r>
        <w:rPr>
          <w:sz w:val="22"/>
        </w:rPr>
        <w:t xml:space="preserve">- Added `Admin -&gt; Medsov Telehealth -&gt; Configuration`.</w:t>
      </w:r>
    </w:p>
    <w:p>
      <w:r>
        <w:rPr>
          <w:sz w:val="22"/>
        </w:rPr>
        <w:t xml:space="preserve">- Supports feature flags for telehealth enablement, waiting room, audio, video, and email.</w:t>
      </w:r>
    </w:p>
    <w:p>
      <w:r>
        <w:rPr>
          <w:sz w:val="22"/>
        </w:rPr>
        <w:t xml:space="preserve">- Supports Jitsi domain/base URL/external API configuration.</w:t>
      </w:r>
    </w:p>
    <w:p>
      <w:r>
        <w:rPr>
          <w:sz w:val="22"/>
        </w:rPr>
        <w:t xml:space="preserve">- Supports maximum participant configuration.</w:t>
      </w:r>
    </w:p>
    <w:p>
      <w:r>
        <w:rPr>
          <w:sz w:val="22"/>
        </w:rPr>
        <w:t xml:space="preserve">- Enforces maximum participant capacity at provider/patient session entry and tracks heartbeat/leave state.</w:t>
      </w:r>
    </w:p>
    <w:p>
      <w:r>
        <w:rPr>
          <w:sz w:val="22"/>
        </w:rPr>
        <w:t xml:space="preserve">- SMS delivery is intentionally not implemented in this build.</w:t>
      </w:r>
    </w:p>
    <w:p/>
    <w:p>
      <w:r>
        <w:rPr>
          <w:b/>
          <w:sz w:val="26"/>
        </w:rPr>
        <w:t xml:space="preserve">Security And Access Control</w:t>
      </w:r>
    </w:p>
    <w:p/>
    <w:p>
      <w:r>
        <w:rPr>
          <w:sz w:val="22"/>
        </w:rPr>
        <w:t xml:space="preserve">- Assigned provider can start/admit their own appointment.</w:t>
      </w:r>
    </w:p>
    <w:p>
      <w:r>
        <w:rPr>
          <w:sz w:val="22"/>
        </w:rPr>
        <w:t xml:space="preserve">- Other providers cannot start/admit another provider's telehealth appointment.</w:t>
      </w:r>
    </w:p>
    <w:p>
      <w:r>
        <w:rPr>
          <w:sz w:val="22"/>
        </w:rPr>
        <w:t xml:space="preserve">- Admin can manage all appointments.</w:t>
      </w:r>
    </w:p>
    <w:p>
      <w:r>
        <w:rPr>
          <w:sz w:val="22"/>
        </w:rPr>
        <w:t xml:space="preserve">- Patient can only access their own appointment.</w:t>
      </w:r>
    </w:p>
    <w:p>
      <w:r>
        <w:rPr>
          <w:sz w:val="22"/>
        </w:rPr>
        <w:t xml:space="preserve">- Cancelled appointments cannot be joined.</w:t>
      </w:r>
    </w:p>
    <w:p>
      <w:r>
        <w:rPr>
          <w:sz w:val="22"/>
        </w:rPr>
        <w:t xml:space="preserve">- Direct provider launch/status URLs are blocked for unauthorized users.</w:t>
      </w:r>
    </w:p>
    <w:p>
      <w:r>
        <w:rPr>
          <w:sz w:val="22"/>
        </w:rPr>
        <w:t xml:space="preserve">- Direct patient portal URLs are protected by patient ownership and token checks.</w:t>
      </w:r>
    </w:p>
    <w:p>
      <w:r>
        <w:rPr>
          <w:sz w:val="22"/>
        </w:rPr>
        <w:t xml:space="preserve">- Admit action requires CSRF token validation.</w:t>
      </w:r>
    </w:p>
    <w:p/>
    <w:p>
      <w:r>
        <w:rPr>
          <w:b/>
          <w:sz w:val="30"/>
        </w:rPr>
        <w:t xml:space="preserve">Final Validation Results</w:t>
      </w:r>
    </w:p>
    <w:p/>
    <w:p>
      <w:r>
        <w:rPr>
          <w:sz w:val="22"/>
        </w:rPr>
        <w:t xml:space="preserve">The final validation was run on June 18, 2026 against `openemr/openemr:8.0.0.3`.</w:t>
      </w:r>
    </w:p>
    <w:p/>
    <w:p>
      <w:r>
        <w:rPr>
          <w:sz w:val="18"/>
        </w:rPr>
        <w:t xml:space="preserve">| Area | Result |</w:t>
      </w:r>
    </w:p>
    <w:p>
      <w:r>
        <w:rPr>
          <w:sz w:val="18"/>
        </w:rPr>
        <w:t xml:space="preserve">| --- | --- |</w:t>
      </w:r>
    </w:p>
    <w:p>
      <w:r>
        <w:rPr>
          <w:sz w:val="18"/>
        </w:rPr>
        <w:t xml:space="preserve">| Device checks | Pass |</w:t>
      </w:r>
    </w:p>
    <w:p>
      <w:r>
        <w:rPr>
          <w:sz w:val="18"/>
        </w:rPr>
        <w:t xml:space="preserve">| Provider appointment launch | Pass |</w:t>
      </w:r>
    </w:p>
    <w:p>
      <w:r>
        <w:rPr>
          <w:sz w:val="18"/>
        </w:rPr>
        <w:t xml:space="preserve">| Patient Portal flow | Pass |</w:t>
      </w:r>
    </w:p>
    <w:p>
      <w:r>
        <w:rPr>
          <w:sz w:val="18"/>
        </w:rPr>
        <w:t xml:space="preserve">| Waiting room and admit | Pass |</w:t>
      </w:r>
    </w:p>
    <w:p>
      <w:r>
        <w:rPr>
          <w:sz w:val="18"/>
        </w:rPr>
        <w:t xml:space="preserve">| Provider floating alert | Pass |</w:t>
      </w:r>
    </w:p>
    <w:p>
      <w:r>
        <w:rPr>
          <w:sz w:val="18"/>
        </w:rPr>
        <w:t xml:space="preserve">| Provider email notification | Pass |</w:t>
      </w:r>
    </w:p>
    <w:p>
      <w:r>
        <w:rPr>
          <w:sz w:val="18"/>
        </w:rPr>
        <w:t xml:space="preserve">| OpenEMR native Message Center notification | Pass |</w:t>
      </w:r>
    </w:p>
    <w:p>
      <w:r>
        <w:rPr>
          <w:sz w:val="18"/>
        </w:rPr>
        <w:t xml:space="preserve">| Cross-provider access control | Pass |</w:t>
      </w:r>
    </w:p>
    <w:p>
      <w:r>
        <w:rPr>
          <w:sz w:val="18"/>
        </w:rPr>
        <w:t xml:space="preserve">| Patient ownership/token checks | Pass |</w:t>
      </w:r>
    </w:p>
    <w:p>
      <w:r>
        <w:rPr>
          <w:sz w:val="18"/>
        </w:rPr>
        <w:t xml:space="preserve">| CSRF protection | Pass |</w:t>
      </w:r>
    </w:p>
    <w:p>
      <w:r>
        <w:rPr>
          <w:sz w:val="18"/>
        </w:rPr>
        <w:t xml:space="preserve">| Cancellation workflow | Pass |</w:t>
      </w:r>
    </w:p>
    <w:p>
      <w:r>
        <w:rPr>
          <w:sz w:val="18"/>
        </w:rPr>
        <w:t xml:space="preserve">| Provider upcoming appointments page | Pass |</w:t>
      </w:r>
    </w:p>
    <w:p>
      <w:r>
        <w:rPr>
          <w:sz w:val="18"/>
        </w:rPr>
        <w:t xml:space="preserve">| Encounter association | Pass |</w:t>
      </w:r>
    </w:p>
    <w:p>
      <w:r>
        <w:rPr>
          <w:sz w:val="18"/>
        </w:rPr>
        <w:t xml:space="preserve">| Participant limit enforcement | Pass |</w:t>
      </w:r>
    </w:p>
    <w:p>
      <w:r>
        <w:rPr>
          <w:sz w:val="18"/>
        </w:rPr>
        <w:t xml:space="preserve">| Recovery/state persistence | Pass |</w:t>
      </w:r>
    </w:p>
    <w:p>
      <w:r>
        <w:rPr>
          <w:sz w:val="18"/>
        </w:rPr>
        <w:t xml:space="preserve">| Performance timing | Pass |</w:t>
      </w:r>
    </w:p>
    <w:p>
      <w:r>
        <w:rPr>
          <w:sz w:val="18"/>
        </w:rPr>
        <w:t xml:space="preserve">| Install/package validation | Pass |</w:t>
      </w:r>
    </w:p>
    <w:p>
      <w:r>
        <w:rPr>
          <w:sz w:val="18"/>
        </w:rPr>
        <w:t xml:space="preserve">| Clean Module Manager install | Pass |</w:t>
      </w:r>
    </w:p>
    <w:p>
      <w:r>
        <w:rPr>
          <w:sz w:val="18"/>
        </w:rPr>
        <w:t xml:space="preserve">| OpenEMR Patch 3 compatibility | Pass |</w:t>
      </w:r>
    </w:p>
    <w:p/>
    <w:p>
      <w:r>
        <w:rPr>
          <w:sz w:val="22"/>
        </w:rPr>
        <w:t xml:space="preserve">Detailed test evidence is documented in:</w:t>
      </w:r>
    </w:p>
    <w:p/>
    <w:p>
      <w:r>
        <w:rPr>
          <w:sz w:val="20"/>
        </w:rPr>
        <w:t xml:space="preserve">docs/test-evidence-report.md</w:t>
      </w:r>
    </w:p>
    <w:p/>
    <w:p>
      <w:r>
        <w:rPr>
          <w:b/>
          <w:sz w:val="30"/>
        </w:rPr>
        <w:t xml:space="preserve">Main Test Commands</w:t>
      </w:r>
    </w:p>
    <w:p/>
    <w:p/>
    <w:p>
      <w:r>
        <w:rPr>
          <w:sz w:val="18"/>
        </w:rPr>
        <w:t xml:space="preserve">node --experimental-websocket scripts\check-device-flow.mjs</w:t>
      </w:r>
    </w:p>
    <w:p>
      <w:r>
        <w:rPr>
          <w:sz w:val="18"/>
        </w:rPr>
        <w:t xml:space="preserve">node --experimental-websocket scripts\check-appointment-start-flow.mjs</w:t>
      </w:r>
    </w:p>
    <w:p>
      <w:r>
        <w:rPr>
          <w:sz w:val="18"/>
        </w:rPr>
        <w:t xml:space="preserve">node --experimental-websocket scripts\check-patient-portal-flow.mjs</w:t>
      </w:r>
    </w:p>
    <w:p>
      <w:r>
        <w:rPr>
          <w:sz w:val="18"/>
        </w:rPr>
        <w:t xml:space="preserve">node --experimental-websocket scripts\check-waiting-room-admit-flow.mjs</w:t>
      </w:r>
    </w:p>
    <w:p>
      <w:r>
        <w:rPr>
          <w:sz w:val="18"/>
        </w:rPr>
        <w:t xml:space="preserve">node --experimental-websocket scripts\check-provider-notification-flow.mjs</w:t>
      </w:r>
    </w:p>
    <w:p>
      <w:r>
        <w:rPr>
          <w:sz w:val="18"/>
        </w:rPr>
        <w:t xml:space="preserve">node --experimental-websocket scripts\check-provider-appointments-flow.mjs</w:t>
      </w:r>
    </w:p>
    <w:p>
      <w:r>
        <w:rPr>
          <w:sz w:val="18"/>
        </w:rPr>
        <w:t xml:space="preserve">node --experimental-websocket scripts\check-performance-flow.mjs</w:t>
      </w:r>
    </w:p>
    <w:p>
      <w:r>
        <w:rPr>
          <w:sz w:val="18"/>
        </w:rPr>
        <w:t xml:space="preserve">node --experimental-websocket scripts\check-cross-provider-access-flow.mjs</w:t>
      </w:r>
    </w:p>
    <w:p>
      <w:r>
        <w:rPr>
          <w:sz w:val="18"/>
        </w:rPr>
        <w:t xml:space="preserve">node --experimental-websocket scripts\check-csrf-flow.mjs</w:t>
      </w:r>
    </w:p>
    <w:p>
      <w:r>
        <w:rPr>
          <w:sz w:val="18"/>
        </w:rPr>
        <w:t xml:space="preserve">docker compose exec -T openemr php /var/www/localhost/htdocs/openemr/interface/modules/custom_modules/oe-module-medsov-telehealth/scripts/check_security_review.php</w:t>
      </w:r>
    </w:p>
    <w:p>
      <w:r>
        <w:rPr>
          <w:sz w:val="18"/>
        </w:rPr>
        <w:t xml:space="preserve">docker compose exec -T openemr php /var/www/localhost/htdocs/openemr/interface/modules/custom_modules/oe-module-medsov-telehealth/scripts/check_cancellation_flow.php</w:t>
      </w:r>
    </w:p>
    <w:p>
      <w:r>
        <w:rPr>
          <w:sz w:val="18"/>
        </w:rPr>
        <w:t xml:space="preserve">docker compose exec -T openemr php /var/www/localhost/htdocs/openemr/interface/modules/custom_modules/oe-module-medsov-telehealth/scripts/check_encounter_link_flow.php 7</w:t>
      </w:r>
    </w:p>
    <w:p>
      <w:r>
        <w:rPr>
          <w:sz w:val="18"/>
        </w:rPr>
        <w:t xml:space="preserve">docker compose exec -T openemr php /var/www/localhost/htdocs/openemr/interface/modules/custom_modules/oe-module-medsov-telehealth/scripts/check_participant_limit_flow.php 7</w:t>
      </w:r>
    </w:p>
    <w:p>
      <w:r>
        <w:rPr>
          <w:sz w:val="18"/>
        </w:rPr>
        <w:t xml:space="preserve">docker compose exec -T openemr php /var/www/localhost/htdocs/openemr/interface/modules/custom_modules/oe-module-medsov-telehealth/scripts/check_recovery_flow.php</w:t>
      </w:r>
    </w:p>
    <w:p>
      <w:r>
        <w:rPr>
          <w:sz w:val="18"/>
        </w:rPr>
        <w:t xml:space="preserve">docker compose exec -T openemr php /var/www/localhost/htdocs/openemr/interface/modules/custom_modules/oe-module-medsov-telehealth/scripts/validate_install.php --rerun-install-sql</w:t>
      </w:r>
    </w:p>
    <w:p>
      <w:r>
        <w:rPr>
          <w:sz w:val="18"/>
        </w:rPr>
        <w:t xml:space="preserve">node --experimental-websocket scripts\check-clean-module-manager-install.mjs</w:t>
      </w:r>
    </w:p>
    <w:p/>
    <w:p/>
    <w:p>
      <w:r>
        <w:rPr>
          <w:b/>
          <w:sz w:val="30"/>
        </w:rPr>
        <w:t xml:space="preserve">Demo Flow</w:t>
      </w:r>
    </w:p>
    <w:p/>
    <w:p>
      <w:r>
        <w:rPr>
          <w:sz w:val="22"/>
        </w:rPr>
        <w:t xml:space="preserve">1. Log into OpenEMR as admin.</w:t>
      </w:r>
    </w:p>
    <w:p>
      <w:r>
        <w:rPr>
          <w:sz w:val="22"/>
        </w:rPr>
        <w:t xml:space="preserve">2. Open the Calendar.</w:t>
      </w:r>
    </w:p>
    <w:p>
      <w:r>
        <w:rPr>
          <w:sz w:val="22"/>
        </w:rPr>
        <w:t xml:space="preserve">3. Open a Medsov Telehealth appointment.</w:t>
      </w:r>
    </w:p>
    <w:p>
      <w:r>
        <w:rPr>
          <w:sz w:val="22"/>
        </w:rPr>
        <w:t xml:space="preserve">4. Click `Start Telehealth`.</w:t>
      </w:r>
    </w:p>
    <w:p>
      <w:r>
        <w:rPr>
          <w:sz w:val="22"/>
        </w:rPr>
        <w:t xml:space="preserve">5. In a separate browser/incognito session, log into the Patient Portal.</w:t>
      </w:r>
    </w:p>
    <w:p>
      <w:r>
        <w:rPr>
          <w:sz w:val="22"/>
        </w:rPr>
        <w:t xml:space="preserve">6. Click `Telehealth`.</w:t>
      </w:r>
    </w:p>
    <w:p>
      <w:r>
        <w:rPr>
          <w:sz w:val="22"/>
        </w:rPr>
        <w:t xml:space="preserve">7. Open the patient appointment and click `Check Devices`.</w:t>
      </w:r>
    </w:p>
    <w:p>
      <w:r>
        <w:rPr>
          <w:sz w:val="22"/>
        </w:rPr>
        <w:t xml:space="preserve">8. Patient remains waiting.</w:t>
      </w:r>
    </w:p>
    <w:p>
      <w:r>
        <w:rPr>
          <w:sz w:val="22"/>
        </w:rPr>
        <w:t xml:space="preserve">9. Provider sees patient waiting alert.</w:t>
      </w:r>
    </w:p>
    <w:p>
      <w:r>
        <w:rPr>
          <w:sz w:val="22"/>
        </w:rPr>
        <w:t xml:space="preserve">10. Provider clicks `Admit`.</w:t>
      </w:r>
    </w:p>
    <w:p>
      <w:r>
        <w:rPr>
          <w:sz w:val="22"/>
        </w:rPr>
        <w:t xml:space="preserve">11. Patient joins the embedded Jitsi meeting.</w:t>
      </w:r>
    </w:p>
    <w:p/>
    <w:p>
      <w:r>
        <w:rPr>
          <w:b/>
          <w:sz w:val="30"/>
        </w:rPr>
        <w:t xml:space="preserve">Package</w:t>
      </w:r>
    </w:p>
    <w:p/>
    <w:p>
      <w:r>
        <w:rPr>
          <w:sz w:val="22"/>
        </w:rPr>
        <w:t xml:space="preserve">The current installable package is:</w:t>
      </w:r>
    </w:p>
    <w:p/>
    <w:p>
      <w:r>
        <w:rPr>
          <w:sz w:val="20"/>
        </w:rPr>
        <w:t xml:space="preserve">dist/oe-module-medsov-telehealth-1.0.0.zip</w:t>
      </w:r>
    </w:p>
    <w:p/>
    <w:p>
      <w:r>
        <w:rPr>
          <w:sz w:val="22"/>
        </w:rPr>
        <w:t xml:space="preserve">The package was rebuilt after the final validation updates.</w:t>
      </w:r>
    </w:p>
    <w:p/>
    <w:p>
      <w:r>
        <w:rPr>
          <w:sz w:val="22"/>
        </w:rPr>
        <w:t xml:space="preserve">Package size: `63.25 KB`</w:t>
      </w:r>
    </w:p>
    <w:p/>
    <w:p>
      <w:r>
        <w:rPr>
          <w:sz w:val="22"/>
        </w:rPr>
        <w:t xml:space="preserve">The package was also validated on a clean OpenEMR Patch 3 stack without the development bind mount. The corrected zip extracted with Linux-safe paths, appeared in OpenEMR Module Manager as `Medsov Telehealth Module`, installed as release `1.0.0`, and opened the configuration page successfully.</w:t>
      </w:r>
    </w:p>
    <w:p/>
    <w:p>
      <w:r>
        <w:rPr>
          <w:b/>
          <w:sz w:val="30"/>
        </w:rPr>
        <w:t xml:space="preserve">Deployment Notes</w:t>
      </w:r>
    </w:p>
    <w:p/>
    <w:p>
      <w:r>
        <w:rPr>
          <w:sz w:val="22"/>
        </w:rPr>
        <w:t xml:space="preserve">- Production SMTP settings must be configured in OpenEMR for real email delivery.</w:t>
      </w:r>
    </w:p>
    <w:p>
      <w:r>
        <w:rPr>
          <w:sz w:val="22"/>
        </w:rPr>
        <w:t xml:space="preserve">- Mailpit is only used for local development/testing.</w:t>
      </w:r>
    </w:p>
    <w:p>
      <w:r>
        <w:rPr>
          <w:sz w:val="22"/>
        </w:rPr>
        <w:t xml:space="preserve">- `meet.jit.si` is used for open-source Jitsi testing.</w:t>
      </w:r>
    </w:p>
    <w:p>
      <w:r>
        <w:rPr>
          <w:sz w:val="22"/>
        </w:rPr>
        <w:t xml:space="preserve">- A production/private Jitsi domain can be configured through the Medsov Telehealth configuration page.</w:t>
      </w:r>
    </w:p>
    <w:p>
      <w:r>
        <w:rPr>
          <w:sz w:val="22"/>
        </w:rPr>
        <w:t xml:space="preserve">- Patient Portal must be enabled in OpenEMR.</w:t>
      </w:r>
    </w:p>
    <w:p>
      <w:r>
        <w:rPr>
          <w:sz w:val="22"/>
        </w:rPr>
        <w:t xml:space="preserve">- Browser camera/microphone permissions must be allowed by the user.</w:t>
      </w:r>
    </w:p>
    <w:p>
      <w:r>
        <w:rPr>
          <w:sz w:val="22"/>
        </w:rPr>
        <w:t xml:space="preserve">- SMS is not included in this delivery scope.</w:t>
      </w:r>
    </w:p>
    <w:p/>
    <w:p>
      <w:r>
        <w:rPr>
          <w:b/>
          <w:sz w:val="30"/>
        </w:rPr>
        <w:t xml:space="preserve">Docker Development Note</w:t>
      </w:r>
    </w:p>
    <w:p/>
    <w:p>
      <w:r>
        <w:rPr>
          <w:sz w:val="22"/>
        </w:rPr>
        <w:t xml:space="preserve">OpenEMR Patch 3 applies strict file permissions at container startup. When the custom module is bind-mounted during Docker development, the module folder may need permissions restored after restarting the OpenEMR container:</w:t>
      </w:r>
    </w:p>
    <w:p/>
    <w:p/>
    <w:p>
      <w:r>
        <w:rPr>
          <w:sz w:val="18"/>
        </w:rPr>
        <w:t xml:space="preserve">docker compose exec -T openemr chown -R apache:root /var/www/localhost/htdocs/openemr/interface/modules/custom_modules/oe-module-medsov-telehealth</w:t>
      </w:r>
    </w:p>
    <w:p>
      <w:r>
        <w:rPr>
          <w:sz w:val="18"/>
        </w:rPr>
        <w:t xml:space="preserve">docker compose exec -T openemr chmod -R a+rX /var/www/localhost/htdocs/openemr/interface/modules/custom_modules/oe-module-medsov-telehealth</w:t>
      </w:r>
    </w:p>
    <w:p/>
    <w:p/>
    <w:p>
      <w:r>
        <w:rPr>
          <w:sz w:val="22"/>
        </w:rPr>
        <w:t xml:space="preserve">This does not affect the packaged module zip validation. It is specific to the local Docker bind-mounted development workflow.</w:t>
      </w:r>
    </w:p>
    <w:p/>
    <w:p>
      <w:r>
        <w:rPr>
          <w:b/>
          <w:sz w:val="30"/>
        </w:rPr>
        <w:t xml:space="preserve">Final Status</w:t>
      </w:r>
    </w:p>
    <w:p/>
    <w:p>
      <w:r>
        <w:rPr>
          <w:sz w:val="22"/>
        </w:rPr>
        <w:t xml:space="preserve">The core requested telehealth workflow is complete and validated against OpenEMR 8 Patch 3:</w:t>
      </w:r>
    </w:p>
    <w:p/>
    <w:p>
      <w:r>
        <w:rPr>
          <w:sz w:val="22"/>
        </w:rPr>
        <w:t xml:space="preserve">- provider workflow complete</w:t>
      </w:r>
    </w:p>
    <w:p>
      <w:r>
        <w:rPr>
          <w:sz w:val="22"/>
        </w:rPr>
        <w:t xml:space="preserve">- patient portal workflow complete</w:t>
      </w:r>
    </w:p>
    <w:p>
      <w:r>
        <w:rPr>
          <w:sz w:val="22"/>
        </w:rPr>
        <w:t xml:space="preserve">- waiting room/admit workflow complete</w:t>
      </w:r>
    </w:p>
    <w:p>
      <w:r>
        <w:rPr>
          <w:sz w:val="22"/>
        </w:rPr>
        <w:t xml:space="preserve">- notification workflow complete</w:t>
      </w:r>
    </w:p>
    <w:p>
      <w:r>
        <w:rPr>
          <w:sz w:val="22"/>
        </w:rPr>
        <w:t xml:space="preserve">- cancellation workflow complete</w:t>
      </w:r>
    </w:p>
    <w:p>
      <w:r>
        <w:rPr>
          <w:sz w:val="22"/>
        </w:rPr>
        <w:t xml:space="preserve">- audit workflow complete</w:t>
      </w:r>
    </w:p>
    <w:p>
      <w:r>
        <w:rPr>
          <w:sz w:val="22"/>
        </w:rPr>
        <w:t xml:space="preserve">- encounter association complete</w:t>
      </w:r>
    </w:p>
    <w:p>
      <w:r>
        <w:rPr>
          <w:sz w:val="22"/>
        </w:rPr>
        <w:t xml:space="preserve">- participant limit enforcement complete</w:t>
      </w:r>
    </w:p>
    <w:p>
      <w:r>
        <w:rPr>
          <w:sz w:val="22"/>
        </w:rPr>
        <w:t xml:space="preserve">- configuration workflow complete</w:t>
      </w:r>
    </w:p>
    <w:p>
      <w:r>
        <w:rPr>
          <w:sz w:val="22"/>
        </w:rPr>
        <w:t xml:space="preserve">- access control and CSRF checks validated</w:t>
      </w:r>
    </w:p>
    <w:p>
      <w:r>
        <w:rPr>
          <w:sz w:val="22"/>
        </w:rPr>
        <w:t xml:space="preserve">- install/package validation completed</w:t>
      </w:r>
    </w:p>
    <w:p>
      <w:r>
        <w:rPr>
          <w:sz w:val="22"/>
        </w:rPr>
        <w:t xml:space="preserve">- clean Module Manager install validation completed</w:t>
      </w:r>
    </w:p>
    <w:p>
      <w:r>
        <w:rPr>
          <w:sz w:val="22"/>
        </w:rPr>
        <w:t xml:space="preserve">- recovery and timed performance checks completed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