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7B1F3A"/>
          <w:sz w:val="40"/>
        </w:rPr>
        <w:t>麦门神谕 · 麦当劳 M-CODE 比赛项目文档</w:t>
      </w:r>
    </w:p>
    <w:p>
      <w:pPr>
        <w:jc w:val="center"/>
      </w:pPr>
      <w:r>
        <w:rPr>
          <w:rFonts w:ascii="Microsoft YaHei" w:hAnsi="Microsoft YaHei" w:eastAsia="Microsoft YaHei"/>
          <w:b w:val="0"/>
          <w:color w:val="8A6E1E"/>
          <w:sz w:val="24"/>
        </w:rPr>
        <w:t>基于麦当劳 MCP 的每日麦门决策助手</w:t>
      </w:r>
    </w:p>
    <w:p/>
    <w:p>
      <w:pPr>
        <w:pStyle w:val="Heading1"/>
      </w:pPr>
      <w:r>
        <w:rPr>
          <w:rFonts w:ascii="Microsoft YaHei" w:hAnsi="Microsoft YaHei" w:eastAsia="Microsoft YaHei"/>
          <w:b/>
          <w:color w:val="7B1F3A"/>
          <w:sz w:val="36"/>
        </w:rPr>
        <w:t>一、项目概述</w:t>
      </w:r>
    </w:p>
    <w:p>
      <w:r>
        <w:rPr>
          <w:rFonts w:ascii="Microsoft YaHei" w:hAnsi="Microsoft YaHei" w:eastAsia="Microsoft YaHei"/>
          <w:b w:val="0"/>
          <w:i w:val="0"/>
          <w:sz w:val="21"/>
        </w:rPr>
        <w:t>项目名称：麦门神谕（The McMen Oracle）</w:t>
      </w:r>
    </w:p>
    <w:p>
      <w:r>
        <w:rPr>
          <w:rFonts w:ascii="Microsoft YaHei" w:hAnsi="Microsoft YaHei" w:eastAsia="Microsoft YaHei"/>
          <w:b w:val="0"/>
          <w:i w:val="0"/>
          <w:sz w:val="21"/>
        </w:rPr>
        <w:t>参赛赛道：1024 程序员节 · 麦当劳程序员创意开发大赛（M-CODE）</w:t>
      </w:r>
    </w:p>
    <w:p>
      <w:r>
        <w:rPr>
          <w:rFonts w:ascii="Microsoft YaHei" w:hAnsi="Microsoft YaHei" w:eastAsia="Microsoft YaHei"/>
          <w:b w:val="0"/>
          <w:i w:val="0"/>
          <w:sz w:val="21"/>
        </w:rPr>
        <w:t>项目定位：把"今天吃什么"包装成塔罗牌抽卡形式，每天帮用户抽一张"生活签"，结合麦当劳 MCP 真实活动与单品数据，生成有梗、有趣、有时还能给健康建议的"劝吃神谕"。</w:t>
      </w:r>
    </w:p>
    <w:p>
      <w:r>
        <w:rPr>
          <w:rFonts w:ascii="Microsoft YaHei" w:hAnsi="Microsoft YaHei" w:eastAsia="Microsoft YaHei"/>
          <w:b w:val="0"/>
          <w:i w:val="0"/>
          <w:sz w:val="21"/>
        </w:rPr>
        <w:t>一句话总结：每天抽一张麦门生活签，用麦当劳的真实数据，决定你今天吃什么、喝什么、用什么心情吃。</w:t>
      </w:r>
    </w:p>
    <w:p>
      <w:pPr>
        <w:pStyle w:val="Heading1"/>
      </w:pPr>
      <w:r>
        <w:rPr>
          <w:rFonts w:ascii="Microsoft YaHei" w:hAnsi="Microsoft YaHei" w:eastAsia="Microsoft YaHei"/>
          <w:b/>
          <w:color w:val="7B1F3A"/>
          <w:sz w:val="36"/>
        </w:rPr>
        <w:t>二、核心逻辑</w:t>
      </w:r>
    </w:p>
    <w:p>
      <w:r>
        <w:rPr>
          <w:rFonts w:ascii="Microsoft YaHei" w:hAnsi="Microsoft YaHei" w:eastAsia="Microsoft YaHei"/>
          <w:b w:val="0"/>
          <w:i w:val="0"/>
          <w:sz w:val="21"/>
        </w:rPr>
        <w:t>用户抽卡（6 种生活签）</w:t>
        <w:br/>
        <w:t xml:space="preserve">        ↓</w:t>
        <w:br/>
        <w:t>麦当劳 MCP 实时数据</w:t>
        <w:br/>
        <w:t>- campaign-calendar：当月真实活动</w:t>
        <w:br/>
        <w:t>- list-nutrition-foods：真实单品 + 营养信息</w:t>
        <w:br/>
        <w:t xml:space="preserve">        ↓</w:t>
        <w:br/>
        <w:t>模板渲染：把真实活动名、单品名、热量数据填入对应风格模板</w:t>
        <w:br/>
        <w:t xml:space="preserve">        ↓</w:t>
        <w:br/>
        <w:t>输出：一张塔罗牌风格的神谕卡（文案 + 可下载 PNG）</w:t>
      </w:r>
    </w:p>
    <w:p>
      <w:pPr>
        <w:pStyle w:val="Heading1"/>
      </w:pPr>
      <w:r>
        <w:rPr>
          <w:rFonts w:ascii="Microsoft YaHei" w:hAnsi="Microsoft YaHei" w:eastAsia="Microsoft YaHei"/>
          <w:b/>
          <w:color w:val="7B1F3A"/>
          <w:sz w:val="36"/>
        </w:rPr>
        <w:t>三、6 种生活签 × 3 种视觉风格</w:t>
      </w:r>
    </w:p>
    <w:p>
      <w:r>
        <w:rPr>
          <w:rFonts w:ascii="Microsoft YaHei" w:hAnsi="Microsoft YaHei" w:eastAsia="Microsoft YaHei"/>
          <w:b w:val="0"/>
          <w:i w:val="0"/>
          <w:sz w:val="21"/>
        </w:rPr>
        <w:t>每个生活签对应一个真实吃麦场景，文案气质和推荐单品方向各不相同。</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Microsoft YaHei" w:hAnsi="Microsoft YaHei" w:eastAsia="Microsoft YaHei"/>
                <w:b w:val="0"/>
                <w:sz w:val="21"/>
              </w:rPr>
              <w:t>视觉风格</w:t>
            </w:r>
          </w:p>
        </w:tc>
        <w:tc>
          <w:tcPr>
            <w:tcW w:type="dxa" w:w="2160"/>
          </w:tcPr>
          <w:p>
            <w:r>
              <w:rPr>
                <w:rFonts w:ascii="Microsoft YaHei" w:hAnsi="Microsoft YaHei" w:eastAsia="Microsoft YaHei"/>
                <w:b w:val="0"/>
                <w:sz w:val="21"/>
              </w:rPr>
              <w:t>生活签</w:t>
            </w:r>
          </w:p>
        </w:tc>
        <w:tc>
          <w:tcPr>
            <w:tcW w:type="dxa" w:w="2160"/>
          </w:tcPr>
          <w:p>
            <w:r>
              <w:rPr>
                <w:rFonts w:ascii="Microsoft YaHei" w:hAnsi="Microsoft YaHei" w:eastAsia="Microsoft YaHei"/>
                <w:b w:val="0"/>
                <w:sz w:val="21"/>
              </w:rPr>
              <w:t>使用场景</w:t>
            </w:r>
          </w:p>
        </w:tc>
        <w:tc>
          <w:tcPr>
            <w:tcW w:type="dxa" w:w="2160"/>
          </w:tcPr>
          <w:p>
            <w:r>
              <w:rPr>
                <w:rFonts w:ascii="Microsoft YaHei" w:hAnsi="Microsoft YaHei" w:eastAsia="Microsoft YaHei"/>
                <w:b w:val="0"/>
                <w:sz w:val="21"/>
              </w:rPr>
              <w:t>文案气质</w:t>
            </w:r>
          </w:p>
        </w:tc>
      </w:tr>
      <w:tr>
        <w:tc>
          <w:tcPr>
            <w:tcW w:type="dxa" w:w="2160"/>
          </w:tcPr>
          <w:p>
            <w:r>
              <w:rPr>
                <w:rFonts w:ascii="Microsoft YaHei" w:hAnsi="Microsoft YaHei" w:eastAsia="Microsoft YaHei"/>
                <w:b w:val="0"/>
                <w:sz w:val="21"/>
              </w:rPr>
              <w:t>西幻神谕风</w:t>
            </w:r>
          </w:p>
        </w:tc>
        <w:tc>
          <w:tcPr>
            <w:tcW w:type="dxa" w:w="2160"/>
          </w:tcPr>
          <w:p>
            <w:r>
              <w:rPr>
                <w:rFonts w:ascii="Microsoft YaHei" w:hAnsi="Microsoft YaHei" w:eastAsia="Microsoft YaHei"/>
                <w:b w:val="0"/>
                <w:sz w:val="21"/>
              </w:rPr>
              <w:t>中午干饭签</w:t>
            </w:r>
          </w:p>
        </w:tc>
        <w:tc>
          <w:tcPr>
            <w:tcW w:type="dxa" w:w="2160"/>
          </w:tcPr>
          <w:p>
            <w:r>
              <w:rPr>
                <w:rFonts w:ascii="Microsoft YaHei" w:hAnsi="Microsoft YaHei" w:eastAsia="Microsoft YaHei"/>
                <w:b w:val="0"/>
                <w:sz w:val="21"/>
              </w:rPr>
              <w:t>午饭选择困难</w:t>
            </w:r>
          </w:p>
        </w:tc>
        <w:tc>
          <w:tcPr>
            <w:tcW w:type="dxa" w:w="2160"/>
          </w:tcPr>
          <w:p>
            <w:r>
              <w:rPr>
                <w:rFonts w:ascii="Microsoft YaHei" w:hAnsi="Microsoft YaHei" w:eastAsia="Microsoft YaHei"/>
                <w:b w:val="0"/>
                <w:sz w:val="21"/>
              </w:rPr>
              <w:t>豪爽直接，替你做决定</w:t>
            </w:r>
          </w:p>
        </w:tc>
      </w:tr>
      <w:tr>
        <w:tc>
          <w:tcPr>
            <w:tcW w:type="dxa" w:w="2160"/>
          </w:tcPr>
          <w:p>
            <w:r>
              <w:rPr>
                <w:rFonts w:ascii="Microsoft YaHei" w:hAnsi="Microsoft YaHei" w:eastAsia="Microsoft YaHei"/>
                <w:b w:val="0"/>
                <w:sz w:val="21"/>
              </w:rPr>
              <w:t>西幻神谕风</w:t>
            </w:r>
          </w:p>
        </w:tc>
        <w:tc>
          <w:tcPr>
            <w:tcW w:type="dxa" w:w="2160"/>
          </w:tcPr>
          <w:p>
            <w:r>
              <w:rPr>
                <w:rFonts w:ascii="Microsoft YaHei" w:hAnsi="Microsoft YaHei" w:eastAsia="Microsoft YaHei"/>
                <w:b w:val="0"/>
                <w:sz w:val="21"/>
              </w:rPr>
              <w:t>周末欢聚签</w:t>
            </w:r>
          </w:p>
        </w:tc>
        <w:tc>
          <w:tcPr>
            <w:tcW w:type="dxa" w:w="2160"/>
          </w:tcPr>
          <w:p>
            <w:r>
              <w:rPr>
                <w:rFonts w:ascii="Microsoft YaHei" w:hAnsi="Microsoft YaHei" w:eastAsia="Microsoft YaHei"/>
                <w:b w:val="0"/>
                <w:sz w:val="21"/>
              </w:rPr>
              <w:t>朋友聚会、宅家追剧</w:t>
            </w:r>
          </w:p>
        </w:tc>
        <w:tc>
          <w:tcPr>
            <w:tcW w:type="dxa" w:w="2160"/>
          </w:tcPr>
          <w:p>
            <w:r>
              <w:rPr>
                <w:rFonts w:ascii="Microsoft YaHei" w:hAnsi="Microsoft YaHei" w:eastAsia="Microsoft YaHei"/>
                <w:b w:val="0"/>
                <w:sz w:val="21"/>
              </w:rPr>
              <w:t>热闹欢快，强调分享</w:t>
            </w:r>
          </w:p>
        </w:tc>
      </w:tr>
      <w:tr>
        <w:tc>
          <w:tcPr>
            <w:tcW w:type="dxa" w:w="2160"/>
          </w:tcPr>
          <w:p>
            <w:r>
              <w:rPr>
                <w:rFonts w:ascii="Microsoft YaHei" w:hAnsi="Microsoft YaHei" w:eastAsia="Microsoft YaHei"/>
                <w:b w:val="0"/>
                <w:sz w:val="21"/>
              </w:rPr>
              <w:t>古风诗意风</w:t>
            </w:r>
          </w:p>
        </w:tc>
        <w:tc>
          <w:tcPr>
            <w:tcW w:type="dxa" w:w="2160"/>
          </w:tcPr>
          <w:p>
            <w:r>
              <w:rPr>
                <w:rFonts w:ascii="Microsoft YaHei" w:hAnsi="Microsoft YaHei" w:eastAsia="Microsoft YaHei"/>
                <w:b w:val="0"/>
                <w:sz w:val="21"/>
              </w:rPr>
              <w:t>下午茶摸鱼签</w:t>
            </w:r>
          </w:p>
        </w:tc>
        <w:tc>
          <w:tcPr>
            <w:tcW w:type="dxa" w:w="2160"/>
          </w:tcPr>
          <w:p>
            <w:r>
              <w:rPr>
                <w:rFonts w:ascii="Microsoft YaHei" w:hAnsi="Microsoft YaHei" w:eastAsia="Microsoft YaHei"/>
                <w:b w:val="0"/>
                <w:sz w:val="21"/>
              </w:rPr>
              <w:t>下午犯困、想吃点甜的</w:t>
            </w:r>
          </w:p>
        </w:tc>
        <w:tc>
          <w:tcPr>
            <w:tcW w:type="dxa" w:w="2160"/>
          </w:tcPr>
          <w:p>
            <w:r>
              <w:rPr>
                <w:rFonts w:ascii="Microsoft YaHei" w:hAnsi="Microsoft YaHei" w:eastAsia="Microsoft YaHei"/>
                <w:b w:val="0"/>
                <w:sz w:val="21"/>
              </w:rPr>
              <w:t>俏皮轻松，摸鱼梗</w:t>
            </w:r>
          </w:p>
        </w:tc>
      </w:tr>
      <w:tr>
        <w:tc>
          <w:tcPr>
            <w:tcW w:type="dxa" w:w="2160"/>
          </w:tcPr>
          <w:p>
            <w:r>
              <w:rPr>
                <w:rFonts w:ascii="Microsoft YaHei" w:hAnsi="Microsoft YaHei" w:eastAsia="Microsoft YaHei"/>
                <w:b w:val="0"/>
                <w:sz w:val="21"/>
              </w:rPr>
              <w:t>古风诗意风</w:t>
            </w:r>
          </w:p>
        </w:tc>
        <w:tc>
          <w:tcPr>
            <w:tcW w:type="dxa" w:w="2160"/>
          </w:tcPr>
          <w:p>
            <w:r>
              <w:rPr>
                <w:rFonts w:ascii="Microsoft YaHei" w:hAnsi="Microsoft YaHei" w:eastAsia="Microsoft YaHei"/>
                <w:b w:val="0"/>
                <w:sz w:val="21"/>
              </w:rPr>
              <w:t>自律轻食签</w:t>
            </w:r>
          </w:p>
        </w:tc>
        <w:tc>
          <w:tcPr>
            <w:tcW w:type="dxa" w:w="2160"/>
          </w:tcPr>
          <w:p>
            <w:r>
              <w:rPr>
                <w:rFonts w:ascii="Microsoft YaHei" w:hAnsi="Microsoft YaHei" w:eastAsia="Microsoft YaHei"/>
                <w:b w:val="0"/>
                <w:sz w:val="21"/>
              </w:rPr>
              <w:t>减肥、健身、控制热量</w:t>
            </w:r>
          </w:p>
        </w:tc>
        <w:tc>
          <w:tcPr>
            <w:tcW w:type="dxa" w:w="2160"/>
          </w:tcPr>
          <w:p>
            <w:r>
              <w:rPr>
                <w:rFonts w:ascii="Microsoft YaHei" w:hAnsi="Microsoft YaHei" w:eastAsia="Microsoft YaHei"/>
                <w:b w:val="0"/>
                <w:sz w:val="21"/>
              </w:rPr>
              <w:t>理性鼓励，给营养数据</w:t>
            </w:r>
          </w:p>
        </w:tc>
      </w:tr>
      <w:tr>
        <w:tc>
          <w:tcPr>
            <w:tcW w:type="dxa" w:w="2160"/>
          </w:tcPr>
          <w:p>
            <w:r>
              <w:rPr>
                <w:rFonts w:ascii="Microsoft YaHei" w:hAnsi="Microsoft YaHei" w:eastAsia="Microsoft YaHei"/>
                <w:b w:val="0"/>
                <w:sz w:val="21"/>
              </w:rPr>
              <w:t>现代潮流风</w:t>
            </w:r>
          </w:p>
        </w:tc>
        <w:tc>
          <w:tcPr>
            <w:tcW w:type="dxa" w:w="2160"/>
          </w:tcPr>
          <w:p>
            <w:r>
              <w:rPr>
                <w:rFonts w:ascii="Microsoft YaHei" w:hAnsi="Microsoft YaHei" w:eastAsia="Microsoft YaHei"/>
                <w:b w:val="0"/>
                <w:sz w:val="21"/>
              </w:rPr>
              <w:t>早八续命签</w:t>
            </w:r>
          </w:p>
        </w:tc>
        <w:tc>
          <w:tcPr>
            <w:tcW w:type="dxa" w:w="2160"/>
          </w:tcPr>
          <w:p>
            <w:r>
              <w:rPr>
                <w:rFonts w:ascii="Microsoft YaHei" w:hAnsi="Microsoft YaHei" w:eastAsia="Microsoft YaHei"/>
                <w:b w:val="0"/>
                <w:sz w:val="21"/>
              </w:rPr>
              <w:t>起床困难、赶通勤</w:t>
            </w:r>
          </w:p>
        </w:tc>
        <w:tc>
          <w:tcPr>
            <w:tcW w:type="dxa" w:w="2160"/>
          </w:tcPr>
          <w:p>
            <w:r>
              <w:rPr>
                <w:rFonts w:ascii="Microsoft YaHei" w:hAnsi="Microsoft YaHei" w:eastAsia="Microsoft YaHei"/>
                <w:b w:val="0"/>
                <w:sz w:val="21"/>
              </w:rPr>
              <w:t>短促有力，提神醒脑</w:t>
            </w:r>
          </w:p>
        </w:tc>
      </w:tr>
      <w:tr>
        <w:tc>
          <w:tcPr>
            <w:tcW w:type="dxa" w:w="2160"/>
          </w:tcPr>
          <w:p>
            <w:r>
              <w:rPr>
                <w:rFonts w:ascii="Microsoft YaHei" w:hAnsi="Microsoft YaHei" w:eastAsia="Microsoft YaHei"/>
                <w:b w:val="0"/>
                <w:sz w:val="21"/>
              </w:rPr>
              <w:t>现代潮流风</w:t>
            </w:r>
          </w:p>
        </w:tc>
        <w:tc>
          <w:tcPr>
            <w:tcW w:type="dxa" w:w="2160"/>
          </w:tcPr>
          <w:p>
            <w:r>
              <w:rPr>
                <w:rFonts w:ascii="Microsoft YaHei" w:hAnsi="Microsoft YaHei" w:eastAsia="Microsoft YaHei"/>
                <w:b w:val="0"/>
                <w:sz w:val="21"/>
              </w:rPr>
              <w:t>加班回血签</w:t>
            </w:r>
          </w:p>
        </w:tc>
        <w:tc>
          <w:tcPr>
            <w:tcW w:type="dxa" w:w="2160"/>
          </w:tcPr>
          <w:p>
            <w:r>
              <w:rPr>
                <w:rFonts w:ascii="Microsoft YaHei" w:hAnsi="Microsoft YaHei" w:eastAsia="Microsoft YaHei"/>
                <w:b w:val="0"/>
                <w:sz w:val="21"/>
              </w:rPr>
              <w:t>晚上加班、需要犒劳</w:t>
            </w:r>
          </w:p>
        </w:tc>
        <w:tc>
          <w:tcPr>
            <w:tcW w:type="dxa" w:w="2160"/>
          </w:tcPr>
          <w:p>
            <w:r>
              <w:rPr>
                <w:rFonts w:ascii="Microsoft YaHei" w:hAnsi="Microsoft YaHei" w:eastAsia="Microsoft YaHei"/>
                <w:b w:val="0"/>
                <w:sz w:val="21"/>
              </w:rPr>
              <w:t>温暖治愈，你值得</w:t>
            </w:r>
          </w:p>
        </w:tc>
      </w:tr>
    </w:tbl>
    <w:p>
      <w:pPr>
        <w:pStyle w:val="Heading1"/>
      </w:pPr>
      <w:r>
        <w:rPr>
          <w:rFonts w:ascii="Microsoft YaHei" w:hAnsi="Microsoft YaHei" w:eastAsia="Microsoft YaHei"/>
          <w:b/>
          <w:color w:val="7B1F3A"/>
          <w:sz w:val="36"/>
        </w:rPr>
        <w:t>四、每种签详细设计</w:t>
      </w:r>
    </w:p>
    <w:p>
      <w:pPr>
        <w:pStyle w:val="Heading2"/>
      </w:pPr>
      <w:r>
        <w:rPr>
          <w:rFonts w:ascii="Microsoft YaHei" w:hAnsi="Microsoft YaHei" w:eastAsia="Microsoft YaHei"/>
          <w:b/>
          <w:color w:val="000000"/>
          <w:sz w:val="28"/>
        </w:rPr>
        <w:t>I. 早八续命签 · The Morning Awakening</w:t>
      </w:r>
    </w:p>
    <w:p>
      <w:r>
        <w:rPr>
          <w:rFonts w:ascii="Microsoft YaHei" w:hAnsi="Microsoft YaHei" w:eastAsia="Microsoft YaHei"/>
          <w:b/>
          <w:i w:val="0"/>
          <w:sz w:val="21"/>
        </w:rPr>
        <w:t>视觉风格：现代潮流风</w:t>
      </w:r>
    </w:p>
    <w:p>
      <w:r>
        <w:rPr>
          <w:rFonts w:ascii="Microsoft YaHei" w:hAnsi="Microsoft YaHei" w:eastAsia="Microsoft YaHei"/>
          <w:b w:val="0"/>
          <w:i w:val="0"/>
          <w:sz w:val="21"/>
        </w:rPr>
        <w:t>场景：起床困难、赶通勤、早会前需要清醒。</w:t>
      </w:r>
    </w:p>
    <w:p>
      <w:r>
        <w:rPr>
          <w:rFonts w:ascii="Microsoft YaHei" w:hAnsi="Microsoft YaHei" w:eastAsia="Microsoft YaHei"/>
          <w:b w:val="0"/>
          <w:i w:val="0"/>
          <w:sz w:val="21"/>
        </w:rPr>
        <w:t>推荐单品：麦咖啡、麦满分、热燕麦奶、早餐套餐。</w:t>
      </w:r>
    </w:p>
    <w:p>
      <w:r>
        <w:rPr>
          <w:rFonts w:ascii="Microsoft YaHei" w:hAnsi="Microsoft YaHei" w:eastAsia="Microsoft YaHei"/>
          <w:b w:val="0"/>
          <w:i w:val="0"/>
          <w:sz w:val="21"/>
        </w:rPr>
        <w:t>塔罗符号：咖啡杯 + 初升太阳 + 闹钟。</w:t>
      </w:r>
    </w:p>
    <w:p>
      <w:r>
        <w:rPr>
          <w:rFonts w:ascii="Microsoft YaHei" w:hAnsi="Microsoft YaHei" w:eastAsia="Microsoft YaHei"/>
          <w:b/>
          <w:i w:val="0"/>
          <w:sz w:val="21"/>
        </w:rPr>
        <w:t>示例文案：</w:t>
      </w:r>
    </w:p>
    <w:p>
      <w:r>
        <w:rPr>
          <w:rFonts w:ascii="Microsoft YaHei" w:hAnsi="Microsoft YaHei" w:eastAsia="Microsoft YaHei"/>
          <w:b w:val="0"/>
          <w:i/>
          <w:sz w:val="21"/>
        </w:rPr>
        <w:t>「早八人的命，是麦咖啡给的。今日续命：{{dish}}，配 {{activity}}，清醒到中午不点头。」</w:t>
      </w:r>
    </w:p>
    <w:p>
      <w:r>
        <w:rPr>
          <w:rFonts w:ascii="Microsoft YaHei" w:hAnsi="Microsoft YaHei" w:eastAsia="Microsoft YaHei"/>
          <w:b w:val="0"/>
          <w:i/>
          <w:sz w:val="21"/>
        </w:rPr>
        <w:t>「闹钟按掉三次？没关系，{{dish}} 已就位。麦门保佑，今日会议不犯困。」</w:t>
      </w:r>
    </w:p>
    <w:p>
      <w:r>
        <w:rPr>
          <w:rFonts w:ascii="Microsoft YaHei" w:hAnsi="Microsoft YaHei" w:eastAsia="Microsoft YaHei"/>
          <w:b w:val="0"/>
          <w:i w:val="0"/>
          <w:sz w:val="21"/>
        </w:rPr>
        <w:t>热梗：早八人、续命、清醒、通勤有座。</w:t>
      </w:r>
    </w:p>
    <w:p>
      <w:r>
        <w:rPr>
          <w:rFonts w:ascii="Microsoft YaHei" w:hAnsi="Microsoft YaHei" w:eastAsia="Microsoft YaHei"/>
          <w:b w:val="0"/>
          <w:i w:val="0"/>
          <w:sz w:val="21"/>
        </w:rPr>
        <w:t>健康点：早餐要吃，咖啡因适量提神。</w:t>
      </w:r>
    </w:p>
    <w:p>
      <w:pPr>
        <w:pStyle w:val="Heading2"/>
      </w:pPr>
      <w:r>
        <w:rPr>
          <w:rFonts w:ascii="Microsoft YaHei" w:hAnsi="Microsoft YaHei" w:eastAsia="Microsoft YaHei"/>
          <w:b/>
          <w:color w:val="000000"/>
          <w:sz w:val="28"/>
        </w:rPr>
        <w:t>II. 中午干饭签 · The Lunch Decree</w:t>
      </w:r>
    </w:p>
    <w:p>
      <w:r>
        <w:rPr>
          <w:rFonts w:ascii="Microsoft YaHei" w:hAnsi="Microsoft YaHei" w:eastAsia="Microsoft YaHei"/>
          <w:b/>
          <w:i w:val="0"/>
          <w:sz w:val="21"/>
        </w:rPr>
        <w:t>视觉风格：西幻神谕风</w:t>
      </w:r>
    </w:p>
    <w:p>
      <w:r>
        <w:rPr>
          <w:rFonts w:ascii="Microsoft YaHei" w:hAnsi="Microsoft YaHei" w:eastAsia="Microsoft YaHei"/>
          <w:b w:val="0"/>
          <w:i w:val="0"/>
          <w:sz w:val="21"/>
        </w:rPr>
        <w:t>场景：午饭不知道吃什么、选择困难、和同事battle。</w:t>
      </w:r>
    </w:p>
    <w:p>
      <w:r>
        <w:rPr>
          <w:rFonts w:ascii="Microsoft YaHei" w:hAnsi="Microsoft YaHei" w:eastAsia="Microsoft YaHei"/>
          <w:b w:val="0"/>
          <w:i w:val="0"/>
          <w:sz w:val="21"/>
        </w:rPr>
        <w:t>推荐单品：汉堡套餐、随心配、巨无霸、麦辣鸡腿堡。</w:t>
      </w:r>
    </w:p>
    <w:p>
      <w:r>
        <w:rPr>
          <w:rFonts w:ascii="Microsoft YaHei" w:hAnsi="Microsoft YaHei" w:eastAsia="Microsoft YaHei"/>
          <w:b w:val="0"/>
          <w:i w:val="0"/>
          <w:sz w:val="21"/>
        </w:rPr>
        <w:t>塔罗符号：皇冠汉堡 + 天平（终结选择困难）。</w:t>
      </w:r>
    </w:p>
    <w:p>
      <w:r>
        <w:rPr>
          <w:rFonts w:ascii="Microsoft YaHei" w:hAnsi="Microsoft YaHei" w:eastAsia="Microsoft YaHei"/>
          <w:b/>
          <w:i w:val="0"/>
          <w:sz w:val="21"/>
        </w:rPr>
        <w:t>示例文案：</w:t>
      </w:r>
    </w:p>
    <w:p>
      <w:r>
        <w:rPr>
          <w:rFonts w:ascii="Microsoft YaHei" w:hAnsi="Microsoft YaHei" w:eastAsia="Microsoft YaHei"/>
          <w:b w:val="0"/>
          <w:i/>
          <w:sz w:val="21"/>
        </w:rPr>
        <w:t>「别问吃什么，问就是麦门。今日干饭方案：{{dish}} + 薯条 + 可乐，饱到下午不摸鱼。」</w:t>
      </w:r>
    </w:p>
    <w:p>
      <w:r>
        <w:rPr>
          <w:rFonts w:ascii="Microsoft YaHei" w:hAnsi="Microsoft YaHei" w:eastAsia="Microsoft YaHei"/>
          <w:b w:val="0"/>
          <w:i/>
          <w:sz w:val="21"/>
        </w:rPr>
        <w:t>「选择困难症晚期？抽到这签，{{dish}} 就是你今天的命定之餐。」</w:t>
      </w:r>
    </w:p>
    <w:p>
      <w:r>
        <w:rPr>
          <w:rFonts w:ascii="Microsoft YaHei" w:hAnsi="Microsoft YaHei" w:eastAsia="Microsoft YaHei"/>
          <w:b w:val="0"/>
          <w:i w:val="0"/>
          <w:sz w:val="21"/>
        </w:rPr>
        <w:t>热梗：干饭人、选择困难症、命定之餐、中午不狠地位不稳。</w:t>
      </w:r>
    </w:p>
    <w:p>
      <w:r>
        <w:rPr>
          <w:rFonts w:ascii="Microsoft YaHei" w:hAnsi="Microsoft YaHei" w:eastAsia="Microsoft YaHei"/>
          <w:b w:val="0"/>
          <w:i w:val="0"/>
          <w:sz w:val="21"/>
        </w:rPr>
        <w:t>健康点：午餐要吃够蛋白质，下午才有劲。</w:t>
      </w:r>
    </w:p>
    <w:p>
      <w:pPr>
        <w:pStyle w:val="Heading2"/>
      </w:pPr>
      <w:r>
        <w:rPr>
          <w:rFonts w:ascii="Microsoft YaHei" w:hAnsi="Microsoft YaHei" w:eastAsia="Microsoft YaHei"/>
          <w:b/>
          <w:color w:val="000000"/>
          <w:sz w:val="28"/>
        </w:rPr>
        <w:t>III. 下午茶摸鱼签 · The Afternoon Sneak</w:t>
      </w:r>
    </w:p>
    <w:p>
      <w:r>
        <w:rPr>
          <w:rFonts w:ascii="Microsoft YaHei" w:hAnsi="Microsoft YaHei" w:eastAsia="Microsoft YaHei"/>
          <w:b/>
          <w:i w:val="0"/>
          <w:sz w:val="21"/>
        </w:rPr>
        <w:t>视觉风格：古风诗意风</w:t>
      </w:r>
    </w:p>
    <w:p>
      <w:r>
        <w:rPr>
          <w:rFonts w:ascii="Microsoft YaHei" w:hAnsi="Microsoft YaHei" w:eastAsia="Microsoft YaHei"/>
          <w:b w:val="0"/>
          <w:i w:val="0"/>
          <w:sz w:val="21"/>
        </w:rPr>
        <w:t>场景：下午三点犯困、想偷偷吃点甜的。</w:t>
      </w:r>
    </w:p>
    <w:p>
      <w:r>
        <w:rPr>
          <w:rFonts w:ascii="Microsoft YaHei" w:hAnsi="Microsoft YaHei" w:eastAsia="Microsoft YaHei"/>
          <w:b w:val="0"/>
          <w:i w:val="0"/>
          <w:sz w:val="21"/>
        </w:rPr>
        <w:t>推荐单品：麦旋风、苹果派、小薯条、可乐。</w:t>
      </w:r>
    </w:p>
    <w:p>
      <w:r>
        <w:rPr>
          <w:rFonts w:ascii="Microsoft YaHei" w:hAnsi="Microsoft YaHei" w:eastAsia="Microsoft YaHei"/>
          <w:b w:val="0"/>
          <w:i w:val="0"/>
          <w:sz w:val="21"/>
        </w:rPr>
        <w:t>塔罗符号：甜品 + 沙漏 + 眼睛（老板看不见）。</w:t>
      </w:r>
    </w:p>
    <w:p>
      <w:r>
        <w:rPr>
          <w:rFonts w:ascii="Microsoft YaHei" w:hAnsi="Microsoft YaHei" w:eastAsia="Microsoft YaHei"/>
          <w:b/>
          <w:i w:val="0"/>
          <w:sz w:val="21"/>
        </w:rPr>
        <w:t>示例文案：</w:t>
      </w:r>
    </w:p>
    <w:p>
      <w:r>
        <w:rPr>
          <w:rFonts w:ascii="Microsoft YaHei" w:hAnsi="Microsoft YaHei" w:eastAsia="Microsoft YaHei"/>
          <w:b w:val="0"/>
          <w:i/>
          <w:sz w:val="21"/>
        </w:rPr>
        <w:t>「三点几啦，饮茶先啦。今日摸鱼搭子：{{dish}}，甜过初恋，老板看不见。」</w:t>
      </w:r>
    </w:p>
    <w:p>
      <w:r>
        <w:rPr>
          <w:rFonts w:ascii="Microsoft YaHei" w:hAnsi="Microsoft YaHei" w:eastAsia="Microsoft YaHei"/>
          <w:b w:val="0"/>
          <w:i/>
          <w:sz w:val="21"/>
        </w:rPr>
        <w:t>「下午茶的仪式感，从一份 {{dish}} 开始。糖分续命，快乐翻倍。」</w:t>
      </w:r>
    </w:p>
    <w:p>
      <w:r>
        <w:rPr>
          <w:rFonts w:ascii="Microsoft YaHei" w:hAnsi="Microsoft YaHei" w:eastAsia="Microsoft YaHei"/>
          <w:b w:val="0"/>
          <w:i w:val="0"/>
          <w:sz w:val="21"/>
        </w:rPr>
        <w:t>热梗：三点几饮茶、摸鱼、甜过初恋、精神归位。</w:t>
      </w:r>
    </w:p>
    <w:p>
      <w:r>
        <w:rPr>
          <w:rFonts w:ascii="Microsoft YaHei" w:hAnsi="Microsoft YaHei" w:eastAsia="Microsoft YaHei"/>
          <w:b w:val="0"/>
          <w:i w:val="0"/>
          <w:sz w:val="21"/>
        </w:rPr>
        <w:t>健康点：适量甜食，建议搭配无糖茶。</w:t>
      </w:r>
    </w:p>
    <w:p>
      <w:pPr>
        <w:pStyle w:val="Heading2"/>
      </w:pPr>
      <w:r>
        <w:rPr>
          <w:rFonts w:ascii="Microsoft YaHei" w:hAnsi="Microsoft YaHei" w:eastAsia="Microsoft YaHei"/>
          <w:b/>
          <w:color w:val="000000"/>
          <w:sz w:val="28"/>
        </w:rPr>
        <w:t>IV. 加班回血签 · The Night Shift Cure</w:t>
      </w:r>
    </w:p>
    <w:p>
      <w:r>
        <w:rPr>
          <w:rFonts w:ascii="Microsoft YaHei" w:hAnsi="Microsoft YaHei" w:eastAsia="Microsoft YaHei"/>
          <w:b/>
          <w:i w:val="0"/>
          <w:sz w:val="21"/>
        </w:rPr>
        <w:t>视觉风格：现代潮流风</w:t>
      </w:r>
    </w:p>
    <w:p>
      <w:r>
        <w:rPr>
          <w:rFonts w:ascii="Microsoft YaHei" w:hAnsi="Microsoft YaHei" w:eastAsia="Microsoft YaHei"/>
          <w:b w:val="0"/>
          <w:i w:val="0"/>
          <w:sz w:val="21"/>
        </w:rPr>
        <w:t>场景：晚上加班、疲惫、需要犒劳自己。</w:t>
      </w:r>
    </w:p>
    <w:p>
      <w:r>
        <w:rPr>
          <w:rFonts w:ascii="Microsoft YaHei" w:hAnsi="Microsoft YaHei" w:eastAsia="Microsoft YaHei"/>
          <w:b w:val="0"/>
          <w:i w:val="0"/>
          <w:sz w:val="21"/>
        </w:rPr>
        <w:t>推荐单品：麦乐鸡、汉堡、薯条、夜宵组合。</w:t>
      </w:r>
    </w:p>
    <w:p>
      <w:r>
        <w:rPr>
          <w:rFonts w:ascii="Microsoft YaHei" w:hAnsi="Microsoft YaHei" w:eastAsia="Microsoft YaHei"/>
          <w:b w:val="0"/>
          <w:i w:val="0"/>
          <w:sz w:val="21"/>
        </w:rPr>
        <w:t>塔罗符号：暖灯 + 汉堡 + 绷带/爱心。</w:t>
      </w:r>
    </w:p>
    <w:p>
      <w:r>
        <w:rPr>
          <w:rFonts w:ascii="Microsoft YaHei" w:hAnsi="Microsoft YaHei" w:eastAsia="Microsoft YaHei"/>
          <w:b/>
          <w:i w:val="0"/>
          <w:sz w:val="21"/>
        </w:rPr>
        <w:t>示例文案：</w:t>
      </w:r>
    </w:p>
    <w:p>
      <w:r>
        <w:rPr>
          <w:rFonts w:ascii="Microsoft YaHei" w:hAnsi="Microsoft YaHei" w:eastAsia="Microsoft YaHei"/>
          <w:b w:val="0"/>
          <w:i/>
          <w:sz w:val="21"/>
        </w:rPr>
        <w:t>「加班到很晚？今日回血包：{{dish}}。麦门说：你辛苦了，值得被犒赏。」</w:t>
      </w:r>
    </w:p>
    <w:p>
      <w:r>
        <w:rPr>
          <w:rFonts w:ascii="Microsoft YaHei" w:hAnsi="Microsoft YaHei" w:eastAsia="Microsoft YaHei"/>
          <w:b w:val="0"/>
          <w:i/>
          <w:sz w:val="21"/>
        </w:rPr>
        <w:t>「键盘敲烂了不要紧，{{dish}} 还在。吃饱再战，天亮之前都能赢。」</w:t>
      </w:r>
    </w:p>
    <w:p>
      <w:r>
        <w:rPr>
          <w:rFonts w:ascii="Microsoft YaHei" w:hAnsi="Microsoft YaHei" w:eastAsia="Microsoft YaHei"/>
          <w:b w:val="0"/>
          <w:i w:val="0"/>
          <w:sz w:val="21"/>
        </w:rPr>
        <w:t>热梗：回血包、你值得、天亮之前、把PPT熬成诗。</w:t>
      </w:r>
    </w:p>
    <w:p>
      <w:r>
        <w:rPr>
          <w:rFonts w:ascii="Microsoft YaHei" w:hAnsi="Microsoft YaHei" w:eastAsia="Microsoft YaHei"/>
          <w:b w:val="0"/>
          <w:i w:val="0"/>
          <w:sz w:val="21"/>
        </w:rPr>
        <w:t>健康点：夜宵避免过油过饱，可选小份。</w:t>
      </w:r>
    </w:p>
    <w:p>
      <w:pPr>
        <w:pStyle w:val="Heading2"/>
      </w:pPr>
      <w:r>
        <w:rPr>
          <w:rFonts w:ascii="Microsoft YaHei" w:hAnsi="Microsoft YaHei" w:eastAsia="Microsoft YaHei"/>
          <w:b/>
          <w:color w:val="000000"/>
          <w:sz w:val="28"/>
        </w:rPr>
        <w:t>V. 周末欢聚签 · The Weekend Feast</w:t>
      </w:r>
    </w:p>
    <w:p>
      <w:r>
        <w:rPr>
          <w:rFonts w:ascii="Microsoft YaHei" w:hAnsi="Microsoft YaHei" w:eastAsia="Microsoft YaHei"/>
          <w:b/>
          <w:i w:val="0"/>
          <w:sz w:val="21"/>
        </w:rPr>
        <w:t>视觉风格：西幻神谕风</w:t>
      </w:r>
    </w:p>
    <w:p>
      <w:r>
        <w:rPr>
          <w:rFonts w:ascii="Microsoft YaHei" w:hAnsi="Microsoft YaHei" w:eastAsia="Microsoft YaHei"/>
          <w:b w:val="0"/>
          <w:i w:val="0"/>
          <w:sz w:val="21"/>
        </w:rPr>
        <w:t>场景：朋友聚会、宅家追剧、家庭分享装。</w:t>
      </w:r>
    </w:p>
    <w:p>
      <w:r>
        <w:rPr>
          <w:rFonts w:ascii="Microsoft YaHei" w:hAnsi="Microsoft YaHei" w:eastAsia="Microsoft YaHei"/>
          <w:b w:val="0"/>
          <w:i w:val="0"/>
          <w:sz w:val="21"/>
        </w:rPr>
        <w:t>推荐单品：分享桶、麦乐鸡、派、全家桶。</w:t>
      </w:r>
    </w:p>
    <w:p>
      <w:r>
        <w:rPr>
          <w:rFonts w:ascii="Microsoft YaHei" w:hAnsi="Microsoft YaHei" w:eastAsia="Microsoft YaHei"/>
          <w:b w:val="0"/>
          <w:i w:val="0"/>
          <w:sz w:val="21"/>
        </w:rPr>
        <w:t>塔罗符号：多人举杯 + 餐桌 + 烟花。</w:t>
      </w:r>
    </w:p>
    <w:p>
      <w:r>
        <w:rPr>
          <w:rFonts w:ascii="Microsoft YaHei" w:hAnsi="Microsoft YaHei" w:eastAsia="Microsoft YaHei"/>
          <w:b/>
          <w:i w:val="0"/>
          <w:sz w:val="21"/>
        </w:rPr>
        <w:t>示例文案：</w:t>
      </w:r>
    </w:p>
    <w:p>
      <w:r>
        <w:rPr>
          <w:rFonts w:ascii="Microsoft YaHei" w:hAnsi="Microsoft YaHei" w:eastAsia="Microsoft YaHei"/>
          <w:b w:val="0"/>
          <w:i/>
          <w:sz w:val="21"/>
        </w:rPr>
        <w:t>「周末不聚，人生无味。今日欢聚配置：{{dish}} × N，快乐要 share 才完整。」</w:t>
      </w:r>
    </w:p>
    <w:p>
      <w:r>
        <w:rPr>
          <w:rFonts w:ascii="Microsoft YaHei" w:hAnsi="Microsoft YaHei" w:eastAsia="Microsoft YaHei"/>
          <w:b w:val="0"/>
          <w:i/>
          <w:sz w:val="21"/>
        </w:rPr>
        <w:t>「朋友来家里？别做饭了，{{dish}} 一摆，气氛直接到位。」</w:t>
      </w:r>
    </w:p>
    <w:p>
      <w:r>
        <w:rPr>
          <w:rFonts w:ascii="Microsoft YaHei" w:hAnsi="Microsoft YaHei" w:eastAsia="Microsoft YaHei"/>
          <w:b w:val="0"/>
          <w:i w:val="0"/>
          <w:sz w:val="21"/>
        </w:rPr>
        <w:t>热梗：人生无味、气氛到位、share、刷剧伴侣。</w:t>
      </w:r>
    </w:p>
    <w:p>
      <w:r>
        <w:rPr>
          <w:rFonts w:ascii="Microsoft YaHei" w:hAnsi="Microsoft YaHei" w:eastAsia="Microsoft YaHei"/>
          <w:b w:val="0"/>
          <w:i w:val="0"/>
          <w:sz w:val="21"/>
        </w:rPr>
        <w:t>健康点：分享装帮助控制单人摄入量。</w:t>
      </w:r>
    </w:p>
    <w:p>
      <w:pPr>
        <w:pStyle w:val="Heading2"/>
      </w:pPr>
      <w:r>
        <w:rPr>
          <w:rFonts w:ascii="Microsoft YaHei" w:hAnsi="Microsoft YaHei" w:eastAsia="Microsoft YaHei"/>
          <w:b/>
          <w:color w:val="000000"/>
          <w:sz w:val="28"/>
        </w:rPr>
        <w:t>VI. 自律轻食签 · The Light Choice</w:t>
      </w:r>
    </w:p>
    <w:p>
      <w:r>
        <w:rPr>
          <w:rFonts w:ascii="Microsoft YaHei" w:hAnsi="Microsoft YaHei" w:eastAsia="Microsoft YaHei"/>
          <w:b/>
          <w:i w:val="0"/>
          <w:sz w:val="21"/>
        </w:rPr>
        <w:t>视觉风格：古风诗意风</w:t>
      </w:r>
    </w:p>
    <w:p>
      <w:r>
        <w:rPr>
          <w:rFonts w:ascii="Microsoft YaHei" w:hAnsi="Microsoft YaHei" w:eastAsia="Microsoft YaHei"/>
          <w:b w:val="0"/>
          <w:i w:val="0"/>
          <w:sz w:val="21"/>
        </w:rPr>
        <w:t>场景：减肥、健身、想吃得健康、控制热量。</w:t>
      </w:r>
    </w:p>
    <w:p>
      <w:r>
        <w:rPr>
          <w:rFonts w:ascii="Microsoft YaHei" w:hAnsi="Microsoft YaHei" w:eastAsia="Microsoft YaHei"/>
          <w:b w:val="0"/>
          <w:i w:val="0"/>
          <w:sz w:val="21"/>
        </w:rPr>
        <w:t>推荐单品：低卡汉堡、燕麦奶、无糖饮料、热量较低的单品。</w:t>
      </w:r>
    </w:p>
    <w:p>
      <w:r>
        <w:rPr>
          <w:rFonts w:ascii="Microsoft YaHei" w:hAnsi="Microsoft YaHei" w:eastAsia="Microsoft YaHei"/>
          <w:b w:val="0"/>
          <w:i w:val="0"/>
          <w:sz w:val="21"/>
        </w:rPr>
        <w:t>塔罗符号：羽毛/天平 + 蔬菜 + 哑铃。</w:t>
      </w:r>
    </w:p>
    <w:p>
      <w:r>
        <w:rPr>
          <w:rFonts w:ascii="Microsoft YaHei" w:hAnsi="Microsoft YaHei" w:eastAsia="Microsoft YaHei"/>
          <w:b/>
          <w:i w:val="0"/>
          <w:sz w:val="21"/>
        </w:rPr>
        <w:t>示例文案：</w:t>
      </w:r>
    </w:p>
    <w:p>
      <w:r>
        <w:rPr>
          <w:rFonts w:ascii="Microsoft YaHei" w:hAnsi="Microsoft YaHei" w:eastAsia="Microsoft YaHei"/>
          <w:b w:val="0"/>
          <w:i/>
          <w:sz w:val="21"/>
        </w:rPr>
        <w:t>「今日自律签：{{dish}}（约 {{calories}} 卡 / {{protein}}g 蛋白）。麦门信徒，也能拥有好身材。」</w:t>
      </w:r>
    </w:p>
    <w:p>
      <w:r>
        <w:rPr>
          <w:rFonts w:ascii="Microsoft YaHei" w:hAnsi="Microsoft YaHei" w:eastAsia="Microsoft YaHei"/>
          <w:b w:val="0"/>
          <w:i/>
          <w:sz w:val="21"/>
        </w:rPr>
        <w:t>「减脂期不用苦哈哈，{{dish}} 陪你轻负担。今日热量已帮你算好，放心吃。」</w:t>
      </w:r>
    </w:p>
    <w:p>
      <w:r>
        <w:rPr>
          <w:rFonts w:ascii="Microsoft YaHei" w:hAnsi="Microsoft YaHei" w:eastAsia="Microsoft YaHei"/>
          <w:b w:val="0"/>
          <w:i w:val="0"/>
          <w:sz w:val="21"/>
        </w:rPr>
        <w:t>热梗：自律、好身材、热量已算好、轻负担。</w:t>
      </w:r>
    </w:p>
    <w:p>
      <w:r>
        <w:rPr>
          <w:rFonts w:ascii="Microsoft YaHei" w:hAnsi="Microsoft YaHei" w:eastAsia="Microsoft YaHei"/>
          <w:b w:val="0"/>
          <w:i w:val="0"/>
          <w:sz w:val="21"/>
        </w:rPr>
        <w:t>健康点：直接给出营养数据，强化实用价值。</w:t>
      </w:r>
    </w:p>
    <w:p>
      <w:pPr>
        <w:pStyle w:val="Heading1"/>
      </w:pPr>
      <w:r>
        <w:rPr>
          <w:rFonts w:ascii="Microsoft YaHei" w:hAnsi="Microsoft YaHei" w:eastAsia="Microsoft YaHei"/>
          <w:b/>
          <w:color w:val="7B1F3A"/>
          <w:sz w:val="36"/>
        </w:rPr>
        <w:t>五、给 ChatGPT 的生图提示词（可直接复制）</w:t>
      </w:r>
    </w:p>
    <w:p>
      <w:r>
        <w:rPr>
          <w:rFonts w:ascii="Microsoft YaHei" w:hAnsi="Microsoft YaHei" w:eastAsia="Microsoft YaHei"/>
          <w:b w:val="0"/>
          <w:i w:val="0"/>
          <w:sz w:val="21"/>
        </w:rPr>
        <w:t>统一总控提示词：</w:t>
      </w:r>
    </w:p>
    <w:p>
      <w:r>
        <w:rPr>
          <w:rFonts w:ascii="Microsoft YaHei" w:hAnsi="Microsoft YaHei" w:eastAsia="Microsoft YaHei"/>
          <w:b w:val="0"/>
          <w:i w:val="0"/>
          <w:sz w:val="18"/>
        </w:rPr>
        <w:t>Create a highly detailed collectible tarot card illustration based on McDonald’s product elements. The image must keep a complete tarot-card composition: vertical card format (2:3.5), ornate gilded frame, top Roman numeral, central symbolic subject, bottom title plaque with English title and Chinese subtitle, decorative corners, mystical atmosphere, strong storytelling, premium collectible quality. The McDonald’s product elements must be integrated as sacred relics, symbols, offerings, or emotional metaphors rather than simple product placement. Keep the card elegant, complete, richly detailed, visually layered, highly aesthetic. Use dramatic lighting, refined texture, intricate ornament, high-resolution illustration quality, and strong symbolic composition.</w:t>
      </w:r>
    </w:p>
    <w:p>
      <w:pPr>
        <w:pStyle w:val="Heading2"/>
      </w:pPr>
      <w:r>
        <w:rPr>
          <w:rFonts w:ascii="Microsoft YaHei" w:hAnsi="Microsoft YaHei" w:eastAsia="Microsoft YaHei"/>
          <w:b/>
          <w:color w:val="000000"/>
          <w:sz w:val="28"/>
        </w:rPr>
        <w:t>1. 西幻神谕风 - 中午干饭签 / 周末欢聚签</w:t>
      </w:r>
    </w:p>
    <w:p>
      <w:r>
        <w:rPr>
          <w:rFonts w:ascii="Microsoft YaHei" w:hAnsi="Microsoft YaHei" w:eastAsia="Microsoft YaHei"/>
          <w:b w:val="0"/>
          <w:i w:val="0"/>
          <w:sz w:val="18"/>
        </w:rPr>
        <w:t>Design a luxurious tarot card in “western fantasy oracle / sacred feast” style. Cathedral arches, celestial moon phases, gold filigree borders, sacred altar composition, mythological atmosphere, solemn divine mood. Central subject: a regal oracle figure or high priestess in red, ivory and gold ceremonial robes, with a radiant halo-crown. McDonald’s product elements as sacred objects: French fries as a radiant scepter, cola as a jeweled chalice, burger as the glowing sacred offering on the altar, nuggets and pies as ritual offerings. Background: stars, moons, clouds, sacred architecture, golden magic circles, guardian lions, white lilies, ritual smoke. Bottom title plaque with English title and Chinese subtitle. Palette: gold, deep red, midnight blue, ivory, warm divine light.</w:t>
      </w:r>
    </w:p>
    <w:p>
      <w:pPr>
        <w:pStyle w:val="Heading2"/>
      </w:pPr>
      <w:r>
        <w:rPr>
          <w:rFonts w:ascii="Microsoft YaHei" w:hAnsi="Microsoft YaHei" w:eastAsia="Microsoft YaHei"/>
          <w:b/>
          <w:color w:val="000000"/>
          <w:sz w:val="28"/>
        </w:rPr>
        <w:t>2. 古风诗意风 - 下午茶摸鱼签 / 自律轻食签</w:t>
      </w:r>
    </w:p>
    <w:p>
      <w:r>
        <w:rPr>
          <w:rFonts w:ascii="Microsoft YaHei" w:hAnsi="Microsoft YaHei" w:eastAsia="Microsoft YaHei"/>
          <w:b w:val="0"/>
          <w:i w:val="0"/>
          <w:sz w:val="18"/>
        </w:rPr>
        <w:t>Design a tarot card in a Chinese classical poetic style. Visualized ancient poem: refined, lyrical, elegant, atmospheric, rich in traditional Chinese imagery. Vertical tarot-card composition with ornate frame mixing Chinese decorative motifs and tarot structure. Central scene: moonlight, distant pavilions, flowing water, misty mountains, plum blossoms or willow branches, lanterns, painterly clouds. Include a graceful scholar figure or symbolic banquet scene. McDonald’s product elements poetically integrated: burger as a luminous centerpiece or moonlit offering, fries as a ceremonial bouquet, cola as a glazed cup, nuggets and pies as refined warm snacks. Bottom title plaque with English title and Chinese subtitle. Palette: jade green, vermilion, ink black, moonlight silver, warm gold, soft parchment.</w:t>
      </w:r>
    </w:p>
    <w:p>
      <w:pPr>
        <w:pStyle w:val="Heading2"/>
      </w:pPr>
      <w:r>
        <w:rPr>
          <w:rFonts w:ascii="Microsoft YaHei" w:hAnsi="Microsoft YaHei" w:eastAsia="Microsoft YaHei"/>
          <w:b/>
          <w:color w:val="000000"/>
          <w:sz w:val="28"/>
        </w:rPr>
        <w:t>3. 现代潮流风 - 早八续命签 / 加班回血签</w:t>
      </w:r>
    </w:p>
    <w:p>
      <w:r>
        <w:rPr>
          <w:rFonts w:ascii="Microsoft YaHei" w:hAnsi="Microsoft YaHei" w:eastAsia="Microsoft YaHei"/>
          <w:b w:val="0"/>
          <w:i w:val="0"/>
          <w:sz w:val="18"/>
        </w:rPr>
        <w:t>Design a tarot card in a modern urban / street rhythm style. Combine tarot-card structure with city life energy: coffee cups, neon signs, subway trains, keyboards, office windows at night, alarm clocks, headphones. Vertical collectible card with recognizable frame, title plaque, numbered top, symbolic central scene. Central subject: a modern worker figure or urban emblem surrounded by morning commute or late-night office atmosphere. McDonald’s product elements as urban energy symbols: coffee as an awakening potion, burger as a power-up meal, fries as fuel sticks. Cool, modern, rhythmic, layered. Palette: black, gold, red, electric blue, warm amber, metallic silver.</w:t>
      </w:r>
    </w:p>
    <w:p>
      <w:pPr>
        <w:pStyle w:val="Heading1"/>
      </w:pPr>
      <w:r>
        <w:rPr>
          <w:rFonts w:ascii="Microsoft YaHei" w:hAnsi="Microsoft YaHei" w:eastAsia="Microsoft YaHei"/>
          <w:b/>
          <w:color w:val="7B1F3A"/>
          <w:sz w:val="36"/>
        </w:rPr>
        <w:t>六、技术实现</w:t>
      </w:r>
    </w:p>
    <w:p>
      <w:r>
        <w:rPr>
          <w:rFonts w:ascii="Microsoft YaHei" w:hAnsi="Microsoft YaHei" w:eastAsia="Microsoft YaHei"/>
          <w:b w:val="0"/>
          <w:i w:val="0"/>
          <w:sz w:val="21"/>
        </w:rPr>
        <w:t>技术栈：Node.js + 纯前端 HTML/CSS/JS（无构建工具）</w:t>
      </w:r>
    </w:p>
    <w:p>
      <w:r>
        <w:rPr>
          <w:rFonts w:ascii="Microsoft YaHei" w:hAnsi="Microsoft YaHei" w:eastAsia="Microsoft YaHei"/>
          <w:b w:val="0"/>
          <w:i w:val="0"/>
          <w:sz w:val="21"/>
        </w:rPr>
        <w:t>数据来源：</w:t>
      </w:r>
    </w:p>
    <w:p>
      <w:r>
        <w:rPr>
          <w:rFonts w:ascii="Microsoft YaHei" w:hAnsi="Microsoft YaHei" w:eastAsia="Microsoft YaHei"/>
          <w:b w:val="0"/>
          <w:i w:val="0"/>
          <w:sz w:val="20"/>
        </w:rPr>
        <w:t>• campaign-calendar：获取麦当劳当月真实活动名称</w:t>
      </w:r>
    </w:p>
    <w:p>
      <w:r>
        <w:rPr>
          <w:rFonts w:ascii="Microsoft YaHei" w:hAnsi="Microsoft YaHei" w:eastAsia="Microsoft YaHei"/>
          <w:b w:val="0"/>
          <w:i w:val="0"/>
          <w:sz w:val="20"/>
        </w:rPr>
        <w:t>• list-nutrition-foods：获取真实单品名称及营养成分（热量、蛋白质等）</w:t>
      </w:r>
    </w:p>
    <w:p>
      <w:r>
        <w:rPr>
          <w:rFonts w:ascii="Microsoft YaHei" w:hAnsi="Microsoft YaHei" w:eastAsia="Microsoft YaHei"/>
          <w:b w:val="0"/>
          <w:i w:val="0"/>
          <w:sz w:val="21"/>
        </w:rPr>
        <w:t>核心文件：</w:t>
      </w:r>
    </w:p>
    <w:p>
      <w:r>
        <w:rPr>
          <w:rFonts w:ascii="Microsoft YaHei" w:hAnsi="Microsoft YaHei" w:eastAsia="Microsoft YaHei"/>
          <w:b w:val="0"/>
          <w:i w:val="0"/>
          <w:sz w:val="21"/>
        </w:rPr>
        <w:t>• src/assistant.js：MCP 数据收集 + 离线降级</w:t>
      </w:r>
    </w:p>
    <w:p>
      <w:r>
        <w:rPr>
          <w:rFonts w:ascii="Microsoft YaHei" w:hAnsi="Microsoft YaHei" w:eastAsia="Microsoft YaHei"/>
          <w:b w:val="0"/>
          <w:i w:val="0"/>
          <w:sz w:val="21"/>
        </w:rPr>
        <w:t>• src/generator/templates.js：6 种生活签文案模板库</w:t>
      </w:r>
    </w:p>
    <w:p>
      <w:r>
        <w:rPr>
          <w:rFonts w:ascii="Microsoft YaHei" w:hAnsi="Microsoft YaHei" w:eastAsia="Microsoft YaHei"/>
          <w:b w:val="0"/>
          <w:i w:val="0"/>
          <w:sz w:val="21"/>
        </w:rPr>
        <w:t>• src/generator/generator.js：上下文构建 + 模板渲染</w:t>
      </w:r>
    </w:p>
    <w:p>
      <w:r>
        <w:rPr>
          <w:rFonts w:ascii="Microsoft YaHei" w:hAnsi="Microsoft YaHei" w:eastAsia="Microsoft YaHei"/>
          <w:b w:val="0"/>
          <w:i w:val="0"/>
          <w:sz w:val="21"/>
        </w:rPr>
        <w:t>• src/main.js：交互式 CLI</w:t>
      </w:r>
    </w:p>
    <w:p>
      <w:r>
        <w:rPr>
          <w:rFonts w:ascii="Microsoft YaHei" w:hAnsi="Microsoft YaHei" w:eastAsia="Microsoft YaHei"/>
          <w:b w:val="0"/>
          <w:i w:val="0"/>
          <w:sz w:val="21"/>
        </w:rPr>
        <w:t>• web/index.html：塔罗牌风格网页卡片 + PNG 导出</w:t>
      </w:r>
    </w:p>
    <w:p>
      <w:r>
        <w:rPr>
          <w:rFonts w:ascii="Microsoft YaHei" w:hAnsi="Microsoft YaHei" w:eastAsia="Microsoft YaHei"/>
          <w:b w:val="0"/>
          <w:i w:val="0"/>
          <w:sz w:val="21"/>
        </w:rPr>
        <w:t>• web/server.js：本地静态服务 + API 路由</w:t>
      </w:r>
    </w:p>
    <w:p>
      <w:pPr>
        <w:pStyle w:val="Heading1"/>
      </w:pPr>
      <w:r>
        <w:rPr>
          <w:rFonts w:ascii="Microsoft YaHei" w:hAnsi="Microsoft YaHei" w:eastAsia="Microsoft YaHei"/>
          <w:b/>
          <w:color w:val="7B1F3A"/>
          <w:sz w:val="36"/>
        </w:rPr>
        <w:t>七、MCP 集成说明</w:t>
      </w:r>
    </w:p>
    <w:p>
      <w:r>
        <w:rPr>
          <w:rFonts w:ascii="Microsoft YaHei" w:hAnsi="Microsoft YaHei" w:eastAsia="Microsoft YaHei"/>
          <w:b w:val="0"/>
          <w:i w:val="0"/>
          <w:sz w:val="21"/>
        </w:rPr>
        <w:t>Server：https://mcp.mcd.cn（远程托管，Streamable HTTP）</w:t>
      </w:r>
    </w:p>
    <w:p>
      <w:r>
        <w:rPr>
          <w:rFonts w:ascii="Microsoft YaHei" w:hAnsi="Microsoft YaHei" w:eastAsia="Microsoft YaHei"/>
          <w:b w:val="0"/>
          <w:i w:val="0"/>
          <w:sz w:val="21"/>
        </w:rPr>
        <w:t>鉴权：请求头 Authorization: Bearer &lt;Token&gt;</w:t>
      </w:r>
    </w:p>
    <w:p>
      <w:r>
        <w:rPr>
          <w:rFonts w:ascii="Microsoft YaHei" w:hAnsi="Microsoft YaHei" w:eastAsia="Microsoft YaHei"/>
          <w:b w:val="0"/>
          <w:i w:val="0"/>
          <w:sz w:val="21"/>
        </w:rPr>
        <w:t>调用流程：</w:t>
      </w:r>
    </w:p>
    <w:p>
      <w:r>
        <w:rPr>
          <w:rFonts w:ascii="Microsoft YaHei" w:hAnsi="Microsoft YaHei" w:eastAsia="Microsoft YaHei"/>
          <w:b w:val="0"/>
          <w:i w:val="0"/>
          <w:sz w:val="21"/>
        </w:rPr>
        <w:t>1. 启动时连接麦当劳 MCP</w:t>
      </w:r>
    </w:p>
    <w:p>
      <w:r>
        <w:rPr>
          <w:rFonts w:ascii="Microsoft YaHei" w:hAnsi="Microsoft YaHei" w:eastAsia="Microsoft YaHei"/>
          <w:b w:val="0"/>
          <w:i w:val="0"/>
          <w:sz w:val="21"/>
        </w:rPr>
        <w:t>2. 调用 campaign-calendar 获取当月活动列表</w:t>
      </w:r>
    </w:p>
    <w:p>
      <w:r>
        <w:rPr>
          <w:rFonts w:ascii="Microsoft YaHei" w:hAnsi="Microsoft YaHei" w:eastAsia="Microsoft YaHei"/>
          <w:b w:val="0"/>
          <w:i w:val="0"/>
          <w:sz w:val="21"/>
        </w:rPr>
        <w:t>3. 调用 list-nutrition-foods 获取单品列表及营养信息</w:t>
      </w:r>
    </w:p>
    <w:p>
      <w:r>
        <w:rPr>
          <w:rFonts w:ascii="Microsoft YaHei" w:hAnsi="Microsoft YaHei" w:eastAsia="Microsoft YaHei"/>
          <w:b w:val="0"/>
          <w:i w:val="0"/>
          <w:sz w:val="21"/>
        </w:rPr>
        <w:t>4. 根据用户选择的生活签，从活动/单品中筛选合适数据</w:t>
      </w:r>
    </w:p>
    <w:p>
      <w:r>
        <w:rPr>
          <w:rFonts w:ascii="Microsoft YaHei" w:hAnsi="Microsoft YaHei" w:eastAsia="Microsoft YaHei"/>
          <w:b w:val="0"/>
          <w:i w:val="0"/>
          <w:sz w:val="21"/>
        </w:rPr>
        <w:t>5. 填充模板，生成文案</w:t>
      </w:r>
    </w:p>
    <w:p>
      <w:r>
        <w:rPr>
          <w:rFonts w:ascii="Microsoft YaHei" w:hAnsi="Microsoft YaHei" w:eastAsia="Microsoft YaHei"/>
          <w:b w:val="0"/>
          <w:i w:val="0"/>
          <w:sz w:val="21"/>
        </w:rPr>
        <w:t>6. 无 Token 时自动降级为内置示例数据</w:t>
      </w:r>
    </w:p>
    <w:p>
      <w:pPr>
        <w:pStyle w:val="Heading1"/>
      </w:pPr>
      <w:r>
        <w:rPr>
          <w:rFonts w:ascii="Microsoft YaHei" w:hAnsi="Microsoft YaHei" w:eastAsia="Microsoft YaHei"/>
          <w:b/>
          <w:color w:val="7B1F3A"/>
          <w:sz w:val="36"/>
        </w:rPr>
        <w:t>八、合规与注意事项</w:t>
      </w:r>
    </w:p>
    <w:p>
      <w:r>
        <w:rPr>
          <w:rFonts w:ascii="Microsoft YaHei" w:hAnsi="Microsoft YaHei" w:eastAsia="Microsoft YaHei"/>
          <w:b w:val="0"/>
          <w:i w:val="0"/>
          <w:sz w:val="21"/>
        </w:rPr>
        <w:t>• 文案内容正面快乐，不贬低麦当劳品牌，不与其他品牌对比</w:t>
      </w:r>
    </w:p>
    <w:p>
      <w:r>
        <w:rPr>
          <w:rFonts w:ascii="Microsoft YaHei" w:hAnsi="Microsoft YaHei" w:eastAsia="Microsoft YaHei"/>
          <w:b w:val="0"/>
          <w:i w:val="0"/>
          <w:sz w:val="21"/>
        </w:rPr>
        <w:t>• 不宣扬不健康饮食，轻食签会主动给出营养建议</w:t>
      </w:r>
    </w:p>
    <w:p>
      <w:r>
        <w:rPr>
          <w:rFonts w:ascii="Microsoft YaHei" w:hAnsi="Microsoft YaHei" w:eastAsia="Microsoft YaHei"/>
          <w:b w:val="0"/>
          <w:i w:val="0"/>
          <w:sz w:val="21"/>
        </w:rPr>
        <w:t>• 无低俗、暴力、政治、宗教敏感内容</w:t>
      </w:r>
    </w:p>
    <w:p>
      <w:r>
        <w:rPr>
          <w:rFonts w:ascii="Microsoft YaHei" w:hAnsi="Microsoft YaHei" w:eastAsia="Microsoft YaHei"/>
          <w:b w:val="0"/>
          <w:i w:val="0"/>
          <w:sz w:val="21"/>
        </w:rPr>
        <w:t>• 诗词体为公有领域古诗词戏仿，无版权风险</w:t>
      </w:r>
    </w:p>
    <w:p>
      <w:r>
        <w:rPr>
          <w:rFonts w:ascii="Microsoft YaHei" w:hAnsi="Microsoft YaHei" w:eastAsia="Microsoft YaHei"/>
          <w:b w:val="0"/>
          <w:i w:val="0"/>
          <w:sz w:val="21"/>
        </w:rPr>
        <w:t>• .env 中的 Token 不上传，已被 .gitignore 忽略</w:t>
      </w:r>
    </w:p>
    <w:p>
      <w:r>
        <w:rPr>
          <w:rFonts w:ascii="Microsoft YaHei" w:hAnsi="Microsoft YaHei" w:eastAsia="Microsoft YaHei"/>
          <w:b w:val="0"/>
          <w:i w:val="0"/>
          <w:sz w:val="21"/>
        </w:rPr>
        <w:t>• 参赛声明使用官方原版 CONTEST_DECLARATION.md，未改动</w:t>
      </w:r>
    </w:p>
    <w:p>
      <w:pPr>
        <w:pStyle w:val="Heading1"/>
      </w:pPr>
      <w:r>
        <w:rPr>
          <w:rFonts w:ascii="Microsoft YaHei" w:hAnsi="Microsoft YaHei" w:eastAsia="Microsoft YaHei"/>
          <w:b/>
          <w:color w:val="7B1F3A"/>
          <w:sz w:val="36"/>
        </w:rPr>
        <w:t>九、查漏补缺清单（供 ChatGPT 检查）</w:t>
      </w:r>
    </w:p>
    <w:p>
      <w:pPr>
        <w:pStyle w:val="ListBullet"/>
      </w:pPr>
      <w:r>
        <w:rPr>
          <w:rFonts w:ascii="Microsoft YaHei" w:hAnsi="Microsoft YaHei" w:eastAsia="Microsoft YaHei"/>
          <w:b w:val="0"/>
          <w:sz w:val="21"/>
        </w:rPr>
        <w:t>README 是否准确描述了 6 种生活签 + 3 种视觉风格？</w:t>
      </w:r>
    </w:p>
    <w:p>
      <w:pPr>
        <w:pStyle w:val="ListBullet"/>
      </w:pPr>
      <w:r>
        <w:rPr>
          <w:rFonts w:ascii="Microsoft YaHei" w:hAnsi="Microsoft YaHei" w:eastAsia="Microsoft YaHei"/>
          <w:b w:val="0"/>
          <w:sz w:val="21"/>
        </w:rPr>
        <w:t>MCP_INTEGRATION.md 是否完整说明 campaign-calendar 和 list-nutrition-foods 的调用流程？</w:t>
      </w:r>
    </w:p>
    <w:p>
      <w:pPr>
        <w:pStyle w:val="ListBullet"/>
      </w:pPr>
      <w:r>
        <w:rPr>
          <w:rFonts w:ascii="Microsoft YaHei" w:hAnsi="Microsoft YaHei" w:eastAsia="Microsoft YaHei"/>
          <w:b w:val="0"/>
          <w:sz w:val="21"/>
        </w:rPr>
        <w:t>模板库是否覆盖 6 种签，每种至少 3-5 条变体？</w:t>
      </w:r>
    </w:p>
    <w:p>
      <w:pPr>
        <w:pStyle w:val="ListBullet"/>
      </w:pPr>
      <w:r>
        <w:rPr>
          <w:rFonts w:ascii="Microsoft YaHei" w:hAnsi="Microsoft YaHei" w:eastAsia="Microsoft YaHei"/>
          <w:b w:val="0"/>
          <w:sz w:val="21"/>
        </w:rPr>
        <w:t>网页卡片的 SVG 符号是否与 3 种视觉风格对应？</w:t>
      </w:r>
    </w:p>
    <w:p>
      <w:pPr>
        <w:pStyle w:val="ListBullet"/>
      </w:pPr>
      <w:r>
        <w:rPr>
          <w:rFonts w:ascii="Microsoft YaHei" w:hAnsi="Microsoft YaHei" w:eastAsia="Microsoft YaHei"/>
          <w:b w:val="0"/>
          <w:sz w:val="21"/>
        </w:rPr>
        <w:t>是否已接入真实 Token 并验证 MCP 数据能正确注入文案？</w:t>
      </w:r>
    </w:p>
    <w:p>
      <w:pPr>
        <w:pStyle w:val="ListBullet"/>
      </w:pPr>
      <w:r>
        <w:rPr>
          <w:rFonts w:ascii="Microsoft YaHei" w:hAnsi="Microsoft YaHei" w:eastAsia="Microsoft YaHei"/>
          <w:b w:val="0"/>
          <w:sz w:val="21"/>
        </w:rPr>
        <w:t>下载 PNG 功能是否包含完整的塔罗牌视觉元素？</w:t>
      </w:r>
    </w:p>
    <w:p>
      <w:pPr>
        <w:pStyle w:val="ListBullet"/>
      </w:pPr>
      <w:r>
        <w:rPr>
          <w:rFonts w:ascii="Microsoft YaHei" w:hAnsi="Microsoft YaHei" w:eastAsia="Microsoft YaHei"/>
          <w:b w:val="0"/>
          <w:sz w:val="21"/>
        </w:rPr>
        <w:t>轻食签是否能正确读取并展示 calories/protein 等营养数据？</w:t>
      </w:r>
    </w:p>
    <w:p>
      <w:pPr>
        <w:pStyle w:val="ListBullet"/>
      </w:pPr>
      <w:r>
        <w:rPr>
          <w:rFonts w:ascii="Microsoft YaHei" w:hAnsi="Microsoft YaHei" w:eastAsia="Microsoft YaHei"/>
          <w:b w:val="0"/>
          <w:sz w:val="21"/>
        </w:rPr>
        <w:t>文案是否避免宗教敏感词和品牌贬低？</w:t>
      </w:r>
    </w:p>
    <w:p>
      <w:pPr>
        <w:pStyle w:val="ListBullet"/>
      </w:pPr>
      <w:r>
        <w:rPr>
          <w:rFonts w:ascii="Microsoft YaHei" w:hAnsi="Microsoft YaHei" w:eastAsia="Microsoft YaHei"/>
          <w:b w:val="0"/>
          <w:sz w:val="21"/>
        </w:rPr>
        <w:t>是否已准备报名 Issue 文案（≤1000 字）？</w:t>
      </w:r>
    </w:p>
    <w:p>
      <w:pPr>
        <w:pStyle w:val="ListBullet"/>
      </w:pPr>
      <w:r>
        <w:rPr>
          <w:rFonts w:ascii="Microsoft YaHei" w:hAnsi="Microsoft YaHei" w:eastAsia="Microsoft YaHei"/>
          <w:b w:val="0"/>
          <w:sz w:val="21"/>
        </w:rPr>
        <w:t>是否有 3-5 张示例神谕卡图片可用于 README 展示？</w:t>
      </w:r>
    </w:p>
    <w:p>
      <w:pPr>
        <w:pStyle w:val="ListBullet"/>
      </w:pPr>
      <w:r>
        <w:rPr>
          <w:rFonts w:ascii="Microsoft YaHei" w:hAnsi="Microsoft YaHei" w:eastAsia="Microsoft YaHei"/>
          <w:b w:val="0"/>
          <w:sz w:val="21"/>
        </w:rPr>
        <w:t>CONTEST_DECLARATION.md 是否为官方原版且未改动？</w:t>
      </w:r>
    </w:p>
    <w:p>
      <w:pPr>
        <w:pStyle w:val="ListBullet"/>
      </w:pPr>
      <w:r>
        <w:rPr>
          <w:rFonts w:ascii="Microsoft YaHei" w:hAnsi="Microsoft YaHei" w:eastAsia="Microsoft YaHei"/>
          <w:b w:val="0"/>
          <w:sz w:val="21"/>
        </w:rPr>
        <w:t>仓库是否公开，且未推送 .env / node_modules？</w:t>
      </w:r>
    </w:p>
    <w:p>
      <w:pPr>
        <w:pStyle w:val="Heading1"/>
      </w:pPr>
      <w:r>
        <w:rPr>
          <w:rFonts w:ascii="Microsoft YaHei" w:hAnsi="Microsoft YaHei" w:eastAsia="Microsoft YaHei"/>
          <w:b/>
          <w:color w:val="7B1F3A"/>
          <w:sz w:val="36"/>
        </w:rPr>
        <w:t>十、项目链接</w:t>
      </w:r>
    </w:p>
    <w:p>
      <w:r>
        <w:rPr>
          <w:rFonts w:ascii="Microsoft YaHei" w:hAnsi="Microsoft YaHei" w:eastAsia="Microsoft YaHei"/>
          <w:b w:val="0"/>
          <w:i w:val="0"/>
          <w:sz w:val="21"/>
        </w:rPr>
        <w:t>GitHub 仓库：https://github.com/AYVERSE-AY/mcd-skill</w:t>
      </w:r>
    </w:p>
    <w:p>
      <w:r>
        <w:rPr>
          <w:rFonts w:ascii="Microsoft YaHei" w:hAnsi="Microsoft YaHei" w:eastAsia="Microsoft YaHei"/>
          <w:b w:val="0"/>
          <w:i w:val="0"/>
          <w:sz w:val="21"/>
        </w:rPr>
        <w:t>官方比赛仓库：https://github.com/M-China/mcd-developer-innovation-challenge</w:t>
      </w:r>
    </w:p>
    <w:p>
      <w:r>
        <w:rPr>
          <w:rFonts w:ascii="Microsoft YaHei" w:hAnsi="Microsoft YaHei" w:eastAsia="Microsoft YaHei"/>
          <w:b w:val="0"/>
          <w:i w:val="0"/>
          <w:sz w:val="21"/>
        </w:rPr>
        <w:t>MCP 平台：https://open.mcd.cn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