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D7D70" w14:textId="3798AD75" w:rsidR="00F43B1D" w:rsidRDefault="00885D5F" w:rsidP="009622DA">
      <w:pPr>
        <w:pStyle w:val="KonuBal"/>
        <w:spacing w:before="240" w:after="160"/>
        <w:jc w:val="center"/>
        <w:rPr>
          <w:rFonts w:ascii="Calibri" w:eastAsia="Calibri" w:hAnsi="Calibri" w:cs="Calibri"/>
          <w:b/>
          <w:lang w:val="tr-TR"/>
        </w:rPr>
      </w:pPr>
      <w:r w:rsidRPr="00247193">
        <w:rPr>
          <w:noProof/>
        </w:rPr>
        <w:drawing>
          <wp:anchor distT="0" distB="0" distL="0" distR="0" simplePos="0" relativeHeight="251660287" behindDoc="0" locked="0" layoutInCell="1" allowOverlap="1" wp14:anchorId="1912888D" wp14:editId="05C917C6">
            <wp:simplePos x="0" y="0"/>
            <wp:positionH relativeFrom="page">
              <wp:align>right</wp:align>
            </wp:positionH>
            <wp:positionV relativeFrom="page">
              <wp:posOffset>14288</wp:posOffset>
            </wp:positionV>
            <wp:extent cx="7549289" cy="10677525"/>
            <wp:effectExtent l="0" t="0" r="0" b="0"/>
            <wp:wrapSquare wrapText="bothSides"/>
            <wp:docPr id="2" name="Resim 2" descr="metin, grafik tasarım, poster,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grafik tasarım, poster, grafik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r w:rsidR="009B4C37" w:rsidRPr="00247193">
        <w:rPr>
          <w:noProof/>
        </w:rPr>
        <mc:AlternateContent>
          <mc:Choice Requires="wps">
            <w:drawing>
              <wp:anchor distT="45720" distB="45720" distL="114300" distR="114300" simplePos="0" relativeHeight="251661312" behindDoc="0" locked="0" layoutInCell="1" allowOverlap="1" wp14:anchorId="126FFD1A" wp14:editId="728439C8">
                <wp:simplePos x="0" y="0"/>
                <wp:positionH relativeFrom="page">
                  <wp:posOffset>63500</wp:posOffset>
                </wp:positionH>
                <wp:positionV relativeFrom="paragraph">
                  <wp:posOffset>4924425</wp:posOffset>
                </wp:positionV>
                <wp:extent cx="7498715" cy="3962400"/>
                <wp:effectExtent l="0" t="0" r="0" b="0"/>
                <wp:wrapSquare wrapText="bothSides"/>
                <wp:docPr id="183454588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8715" cy="3962400"/>
                        </a:xfrm>
                        <a:prstGeom prst="rect">
                          <a:avLst/>
                        </a:prstGeom>
                        <a:noFill/>
                        <a:ln w="9525">
                          <a:noFill/>
                          <a:miter lim="800000"/>
                          <a:headEnd/>
                          <a:tailEnd/>
                        </a:ln>
                      </wps:spPr>
                      <wps:txbx>
                        <w:txbxContent>
                          <w:p w14:paraId="3AD5D421" w14:textId="77777777" w:rsidR="009B4C37" w:rsidRPr="009B4C37" w:rsidRDefault="009B4C37" w:rsidP="009B4C37">
                            <w:pPr>
                              <w:jc w:val="center"/>
                              <w:rPr>
                                <w:b/>
                                <w:bCs/>
                                <w:color w:val="FFFFFF" w:themeColor="background1"/>
                                <w:sz w:val="52"/>
                                <w:szCs w:val="52"/>
                                <w:lang w:val="tr-TR"/>
                              </w:rPr>
                            </w:pPr>
                            <w:r w:rsidRPr="009B4C37">
                              <w:rPr>
                                <w:b/>
                                <w:bCs/>
                                <w:color w:val="FFFFFF" w:themeColor="background1"/>
                                <w:sz w:val="52"/>
                                <w:szCs w:val="52"/>
                                <w:lang w:val="tr-TR"/>
                              </w:rPr>
                              <w:t>ÇİP TASARIM YARIŞMASI</w:t>
                            </w:r>
                          </w:p>
                          <w:p w14:paraId="4C641545" w14:textId="77777777" w:rsidR="009B4C37" w:rsidRPr="009B4C37" w:rsidRDefault="009B4C37" w:rsidP="009B4C37">
                            <w:pPr>
                              <w:jc w:val="center"/>
                              <w:rPr>
                                <w:b/>
                                <w:bCs/>
                                <w:color w:val="FFFFFF" w:themeColor="background1"/>
                                <w:sz w:val="52"/>
                                <w:szCs w:val="52"/>
                                <w:lang w:val="tr-TR"/>
                              </w:rPr>
                            </w:pPr>
                            <w:r w:rsidRPr="009B4C37">
                              <w:rPr>
                                <w:b/>
                                <w:bCs/>
                                <w:color w:val="FFFFFF" w:themeColor="background1"/>
                                <w:sz w:val="52"/>
                                <w:szCs w:val="52"/>
                                <w:lang w:val="tr-TR"/>
                              </w:rPr>
                              <w:t>SAYISAL İŞLEMCİ TASARIM KATEGORİSİ</w:t>
                            </w:r>
                          </w:p>
                          <w:p w14:paraId="3690D92D" w14:textId="77777777" w:rsidR="009B4C37" w:rsidRPr="009B4C37" w:rsidRDefault="009B4C37" w:rsidP="009B4C37">
                            <w:pPr>
                              <w:jc w:val="center"/>
                              <w:rPr>
                                <w:b/>
                                <w:bCs/>
                                <w:color w:val="FFFFFF" w:themeColor="background1"/>
                                <w:sz w:val="52"/>
                                <w:szCs w:val="52"/>
                                <w:lang w:val="tr-TR"/>
                              </w:rPr>
                            </w:pPr>
                            <w:r w:rsidRPr="009B4C37">
                              <w:rPr>
                                <w:b/>
                                <w:bCs/>
                                <w:color w:val="FFFFFF" w:themeColor="background1"/>
                                <w:sz w:val="52"/>
                                <w:szCs w:val="52"/>
                                <w:lang w:val="tr-TR"/>
                              </w:rPr>
                              <w:t>ÖN TASARIM RAPORU ŞABLONU</w:t>
                            </w:r>
                          </w:p>
                          <w:p w14:paraId="6DE85668" w14:textId="77777777" w:rsidR="009B4C37" w:rsidRPr="009B4C37" w:rsidRDefault="009B4C37" w:rsidP="009B4C37">
                            <w:pPr>
                              <w:jc w:val="center"/>
                              <w:rPr>
                                <w:b/>
                                <w:bCs/>
                                <w:color w:val="FFFFFF" w:themeColor="background1"/>
                                <w:sz w:val="52"/>
                                <w:szCs w:val="52"/>
                                <w:lang w:val="tr-TR"/>
                              </w:rPr>
                            </w:pPr>
                          </w:p>
                          <w:p w14:paraId="64FB5FA3" w14:textId="1D039336" w:rsidR="009B4C37" w:rsidRPr="00885D5F" w:rsidRDefault="009B4C37" w:rsidP="00C45C73">
                            <w:pPr>
                              <w:rPr>
                                <w:b/>
                                <w:bCs/>
                                <w:color w:val="FFFFFF" w:themeColor="background1"/>
                                <w:sz w:val="48"/>
                                <w:szCs w:val="48"/>
                                <w:lang w:val="tr-TR"/>
                              </w:rPr>
                            </w:pPr>
                            <w:r w:rsidRPr="00885D5F">
                              <w:rPr>
                                <w:b/>
                                <w:bCs/>
                                <w:color w:val="FFFFFF" w:themeColor="background1"/>
                                <w:sz w:val="48"/>
                                <w:szCs w:val="48"/>
                                <w:lang w:val="tr-TR"/>
                              </w:rPr>
                              <w:t>TAKIM ADI</w:t>
                            </w:r>
                            <w:r w:rsidR="00C45C73" w:rsidRPr="00885D5F">
                              <w:rPr>
                                <w:b/>
                                <w:bCs/>
                                <w:color w:val="FFFFFF" w:themeColor="background1"/>
                                <w:sz w:val="48"/>
                                <w:szCs w:val="48"/>
                                <w:lang w:val="tr-TR"/>
                              </w:rPr>
                              <w:t>:</w:t>
                            </w:r>
                            <w:r w:rsidR="00C5508F">
                              <w:rPr>
                                <w:b/>
                                <w:bCs/>
                                <w:color w:val="FFFFFF" w:themeColor="background1"/>
                                <w:sz w:val="48"/>
                                <w:szCs w:val="48"/>
                                <w:lang w:val="tr-TR"/>
                              </w:rPr>
                              <w:t xml:space="preserve"> YILDIRIM MİKROTEK</w:t>
                            </w:r>
                          </w:p>
                          <w:p w14:paraId="6CF2676C" w14:textId="3FC22AC9" w:rsidR="00C45C73" w:rsidRPr="00885D5F" w:rsidRDefault="009B4C37" w:rsidP="00C45C73">
                            <w:pPr>
                              <w:rPr>
                                <w:b/>
                                <w:bCs/>
                                <w:color w:val="FFFFFF" w:themeColor="background1"/>
                                <w:sz w:val="48"/>
                                <w:szCs w:val="48"/>
                                <w:lang w:val="tr-TR"/>
                              </w:rPr>
                            </w:pPr>
                            <w:r w:rsidRPr="00885D5F">
                              <w:rPr>
                                <w:b/>
                                <w:bCs/>
                                <w:color w:val="FFFFFF" w:themeColor="background1"/>
                                <w:sz w:val="48"/>
                                <w:szCs w:val="48"/>
                                <w:lang w:val="tr-TR"/>
                              </w:rPr>
                              <w:t>BAŞVURU ID</w:t>
                            </w:r>
                            <w:r w:rsidR="00C45C73" w:rsidRPr="00885D5F">
                              <w:rPr>
                                <w:b/>
                                <w:bCs/>
                                <w:color w:val="FFFFFF" w:themeColor="background1"/>
                                <w:sz w:val="48"/>
                                <w:szCs w:val="48"/>
                                <w:lang w:val="tr-TR"/>
                              </w:rPr>
                              <w:t>:</w:t>
                            </w:r>
                            <w:r w:rsidR="00C5508F">
                              <w:rPr>
                                <w:b/>
                                <w:bCs/>
                                <w:color w:val="FFFFFF" w:themeColor="background1"/>
                                <w:sz w:val="48"/>
                                <w:szCs w:val="48"/>
                                <w:lang w:val="tr-TR"/>
                              </w:rPr>
                              <w:t xml:space="preserve"> 292814</w:t>
                            </w:r>
                          </w:p>
                          <w:p w14:paraId="04608C52" w14:textId="77777777" w:rsidR="009B4C37" w:rsidRDefault="009B4C37" w:rsidP="009B4C37">
                            <w:pPr>
                              <w:jc w:val="center"/>
                              <w:rPr>
                                <w:b/>
                                <w:bCs/>
                                <w:color w:val="FFFFFF" w:themeColor="background1"/>
                                <w:sz w:val="52"/>
                                <w:szCs w:val="52"/>
                                <w:lang w:val="en"/>
                              </w:rPr>
                            </w:pPr>
                          </w:p>
                          <w:p w14:paraId="06F3DF90" w14:textId="77777777" w:rsidR="009B4C37" w:rsidRDefault="009B4C37" w:rsidP="009B4C37">
                            <w:pPr>
                              <w:jc w:val="center"/>
                              <w:rPr>
                                <w:b/>
                                <w:bCs/>
                                <w:color w:val="FFFFFF" w:themeColor="background1"/>
                                <w:sz w:val="52"/>
                                <w:szCs w:val="52"/>
                                <w:lang w:val="en"/>
                              </w:rPr>
                            </w:pPr>
                          </w:p>
                          <w:p w14:paraId="54D44C83" w14:textId="77777777" w:rsidR="009B4C37" w:rsidRPr="00C72B96" w:rsidRDefault="009B4C37" w:rsidP="009B4C37">
                            <w:pPr>
                              <w:jc w:val="center"/>
                              <w:rPr>
                                <w:b/>
                                <w:bCs/>
                                <w:color w:val="FFFFFF" w:themeColor="background1"/>
                                <w:sz w:val="52"/>
                                <w:szCs w:val="52"/>
                                <w:lang w:val="en"/>
                              </w:rPr>
                            </w:pPr>
                            <w:r>
                              <w:rPr>
                                <w:b/>
                                <w:bCs/>
                                <w:color w:val="FFFFFF" w:themeColor="background1"/>
                                <w:sz w:val="52"/>
                                <w:szCs w:val="52"/>
                                <w:lang w:val="en"/>
                              </w:rPr>
                              <w:t>2024</w:t>
                            </w:r>
                          </w:p>
                          <w:p w14:paraId="6F881614" w14:textId="77777777" w:rsidR="009B4C37" w:rsidRPr="00BD0466" w:rsidRDefault="009B4C37" w:rsidP="009B4C37">
                            <w:pPr>
                              <w:jc w:val="center"/>
                              <w:rPr>
                                <w:b/>
                                <w:bCs/>
                                <w:color w:val="FFFFFF" w:themeColor="background1"/>
                                <w:sz w:val="52"/>
                                <w:szCs w:val="5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6FFD1A" id="_x0000_t202" coordsize="21600,21600" o:spt="202" path="m,l,21600r21600,l21600,xe">
                <v:stroke joinstyle="miter"/>
                <v:path gradientshapeok="t" o:connecttype="rect"/>
              </v:shapetype>
              <v:shape id="Metin Kutusu 2" o:spid="_x0000_s1026" type="#_x0000_t202" style="position:absolute;left:0;text-align:left;margin-left:5pt;margin-top:387.75pt;width:590.45pt;height:312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" filled="f" stroked="f">
                <v:textbox>
                  <w:txbxContent>
                    <w:p w14:paraId="3AD5D421" w14:textId="77777777" w:rsidR="009B4C37" w:rsidRPr="009B4C37" w:rsidRDefault="009B4C37" w:rsidP="009B4C37">
                      <w:pPr>
                        <w:jc w:val="center"/>
                        <w:rPr>
                          <w:b/>
                          <w:bCs/>
                          <w:color w:val="FFFFFF" w:themeColor="background1"/>
                          <w:sz w:val="52"/>
                          <w:szCs w:val="52"/>
                          <w:lang w:val="tr-TR"/>
                        </w:rPr>
                      </w:pPr>
                      <w:r w:rsidRPr="009B4C37">
                        <w:rPr>
                          <w:b/>
                          <w:bCs/>
                          <w:color w:val="FFFFFF" w:themeColor="background1"/>
                          <w:sz w:val="52"/>
                          <w:szCs w:val="52"/>
                          <w:lang w:val="tr-TR"/>
                        </w:rPr>
                        <w:t>ÇİP TASARIM YARIŞMASI</w:t>
                      </w:r>
                    </w:p>
                    <w:p w14:paraId="4C641545" w14:textId="77777777" w:rsidR="009B4C37" w:rsidRPr="009B4C37" w:rsidRDefault="009B4C37" w:rsidP="009B4C37">
                      <w:pPr>
                        <w:jc w:val="center"/>
                        <w:rPr>
                          <w:b/>
                          <w:bCs/>
                          <w:color w:val="FFFFFF" w:themeColor="background1"/>
                          <w:sz w:val="52"/>
                          <w:szCs w:val="52"/>
                          <w:lang w:val="tr-TR"/>
                        </w:rPr>
                      </w:pPr>
                      <w:r w:rsidRPr="009B4C37">
                        <w:rPr>
                          <w:b/>
                          <w:bCs/>
                          <w:color w:val="FFFFFF" w:themeColor="background1"/>
                          <w:sz w:val="52"/>
                          <w:szCs w:val="52"/>
                          <w:lang w:val="tr-TR"/>
                        </w:rPr>
                        <w:t>SAYISAL İŞLEMCİ TASARIM KATEGORİSİ</w:t>
                      </w:r>
                    </w:p>
                    <w:p w14:paraId="3690D92D" w14:textId="77777777" w:rsidR="009B4C37" w:rsidRPr="009B4C37" w:rsidRDefault="009B4C37" w:rsidP="009B4C37">
                      <w:pPr>
                        <w:jc w:val="center"/>
                        <w:rPr>
                          <w:b/>
                          <w:bCs/>
                          <w:color w:val="FFFFFF" w:themeColor="background1"/>
                          <w:sz w:val="52"/>
                          <w:szCs w:val="52"/>
                          <w:lang w:val="tr-TR"/>
                        </w:rPr>
                      </w:pPr>
                      <w:r w:rsidRPr="009B4C37">
                        <w:rPr>
                          <w:b/>
                          <w:bCs/>
                          <w:color w:val="FFFFFF" w:themeColor="background1"/>
                          <w:sz w:val="52"/>
                          <w:szCs w:val="52"/>
                          <w:lang w:val="tr-TR"/>
                        </w:rPr>
                        <w:t>ÖN TASARIM RAPORU ŞABLONU</w:t>
                      </w:r>
                    </w:p>
                    <w:p w14:paraId="6DE85668" w14:textId="77777777" w:rsidR="009B4C37" w:rsidRPr="009B4C37" w:rsidRDefault="009B4C37" w:rsidP="009B4C37">
                      <w:pPr>
                        <w:jc w:val="center"/>
                        <w:rPr>
                          <w:b/>
                          <w:bCs/>
                          <w:color w:val="FFFFFF" w:themeColor="background1"/>
                          <w:sz w:val="52"/>
                          <w:szCs w:val="52"/>
                          <w:lang w:val="tr-TR"/>
                        </w:rPr>
                      </w:pPr>
                    </w:p>
                    <w:p w14:paraId="64FB5FA3" w14:textId="1D039336" w:rsidR="009B4C37" w:rsidRPr="00885D5F" w:rsidRDefault="009B4C37" w:rsidP="00C45C73">
                      <w:pPr>
                        <w:rPr>
                          <w:b/>
                          <w:bCs/>
                          <w:color w:val="FFFFFF" w:themeColor="background1"/>
                          <w:sz w:val="48"/>
                          <w:szCs w:val="48"/>
                          <w:lang w:val="tr-TR"/>
                        </w:rPr>
                      </w:pPr>
                      <w:r w:rsidRPr="00885D5F">
                        <w:rPr>
                          <w:b/>
                          <w:bCs/>
                          <w:color w:val="FFFFFF" w:themeColor="background1"/>
                          <w:sz w:val="48"/>
                          <w:szCs w:val="48"/>
                          <w:lang w:val="tr-TR"/>
                        </w:rPr>
                        <w:t>TAKIM ADI</w:t>
                      </w:r>
                      <w:r w:rsidR="00C45C73" w:rsidRPr="00885D5F">
                        <w:rPr>
                          <w:b/>
                          <w:bCs/>
                          <w:color w:val="FFFFFF" w:themeColor="background1"/>
                          <w:sz w:val="48"/>
                          <w:szCs w:val="48"/>
                          <w:lang w:val="tr-TR"/>
                        </w:rPr>
                        <w:t>:</w:t>
                      </w:r>
                      <w:r w:rsidR="00C5508F">
                        <w:rPr>
                          <w:b/>
                          <w:bCs/>
                          <w:color w:val="FFFFFF" w:themeColor="background1"/>
                          <w:sz w:val="48"/>
                          <w:szCs w:val="48"/>
                          <w:lang w:val="tr-TR"/>
                        </w:rPr>
                        <w:t xml:space="preserve"> YILDIRIM MİKROTEK</w:t>
                      </w:r>
                    </w:p>
                    <w:p w14:paraId="6CF2676C" w14:textId="3FC22AC9" w:rsidR="00C45C73" w:rsidRPr="00885D5F" w:rsidRDefault="009B4C37" w:rsidP="00C45C73">
                      <w:pPr>
                        <w:rPr>
                          <w:b/>
                          <w:bCs/>
                          <w:color w:val="FFFFFF" w:themeColor="background1"/>
                          <w:sz w:val="48"/>
                          <w:szCs w:val="48"/>
                          <w:lang w:val="tr-TR"/>
                        </w:rPr>
                      </w:pPr>
                      <w:r w:rsidRPr="00885D5F">
                        <w:rPr>
                          <w:b/>
                          <w:bCs/>
                          <w:color w:val="FFFFFF" w:themeColor="background1"/>
                          <w:sz w:val="48"/>
                          <w:szCs w:val="48"/>
                          <w:lang w:val="tr-TR"/>
                        </w:rPr>
                        <w:t>BAŞVURU ID</w:t>
                      </w:r>
                      <w:r w:rsidR="00C45C73" w:rsidRPr="00885D5F">
                        <w:rPr>
                          <w:b/>
                          <w:bCs/>
                          <w:color w:val="FFFFFF" w:themeColor="background1"/>
                          <w:sz w:val="48"/>
                          <w:szCs w:val="48"/>
                          <w:lang w:val="tr-TR"/>
                        </w:rPr>
                        <w:t>:</w:t>
                      </w:r>
                      <w:r w:rsidR="00C5508F">
                        <w:rPr>
                          <w:b/>
                          <w:bCs/>
                          <w:color w:val="FFFFFF" w:themeColor="background1"/>
                          <w:sz w:val="48"/>
                          <w:szCs w:val="48"/>
                          <w:lang w:val="tr-TR"/>
                        </w:rPr>
                        <w:t xml:space="preserve"> 292814</w:t>
                      </w:r>
                    </w:p>
                    <w:p w14:paraId="04608C52" w14:textId="77777777" w:rsidR="009B4C37" w:rsidRDefault="009B4C37" w:rsidP="009B4C37">
                      <w:pPr>
                        <w:jc w:val="center"/>
                        <w:rPr>
                          <w:b/>
                          <w:bCs/>
                          <w:color w:val="FFFFFF" w:themeColor="background1"/>
                          <w:sz w:val="52"/>
                          <w:szCs w:val="52"/>
                          <w:lang w:val="en"/>
                        </w:rPr>
                      </w:pPr>
                    </w:p>
                    <w:p w14:paraId="06F3DF90" w14:textId="77777777" w:rsidR="009B4C37" w:rsidRDefault="009B4C37" w:rsidP="009B4C37">
                      <w:pPr>
                        <w:jc w:val="center"/>
                        <w:rPr>
                          <w:b/>
                          <w:bCs/>
                          <w:color w:val="FFFFFF" w:themeColor="background1"/>
                          <w:sz w:val="52"/>
                          <w:szCs w:val="52"/>
                          <w:lang w:val="en"/>
                        </w:rPr>
                      </w:pPr>
                    </w:p>
                    <w:p w14:paraId="54D44C83" w14:textId="77777777" w:rsidR="009B4C37" w:rsidRPr="00C72B96" w:rsidRDefault="009B4C37" w:rsidP="009B4C37">
                      <w:pPr>
                        <w:jc w:val="center"/>
                        <w:rPr>
                          <w:b/>
                          <w:bCs/>
                          <w:color w:val="FFFFFF" w:themeColor="background1"/>
                          <w:sz w:val="52"/>
                          <w:szCs w:val="52"/>
                          <w:lang w:val="en"/>
                        </w:rPr>
                      </w:pPr>
                      <w:r>
                        <w:rPr>
                          <w:b/>
                          <w:bCs/>
                          <w:color w:val="FFFFFF" w:themeColor="background1"/>
                          <w:sz w:val="52"/>
                          <w:szCs w:val="52"/>
                          <w:lang w:val="en"/>
                        </w:rPr>
                        <w:t>2024</w:t>
                      </w:r>
                    </w:p>
                    <w:p w14:paraId="6F881614" w14:textId="77777777" w:rsidR="009B4C37" w:rsidRPr="00BD0466" w:rsidRDefault="009B4C37" w:rsidP="009B4C37">
                      <w:pPr>
                        <w:jc w:val="center"/>
                        <w:rPr>
                          <w:b/>
                          <w:bCs/>
                          <w:color w:val="FFFFFF" w:themeColor="background1"/>
                          <w:sz w:val="52"/>
                          <w:szCs w:val="52"/>
                        </w:rPr>
                      </w:pPr>
                    </w:p>
                  </w:txbxContent>
                </v:textbox>
                <w10:wrap type="square" anchorx="page"/>
              </v:shape>
            </w:pict>
          </mc:Fallback>
        </mc:AlternateContent>
      </w:r>
      <w:r w:rsidR="00EF7286">
        <w:rPr>
          <w:rFonts w:ascii="Calibri" w:eastAsia="Calibri" w:hAnsi="Calibri" w:cs="Calibri"/>
          <w:b/>
          <w:lang w:val="tr-TR"/>
        </w:rPr>
        <w:t>w</w:t>
      </w:r>
    </w:p>
    <w:p w14:paraId="11619764" w14:textId="5FFB6C11" w:rsidR="00906A18" w:rsidRPr="0051364A" w:rsidRDefault="00BD2F2D" w:rsidP="0051364A">
      <w:pPr>
        <w:pStyle w:val="Balk1"/>
        <w:numPr>
          <w:ilvl w:val="0"/>
          <w:numId w:val="1"/>
        </w:numPr>
        <w:spacing w:after="0"/>
        <w:rPr>
          <w:rFonts w:ascii="Arial Black" w:eastAsia="Calibri" w:hAnsi="Arial Black"/>
          <w:color w:val="C00000"/>
          <w:sz w:val="28"/>
          <w:szCs w:val="28"/>
          <w:lang w:val="en-GB"/>
        </w:rPr>
      </w:pPr>
      <w:bookmarkStart w:id="0" w:name="_wvyot4e6k9e" w:colFirst="0" w:colLast="0"/>
      <w:bookmarkEnd w:id="0"/>
      <w:r w:rsidRPr="009B4C37">
        <w:rPr>
          <w:rFonts w:ascii="Arial Black" w:eastAsia="Calibri" w:hAnsi="Arial Black"/>
          <w:color w:val="C00000"/>
          <w:sz w:val="28"/>
          <w:szCs w:val="28"/>
          <w:lang w:val="en-GB"/>
        </w:rPr>
        <w:lastRenderedPageBreak/>
        <w:t>Giriş</w:t>
      </w:r>
    </w:p>
    <w:p w14:paraId="0C96A3F7" w14:textId="459C7D7B" w:rsidR="006549D5" w:rsidRPr="00441FFE" w:rsidRDefault="00906A18" w:rsidP="006549D5">
      <w:pPr>
        <w:jc w:val="both"/>
        <w:rPr>
          <w:rFonts w:ascii="Calibri" w:eastAsia="Calibri" w:hAnsi="Calibri" w:cs="Calibri"/>
          <w:lang w:val="en-GB"/>
        </w:rPr>
      </w:pPr>
      <w:r w:rsidRPr="00C52965">
        <w:rPr>
          <w:rFonts w:ascii="Calibri" w:eastAsia="Calibri" w:hAnsi="Calibri" w:cs="Calibri"/>
          <w:lang w:val="en-GB"/>
        </w:rPr>
        <w:t>Bu proje kapsamında RV32IMAFB_Zicsr buyruk kümesi mimarisine sahip RISC‐V tabanlı bir işlemci tasarlanacak olup işlemci özelindeki tasarım kararları bu raporda açıklanmaktadır. Tasarlanacak işlemci UART çevre birimi</w:t>
      </w:r>
      <w:r w:rsidR="008C0929" w:rsidRPr="00C52965">
        <w:rPr>
          <w:rFonts w:ascii="Calibri" w:eastAsia="Calibri" w:hAnsi="Calibri" w:cs="Calibri"/>
          <w:lang w:val="en-GB"/>
        </w:rPr>
        <w:t xml:space="preserve"> ve </w:t>
      </w:r>
      <w:r w:rsidRPr="00C52965">
        <w:rPr>
          <w:rFonts w:ascii="Calibri" w:eastAsia="Calibri" w:hAnsi="Calibri" w:cs="Calibri"/>
          <w:lang w:val="en-GB"/>
        </w:rPr>
        <w:t>4 KB’l</w:t>
      </w:r>
      <w:r w:rsidR="008C0929" w:rsidRPr="00C52965">
        <w:rPr>
          <w:rFonts w:ascii="Calibri" w:eastAsia="Calibri" w:hAnsi="Calibri" w:cs="Calibri"/>
          <w:lang w:val="en-GB"/>
        </w:rPr>
        <w:t>ı</w:t>
      </w:r>
      <w:r w:rsidRPr="00C52965">
        <w:rPr>
          <w:rFonts w:ascii="Calibri" w:eastAsia="Calibri" w:hAnsi="Calibri" w:cs="Calibri"/>
          <w:lang w:val="en-GB"/>
        </w:rPr>
        <w:t>k birinci seviye önbelleğ</w:t>
      </w:r>
      <w:r w:rsidR="008C0929" w:rsidRPr="00C52965">
        <w:rPr>
          <w:rFonts w:ascii="Calibri" w:eastAsia="Calibri" w:hAnsi="Calibri" w:cs="Calibri"/>
          <w:lang w:val="en-GB"/>
        </w:rPr>
        <w:t xml:space="preserve">e sahip olmasıyla birlikte </w:t>
      </w:r>
      <w:r w:rsidRPr="00C52965">
        <w:rPr>
          <w:rFonts w:ascii="Calibri" w:eastAsia="Calibri" w:hAnsi="Calibri" w:cs="Calibri"/>
          <w:lang w:val="en-GB"/>
        </w:rPr>
        <w:t>4 aşamalı boru hattı ile işlemesi planlanmaktadır. Proje boyunca ön tasarım ve tasarım aşamalarında verilecek kararlar test edilirken Viva</w:t>
      </w:r>
      <w:r w:rsidR="00AF0A4F">
        <w:rPr>
          <w:rFonts w:ascii="Calibri" w:eastAsia="Calibri" w:hAnsi="Calibri" w:cs="Calibri"/>
          <w:lang w:val="en-GB"/>
        </w:rPr>
        <w:t>do</w:t>
      </w:r>
      <w:r w:rsidR="00134920">
        <w:rPr>
          <w:rFonts w:ascii="Calibri" w:eastAsia="Calibri" w:hAnsi="Calibri" w:cs="Calibri"/>
          <w:lang w:val="en-GB"/>
        </w:rPr>
        <w:t xml:space="preserve"> </w:t>
      </w:r>
      <w:hyperlink w:anchor="xilinx" w:history="1">
        <w:r w:rsidR="00951AB5" w:rsidRPr="00951AB5">
          <w:rPr>
            <w:rStyle w:val="Kpr"/>
          </w:rPr>
          <w:t>[1]</w:t>
        </w:r>
      </w:hyperlink>
      <w:r w:rsidR="00441FFE">
        <w:rPr>
          <w:rFonts w:ascii="Calibri" w:eastAsia="Calibri" w:hAnsi="Calibri" w:cs="Calibri"/>
          <w:lang w:val="en-GB"/>
        </w:rPr>
        <w:t xml:space="preserve">, </w:t>
      </w:r>
      <w:r w:rsidRPr="00C52965">
        <w:rPr>
          <w:rFonts w:ascii="Calibri" w:eastAsia="Calibri" w:hAnsi="Calibri" w:cs="Calibri"/>
          <w:lang w:val="en-GB"/>
        </w:rPr>
        <w:t>Verilator</w:t>
      </w:r>
      <w:r w:rsidR="00134920">
        <w:rPr>
          <w:rFonts w:ascii="Calibri" w:eastAsia="Calibri" w:hAnsi="Calibri" w:cs="Calibri"/>
          <w:lang w:val="en-GB"/>
        </w:rPr>
        <w:t xml:space="preserve"> </w:t>
      </w:r>
      <w:hyperlink w:anchor="kernel" w:history="1">
        <w:r w:rsidR="00D05893" w:rsidRPr="00D05893">
          <w:rPr>
            <w:rStyle w:val="Kpr"/>
          </w:rPr>
          <w:t>[2]</w:t>
        </w:r>
      </w:hyperlink>
      <w:r w:rsidR="00D05893">
        <w:t xml:space="preserve"> </w:t>
      </w:r>
      <w:r w:rsidR="0095314A" w:rsidRPr="00C52965">
        <w:rPr>
          <w:rFonts w:ascii="Calibri" w:eastAsia="Calibri" w:hAnsi="Calibri" w:cs="Calibri"/>
          <w:lang w:val="en-GB"/>
        </w:rPr>
        <w:t>ve coco.tb</w:t>
      </w:r>
      <w:r w:rsidR="00134920">
        <w:rPr>
          <w:rFonts w:ascii="Calibri" w:eastAsia="Calibri" w:hAnsi="Calibri" w:cs="Calibri"/>
          <w:lang w:val="en-GB"/>
        </w:rPr>
        <w:t xml:space="preserve"> </w:t>
      </w:r>
      <w:hyperlink w:anchor="cocotb" w:history="1">
        <w:r w:rsidR="00D05893" w:rsidRPr="00D05893">
          <w:rPr>
            <w:rStyle w:val="Kpr"/>
          </w:rPr>
          <w:t>[3]</w:t>
        </w:r>
      </w:hyperlink>
      <w:r w:rsidR="00D05893">
        <w:t xml:space="preserve"> </w:t>
      </w:r>
      <w:r w:rsidRPr="00C52965">
        <w:rPr>
          <w:rFonts w:ascii="Calibri" w:eastAsia="Calibri" w:hAnsi="Calibri" w:cs="Calibri"/>
          <w:lang w:val="en-GB"/>
        </w:rPr>
        <w:t xml:space="preserve">gibi test ve tasarım araçlarından yardım alınacaktır. Sentez ve simülasyonlarda kullanmak üzere </w:t>
      </w:r>
      <w:r w:rsidR="00075BB0">
        <w:rPr>
          <w:rFonts w:ascii="Calibri" w:eastAsia="Calibri" w:hAnsi="Calibri" w:cs="Calibri"/>
          <w:lang w:val="en-GB"/>
        </w:rPr>
        <w:t>Synopsys Design Compiler</w:t>
      </w:r>
      <w:r w:rsidR="00D05893">
        <w:rPr>
          <w:rFonts w:ascii="Calibri" w:eastAsia="Calibri" w:hAnsi="Calibri" w:cs="Calibri"/>
          <w:lang w:val="en-GB"/>
        </w:rPr>
        <w:t xml:space="preserve"> </w:t>
      </w:r>
      <w:hyperlink w:anchor="synopsys" w:history="1">
        <w:r w:rsidR="00D05893" w:rsidRPr="00D13213">
          <w:rPr>
            <w:rStyle w:val="Kpr"/>
            <w:rFonts w:ascii="Calibri" w:eastAsia="Calibri" w:hAnsi="Calibri" w:cs="Calibri"/>
            <w:lang w:val="en-GB"/>
          </w:rPr>
          <w:t>[4]</w:t>
        </w:r>
      </w:hyperlink>
      <w:r w:rsidR="00D05893">
        <w:rPr>
          <w:rFonts w:ascii="Calibri" w:eastAsia="Calibri" w:hAnsi="Calibri" w:cs="Calibri"/>
          <w:lang w:val="en-GB"/>
        </w:rPr>
        <w:t xml:space="preserve"> </w:t>
      </w:r>
      <w:r w:rsidRPr="00C52965">
        <w:rPr>
          <w:rFonts w:ascii="Calibri" w:eastAsia="Calibri" w:hAnsi="Calibri" w:cs="Calibri"/>
          <w:lang w:val="en-GB"/>
        </w:rPr>
        <w:t>aracının kullanımına karar verilmiştir. Sistemin tasarımı</w:t>
      </w:r>
      <w:r w:rsidR="0095314A" w:rsidRPr="00C52965">
        <w:rPr>
          <w:rFonts w:ascii="Calibri" w:eastAsia="Calibri" w:hAnsi="Calibri" w:cs="Calibri"/>
          <w:lang w:val="en-GB"/>
        </w:rPr>
        <w:t xml:space="preserve"> </w:t>
      </w:r>
      <w:r w:rsidRPr="00C52965">
        <w:rPr>
          <w:rFonts w:ascii="Calibri" w:eastAsia="Calibri" w:hAnsi="Calibri" w:cs="Calibri"/>
          <w:lang w:val="en-GB"/>
        </w:rPr>
        <w:t xml:space="preserve">tamamlandığında, işlemci Zybo Z7 XC7Z010 FPGA üzerinde test edilecek, </w:t>
      </w:r>
      <w:r w:rsidR="00667EAE">
        <w:rPr>
          <w:rFonts w:ascii="Calibri" w:eastAsia="Calibri" w:hAnsi="Calibri" w:cs="Calibri"/>
          <w:lang w:val="en-GB"/>
        </w:rPr>
        <w:t xml:space="preserve">Teknofest tarafından belirlenen EDA aracı </w:t>
      </w:r>
      <w:r w:rsidRPr="00C52965">
        <w:rPr>
          <w:rFonts w:ascii="Calibri" w:eastAsia="Calibri" w:hAnsi="Calibri" w:cs="Calibri"/>
          <w:lang w:val="en-GB"/>
        </w:rPr>
        <w:t>kullanılarak sistemin ASIC fiziksel tasarımı oluşturulacaktır. Bu süreçte tüm takım üyelerinin hem FPGA üzerinde modelleme hem de ASIC tasarımı konularında tecrübe edinmesi hedeflenmektedir. Raporda sırasıyla; Tasarım İsterleri, Tasarım Detayları, Takım Organizasyonu ve İş Planı açıklanmaktadır.</w:t>
      </w:r>
    </w:p>
    <w:p w14:paraId="00000011" w14:textId="46A29DA9" w:rsidR="00E109E2" w:rsidRDefault="00200589" w:rsidP="009B4C37">
      <w:pPr>
        <w:pStyle w:val="Balk1"/>
        <w:numPr>
          <w:ilvl w:val="0"/>
          <w:numId w:val="1"/>
        </w:numPr>
        <w:spacing w:after="0"/>
        <w:rPr>
          <w:rFonts w:ascii="Arial Black" w:eastAsia="Calibri" w:hAnsi="Arial Black"/>
          <w:color w:val="C00000"/>
          <w:sz w:val="28"/>
          <w:szCs w:val="28"/>
          <w:lang w:val="en-GB"/>
        </w:rPr>
      </w:pPr>
      <w:bookmarkStart w:id="1" w:name="_yc8d55n18s0"/>
      <w:bookmarkEnd w:id="1"/>
      <w:r w:rsidRPr="009B4C37">
        <w:rPr>
          <w:rFonts w:ascii="Arial Black" w:eastAsia="Calibri" w:hAnsi="Arial Black"/>
          <w:color w:val="C00000"/>
          <w:sz w:val="28"/>
          <w:szCs w:val="28"/>
          <w:lang w:val="en-GB"/>
        </w:rPr>
        <w:t>Tasarım İsterleri</w:t>
      </w:r>
    </w:p>
    <w:p w14:paraId="0ADDAECE" w14:textId="09F1FB74" w:rsidR="00667EAE" w:rsidRPr="0023246F" w:rsidRDefault="0051364A" w:rsidP="00FD6FF0">
      <w:pPr>
        <w:jc w:val="both"/>
        <w:rPr>
          <w:rFonts w:ascii="Calibri" w:hAnsi="Calibri" w:cs="Calibri"/>
          <w:lang w:val="en-GB"/>
        </w:rPr>
      </w:pPr>
      <w:r w:rsidRPr="00C52965">
        <w:rPr>
          <w:rFonts w:ascii="Calibri" w:hAnsi="Calibri" w:cs="Calibri"/>
          <w:lang w:val="en-GB"/>
        </w:rPr>
        <w:t>Yarışma kapsamında RV32IMAFB_Zicsr buyruk kümesi mimarisine sahip bir işlemci tasarlanması, bu işlemcinin tasarlanacak UART çevre birimi ile entegre bir şekilde çalışması, 4 KB boyutunda önbellek ve bu önbellekten çip dışına çıkacak ve ana belleği simüle edecek çevreleyici arayüzle bağlanması beklenmektedir.</w:t>
      </w:r>
      <w:r w:rsidR="00385A89">
        <w:rPr>
          <w:rFonts w:ascii="Calibri" w:hAnsi="Calibri" w:cs="Calibri"/>
          <w:lang w:val="en-GB"/>
        </w:rPr>
        <w:t xml:space="preserve"> Tasarlanacak sistemlerin detaylı anlatımı Tasarım Detayları bölümünde verilmiştir.</w:t>
      </w:r>
    </w:p>
    <w:p w14:paraId="25E1CEDE" w14:textId="0B091474" w:rsidR="00682BA4" w:rsidRDefault="0023246F" w:rsidP="00682BA4">
      <w:pPr>
        <w:jc w:val="center"/>
        <w:rPr>
          <w:lang w:val="en-GB"/>
        </w:rPr>
      </w:pPr>
      <w:r>
        <w:rPr>
          <w:noProof/>
          <w:lang w:val="en-GB"/>
        </w:rPr>
        <w:drawing>
          <wp:inline distT="0" distB="0" distL="0" distR="0" wp14:anchorId="2680083E" wp14:editId="45BC3989">
            <wp:extent cx="5128260" cy="2119114"/>
            <wp:effectExtent l="0" t="0" r="0" b="0"/>
            <wp:docPr id="1722509033" name="Resim 2" descr="Tablo 1 : İşlemci İster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09033" name="Resim 2" descr="metin, ekran görüntüsü, yazı tipi, sayı, numara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180736" cy="2140798"/>
                    </a:xfrm>
                    <a:prstGeom prst="rect">
                      <a:avLst/>
                    </a:prstGeom>
                  </pic:spPr>
                </pic:pic>
              </a:graphicData>
            </a:graphic>
          </wp:inline>
        </w:drawing>
      </w:r>
    </w:p>
    <w:p w14:paraId="76625604" w14:textId="7622930D" w:rsidR="00682BA4" w:rsidRPr="00682BA4" w:rsidRDefault="00682BA4" w:rsidP="00682BA4">
      <w:pPr>
        <w:jc w:val="center"/>
        <w:rPr>
          <w:rFonts w:ascii="Calibri" w:hAnsi="Calibri" w:cs="Calibri"/>
          <w:lang w:val="en-GB"/>
        </w:rPr>
      </w:pPr>
      <w:bookmarkStart w:id="2" w:name="tablo1"/>
      <w:r w:rsidRPr="00682BA4">
        <w:rPr>
          <w:rFonts w:ascii="Calibri" w:hAnsi="Calibri" w:cs="Calibri"/>
          <w:lang w:val="en-GB"/>
        </w:rPr>
        <w:t>Tablo 1: İşlemci İsterleri</w:t>
      </w:r>
    </w:p>
    <w:bookmarkEnd w:id="2"/>
    <w:p w14:paraId="45B6C20A" w14:textId="77777777" w:rsidR="005F60AA" w:rsidRPr="008C0AE0" w:rsidRDefault="005F60AA" w:rsidP="005F60AA">
      <w:pPr>
        <w:rPr>
          <w:rFonts w:ascii="Calibri" w:hAnsi="Calibri" w:cs="Calibri"/>
          <w:b/>
          <w:bCs/>
          <w:lang w:val="en-GB"/>
        </w:rPr>
      </w:pPr>
      <w:r w:rsidRPr="008C0AE0">
        <w:rPr>
          <w:rFonts w:ascii="Calibri" w:hAnsi="Calibri" w:cs="Calibri"/>
          <w:b/>
          <w:bCs/>
          <w:lang w:val="en-GB"/>
        </w:rPr>
        <w:t>Tahmini Performans Değerleri</w:t>
      </w:r>
    </w:p>
    <w:p w14:paraId="0F3EE0E3" w14:textId="1089CB3B" w:rsidR="005F60AA" w:rsidRDefault="005F60AA" w:rsidP="005F60AA">
      <w:pPr>
        <w:jc w:val="both"/>
        <w:rPr>
          <w:rFonts w:ascii="Calibri" w:eastAsia="Calibri" w:hAnsi="Calibri" w:cs="Calibri"/>
          <w:lang w:val="en-GB"/>
        </w:rPr>
      </w:pPr>
      <w:r w:rsidRPr="00F45F8C">
        <w:rPr>
          <w:rFonts w:ascii="Calibri" w:eastAsia="Calibri" w:hAnsi="Calibri" w:cs="Calibri"/>
          <w:lang w:val="en-GB"/>
        </w:rPr>
        <w:t>Tasarımımızda ulaşılmak istenen minimum performans ölçütleri</w:t>
      </w:r>
      <w:r w:rsidR="00921E11">
        <w:rPr>
          <w:rFonts w:ascii="Calibri" w:eastAsia="Calibri" w:hAnsi="Calibri" w:cs="Calibri"/>
          <w:lang w:val="en-GB"/>
        </w:rPr>
        <w:t xml:space="preserve"> </w:t>
      </w:r>
      <w:hyperlink w:anchor="tablo2" w:history="1">
        <w:r w:rsidR="00921E11" w:rsidRPr="00921E11">
          <w:rPr>
            <w:rStyle w:val="Kpr"/>
            <w:rFonts w:ascii="Calibri" w:eastAsia="Calibri" w:hAnsi="Calibri" w:cs="Calibri"/>
            <w:lang w:val="en-GB"/>
          </w:rPr>
          <w:t>Tablo 2</w:t>
        </w:r>
      </w:hyperlink>
      <w:r w:rsidR="00921E11">
        <w:rPr>
          <w:rFonts w:ascii="Calibri" w:eastAsia="Calibri" w:hAnsi="Calibri" w:cs="Calibri"/>
          <w:lang w:val="en-GB"/>
        </w:rPr>
        <w:t>’de</w:t>
      </w:r>
      <w:r w:rsidRPr="00F45F8C">
        <w:rPr>
          <w:rFonts w:ascii="Calibri" w:eastAsia="Calibri" w:hAnsi="Calibri" w:cs="Calibri"/>
          <w:lang w:val="en-GB"/>
        </w:rPr>
        <w:t xml:space="preserve"> açık kaynak tasarımlar incelenerek belirlenmiştir</w:t>
      </w:r>
      <w:r w:rsidR="00D13213">
        <w:rPr>
          <w:rFonts w:ascii="Calibri" w:eastAsia="Calibri" w:hAnsi="Calibri" w:cs="Calibri"/>
          <w:lang w:val="en-GB"/>
        </w:rPr>
        <w:t xml:space="preserve"> </w:t>
      </w:r>
      <w:hyperlink w:anchor="opencores" w:history="1">
        <w:r w:rsidR="00D13213" w:rsidRPr="00D13213">
          <w:rPr>
            <w:rStyle w:val="Kpr"/>
          </w:rPr>
          <w:t>[5]</w:t>
        </w:r>
      </w:hyperlink>
      <w:r w:rsidR="00D13213">
        <w:t xml:space="preserve"> </w:t>
      </w:r>
      <w:hyperlink w:anchor="openhwgroup" w:history="1">
        <w:r w:rsidR="00D13213" w:rsidRPr="00D13213">
          <w:rPr>
            <w:rStyle w:val="Kpr"/>
          </w:rPr>
          <w:t>[6]</w:t>
        </w:r>
      </w:hyperlink>
      <w:r w:rsidR="00D13213">
        <w:t xml:space="preserve"> </w:t>
      </w:r>
      <w:hyperlink w:anchor="rıscv" w:history="1">
        <w:r w:rsidR="00D13213" w:rsidRPr="00D13213">
          <w:rPr>
            <w:rStyle w:val="Kpr"/>
          </w:rPr>
          <w:t>[7]</w:t>
        </w:r>
      </w:hyperlink>
      <w:r w:rsidR="00D13213">
        <w:t xml:space="preserve"> </w:t>
      </w:r>
      <w:hyperlink w:anchor="openhwgroup8" w:history="1">
        <w:r w:rsidR="00D13213" w:rsidRPr="00D13213">
          <w:rPr>
            <w:rStyle w:val="Kpr"/>
          </w:rPr>
          <w:t>[8]</w:t>
        </w:r>
      </w:hyperlink>
      <w:r w:rsidR="00D13213">
        <w:t xml:space="preserve"> </w:t>
      </w:r>
      <w:hyperlink w:anchor="dokuzuncu" w:history="1">
        <w:r w:rsidR="00D13213" w:rsidRPr="00D13213">
          <w:rPr>
            <w:rStyle w:val="Kpr"/>
          </w:rPr>
          <w:t>[9]</w:t>
        </w:r>
      </w:hyperlink>
      <w:r w:rsidR="00D13213">
        <w:t xml:space="preserve"> </w:t>
      </w:r>
      <w:r w:rsidRPr="00F45F8C">
        <w:rPr>
          <w:rFonts w:ascii="Calibri" w:eastAsia="Calibri" w:hAnsi="Calibri" w:cs="Calibri"/>
          <w:lang w:val="en-GB"/>
        </w:rPr>
        <w:t>.</w:t>
      </w:r>
    </w:p>
    <w:p w14:paraId="7120E817" w14:textId="487B786F" w:rsidR="005F60AA" w:rsidRDefault="005F60AA" w:rsidP="005F60AA">
      <w:pPr>
        <w:jc w:val="both"/>
        <w:rPr>
          <w:rFonts w:ascii="Calibri" w:eastAsia="Calibri" w:hAnsi="Calibri" w:cs="Calibri"/>
          <w:lang w:val="en-GB"/>
        </w:rPr>
      </w:pPr>
      <w:r>
        <w:rPr>
          <w:noProof/>
          <w:lang w:val="en-GB"/>
        </w:rPr>
        <w:drawing>
          <wp:inline distT="0" distB="0" distL="0" distR="0" wp14:anchorId="67A2E837" wp14:editId="01E52B97">
            <wp:extent cx="5762625" cy="1715424"/>
            <wp:effectExtent l="0" t="0" r="0" b="0"/>
            <wp:docPr id="139279063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0632" name="Resim 1" descr="metin, ekran görüntüsü, yazı tipi, sayı, numara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762625" cy="1715424"/>
                    </a:xfrm>
                    <a:prstGeom prst="rect">
                      <a:avLst/>
                    </a:prstGeom>
                  </pic:spPr>
                </pic:pic>
              </a:graphicData>
            </a:graphic>
          </wp:inline>
        </w:drawing>
      </w:r>
    </w:p>
    <w:p w14:paraId="3D2208C9" w14:textId="75E69ABE" w:rsidR="00682BA4" w:rsidRPr="00682BA4" w:rsidRDefault="00682BA4" w:rsidP="00682BA4">
      <w:pPr>
        <w:jc w:val="center"/>
        <w:rPr>
          <w:rFonts w:ascii="Calibri" w:hAnsi="Calibri" w:cs="Calibri"/>
          <w:lang w:val="en-GB"/>
        </w:rPr>
      </w:pPr>
      <w:bookmarkStart w:id="3" w:name="tablo2"/>
      <w:bookmarkEnd w:id="3"/>
      <w:r w:rsidRPr="00682BA4">
        <w:rPr>
          <w:rFonts w:ascii="Calibri" w:hAnsi="Calibri" w:cs="Calibri"/>
          <w:lang w:val="en-GB"/>
        </w:rPr>
        <w:t>Tablo 2: Hedef Performans Özet Tablosu</w:t>
      </w:r>
    </w:p>
    <w:p w14:paraId="2B485F80" w14:textId="77777777" w:rsidR="004959F5" w:rsidRPr="0051364A" w:rsidRDefault="004959F5" w:rsidP="0051364A">
      <w:pPr>
        <w:rPr>
          <w:lang w:val="en-GB"/>
        </w:rPr>
      </w:pPr>
    </w:p>
    <w:p w14:paraId="00000014" w14:textId="77777777" w:rsidR="00E109E2" w:rsidRDefault="00200589" w:rsidP="009B4C37">
      <w:pPr>
        <w:pStyle w:val="Balk1"/>
        <w:numPr>
          <w:ilvl w:val="0"/>
          <w:numId w:val="1"/>
        </w:numPr>
        <w:spacing w:after="0"/>
        <w:rPr>
          <w:rFonts w:ascii="Arial Black" w:eastAsia="Calibri" w:hAnsi="Arial Black"/>
          <w:color w:val="C00000"/>
          <w:sz w:val="28"/>
          <w:szCs w:val="28"/>
          <w:lang w:val="en-GB"/>
        </w:rPr>
      </w:pPr>
      <w:bookmarkStart w:id="4" w:name="_myvp5lwomz27"/>
      <w:bookmarkEnd w:id="4"/>
      <w:r w:rsidRPr="009B4C37">
        <w:rPr>
          <w:rFonts w:ascii="Arial Black" w:eastAsia="Calibri" w:hAnsi="Arial Black"/>
          <w:color w:val="C00000"/>
          <w:sz w:val="28"/>
          <w:szCs w:val="28"/>
          <w:lang w:val="en-GB"/>
        </w:rPr>
        <w:lastRenderedPageBreak/>
        <w:t>Tasarım Detayları</w:t>
      </w:r>
    </w:p>
    <w:p w14:paraId="0404E79A" w14:textId="13850385" w:rsidR="00915CA3" w:rsidRDefault="00915CA3" w:rsidP="00682BA4">
      <w:pPr>
        <w:jc w:val="both"/>
        <w:rPr>
          <w:rFonts w:ascii="Calibri" w:hAnsi="Calibri" w:cs="Calibri"/>
          <w:lang w:val="en-GB"/>
        </w:rPr>
      </w:pPr>
      <w:r w:rsidRPr="00915CA3">
        <w:rPr>
          <w:rFonts w:ascii="Calibri" w:hAnsi="Calibri" w:cs="Calibri"/>
          <w:lang w:val="en-GB"/>
        </w:rPr>
        <w:t>Bu bölüm yarışma kapsamında gerçeklenmesi planlanan çekirdek ve sistem detaylarını anlatmaktadır. Bölüm içeriği sistem birimleri, veri ve denetim yollarını içeren Sistem Tasarım Detayları ve boru hattı aşamalarını ve bu aşamaları gerçekleştiren birimleri içeren Çekirdek Tasarım Detayları,</w:t>
      </w:r>
      <w:r w:rsidR="00921E11">
        <w:rPr>
          <w:rFonts w:ascii="Calibri" w:hAnsi="Calibri" w:cs="Calibri"/>
          <w:lang w:val="en-GB"/>
        </w:rPr>
        <w:t xml:space="preserve"> </w:t>
      </w:r>
      <w:r w:rsidRPr="00915CA3">
        <w:rPr>
          <w:rFonts w:ascii="Calibri" w:hAnsi="Calibri" w:cs="Calibri"/>
          <w:lang w:val="en-GB"/>
        </w:rPr>
        <w:t>Bellek ve Çevresel Birim’den oluşmaktadır. Ayrıca Çip Tasarım Akışına'da bu bölümde değinilmiştir.</w:t>
      </w:r>
    </w:p>
    <w:p w14:paraId="63F9C2B3" w14:textId="666F9E58" w:rsidR="00915CA3" w:rsidRPr="00915CA3" w:rsidRDefault="00915CA3" w:rsidP="00915CA3">
      <w:pPr>
        <w:rPr>
          <w:rFonts w:ascii="Calibri" w:hAnsi="Calibri" w:cs="Calibri"/>
          <w:lang w:val="en-GB"/>
        </w:rPr>
      </w:pPr>
      <w:r w:rsidRPr="00915CA3">
        <w:rPr>
          <w:rFonts w:ascii="Calibri" w:hAnsi="Calibri" w:cs="Calibri"/>
          <w:lang w:val="en-GB"/>
        </w:rPr>
        <w:t xml:space="preserve">Aşağıda </w:t>
      </w:r>
      <w:hyperlink w:anchor="şema1" w:history="1">
        <w:r w:rsidRPr="00921E11">
          <w:rPr>
            <w:rStyle w:val="Kpr"/>
            <w:rFonts w:ascii="Calibri" w:hAnsi="Calibri" w:cs="Calibri"/>
            <w:lang w:val="en-GB"/>
          </w:rPr>
          <w:t xml:space="preserve">Şekil </w:t>
        </w:r>
        <w:r w:rsidR="00921E11" w:rsidRPr="00921E11">
          <w:rPr>
            <w:rStyle w:val="Kpr"/>
            <w:rFonts w:ascii="Calibri" w:hAnsi="Calibri" w:cs="Calibri"/>
            <w:lang w:val="en-GB"/>
          </w:rPr>
          <w:t>1</w:t>
        </w:r>
      </w:hyperlink>
      <w:r w:rsidRPr="00915CA3">
        <w:rPr>
          <w:rFonts w:ascii="Calibri" w:hAnsi="Calibri" w:cs="Calibri"/>
          <w:lang w:val="en-GB"/>
        </w:rPr>
        <w:t>’de tasarlanacak işlemcinin genel sistem şeması görülebilir.</w:t>
      </w:r>
    </w:p>
    <w:p w14:paraId="42638372" w14:textId="77777777" w:rsidR="00385A89" w:rsidRDefault="00385A89" w:rsidP="00385A89">
      <w:pPr>
        <w:rPr>
          <w:lang w:val="en-GB"/>
        </w:rPr>
      </w:pPr>
    </w:p>
    <w:p w14:paraId="398311B8" w14:textId="26253B96" w:rsidR="00385A89" w:rsidRDefault="00385A89" w:rsidP="00915CA3">
      <w:pPr>
        <w:jc w:val="center"/>
        <w:rPr>
          <w:lang w:val="en-GB"/>
        </w:rPr>
      </w:pPr>
      <w:r w:rsidRPr="00915CA3">
        <w:rPr>
          <w:rFonts w:ascii="Calibri" w:hAnsi="Calibri" w:cs="Calibri"/>
          <w:noProof/>
          <w:lang w:val="en-GB"/>
        </w:rPr>
        <w:drawing>
          <wp:inline distT="0" distB="0" distL="0" distR="0" wp14:anchorId="6CB7249C" wp14:editId="12E05B45">
            <wp:extent cx="3749040" cy="2108551"/>
            <wp:effectExtent l="0" t="0" r="3810" b="6350"/>
            <wp:docPr id="1830422375" name="Resim 3"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22375" name="Resim 3" descr="metin, ekran görüntüsü, tasarım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8602" cy="2113929"/>
                    </a:xfrm>
                    <a:prstGeom prst="rect">
                      <a:avLst/>
                    </a:prstGeom>
                  </pic:spPr>
                </pic:pic>
              </a:graphicData>
            </a:graphic>
          </wp:inline>
        </w:drawing>
      </w:r>
    </w:p>
    <w:p w14:paraId="7D6BBA1D" w14:textId="0DBA5D53" w:rsidR="00682BA4" w:rsidRPr="00682BA4" w:rsidRDefault="00682BA4" w:rsidP="00915CA3">
      <w:pPr>
        <w:jc w:val="center"/>
        <w:rPr>
          <w:rFonts w:ascii="Calibri" w:hAnsi="Calibri" w:cs="Calibri"/>
          <w:lang w:val="en-GB"/>
        </w:rPr>
      </w:pPr>
      <w:bookmarkStart w:id="5" w:name="şema1"/>
      <w:r w:rsidRPr="00682BA4">
        <w:rPr>
          <w:rFonts w:ascii="Calibri" w:hAnsi="Calibri" w:cs="Calibri"/>
          <w:lang w:val="en-GB"/>
        </w:rPr>
        <w:t>Şe</w:t>
      </w:r>
      <w:r w:rsidR="00961E44">
        <w:rPr>
          <w:rFonts w:ascii="Calibri" w:hAnsi="Calibri" w:cs="Calibri"/>
          <w:lang w:val="en-GB"/>
        </w:rPr>
        <w:t>kil</w:t>
      </w:r>
      <w:r w:rsidRPr="00682BA4">
        <w:rPr>
          <w:rFonts w:ascii="Calibri" w:hAnsi="Calibri" w:cs="Calibri"/>
          <w:lang w:val="en-GB"/>
        </w:rPr>
        <w:t xml:space="preserve"> 1: Sistem Mimarisi</w:t>
      </w:r>
    </w:p>
    <w:bookmarkEnd w:id="5"/>
    <w:p w14:paraId="6B77E07E" w14:textId="4C915840" w:rsidR="00915CA3" w:rsidRPr="00915CA3" w:rsidRDefault="00915CA3" w:rsidP="00915CA3">
      <w:pPr>
        <w:rPr>
          <w:rFonts w:ascii="Calibri" w:hAnsi="Calibri" w:cs="Calibri"/>
          <w:lang w:val="en-GB"/>
        </w:rPr>
      </w:pPr>
      <w:r w:rsidRPr="00915CA3">
        <w:rPr>
          <w:rFonts w:ascii="Calibri" w:hAnsi="Calibri" w:cs="Calibri"/>
          <w:lang w:val="en-GB"/>
        </w:rPr>
        <w:t xml:space="preserve">Aşağıda </w:t>
      </w:r>
      <w:hyperlink w:anchor="şekil2" w:history="1">
        <w:r w:rsidRPr="00921E11">
          <w:rPr>
            <w:rStyle w:val="Kpr"/>
            <w:rFonts w:ascii="Calibri" w:hAnsi="Calibri" w:cs="Calibri"/>
            <w:lang w:val="en-GB"/>
          </w:rPr>
          <w:t xml:space="preserve">Şekil </w:t>
        </w:r>
        <w:r w:rsidR="00921E11" w:rsidRPr="00921E11">
          <w:rPr>
            <w:rStyle w:val="Kpr"/>
            <w:rFonts w:ascii="Calibri" w:hAnsi="Calibri" w:cs="Calibri"/>
            <w:lang w:val="en-GB"/>
          </w:rPr>
          <w:t>2</w:t>
        </w:r>
      </w:hyperlink>
      <w:r w:rsidRPr="00915CA3">
        <w:rPr>
          <w:rFonts w:ascii="Calibri" w:hAnsi="Calibri" w:cs="Calibri"/>
          <w:lang w:val="en-GB"/>
        </w:rPr>
        <w:t>’de, tasarlanacak çekirdeğin boru hattı aşamaları ve işlem birimleri görülebilir.</w:t>
      </w:r>
    </w:p>
    <w:p w14:paraId="2C990F3E" w14:textId="77777777" w:rsidR="00915CA3" w:rsidRPr="00915CA3" w:rsidRDefault="00915CA3" w:rsidP="00915CA3">
      <w:pPr>
        <w:jc w:val="center"/>
        <w:rPr>
          <w:rFonts w:ascii="Calibri" w:hAnsi="Calibri" w:cs="Calibri"/>
          <w:lang w:val="en-GB"/>
        </w:rPr>
      </w:pPr>
    </w:p>
    <w:p w14:paraId="0631F576" w14:textId="7ED5A83E" w:rsidR="00E03221" w:rsidRDefault="00385A89" w:rsidP="00BC1851">
      <w:pPr>
        <w:jc w:val="center"/>
        <w:rPr>
          <w:rFonts w:asciiTheme="majorHAnsi" w:hAnsiTheme="majorHAnsi" w:cstheme="majorHAnsi"/>
          <w:lang w:val="en-GB"/>
        </w:rPr>
      </w:pPr>
      <w:r>
        <w:rPr>
          <w:rFonts w:asciiTheme="majorHAnsi" w:hAnsiTheme="majorHAnsi" w:cstheme="majorHAnsi"/>
          <w:noProof/>
          <w:lang w:val="en-GB"/>
        </w:rPr>
        <w:drawing>
          <wp:inline distT="0" distB="0" distL="0" distR="0" wp14:anchorId="23C14B2A" wp14:editId="237321B1">
            <wp:extent cx="4343400" cy="2727129"/>
            <wp:effectExtent l="0" t="0" r="0" b="0"/>
            <wp:docPr id="61713057" name="Resim 4" descr="ekran görüntüsü, metin, diyagra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3057" name="Resim 4" descr="ekran görüntüsü, metin, diyagram, multimedya yazılımı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0723" cy="2731727"/>
                    </a:xfrm>
                    <a:prstGeom prst="rect">
                      <a:avLst/>
                    </a:prstGeom>
                  </pic:spPr>
                </pic:pic>
              </a:graphicData>
            </a:graphic>
          </wp:inline>
        </w:drawing>
      </w:r>
    </w:p>
    <w:p w14:paraId="65A44BD5" w14:textId="7CFBAD34" w:rsidR="00682BA4" w:rsidRPr="00682BA4" w:rsidRDefault="00682BA4" w:rsidP="00BC1851">
      <w:pPr>
        <w:jc w:val="center"/>
        <w:rPr>
          <w:rFonts w:ascii="Calibri" w:hAnsi="Calibri" w:cs="Calibri"/>
          <w:lang w:val="en-GB"/>
        </w:rPr>
      </w:pPr>
      <w:bookmarkStart w:id="6" w:name="şekil2"/>
      <w:r w:rsidRPr="00682BA4">
        <w:rPr>
          <w:rFonts w:ascii="Calibri" w:hAnsi="Calibri" w:cs="Calibri"/>
          <w:lang w:val="en-GB"/>
        </w:rPr>
        <w:t xml:space="preserve">Şekil 2: Boru Hattı </w:t>
      </w:r>
    </w:p>
    <w:bookmarkEnd w:id="6"/>
    <w:p w14:paraId="7F5DF2AC" w14:textId="6F29222E" w:rsidR="008A5B6F" w:rsidRPr="00E03221" w:rsidRDefault="00892ABA" w:rsidP="00FD6FF0">
      <w:pPr>
        <w:jc w:val="both"/>
        <w:rPr>
          <w:rFonts w:asciiTheme="majorHAnsi" w:hAnsiTheme="majorHAnsi" w:cstheme="majorHAnsi"/>
          <w:lang w:val="en-GB"/>
        </w:rPr>
      </w:pPr>
      <w:r>
        <w:rPr>
          <w:rFonts w:asciiTheme="majorHAnsi" w:hAnsiTheme="majorHAnsi" w:cstheme="majorHAnsi"/>
          <w:lang w:val="en-GB"/>
        </w:rPr>
        <w:fldChar w:fldCharType="begin"/>
      </w:r>
      <w:r>
        <w:rPr>
          <w:rFonts w:asciiTheme="majorHAnsi" w:hAnsiTheme="majorHAnsi" w:cstheme="majorHAnsi"/>
          <w:lang w:val="en-GB"/>
        </w:rPr>
        <w:instrText xml:space="preserve"> HYPERLINK  \l "şekil2" </w:instrText>
      </w:r>
      <w:r>
        <w:rPr>
          <w:rFonts w:asciiTheme="majorHAnsi" w:hAnsiTheme="majorHAnsi" w:cstheme="majorHAnsi"/>
          <w:lang w:val="en-GB"/>
        </w:rPr>
      </w:r>
      <w:r>
        <w:rPr>
          <w:rFonts w:asciiTheme="majorHAnsi" w:hAnsiTheme="majorHAnsi" w:cstheme="majorHAnsi"/>
          <w:lang w:val="en-GB"/>
        </w:rPr>
        <w:fldChar w:fldCharType="separate"/>
      </w:r>
      <w:r w:rsidRPr="00892ABA">
        <w:rPr>
          <w:rStyle w:val="Kpr"/>
          <w:rFonts w:asciiTheme="majorHAnsi" w:hAnsiTheme="majorHAnsi" w:cstheme="majorHAnsi"/>
          <w:lang w:val="en-GB"/>
        </w:rPr>
        <w:t>Şekil 2</w:t>
      </w:r>
      <w:r>
        <w:rPr>
          <w:rFonts w:asciiTheme="majorHAnsi" w:hAnsiTheme="majorHAnsi" w:cstheme="majorHAnsi"/>
          <w:lang w:val="en-GB"/>
        </w:rPr>
        <w:fldChar w:fldCharType="end"/>
      </w:r>
      <w:r w:rsidR="008A5B6F" w:rsidRPr="008A5B6F">
        <w:rPr>
          <w:rFonts w:asciiTheme="majorHAnsi" w:hAnsiTheme="majorHAnsi" w:cstheme="majorHAnsi"/>
          <w:lang w:val="en-GB"/>
        </w:rPr>
        <w:t xml:space="preserve"> incelendiğinde, planlanan işlemcinin dört temel boru hattı aşaması içerdiği görülmektedir. Tasarım sürecinde temel gerekliliklerin karşılanmasına öncelik verilmiş, bu doğrultuda açık kaynaklı işlemci mimarileri analiz edilmiş ve sonuç olarak basit ve etkili bir sıralı yürütme mekanizması içeren dört aşamalı bir işlemci tasarımı hedeflenmiştir</w:t>
      </w:r>
      <w:r w:rsidR="00D13213">
        <w:rPr>
          <w:rFonts w:asciiTheme="majorHAnsi" w:hAnsiTheme="majorHAnsi" w:cstheme="majorHAnsi"/>
          <w:lang w:val="en-GB"/>
        </w:rPr>
        <w:t xml:space="preserve"> </w:t>
      </w:r>
      <w:hyperlink w:anchor="opencores" w:history="1">
        <w:r w:rsidR="00D13213" w:rsidRPr="00D13213">
          <w:rPr>
            <w:rStyle w:val="Kpr"/>
          </w:rPr>
          <w:t>[5]</w:t>
        </w:r>
      </w:hyperlink>
      <w:r w:rsidR="00D13213">
        <w:t xml:space="preserve"> </w:t>
      </w:r>
      <w:hyperlink w:anchor="openhwgroup" w:history="1">
        <w:r w:rsidR="00D13213" w:rsidRPr="00D13213">
          <w:rPr>
            <w:rStyle w:val="Kpr"/>
          </w:rPr>
          <w:t>[6]</w:t>
        </w:r>
      </w:hyperlink>
      <w:r w:rsidR="00D13213">
        <w:t xml:space="preserve"> </w:t>
      </w:r>
      <w:hyperlink w:anchor="rıscv" w:history="1">
        <w:r w:rsidR="00D13213" w:rsidRPr="00D13213">
          <w:rPr>
            <w:rStyle w:val="Kpr"/>
          </w:rPr>
          <w:t>[7]</w:t>
        </w:r>
      </w:hyperlink>
      <w:r w:rsidR="00D13213">
        <w:t xml:space="preserve"> </w:t>
      </w:r>
      <w:hyperlink w:anchor="openhwgroup8" w:history="1">
        <w:r w:rsidR="00D13213" w:rsidRPr="00D13213">
          <w:rPr>
            <w:rStyle w:val="Kpr"/>
          </w:rPr>
          <w:t>[8]</w:t>
        </w:r>
      </w:hyperlink>
      <w:r w:rsidR="00D13213">
        <w:t xml:space="preserve"> </w:t>
      </w:r>
      <w:r w:rsidR="008A5B6F" w:rsidRPr="008A5B6F">
        <w:rPr>
          <w:rFonts w:asciiTheme="majorHAnsi" w:hAnsiTheme="majorHAnsi" w:cstheme="majorHAnsi"/>
          <w:lang w:val="en-GB"/>
        </w:rPr>
        <w:t xml:space="preserve">. İşlemcinin sentez aşamasını takiben, kritik yol analizi ile boru hattının daha ince segmentlere bölünmesi mümkün olup, böylelikle performansın artırılması amacıyla tasarımın karmaşıklığının artırılması </w:t>
      </w:r>
      <w:r w:rsidR="00EC76D1">
        <w:rPr>
          <w:rFonts w:asciiTheme="majorHAnsi" w:hAnsiTheme="majorHAnsi" w:cstheme="majorHAnsi"/>
          <w:lang w:val="en-GB"/>
        </w:rPr>
        <w:t>düşünülmektedir</w:t>
      </w:r>
      <w:r w:rsidR="008A5B6F" w:rsidRPr="008A5B6F">
        <w:rPr>
          <w:rFonts w:asciiTheme="majorHAnsi" w:hAnsiTheme="majorHAnsi" w:cstheme="majorHAnsi"/>
          <w:lang w:val="en-GB"/>
        </w:rPr>
        <w:t>.</w:t>
      </w:r>
    </w:p>
    <w:p w14:paraId="1D87CEF2" w14:textId="72D99866" w:rsidR="00E03221" w:rsidRPr="008C0AE0" w:rsidRDefault="00E03221" w:rsidP="00FD6FF0">
      <w:pPr>
        <w:pStyle w:val="ListeParagraf"/>
        <w:numPr>
          <w:ilvl w:val="1"/>
          <w:numId w:val="12"/>
        </w:numPr>
        <w:jc w:val="both"/>
        <w:rPr>
          <w:rFonts w:asciiTheme="majorHAnsi" w:hAnsiTheme="majorHAnsi" w:cstheme="majorHAnsi"/>
          <w:b/>
          <w:bCs/>
          <w:lang w:val="en-GB"/>
        </w:rPr>
      </w:pPr>
      <w:r w:rsidRPr="008C0AE0">
        <w:rPr>
          <w:rFonts w:asciiTheme="majorHAnsi" w:hAnsiTheme="majorHAnsi" w:cstheme="majorHAnsi"/>
          <w:b/>
          <w:bCs/>
          <w:lang w:val="en-GB"/>
        </w:rPr>
        <w:t>GETİR(</w:t>
      </w:r>
      <w:r w:rsidRPr="007D7E2B">
        <w:rPr>
          <w:rFonts w:asciiTheme="majorHAnsi" w:hAnsiTheme="majorHAnsi" w:cstheme="majorHAnsi"/>
          <w:b/>
          <w:bCs/>
          <w:i/>
          <w:lang w:val="en-GB"/>
        </w:rPr>
        <w:t>ing. Fetch</w:t>
      </w:r>
      <w:r w:rsidRPr="008C0AE0">
        <w:rPr>
          <w:rFonts w:asciiTheme="majorHAnsi" w:hAnsiTheme="majorHAnsi" w:cstheme="majorHAnsi"/>
          <w:b/>
          <w:bCs/>
          <w:lang w:val="en-GB"/>
        </w:rPr>
        <w:t>)</w:t>
      </w:r>
    </w:p>
    <w:p w14:paraId="66CA558A" w14:textId="35B15E4E" w:rsidR="00E03221" w:rsidRDefault="00E03221" w:rsidP="00FD6FF0">
      <w:pPr>
        <w:jc w:val="both"/>
        <w:rPr>
          <w:rFonts w:asciiTheme="majorHAnsi" w:hAnsiTheme="majorHAnsi" w:cstheme="majorHAnsi"/>
          <w:lang w:val="en-GB"/>
        </w:rPr>
      </w:pPr>
      <w:r w:rsidRPr="00E03221">
        <w:rPr>
          <w:rFonts w:asciiTheme="majorHAnsi" w:hAnsiTheme="majorHAnsi" w:cstheme="majorHAnsi"/>
          <w:lang w:val="en-GB"/>
        </w:rPr>
        <w:t xml:space="preserve">Getir: Bu aşama, program sayacının işaret ettiği konumdan buyrukların L1 buyruk önbelleğinden getirildiği aşamadır. Her çevrimde, program sayacı tarafından hesaplanan adres kullanılarak "L1 Buyruk </w:t>
      </w:r>
      <w:r w:rsidRPr="00E03221">
        <w:rPr>
          <w:rFonts w:asciiTheme="majorHAnsi" w:hAnsiTheme="majorHAnsi" w:cstheme="majorHAnsi"/>
          <w:lang w:val="en-GB"/>
        </w:rPr>
        <w:lastRenderedPageBreak/>
        <w:t>Önbelleği"nden uygun buyruk getirilir. Aynı zamanda bu aşama bir "Dallanma Öngörücü" birimine sahiptir, bu birim dallanma buyrukları için atlar ya da atlamaz tahminlerini gerçekleştirerek program sayacını güncelleyebilir. Program sayacının güncellenmesi, dallanma öngörücüsünün tahminine veya gerçek dallanma sonucuna bağlı olarak gerçekleştirilir.</w:t>
      </w:r>
    </w:p>
    <w:p w14:paraId="7BA46140" w14:textId="70606FE4" w:rsidR="00E03221" w:rsidRPr="008C0AE0" w:rsidRDefault="00E03221" w:rsidP="00FD6FF0">
      <w:pPr>
        <w:jc w:val="both"/>
        <w:rPr>
          <w:rFonts w:asciiTheme="majorHAnsi" w:hAnsiTheme="majorHAnsi" w:cstheme="majorHAnsi"/>
          <w:b/>
          <w:bCs/>
          <w:lang w:val="en-GB"/>
        </w:rPr>
      </w:pPr>
      <w:r w:rsidRPr="008C0AE0">
        <w:rPr>
          <w:rFonts w:asciiTheme="majorHAnsi" w:hAnsiTheme="majorHAnsi" w:cstheme="majorHAnsi"/>
          <w:b/>
          <w:bCs/>
          <w:lang w:val="en-GB"/>
        </w:rPr>
        <w:t>3.1.2 Dallanma Öngörücü</w:t>
      </w:r>
    </w:p>
    <w:p w14:paraId="73D689CB" w14:textId="6BF8E34A" w:rsidR="00E03221" w:rsidRDefault="005F23B7" w:rsidP="00FD6FF0">
      <w:pPr>
        <w:jc w:val="both"/>
        <w:rPr>
          <w:rFonts w:asciiTheme="majorHAnsi" w:hAnsiTheme="majorHAnsi" w:cstheme="majorHAnsi"/>
          <w:lang w:val="en-GB"/>
        </w:rPr>
      </w:pPr>
      <w:r w:rsidRPr="005F23B7">
        <w:rPr>
          <w:rFonts w:asciiTheme="majorHAnsi" w:hAnsiTheme="majorHAnsi" w:cstheme="majorHAnsi"/>
          <w:lang w:val="en-GB"/>
        </w:rPr>
        <w:t>Dallanma öngörüsü, mikroişlemci performansının merkezi bir parçasıdır, zira doğru yapıldığında, işlemci boru hattını verimli bir şekilde doldurur ve bu da yüksek talimat yürütme oranlarına olanak tanır</w:t>
      </w:r>
      <w:r w:rsidR="00D13213">
        <w:rPr>
          <w:rFonts w:asciiTheme="majorHAnsi" w:hAnsiTheme="majorHAnsi" w:cstheme="majorHAnsi"/>
          <w:lang w:val="en-GB"/>
        </w:rPr>
        <w:t xml:space="preserve"> </w:t>
      </w:r>
      <w:hyperlink w:anchor="on" w:history="1">
        <w:r w:rsidR="00D13213" w:rsidRPr="00D13213">
          <w:rPr>
            <w:rStyle w:val="Kpr"/>
            <w:rFonts w:asciiTheme="majorHAnsi" w:hAnsiTheme="majorHAnsi" w:cstheme="majorHAnsi"/>
            <w:lang w:val="en-GB"/>
          </w:rPr>
          <w:t>[10]</w:t>
        </w:r>
      </w:hyperlink>
      <w:r w:rsidR="00D13213">
        <w:rPr>
          <w:rFonts w:asciiTheme="majorHAnsi" w:hAnsiTheme="majorHAnsi" w:cstheme="majorHAnsi"/>
          <w:lang w:val="en-GB"/>
        </w:rPr>
        <w:t xml:space="preserve"> .</w:t>
      </w:r>
      <w:r w:rsidRPr="005F23B7">
        <w:rPr>
          <w:rFonts w:asciiTheme="majorHAnsi" w:hAnsiTheme="majorHAnsi" w:cstheme="majorHAnsi"/>
          <w:lang w:val="en-GB"/>
        </w:rPr>
        <w:t>Dallanma öngörüsü mekanizması dallanma tarihi tablosu (</w:t>
      </w:r>
      <w:r w:rsidRPr="007D7E2B">
        <w:rPr>
          <w:rFonts w:asciiTheme="majorHAnsi" w:hAnsiTheme="majorHAnsi" w:cstheme="majorHAnsi"/>
          <w:i/>
          <w:lang w:val="en-GB"/>
        </w:rPr>
        <w:t>ing. BHT</w:t>
      </w:r>
      <w:r w:rsidRPr="005F23B7">
        <w:rPr>
          <w:rFonts w:asciiTheme="majorHAnsi" w:hAnsiTheme="majorHAnsi" w:cstheme="majorHAnsi"/>
          <w:lang w:val="en-GB"/>
        </w:rPr>
        <w:t>) ve program sayacı (</w:t>
      </w:r>
      <w:r w:rsidRPr="007D7E2B">
        <w:rPr>
          <w:rFonts w:asciiTheme="majorHAnsi" w:hAnsiTheme="majorHAnsi" w:cstheme="majorHAnsi"/>
          <w:i/>
          <w:lang w:val="en-GB"/>
        </w:rPr>
        <w:t>ing. PC</w:t>
      </w:r>
      <w:r w:rsidRPr="005F23B7">
        <w:rPr>
          <w:rFonts w:asciiTheme="majorHAnsi" w:hAnsiTheme="majorHAnsi" w:cstheme="majorHAnsi"/>
          <w:lang w:val="en-GB"/>
        </w:rPr>
        <w:t>) bilgilerini kullanarak gelecekteki dallanmaların sonuçlarını tahmin eder. Bu tahminleme sürecinde başarımı arttırmak için GShare dallanma öngörücü kullanılacaktır</w:t>
      </w:r>
      <w:r w:rsidR="00A45139">
        <w:rPr>
          <w:rFonts w:asciiTheme="majorHAnsi" w:hAnsiTheme="majorHAnsi" w:cstheme="majorHAnsi"/>
          <w:lang w:val="en-GB"/>
        </w:rPr>
        <w:t xml:space="preserve"> </w:t>
      </w:r>
      <w:hyperlink w:anchor="onbir" w:history="1">
        <w:r w:rsidR="00D13213" w:rsidRPr="00D13213">
          <w:rPr>
            <w:rStyle w:val="Kpr"/>
          </w:rPr>
          <w:t>[11]</w:t>
        </w:r>
      </w:hyperlink>
      <w:r w:rsidR="00D13213">
        <w:t>.</w:t>
      </w:r>
      <w:r w:rsidRPr="005F23B7">
        <w:rPr>
          <w:rFonts w:asciiTheme="majorHAnsi" w:hAnsiTheme="majorHAnsi" w:cstheme="majorHAnsi"/>
          <w:lang w:val="en-GB"/>
        </w:rPr>
        <w:t xml:space="preserve"> GShare öngörücüsü, global dallanma tarihini ve </w:t>
      </w:r>
      <w:r w:rsidR="00EC76D1">
        <w:rPr>
          <w:rFonts w:asciiTheme="majorHAnsi" w:hAnsiTheme="majorHAnsi" w:cstheme="majorHAnsi"/>
          <w:lang w:val="en-GB"/>
        </w:rPr>
        <w:t>P</w:t>
      </w:r>
      <w:r w:rsidRPr="005F23B7">
        <w:rPr>
          <w:rFonts w:asciiTheme="majorHAnsi" w:hAnsiTheme="majorHAnsi" w:cstheme="majorHAnsi"/>
          <w:lang w:val="en-GB"/>
        </w:rPr>
        <w:t xml:space="preserve">rogram </w:t>
      </w:r>
      <w:r w:rsidR="00EC76D1">
        <w:rPr>
          <w:rFonts w:asciiTheme="majorHAnsi" w:hAnsiTheme="majorHAnsi" w:cstheme="majorHAnsi"/>
          <w:lang w:val="en-GB"/>
        </w:rPr>
        <w:t>S</w:t>
      </w:r>
      <w:r w:rsidRPr="005F23B7">
        <w:rPr>
          <w:rFonts w:asciiTheme="majorHAnsi" w:hAnsiTheme="majorHAnsi" w:cstheme="majorHAnsi"/>
          <w:lang w:val="en-GB"/>
        </w:rPr>
        <w:t xml:space="preserve">ayacı'nın düşük bitlerini birleştirerek dallanma tahminlerinde bulunur. Bu birleştirme, farklı </w:t>
      </w:r>
      <w:r w:rsidR="00EC76D1">
        <w:rPr>
          <w:rFonts w:asciiTheme="majorHAnsi" w:hAnsiTheme="majorHAnsi" w:cstheme="majorHAnsi"/>
          <w:lang w:val="en-GB"/>
        </w:rPr>
        <w:t>P</w:t>
      </w:r>
      <w:r w:rsidRPr="005F23B7">
        <w:rPr>
          <w:rFonts w:asciiTheme="majorHAnsi" w:hAnsiTheme="majorHAnsi" w:cstheme="majorHAnsi"/>
          <w:lang w:val="en-GB"/>
        </w:rPr>
        <w:t xml:space="preserve">rogram </w:t>
      </w:r>
      <w:r w:rsidR="00EC76D1">
        <w:rPr>
          <w:rFonts w:asciiTheme="majorHAnsi" w:hAnsiTheme="majorHAnsi" w:cstheme="majorHAnsi"/>
          <w:lang w:val="en-GB"/>
        </w:rPr>
        <w:t>S</w:t>
      </w:r>
      <w:r w:rsidRPr="005F23B7">
        <w:rPr>
          <w:rFonts w:asciiTheme="majorHAnsi" w:hAnsiTheme="majorHAnsi" w:cstheme="majorHAnsi"/>
          <w:lang w:val="en-GB"/>
        </w:rPr>
        <w:t>ayacı değerleri için ortaya çıkan benzersiz dallanma davranışlarının daha iyi eşleştirilmesine olanak tanır. GShare'</w:t>
      </w:r>
      <w:r w:rsidR="00EC76D1">
        <w:rPr>
          <w:rFonts w:asciiTheme="majorHAnsi" w:hAnsiTheme="majorHAnsi" w:cstheme="majorHAnsi"/>
          <w:lang w:val="en-GB"/>
        </w:rPr>
        <w:t>i</w:t>
      </w:r>
      <w:r w:rsidRPr="005F23B7">
        <w:rPr>
          <w:rFonts w:asciiTheme="majorHAnsi" w:hAnsiTheme="majorHAnsi" w:cstheme="majorHAnsi"/>
          <w:lang w:val="en-GB"/>
        </w:rPr>
        <w:t>n gücü, bir işlem içerisindeki farklı dallanmalar arasında ilişki kurabilme ve bu ilişkilerden yararlanarak daha hassas tahminler yapabilme yeteneğindedir. Özellikle, dallanmaların sık sık ve öngörülemez şekilde değiştiği büyük ve karmaşık işlem akışlarında, GShare dallanma öngörücüsü, daha geniş bir geçmiş yelpazesine dayanarak daha doğru tahminler sunmaktadır.  GShare öngörücüsünün seçilmesinin bir diğer nedeni de koşulsuz(örn. jalr) ve koşullu(</w:t>
      </w:r>
      <w:r w:rsidRPr="007D7E2B">
        <w:rPr>
          <w:rFonts w:asciiTheme="majorHAnsi" w:hAnsiTheme="majorHAnsi" w:cstheme="majorHAnsi"/>
          <w:i/>
          <w:lang w:val="en-GB"/>
        </w:rPr>
        <w:t>ing. beq</w:t>
      </w:r>
      <w:r w:rsidRPr="005F23B7">
        <w:rPr>
          <w:rFonts w:asciiTheme="majorHAnsi" w:hAnsiTheme="majorHAnsi" w:cstheme="majorHAnsi"/>
          <w:lang w:val="en-GB"/>
        </w:rPr>
        <w:t>)  dallanmaların etkilerini daha iyi ayırt edebilmesidir. Koşullu dallanmaların sonucu öngörülebilir bir desene sahip olabilirken koşulsuz dallanmalar genellikle sabit bir davranış sergiler. GShare, bu iki tür dallanmanın geçmiş desenlerini birleştirerek ve bir '</w:t>
      </w:r>
      <w:r w:rsidR="00EC76D1">
        <w:rPr>
          <w:rFonts w:asciiTheme="majorHAnsi" w:hAnsiTheme="majorHAnsi" w:cstheme="majorHAnsi"/>
          <w:lang w:val="en-GB"/>
        </w:rPr>
        <w:t>D</w:t>
      </w:r>
      <w:r w:rsidRPr="005F23B7">
        <w:rPr>
          <w:rFonts w:asciiTheme="majorHAnsi" w:hAnsiTheme="majorHAnsi" w:cstheme="majorHAnsi"/>
          <w:lang w:val="en-GB"/>
        </w:rPr>
        <w:t xml:space="preserve">allanma </w:t>
      </w:r>
      <w:r w:rsidR="00EC76D1">
        <w:rPr>
          <w:rFonts w:asciiTheme="majorHAnsi" w:hAnsiTheme="majorHAnsi" w:cstheme="majorHAnsi"/>
          <w:lang w:val="en-GB"/>
        </w:rPr>
        <w:t>G</w:t>
      </w:r>
      <w:r w:rsidRPr="005F23B7">
        <w:rPr>
          <w:rFonts w:asciiTheme="majorHAnsi" w:hAnsiTheme="majorHAnsi" w:cstheme="majorHAnsi"/>
          <w:lang w:val="en-GB"/>
        </w:rPr>
        <w:t xml:space="preserve">eçmişi </w:t>
      </w:r>
      <w:r w:rsidR="00EC76D1">
        <w:rPr>
          <w:rFonts w:asciiTheme="majorHAnsi" w:hAnsiTheme="majorHAnsi" w:cstheme="majorHAnsi"/>
          <w:lang w:val="en-GB"/>
        </w:rPr>
        <w:t>T</w:t>
      </w:r>
      <w:r w:rsidRPr="005F23B7">
        <w:rPr>
          <w:rFonts w:asciiTheme="majorHAnsi" w:hAnsiTheme="majorHAnsi" w:cstheme="majorHAnsi"/>
          <w:lang w:val="en-GB"/>
        </w:rPr>
        <w:t xml:space="preserve">ablosu' kullanarak daha akıllı tahminler yapabilir. Bu, özellikle birden fazla dallanmanın sıkışık olarak gerçekleştiği durumlarda önemlidir çünkü ardışık dallanmalar birbirlerinin sonuçları üzerinde doğrudan bir etkiye sahip olabilir. Ayrıca GShare, boru hattının derinleştiği ve bellek erişim sürelerinin arttığı işlemcilerde dallanma tahminlerinin hızını ve doğruluğunu artırarak önemli bir performans kazancı sağlar. </w:t>
      </w:r>
      <w:hyperlink w:anchor="şekil3" w:history="1">
        <w:r w:rsidRPr="00921E11">
          <w:rPr>
            <w:rStyle w:val="Kpr"/>
            <w:rFonts w:asciiTheme="majorHAnsi" w:hAnsiTheme="majorHAnsi" w:cstheme="majorHAnsi"/>
            <w:lang w:val="en-GB"/>
          </w:rPr>
          <w:t xml:space="preserve">Şekil </w:t>
        </w:r>
        <w:r w:rsidR="00921E11" w:rsidRPr="00921E11">
          <w:rPr>
            <w:rStyle w:val="Kpr"/>
            <w:rFonts w:asciiTheme="majorHAnsi" w:hAnsiTheme="majorHAnsi" w:cstheme="majorHAnsi"/>
            <w:lang w:val="en-GB"/>
          </w:rPr>
          <w:t>3</w:t>
        </w:r>
      </w:hyperlink>
      <w:r w:rsidRPr="005F23B7">
        <w:rPr>
          <w:rFonts w:asciiTheme="majorHAnsi" w:hAnsiTheme="majorHAnsi" w:cstheme="majorHAnsi"/>
          <w:lang w:val="en-GB"/>
        </w:rPr>
        <w:t xml:space="preserve">'te GShare </w:t>
      </w:r>
      <w:r w:rsidR="00EC76D1">
        <w:rPr>
          <w:rFonts w:asciiTheme="majorHAnsi" w:hAnsiTheme="majorHAnsi" w:cstheme="majorHAnsi"/>
          <w:lang w:val="en-GB"/>
        </w:rPr>
        <w:t>D</w:t>
      </w:r>
      <w:r w:rsidRPr="005F23B7">
        <w:rPr>
          <w:rFonts w:asciiTheme="majorHAnsi" w:hAnsiTheme="majorHAnsi" w:cstheme="majorHAnsi"/>
          <w:lang w:val="en-GB"/>
        </w:rPr>
        <w:t xml:space="preserve">allanma </w:t>
      </w:r>
      <w:r w:rsidR="00EC76D1">
        <w:rPr>
          <w:rFonts w:asciiTheme="majorHAnsi" w:hAnsiTheme="majorHAnsi" w:cstheme="majorHAnsi"/>
          <w:lang w:val="en-GB"/>
        </w:rPr>
        <w:t>Ö</w:t>
      </w:r>
      <w:r w:rsidRPr="005F23B7">
        <w:rPr>
          <w:rFonts w:asciiTheme="majorHAnsi" w:hAnsiTheme="majorHAnsi" w:cstheme="majorHAnsi"/>
          <w:lang w:val="en-GB"/>
        </w:rPr>
        <w:t>ngörücü</w:t>
      </w:r>
      <w:r w:rsidR="00EC76D1">
        <w:rPr>
          <w:rFonts w:asciiTheme="majorHAnsi" w:hAnsiTheme="majorHAnsi" w:cstheme="majorHAnsi"/>
          <w:lang w:val="en-GB"/>
        </w:rPr>
        <w:t>’</w:t>
      </w:r>
      <w:r w:rsidRPr="005F23B7">
        <w:rPr>
          <w:rFonts w:asciiTheme="majorHAnsi" w:hAnsiTheme="majorHAnsi" w:cstheme="majorHAnsi"/>
          <w:lang w:val="en-GB"/>
        </w:rPr>
        <w:t>nün mekanizması bulunmaktadır.</w:t>
      </w:r>
    </w:p>
    <w:p w14:paraId="537C36DF" w14:textId="463058DD" w:rsidR="00BC1851" w:rsidRDefault="00BC1851" w:rsidP="00BC1851">
      <w:pPr>
        <w:jc w:val="center"/>
        <w:rPr>
          <w:rFonts w:asciiTheme="majorHAnsi" w:hAnsiTheme="majorHAnsi" w:cstheme="majorHAnsi"/>
          <w:lang w:val="en-GB"/>
        </w:rPr>
      </w:pPr>
      <w:r>
        <w:rPr>
          <w:rFonts w:asciiTheme="majorHAnsi" w:hAnsiTheme="majorHAnsi" w:cstheme="majorHAnsi"/>
          <w:noProof/>
          <w:lang w:val="en-GB"/>
        </w:rPr>
        <w:drawing>
          <wp:inline distT="0" distB="0" distL="0" distR="0" wp14:anchorId="6B07D75E" wp14:editId="209E162E">
            <wp:extent cx="3611880" cy="2257475"/>
            <wp:effectExtent l="0" t="0" r="0" b="0"/>
            <wp:docPr id="512934311" name="Resim 2" descr="metin, ekran görüntüsü, diyagra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4311" name="Resim 2" descr="metin, ekran görüntüsü, diyagram, tasarım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8210" cy="2261431"/>
                    </a:xfrm>
                    <a:prstGeom prst="rect">
                      <a:avLst/>
                    </a:prstGeom>
                  </pic:spPr>
                </pic:pic>
              </a:graphicData>
            </a:graphic>
          </wp:inline>
        </w:drawing>
      </w:r>
    </w:p>
    <w:p w14:paraId="47CE0302" w14:textId="62E3B043" w:rsidR="00682BA4" w:rsidRPr="00682BA4" w:rsidRDefault="00682BA4" w:rsidP="00BC1851">
      <w:pPr>
        <w:jc w:val="center"/>
        <w:rPr>
          <w:rFonts w:ascii="Calibri" w:hAnsi="Calibri" w:cs="Calibri"/>
          <w:lang w:val="en-GB"/>
        </w:rPr>
      </w:pPr>
      <w:bookmarkStart w:id="7" w:name="şekil3"/>
      <w:r w:rsidRPr="00682BA4">
        <w:rPr>
          <w:rFonts w:ascii="Calibri" w:hAnsi="Calibri" w:cs="Calibri"/>
          <w:lang w:val="en-GB"/>
        </w:rPr>
        <w:t>Şekil 3: Dallanma Öngörücü</w:t>
      </w:r>
    </w:p>
    <w:bookmarkEnd w:id="7"/>
    <w:p w14:paraId="159F8818" w14:textId="4C8A27FB" w:rsidR="008623DC" w:rsidRPr="008C0AE0" w:rsidRDefault="008623DC" w:rsidP="00FD6FF0">
      <w:pPr>
        <w:jc w:val="both"/>
        <w:rPr>
          <w:rFonts w:ascii="Calibri" w:hAnsi="Calibri" w:cs="Calibri"/>
          <w:b/>
          <w:bCs/>
          <w:lang w:val="en-GB"/>
        </w:rPr>
      </w:pPr>
      <w:r w:rsidRPr="008C0AE0">
        <w:rPr>
          <w:rFonts w:ascii="Calibri" w:hAnsi="Calibri" w:cs="Calibri"/>
          <w:b/>
          <w:bCs/>
          <w:lang w:val="en-GB"/>
        </w:rPr>
        <w:t>3.2 ÇÖZ(</w:t>
      </w:r>
      <w:r w:rsidRPr="007D7E2B">
        <w:rPr>
          <w:rFonts w:ascii="Calibri" w:hAnsi="Calibri" w:cs="Calibri"/>
          <w:b/>
          <w:bCs/>
          <w:i/>
          <w:lang w:val="en-GB"/>
        </w:rPr>
        <w:t>ing. Decode</w:t>
      </w:r>
      <w:r w:rsidRPr="008C0AE0">
        <w:rPr>
          <w:rFonts w:ascii="Calibri" w:hAnsi="Calibri" w:cs="Calibri"/>
          <w:b/>
          <w:bCs/>
          <w:lang w:val="en-GB"/>
        </w:rPr>
        <w:t>)</w:t>
      </w:r>
    </w:p>
    <w:p w14:paraId="04CA0BAD" w14:textId="1BE10EB3" w:rsidR="008623DC" w:rsidRPr="00D2154A" w:rsidRDefault="008623DC" w:rsidP="00FD6FF0">
      <w:pPr>
        <w:jc w:val="both"/>
        <w:rPr>
          <w:rFonts w:ascii="Calibri" w:hAnsi="Calibri" w:cs="Calibri"/>
          <w:lang w:val="en-GB"/>
        </w:rPr>
      </w:pPr>
      <w:r w:rsidRPr="008623DC">
        <w:rPr>
          <w:rFonts w:ascii="Calibri" w:hAnsi="Calibri" w:cs="Calibri"/>
          <w:lang w:val="en-GB"/>
        </w:rPr>
        <w:t>Getir aşamasından gelen buyruklar, işlemcinin "Çözücü" biriminde çözülerek mikroişlem kodlarına dönüştürülür. Bu aşamada, çözülen buyruklar işlevselliklerine göre sınıflara ayrılır ve kaynak yazma değerlerinin yazmaç öbeğinden okunması gerçekleşir. Ayrılan sınıflar, işlemci tarafından desteklenen buyruk setlerine ve işlem birimlerinin türlerine göre sınıflandırılır ve sınıflanan bu değerler, buyruk türüne ve hedeflenen işlem birimlerine bağlı olarak ilgili "Yürüt</w:t>
      </w:r>
      <w:r>
        <w:rPr>
          <w:rFonts w:ascii="Calibri" w:hAnsi="Calibri" w:cs="Calibri"/>
          <w:lang w:val="en-GB"/>
        </w:rPr>
        <w:t>(</w:t>
      </w:r>
      <w:r w:rsidRPr="007D7E2B">
        <w:rPr>
          <w:rFonts w:ascii="Calibri" w:hAnsi="Calibri" w:cs="Calibri"/>
          <w:i/>
          <w:lang w:val="en-GB"/>
        </w:rPr>
        <w:t>ing. Execute</w:t>
      </w:r>
      <w:r>
        <w:rPr>
          <w:rFonts w:ascii="Calibri" w:hAnsi="Calibri" w:cs="Calibri"/>
          <w:lang w:val="en-GB"/>
        </w:rPr>
        <w:t>)</w:t>
      </w:r>
      <w:r w:rsidRPr="008623DC">
        <w:rPr>
          <w:rFonts w:ascii="Calibri" w:hAnsi="Calibri" w:cs="Calibri"/>
          <w:lang w:val="en-GB"/>
        </w:rPr>
        <w:t xml:space="preserve">" aşamasındaki işlem birimlerine yönlendirilir. Bu işlem, işlemci üzerinde paralel işlem kapasitesini artırır ve verimli bir </w:t>
      </w:r>
      <w:r w:rsidRPr="008623DC">
        <w:rPr>
          <w:rFonts w:ascii="Calibri" w:hAnsi="Calibri" w:cs="Calibri"/>
          <w:lang w:val="en-GB"/>
        </w:rPr>
        <w:lastRenderedPageBreak/>
        <w:t>kaynak yönetimi sağlar, böylece yürütme aşamasına geçişte her bir buyruk için gereken tüm verilerin hazır olmasını garantiler.</w:t>
      </w:r>
    </w:p>
    <w:p w14:paraId="5CF3A281" w14:textId="77777777" w:rsidR="008623DC" w:rsidRPr="008C0AE0" w:rsidRDefault="008623DC" w:rsidP="00FD6FF0">
      <w:pPr>
        <w:jc w:val="both"/>
        <w:rPr>
          <w:rFonts w:ascii="Calibri" w:hAnsi="Calibri" w:cs="Calibri"/>
          <w:b/>
          <w:bCs/>
          <w:lang w:val="en-GB"/>
        </w:rPr>
      </w:pPr>
      <w:r w:rsidRPr="008C0AE0">
        <w:rPr>
          <w:rFonts w:ascii="Calibri" w:hAnsi="Calibri" w:cs="Calibri"/>
          <w:b/>
          <w:bCs/>
          <w:lang w:val="en-GB"/>
        </w:rPr>
        <w:t>3.3 YÜRÜT(</w:t>
      </w:r>
      <w:r w:rsidRPr="007D7E2B">
        <w:rPr>
          <w:rFonts w:ascii="Calibri" w:hAnsi="Calibri" w:cs="Calibri"/>
          <w:b/>
          <w:bCs/>
          <w:i/>
          <w:lang w:val="en-GB"/>
        </w:rPr>
        <w:t>ing. Execute</w:t>
      </w:r>
      <w:r w:rsidRPr="008C0AE0">
        <w:rPr>
          <w:rFonts w:ascii="Calibri" w:hAnsi="Calibri" w:cs="Calibri"/>
          <w:b/>
          <w:bCs/>
          <w:lang w:val="en-GB"/>
        </w:rPr>
        <w:t>)</w:t>
      </w:r>
    </w:p>
    <w:p w14:paraId="5CD11755" w14:textId="3EECE053" w:rsidR="00777CC3" w:rsidRDefault="003C2459" w:rsidP="00FD6FF0">
      <w:pPr>
        <w:jc w:val="both"/>
        <w:rPr>
          <w:rFonts w:ascii="Calibri" w:hAnsi="Calibri" w:cs="Calibri"/>
          <w:lang w:val="en-GB"/>
        </w:rPr>
      </w:pPr>
      <w:r w:rsidRPr="003C2459">
        <w:rPr>
          <w:rFonts w:ascii="Calibri" w:hAnsi="Calibri" w:cs="Calibri"/>
          <w:lang w:val="en-GB"/>
        </w:rPr>
        <w:t>Yürüt aşaması, getirilen buyrukların işlenmesini içerir ve temel aritmetik işlemler (toplama, çıkarma, çarpma, bölme), bit düzeyinde mantıksal işlemler, dallanma kararları ve sistem çağrıları gibi bir dizi işlemi gerçekleştirir. Bu aşamada, Aritmetik Mantık Birimi (</w:t>
      </w:r>
      <w:r w:rsidR="007D7E2B" w:rsidRPr="007D7E2B">
        <w:rPr>
          <w:rFonts w:ascii="Calibri" w:hAnsi="Calibri" w:cs="Calibri"/>
          <w:i/>
          <w:lang w:val="en-GB"/>
        </w:rPr>
        <w:t xml:space="preserve">ing. </w:t>
      </w:r>
      <w:r w:rsidRPr="007D7E2B">
        <w:rPr>
          <w:rFonts w:ascii="Calibri" w:hAnsi="Calibri" w:cs="Calibri"/>
          <w:i/>
          <w:lang w:val="en-GB"/>
        </w:rPr>
        <w:t>ALU</w:t>
      </w:r>
      <w:r w:rsidRPr="003C2459">
        <w:rPr>
          <w:rFonts w:ascii="Calibri" w:hAnsi="Calibri" w:cs="Calibri"/>
          <w:lang w:val="en-GB"/>
        </w:rPr>
        <w:t>) toplama, çıkarma gibi temel aritmetik işlemleri yaparken, çarpma ve bölme işlemleri için ayrı birimler kullanılacaktır. "AFB" (</w:t>
      </w:r>
      <w:r w:rsidR="007D7E2B" w:rsidRPr="007D7E2B">
        <w:rPr>
          <w:rFonts w:ascii="Calibri" w:hAnsi="Calibri" w:cs="Calibri"/>
          <w:i/>
          <w:lang w:val="en-GB"/>
        </w:rPr>
        <w:t xml:space="preserve">ing. </w:t>
      </w:r>
      <w:r w:rsidRPr="007D7E2B">
        <w:rPr>
          <w:rFonts w:ascii="Calibri" w:hAnsi="Calibri" w:cs="Calibri"/>
          <w:i/>
          <w:lang w:val="en-GB"/>
        </w:rPr>
        <w:t>Atomic, Float, Branch</w:t>
      </w:r>
      <w:r w:rsidRPr="003C2459">
        <w:rPr>
          <w:rFonts w:ascii="Calibri" w:hAnsi="Calibri" w:cs="Calibri"/>
          <w:lang w:val="en-GB"/>
        </w:rPr>
        <w:t>) bileşeni, atomik işlemleri, kayar nokta işlemlerini ve dallanma işlemlerini yürütür. Bellek işlemleri için Yük</w:t>
      </w:r>
      <w:r w:rsidR="007D7E2B">
        <w:rPr>
          <w:rFonts w:ascii="Calibri" w:hAnsi="Calibri" w:cs="Calibri"/>
          <w:lang w:val="en-GB"/>
        </w:rPr>
        <w:t>le</w:t>
      </w:r>
      <w:r w:rsidRPr="003C2459">
        <w:rPr>
          <w:rFonts w:ascii="Calibri" w:hAnsi="Calibri" w:cs="Calibri"/>
          <w:lang w:val="en-GB"/>
        </w:rPr>
        <w:t>/Sakla birimi kullanılır ve bu birim, veri önbelleğine erişim için okuma veya yazma işlemlerini yönetir. Dallanma buyrukları, tahmin edilen sonuçlara göre boru hattı yönlendirmesini gerçekleştirir. İşlemler tamamlandıktan sonra, veri bağımlılıklarını çözmek ve performans artışı sağlamak için "Çöz" aşamasına veri yönlendirmesi yapılır bu yaklaşım verimli ve yüksek performanslı bir işlem akışı sağlamak için kritik önem taşımaktadır.</w:t>
      </w:r>
    </w:p>
    <w:p w14:paraId="521C74DB" w14:textId="0A276FC0" w:rsidR="003C2459" w:rsidRPr="008C0AE0" w:rsidRDefault="003C2459" w:rsidP="00FD6FF0">
      <w:pPr>
        <w:jc w:val="both"/>
        <w:rPr>
          <w:rFonts w:ascii="Calibri" w:hAnsi="Calibri" w:cs="Calibri"/>
          <w:b/>
          <w:bCs/>
          <w:lang w:val="en-GB"/>
        </w:rPr>
      </w:pPr>
      <w:r w:rsidRPr="008C0AE0">
        <w:rPr>
          <w:rFonts w:ascii="Calibri" w:hAnsi="Calibri" w:cs="Calibri"/>
          <w:b/>
          <w:bCs/>
          <w:lang w:val="en-GB"/>
        </w:rPr>
        <w:t xml:space="preserve">3.3.2 </w:t>
      </w:r>
      <w:r w:rsidR="00777CC3" w:rsidRPr="008C0AE0">
        <w:rPr>
          <w:rFonts w:ascii="Calibri" w:hAnsi="Calibri" w:cs="Calibri"/>
          <w:b/>
          <w:bCs/>
          <w:lang w:val="en-GB"/>
        </w:rPr>
        <w:t>Aritmetik Mantık Birimi(</w:t>
      </w:r>
      <w:r w:rsidR="00777CC3" w:rsidRPr="007D7E2B">
        <w:rPr>
          <w:rFonts w:ascii="Calibri" w:hAnsi="Calibri" w:cs="Calibri"/>
          <w:b/>
          <w:bCs/>
          <w:i/>
          <w:lang w:val="en-GB"/>
        </w:rPr>
        <w:t>ing. ALU</w:t>
      </w:r>
      <w:r w:rsidR="00777CC3" w:rsidRPr="008C0AE0">
        <w:rPr>
          <w:rFonts w:ascii="Calibri" w:hAnsi="Calibri" w:cs="Calibri"/>
          <w:b/>
          <w:bCs/>
          <w:lang w:val="en-GB"/>
        </w:rPr>
        <w:t>)</w:t>
      </w:r>
    </w:p>
    <w:p w14:paraId="27006FF7" w14:textId="48080975" w:rsidR="00777CC3" w:rsidRDefault="00777CC3" w:rsidP="00FD6FF0">
      <w:pPr>
        <w:jc w:val="both"/>
        <w:rPr>
          <w:rFonts w:ascii="Calibri" w:hAnsi="Calibri" w:cs="Calibri"/>
          <w:lang w:val="en-GB"/>
        </w:rPr>
      </w:pPr>
      <w:r w:rsidRPr="00777CC3">
        <w:rPr>
          <w:rFonts w:ascii="Calibri" w:hAnsi="Calibri" w:cs="Calibri"/>
          <w:lang w:val="en-GB"/>
        </w:rPr>
        <w:t>Yarışma koşulları göz önünde bulundurularak, toplama, çıkarma gibi temel aritmetik işlemlerin verimli bir şekilde gerçekleştirilmesi, bir işlemcinin performansında kritik bir rol oynar. İşlemcide Aritmetik Mantık Birimi, bu temel işlemleri yüksek hızda paralel işlem yürütebilmek için özel algoritmalar ve donanımlar incelenmiştir. Hem hız hem</w:t>
      </w:r>
      <w:r w:rsidR="00EC76D1">
        <w:rPr>
          <w:rFonts w:ascii="Calibri" w:hAnsi="Calibri" w:cs="Calibri"/>
          <w:lang w:val="en-GB"/>
        </w:rPr>
        <w:t xml:space="preserve"> </w:t>
      </w:r>
      <w:r w:rsidRPr="00777CC3">
        <w:rPr>
          <w:rFonts w:ascii="Calibri" w:hAnsi="Calibri" w:cs="Calibri"/>
          <w:lang w:val="en-GB"/>
        </w:rPr>
        <w:t>de tasarımın serimi dikkate alınarak, toplama işlemleri için Sklansky toplayıcılar</w:t>
      </w:r>
      <w:r w:rsidR="00D13213">
        <w:rPr>
          <w:rFonts w:ascii="Calibri" w:hAnsi="Calibri" w:cs="Calibri"/>
          <w:lang w:val="en-GB"/>
        </w:rPr>
        <w:t xml:space="preserve"> </w:t>
      </w:r>
      <w:hyperlink w:anchor="oniki" w:history="1">
        <w:r w:rsidR="00D13213" w:rsidRPr="00D13213">
          <w:rPr>
            <w:rStyle w:val="Kpr"/>
            <w:rFonts w:ascii="Calibri" w:hAnsi="Calibri" w:cs="Calibri"/>
            <w:lang w:val="en-GB"/>
          </w:rPr>
          <w:t>[12]</w:t>
        </w:r>
      </w:hyperlink>
      <w:r w:rsidRPr="00777CC3">
        <w:rPr>
          <w:rFonts w:ascii="Calibri" w:hAnsi="Calibri" w:cs="Calibri"/>
          <w:lang w:val="en-GB"/>
        </w:rPr>
        <w:t xml:space="preserve"> kullanılmaya karar verilmiştir bu sayede toplama süresi önemli ölçüde azaltılır ve paralel hesaplama potansiyeli artırılır.</w:t>
      </w:r>
    </w:p>
    <w:p w14:paraId="73EDA2A5" w14:textId="456AA3C4" w:rsidR="00777CC3" w:rsidRPr="008C0AE0" w:rsidRDefault="00777CC3" w:rsidP="00FD6FF0">
      <w:pPr>
        <w:jc w:val="both"/>
        <w:rPr>
          <w:rFonts w:ascii="Calibri" w:hAnsi="Calibri" w:cs="Calibri"/>
          <w:b/>
          <w:bCs/>
          <w:lang w:val="en-GB"/>
        </w:rPr>
      </w:pPr>
      <w:r w:rsidRPr="008C0AE0">
        <w:rPr>
          <w:rFonts w:ascii="Calibri" w:hAnsi="Calibri" w:cs="Calibri"/>
          <w:b/>
          <w:bCs/>
          <w:lang w:val="en-GB"/>
        </w:rPr>
        <w:t>3.3.3 Çarpma/Bölme Birimi</w:t>
      </w:r>
    </w:p>
    <w:p w14:paraId="173F63E0" w14:textId="4861656F" w:rsidR="00777CC3" w:rsidRDefault="00872205" w:rsidP="00FD6FF0">
      <w:pPr>
        <w:jc w:val="both"/>
        <w:rPr>
          <w:rFonts w:ascii="Calibri" w:hAnsi="Calibri" w:cs="Calibri"/>
          <w:lang w:val="en-GB"/>
        </w:rPr>
      </w:pPr>
      <w:r w:rsidRPr="00872205">
        <w:rPr>
          <w:rFonts w:ascii="Calibri" w:hAnsi="Calibri" w:cs="Calibri"/>
          <w:lang w:val="en-GB"/>
        </w:rPr>
        <w:t>Çarpma işlemleri toplama işlemlerine göre daha karmaşık ve kaynak yoğun olduğundan, özel algoritmalar incelenmiş alan ve performans dengesini optimize etmek için Modified Booth Dadda</w:t>
      </w:r>
      <w:r w:rsidR="00134920">
        <w:rPr>
          <w:rFonts w:ascii="Calibri" w:hAnsi="Calibri" w:cs="Calibri"/>
          <w:lang w:val="en-GB"/>
        </w:rPr>
        <w:t xml:space="preserve"> </w:t>
      </w:r>
      <w:hyperlink w:anchor="onüç" w:history="1">
        <w:r w:rsidR="00D13213" w:rsidRPr="00D13213">
          <w:rPr>
            <w:rStyle w:val="Kpr"/>
          </w:rPr>
          <w:t>[13]</w:t>
        </w:r>
      </w:hyperlink>
      <w:r w:rsidR="00134920">
        <w:rPr>
          <w:rFonts w:ascii="Calibri" w:hAnsi="Calibri" w:cs="Calibri"/>
          <w:lang w:val="en-GB"/>
        </w:rPr>
        <w:t xml:space="preserve"> </w:t>
      </w:r>
      <w:r w:rsidRPr="00872205">
        <w:rPr>
          <w:rFonts w:ascii="Calibri" w:hAnsi="Calibri" w:cs="Calibri"/>
          <w:lang w:val="en-GB"/>
        </w:rPr>
        <w:t>Algoritması tercih edilmiştir. Modified Booth Dadda  Algoritması, hem sayıda hem de verimde önemli iyileştirmeler sunarak, çarpma işlemlerinde kullanılan alanı minimize eder ve toplama işlemlerinden elde edilen performansı maksimize eder. Son olarak bölme işlemi, toplama ve çıkarma işlemleri kullanılarak gerçekleştirilecektir. Bunun nedeni özel bölme algoritmalarının(Non-Restoring veya SRT) getirdikleri performansa kıyasla çok yüksek bir alan gereksinimi olmasıdır.</w:t>
      </w:r>
    </w:p>
    <w:p w14:paraId="4E8F5890" w14:textId="4E75DE2E" w:rsidR="0012258E" w:rsidRPr="008C0AE0" w:rsidRDefault="0012258E" w:rsidP="00FD6FF0">
      <w:pPr>
        <w:jc w:val="both"/>
        <w:rPr>
          <w:rFonts w:ascii="Calibri" w:hAnsi="Calibri" w:cs="Calibri"/>
          <w:b/>
          <w:bCs/>
          <w:lang w:val="en-GB"/>
        </w:rPr>
      </w:pPr>
      <w:r w:rsidRPr="008C0AE0">
        <w:rPr>
          <w:rFonts w:ascii="Calibri" w:hAnsi="Calibri" w:cs="Calibri"/>
          <w:b/>
          <w:bCs/>
          <w:lang w:val="en-GB"/>
        </w:rPr>
        <w:t>3.3.4 Kayan Nokta Birimi(</w:t>
      </w:r>
      <w:r w:rsidRPr="007D7E2B">
        <w:rPr>
          <w:rFonts w:ascii="Calibri" w:hAnsi="Calibri" w:cs="Calibri"/>
          <w:b/>
          <w:bCs/>
          <w:i/>
          <w:lang w:val="en-GB"/>
        </w:rPr>
        <w:t>ing. Floating Point Unit</w:t>
      </w:r>
      <w:r w:rsidRPr="008C0AE0">
        <w:rPr>
          <w:rFonts w:ascii="Calibri" w:hAnsi="Calibri" w:cs="Calibri"/>
          <w:b/>
          <w:bCs/>
          <w:lang w:val="en-GB"/>
        </w:rPr>
        <w:t>)</w:t>
      </w:r>
    </w:p>
    <w:p w14:paraId="1EE25EB1" w14:textId="35B990BC" w:rsidR="0012258E" w:rsidRDefault="003667E8" w:rsidP="00FD6FF0">
      <w:pPr>
        <w:jc w:val="both"/>
        <w:rPr>
          <w:rFonts w:ascii="Calibri" w:hAnsi="Calibri" w:cs="Calibri"/>
          <w:lang w:val="en-GB"/>
        </w:rPr>
      </w:pPr>
      <w:r w:rsidRPr="003667E8">
        <w:rPr>
          <w:rFonts w:ascii="Calibri" w:hAnsi="Calibri" w:cs="Calibri"/>
          <w:lang w:val="en-GB"/>
        </w:rPr>
        <w:t>Yarışma kapsamında işlemci mimarisi için tasarlanacak olan kayar nokta biriminde (-ing. FPU), performans, donanım kullanımı ve enerji verimliliği arasında optimal bir denge sağlamak amacıyla özel algoritmalar kullanılmasına karar verdik. Carry-Select Adder</w:t>
      </w:r>
      <w:r w:rsidR="00D13213">
        <w:rPr>
          <w:rFonts w:ascii="Calibri" w:hAnsi="Calibri" w:cs="Calibri"/>
          <w:lang w:val="en-GB"/>
        </w:rPr>
        <w:t xml:space="preserve"> </w:t>
      </w:r>
      <w:hyperlink w:anchor="ondört" w:history="1">
        <w:r w:rsidR="00D13213" w:rsidRPr="00D13213">
          <w:rPr>
            <w:rStyle w:val="Kpr"/>
          </w:rPr>
          <w:t>[14]</w:t>
        </w:r>
      </w:hyperlink>
      <w:r w:rsidRPr="003667E8">
        <w:rPr>
          <w:rFonts w:ascii="Calibri" w:hAnsi="Calibri" w:cs="Calibri"/>
          <w:lang w:val="en-GB"/>
        </w:rPr>
        <w:t>, Booth Çarpma Algoritması ve Newton-Raphson</w:t>
      </w:r>
      <w:r w:rsidR="00371E77">
        <w:rPr>
          <w:rFonts w:ascii="Calibri" w:hAnsi="Calibri" w:cs="Calibri"/>
          <w:lang w:val="en-GB"/>
        </w:rPr>
        <w:t xml:space="preserve"> </w:t>
      </w:r>
      <w:hyperlink w:anchor="onbeş" w:history="1">
        <w:r w:rsidR="00D13213" w:rsidRPr="00D13213">
          <w:rPr>
            <w:rStyle w:val="Kpr"/>
          </w:rPr>
          <w:t>[15]</w:t>
        </w:r>
      </w:hyperlink>
      <w:r w:rsidR="008C0AE0">
        <w:rPr>
          <w:rFonts w:ascii="Calibri" w:hAnsi="Calibri" w:cs="Calibri"/>
          <w:lang w:val="en-GB"/>
        </w:rPr>
        <w:t xml:space="preserve"> </w:t>
      </w:r>
      <w:r w:rsidRPr="003667E8">
        <w:rPr>
          <w:rFonts w:ascii="Calibri" w:hAnsi="Calibri" w:cs="Calibri"/>
          <w:lang w:val="en-GB"/>
        </w:rPr>
        <w:t>bölme yöntemleri tercih edilmiştir. Carry-Select Adder, modüler yapısı ile donanım maliyetini düşük tutarken işlem hızını maksimize eder; Booth Algoritması, çarpma işlemlerini verimlileştirerek hem alan hem de enerji tüketimini optimize eder; Newton-Raphson yöntemi ise, yüksek doğrulukta ve hızlı yakınsaklıkta bölme işlemlerini sabit bir donanım alanında gerçekleştirerek güç tüketimini öngörülebilir düzeyde tutar. Bu algoritmaların entegrasyonu, işlemcim</w:t>
      </w:r>
      <w:r w:rsidR="00EC76D1">
        <w:rPr>
          <w:rFonts w:ascii="Calibri" w:hAnsi="Calibri" w:cs="Calibri"/>
          <w:lang w:val="en-GB"/>
        </w:rPr>
        <w:t>i</w:t>
      </w:r>
      <w:r w:rsidRPr="003667E8">
        <w:rPr>
          <w:rFonts w:ascii="Calibri" w:hAnsi="Calibri" w:cs="Calibri"/>
          <w:lang w:val="en-GB"/>
        </w:rPr>
        <w:t>zin yüksek performans sergilemesine olanak tanırken, maliyet ve enerji verimliliği açısından da faydalı olacağı düşünülmektedir.</w:t>
      </w:r>
    </w:p>
    <w:p w14:paraId="08D4956F" w14:textId="3D5AE95F" w:rsidR="00777CC3" w:rsidRPr="008C0AE0" w:rsidRDefault="00360607" w:rsidP="00FD6FF0">
      <w:pPr>
        <w:jc w:val="both"/>
        <w:rPr>
          <w:rFonts w:ascii="Calibri" w:hAnsi="Calibri" w:cs="Calibri"/>
          <w:b/>
          <w:bCs/>
          <w:lang w:val="en-GB"/>
        </w:rPr>
      </w:pPr>
      <w:r w:rsidRPr="008C0AE0">
        <w:rPr>
          <w:rFonts w:ascii="Calibri" w:hAnsi="Calibri" w:cs="Calibri"/>
          <w:b/>
          <w:bCs/>
          <w:lang w:val="en-GB"/>
        </w:rPr>
        <w:t>3.3.5 Atomik Bellek Operasyon Birimi (</w:t>
      </w:r>
      <w:r w:rsidRPr="007D7E2B">
        <w:rPr>
          <w:rFonts w:ascii="Calibri" w:hAnsi="Calibri" w:cs="Calibri"/>
          <w:b/>
          <w:bCs/>
          <w:i/>
          <w:lang w:val="en-GB"/>
        </w:rPr>
        <w:t>ing. Atomic Memory Operation Unit</w:t>
      </w:r>
      <w:r w:rsidRPr="008C0AE0">
        <w:rPr>
          <w:rFonts w:ascii="Calibri" w:hAnsi="Calibri" w:cs="Calibri"/>
          <w:b/>
          <w:bCs/>
          <w:lang w:val="en-GB"/>
        </w:rPr>
        <w:t>)</w:t>
      </w:r>
    </w:p>
    <w:p w14:paraId="189E7443" w14:textId="34A0B31B" w:rsidR="00360607" w:rsidRDefault="002E546D" w:rsidP="00FD6FF0">
      <w:pPr>
        <w:jc w:val="both"/>
        <w:rPr>
          <w:rFonts w:ascii="Calibri" w:hAnsi="Calibri" w:cs="Calibri"/>
          <w:lang w:val="en-GB"/>
        </w:rPr>
      </w:pPr>
      <w:r w:rsidRPr="002E546D">
        <w:rPr>
          <w:rFonts w:ascii="Calibri" w:hAnsi="Calibri" w:cs="Calibri"/>
          <w:lang w:val="en-GB"/>
        </w:rPr>
        <w:t>Yarışma kapsamında tasarlanacak Atomik Bellek Operasyon Birimi(ing. AMO) işlem birimi, çok iş parçacıklı ve eşzamanlı programlama modelleri için kritik önem taşıyan senkronizasyon mekanizmalarını verimli bir şekilde yürütebilmesi hedeflenmektedir</w:t>
      </w:r>
      <w:r w:rsidR="00D13213">
        <w:t xml:space="preserve"> </w:t>
      </w:r>
      <w:hyperlink w:anchor="onaltı" w:history="1">
        <w:r w:rsidR="00D13213" w:rsidRPr="00D13213">
          <w:rPr>
            <w:rStyle w:val="Kpr"/>
          </w:rPr>
          <w:t>[16]</w:t>
        </w:r>
      </w:hyperlink>
      <w:r w:rsidR="00D13213">
        <w:t xml:space="preserve"> </w:t>
      </w:r>
      <w:r w:rsidRPr="002E546D">
        <w:rPr>
          <w:rFonts w:ascii="Calibri" w:hAnsi="Calibri" w:cs="Calibri"/>
          <w:lang w:val="en-GB"/>
        </w:rPr>
        <w:t xml:space="preserve">. Bu birim, 'Load-Reserved' (LR.W) ve 'Store-Conditional' (SC.W) işlemleri gibi kritik bölüm (ing. critical section) yönetimini sağlayarak, çoklu iş parçacıklı ortamlarda veri bütünlüğünü korumak için tasarlanacaktır. Ayrıca, Atomik </w:t>
      </w:r>
      <w:r w:rsidRPr="002E546D">
        <w:rPr>
          <w:rFonts w:ascii="Calibri" w:hAnsi="Calibri" w:cs="Calibri"/>
          <w:lang w:val="en-GB"/>
        </w:rPr>
        <w:lastRenderedPageBreak/>
        <w:t>Bellek Operasyon Birimi talimatları - örneğin, AMOSWAP.W, AMOADD.W, vb. - veri üzerinde atomik değişiklikler yaparak hafıza erişim yarışlarını önleyecektir. Optimizasyon açısından, bu birim düşük gecikme(</w:t>
      </w:r>
      <w:r w:rsidRPr="007D7E2B">
        <w:rPr>
          <w:rFonts w:ascii="Calibri" w:hAnsi="Calibri" w:cs="Calibri"/>
          <w:i/>
          <w:lang w:val="en-GB"/>
        </w:rPr>
        <w:t>ing. latency</w:t>
      </w:r>
      <w:r w:rsidRPr="002E546D">
        <w:rPr>
          <w:rFonts w:ascii="Calibri" w:hAnsi="Calibri" w:cs="Calibri"/>
          <w:lang w:val="en-GB"/>
        </w:rPr>
        <w:t>) süreleri ve yüksek hızlı veri yolu erişimi ile tasarlanması, atomik işlemlerin verimli bir şekilde tamamlanması için gerekli olan hafıza ve işlemci kaynakları önceliklendirilecektir. Güç tüketiminin minimize edilmesi için, hafıza erişimi ve veri yolu kullanımı akıllı önbellekleme stratejileri ve veri yolunu etkili bir şekilde kullanarak optimizesi hedeflenmektedir. Ayrıca, bu işlemlerin boru hattındaki diğer talimatlarla olan etkileşimleri dikkate alınarak boru hattı engellemeleri azaltılmaya çalışılarak boru hattı verimliliği artırılması hedeflenmektedir.</w:t>
      </w:r>
    </w:p>
    <w:p w14:paraId="69B0607A" w14:textId="77777777" w:rsidR="00707EFA" w:rsidRPr="008C0AE0" w:rsidRDefault="00707EFA" w:rsidP="00FD6FF0">
      <w:pPr>
        <w:jc w:val="both"/>
        <w:rPr>
          <w:rFonts w:ascii="Calibri" w:hAnsi="Calibri" w:cs="Calibri"/>
          <w:b/>
          <w:bCs/>
          <w:lang w:val="en-GB"/>
        </w:rPr>
      </w:pPr>
      <w:r w:rsidRPr="008C0AE0">
        <w:rPr>
          <w:rFonts w:ascii="Calibri" w:hAnsi="Calibri" w:cs="Calibri"/>
          <w:b/>
          <w:bCs/>
          <w:lang w:val="en-GB"/>
        </w:rPr>
        <w:t>3.3.6 Kontrol ve Durum Yazmacı Birimi (</w:t>
      </w:r>
      <w:r w:rsidRPr="007D7E2B">
        <w:rPr>
          <w:rFonts w:ascii="Calibri" w:hAnsi="Calibri" w:cs="Calibri"/>
          <w:b/>
          <w:bCs/>
          <w:i/>
          <w:lang w:val="en-GB"/>
        </w:rPr>
        <w:t>ing. Control and Status Register (CSR) Unit</w:t>
      </w:r>
      <w:r w:rsidRPr="008C0AE0">
        <w:rPr>
          <w:rFonts w:ascii="Calibri" w:hAnsi="Calibri" w:cs="Calibri"/>
          <w:b/>
          <w:bCs/>
          <w:lang w:val="en-GB"/>
        </w:rPr>
        <w:t>)</w:t>
      </w:r>
    </w:p>
    <w:p w14:paraId="38711AAF" w14:textId="39BA1E21" w:rsidR="00707EFA" w:rsidRDefault="00707EFA" w:rsidP="00FD6FF0">
      <w:pPr>
        <w:jc w:val="both"/>
        <w:rPr>
          <w:rFonts w:ascii="Calibri" w:hAnsi="Calibri" w:cs="Calibri"/>
          <w:lang w:val="en-GB"/>
        </w:rPr>
      </w:pPr>
      <w:r>
        <w:rPr>
          <w:rFonts w:ascii="Calibri" w:hAnsi="Calibri" w:cs="Calibri"/>
          <w:lang w:val="en-GB"/>
        </w:rPr>
        <w:t xml:space="preserve">RISC-V mimarisindeki hafıza ve işlemci durumunu kontrol etmek ve takip etmek için kullanılan kontrol ve durum yazmaçları bulunur </w:t>
      </w:r>
      <w:hyperlink w:anchor="onyedi" w:history="1">
        <w:r w:rsidR="00D13213" w:rsidRPr="00D13213">
          <w:rPr>
            <w:rStyle w:val="Kpr"/>
          </w:rPr>
          <w:t>[17]</w:t>
        </w:r>
      </w:hyperlink>
      <w:r w:rsidR="00D13213">
        <w:t xml:space="preserve">. </w:t>
      </w:r>
      <w:r>
        <w:rPr>
          <w:rFonts w:ascii="Calibri" w:hAnsi="Calibri" w:cs="Calibri"/>
          <w:lang w:val="en-GB"/>
        </w:rPr>
        <w:t>Bu yazmaçlar, işlemcinin mevcut durumunu temsil eder</w:t>
      </w:r>
      <w:r w:rsidR="00D13213">
        <w:t xml:space="preserve"> </w:t>
      </w:r>
      <w:hyperlink w:anchor="onsekiz" w:history="1">
        <w:r w:rsidR="00D13213" w:rsidRPr="00D13213">
          <w:rPr>
            <w:rStyle w:val="Kpr"/>
          </w:rPr>
          <w:t>[18]</w:t>
        </w:r>
      </w:hyperlink>
      <w:r w:rsidR="00D13213">
        <w:t xml:space="preserve"> </w:t>
      </w:r>
      <w:r>
        <w:rPr>
          <w:rFonts w:ascii="Calibri" w:hAnsi="Calibri" w:cs="Calibri"/>
          <w:lang w:val="en-GB"/>
        </w:rPr>
        <w:t>.</w:t>
      </w:r>
      <w:r>
        <w:t xml:space="preserve"> </w:t>
      </w:r>
      <w:r>
        <w:rPr>
          <w:rFonts w:ascii="Calibri" w:hAnsi="Calibri" w:cs="Calibri"/>
          <w:lang w:val="en-GB"/>
        </w:rPr>
        <w:t>Bu birimde, sistem ayarlarının yönetilmesi, performans izleme, hata ayıklama, zamanlama işlemleri, güç yönetimi gibi çeşitli kritik işlevlerin etkin bir şekilde gerçekleştirilmesi hedeflenmektedir.</w:t>
      </w:r>
    </w:p>
    <w:p w14:paraId="144E4CEA" w14:textId="4D8668D9" w:rsidR="00360607" w:rsidRPr="008C0AE0" w:rsidRDefault="002E546D" w:rsidP="00FD6FF0">
      <w:pPr>
        <w:jc w:val="both"/>
        <w:rPr>
          <w:rFonts w:ascii="Calibri" w:hAnsi="Calibri" w:cs="Calibri"/>
          <w:b/>
          <w:bCs/>
          <w:lang w:val="en-GB"/>
        </w:rPr>
      </w:pPr>
      <w:r w:rsidRPr="008C0AE0">
        <w:rPr>
          <w:rFonts w:ascii="Calibri" w:hAnsi="Calibri" w:cs="Calibri"/>
          <w:b/>
          <w:bCs/>
          <w:lang w:val="en-GB"/>
        </w:rPr>
        <w:t>3.3.</w:t>
      </w:r>
      <w:r w:rsidR="00707EFA" w:rsidRPr="008C0AE0">
        <w:rPr>
          <w:rFonts w:ascii="Calibri" w:hAnsi="Calibri" w:cs="Calibri"/>
          <w:b/>
          <w:bCs/>
          <w:lang w:val="en-GB"/>
        </w:rPr>
        <w:t>7</w:t>
      </w:r>
      <w:r w:rsidRPr="008C0AE0">
        <w:rPr>
          <w:rFonts w:ascii="Calibri" w:hAnsi="Calibri" w:cs="Calibri"/>
          <w:b/>
          <w:bCs/>
          <w:lang w:val="en-GB"/>
        </w:rPr>
        <w:t xml:space="preserve"> Bit-Manipülasyonu İşlem Birimi</w:t>
      </w:r>
    </w:p>
    <w:p w14:paraId="18317BA7" w14:textId="4B3FD097" w:rsidR="007B4128" w:rsidRDefault="007B4128" w:rsidP="00FD6FF0">
      <w:pPr>
        <w:jc w:val="both"/>
        <w:rPr>
          <w:rFonts w:ascii="Calibri" w:hAnsi="Calibri" w:cs="Calibri"/>
          <w:lang w:val="en-GB"/>
        </w:rPr>
      </w:pPr>
      <w:r w:rsidRPr="007B4128">
        <w:rPr>
          <w:rFonts w:ascii="Calibri" w:hAnsi="Calibri" w:cs="Calibri"/>
          <w:lang w:val="en-GB"/>
        </w:rPr>
        <w:t>Bu birimde, aritmetik işlemler için donanımsal olarak hızlandırılmış yollar sağlayarak, kayar nokta ve tam sayı işlemlerinde performansı iyileştirmesi hedeflenmektedir</w:t>
      </w:r>
      <w:r w:rsidR="00D13213">
        <w:t xml:space="preserve"> </w:t>
      </w:r>
      <w:hyperlink w:anchor="ondokuz" w:history="1">
        <w:r w:rsidR="00D13213" w:rsidRPr="00D13213">
          <w:rPr>
            <w:rStyle w:val="Kpr"/>
          </w:rPr>
          <w:t>[19]</w:t>
        </w:r>
      </w:hyperlink>
      <w:r w:rsidR="00D13213">
        <w:t xml:space="preserve"> </w:t>
      </w:r>
      <w:r w:rsidRPr="007B4128">
        <w:rPr>
          <w:rFonts w:ascii="Calibri" w:hAnsi="Calibri" w:cs="Calibri"/>
          <w:lang w:val="en-GB"/>
        </w:rPr>
        <w:t>. Örneğin, "</w:t>
      </w:r>
      <w:r w:rsidR="00EC76D1">
        <w:rPr>
          <w:rFonts w:ascii="Calibri" w:hAnsi="Calibri" w:cs="Calibri"/>
          <w:lang w:val="en-GB"/>
        </w:rPr>
        <w:t>C</w:t>
      </w:r>
      <w:r w:rsidRPr="007B4128">
        <w:rPr>
          <w:rFonts w:ascii="Calibri" w:hAnsi="Calibri" w:cs="Calibri"/>
          <w:lang w:val="en-GB"/>
        </w:rPr>
        <w:t xml:space="preserve">ount </w:t>
      </w:r>
      <w:r w:rsidR="00EC76D1">
        <w:rPr>
          <w:rFonts w:ascii="Calibri" w:hAnsi="Calibri" w:cs="Calibri"/>
          <w:lang w:val="en-GB"/>
        </w:rPr>
        <w:t>L</w:t>
      </w:r>
      <w:r w:rsidRPr="007B4128">
        <w:rPr>
          <w:rFonts w:ascii="Calibri" w:hAnsi="Calibri" w:cs="Calibri"/>
          <w:lang w:val="en-GB"/>
        </w:rPr>
        <w:t xml:space="preserve">eading </w:t>
      </w:r>
      <w:r w:rsidR="00EC76D1">
        <w:rPr>
          <w:rFonts w:ascii="Calibri" w:hAnsi="Calibri" w:cs="Calibri"/>
          <w:lang w:val="en-GB"/>
        </w:rPr>
        <w:t>Z</w:t>
      </w:r>
      <w:r w:rsidRPr="007B4128">
        <w:rPr>
          <w:rFonts w:ascii="Calibri" w:hAnsi="Calibri" w:cs="Calibri"/>
          <w:lang w:val="en-GB"/>
        </w:rPr>
        <w:t>eros" veya "</w:t>
      </w:r>
      <w:r w:rsidR="00EC76D1">
        <w:rPr>
          <w:rFonts w:ascii="Calibri" w:hAnsi="Calibri" w:cs="Calibri"/>
          <w:lang w:val="en-GB"/>
        </w:rPr>
        <w:t>C</w:t>
      </w:r>
      <w:r w:rsidRPr="007B4128">
        <w:rPr>
          <w:rFonts w:ascii="Calibri" w:hAnsi="Calibri" w:cs="Calibri"/>
          <w:lang w:val="en-GB"/>
        </w:rPr>
        <w:t>arry-</w:t>
      </w:r>
      <w:r w:rsidR="00EC76D1">
        <w:rPr>
          <w:rFonts w:ascii="Calibri" w:hAnsi="Calibri" w:cs="Calibri"/>
          <w:lang w:val="en-GB"/>
        </w:rPr>
        <w:t>L</w:t>
      </w:r>
      <w:r w:rsidRPr="007B4128">
        <w:rPr>
          <w:rFonts w:ascii="Calibri" w:hAnsi="Calibri" w:cs="Calibri"/>
          <w:lang w:val="en-GB"/>
        </w:rPr>
        <w:t xml:space="preserve">ess </w:t>
      </w:r>
      <w:r w:rsidR="00EC76D1">
        <w:rPr>
          <w:rFonts w:ascii="Calibri" w:hAnsi="Calibri" w:cs="Calibri"/>
          <w:lang w:val="en-GB"/>
        </w:rPr>
        <w:t>M</w:t>
      </w:r>
      <w:r w:rsidRPr="007B4128">
        <w:rPr>
          <w:rFonts w:ascii="Calibri" w:hAnsi="Calibri" w:cs="Calibri"/>
          <w:lang w:val="en-GB"/>
        </w:rPr>
        <w:t>ultiply" gibi işlemler için özelleştirilmiş devreler incelendi. Bu devreler, genellikle çok sayıda işlem döngüsü gerektiren bit seviyesi işlemlerini tek bir döngüde tamamlayarak(örn. Barrel Shifter) işlem hızını artırmakta ve düşük güç tüketimi sağlamaktadır.</w:t>
      </w:r>
    </w:p>
    <w:p w14:paraId="6119336D" w14:textId="3D692323" w:rsidR="007B4128" w:rsidRPr="008C0AE0" w:rsidRDefault="007B4128" w:rsidP="00FD6FF0">
      <w:pPr>
        <w:jc w:val="both"/>
        <w:rPr>
          <w:rFonts w:ascii="Calibri" w:hAnsi="Calibri" w:cs="Calibri"/>
          <w:b/>
          <w:bCs/>
          <w:lang w:val="en-GB"/>
        </w:rPr>
      </w:pPr>
      <w:r w:rsidRPr="008C0AE0">
        <w:rPr>
          <w:rFonts w:ascii="Calibri" w:hAnsi="Calibri" w:cs="Calibri"/>
          <w:b/>
          <w:bCs/>
          <w:lang w:val="en-GB"/>
        </w:rPr>
        <w:t>3.4 G</w:t>
      </w:r>
      <w:r w:rsidR="00122DDC">
        <w:rPr>
          <w:rFonts w:ascii="Calibri" w:hAnsi="Calibri" w:cs="Calibri"/>
          <w:b/>
          <w:bCs/>
          <w:lang w:val="en-GB"/>
        </w:rPr>
        <w:t>ERİ</w:t>
      </w:r>
      <w:r w:rsidRPr="008C0AE0">
        <w:rPr>
          <w:rFonts w:ascii="Calibri" w:hAnsi="Calibri" w:cs="Calibri"/>
          <w:b/>
          <w:bCs/>
          <w:lang w:val="en-GB"/>
        </w:rPr>
        <w:t xml:space="preserve"> Y</w:t>
      </w:r>
      <w:r w:rsidR="00122DDC">
        <w:rPr>
          <w:rFonts w:ascii="Calibri" w:hAnsi="Calibri" w:cs="Calibri"/>
          <w:b/>
          <w:bCs/>
          <w:lang w:val="en-GB"/>
        </w:rPr>
        <w:t>AZ</w:t>
      </w:r>
    </w:p>
    <w:p w14:paraId="6EFE28EC" w14:textId="6DA69B5C" w:rsidR="007B4128" w:rsidRDefault="007B4128" w:rsidP="00FD6FF0">
      <w:pPr>
        <w:jc w:val="both"/>
        <w:rPr>
          <w:rFonts w:ascii="Calibri" w:hAnsi="Calibri" w:cs="Calibri"/>
          <w:lang w:val="en-GB"/>
        </w:rPr>
      </w:pPr>
      <w:r w:rsidRPr="007B4128">
        <w:rPr>
          <w:rFonts w:ascii="Calibri" w:hAnsi="Calibri" w:cs="Calibri"/>
          <w:lang w:val="en-GB"/>
        </w:rPr>
        <w:t>Bu aşama, işlem birimleri tarafından tamamlanan işlemlerin sonuçlarının hedef yazmaçlara yazıldığı aşamadır. Eğer boru hattında veri bağımlılığı mevcutsa ve bu durum bir gecikmeye sebep oluyorsa, bu aşamada elde edilen değerler "Yazmaç Öbeği"ne geri yazılır ve bu, boru hattının düzgün bir şekilde akışını sürdürmesi sağlanır. Bu aşama, boru hattı içerisindeki her bir yürütme ünitesinden gelen sonuçların senkronize edilmesini sağlar ve boru hattı dengesini korur.</w:t>
      </w:r>
    </w:p>
    <w:p w14:paraId="5BFE4306" w14:textId="2CD56D6A" w:rsidR="00D2154A" w:rsidRPr="008C0AE0" w:rsidRDefault="007B4128" w:rsidP="00FD6FF0">
      <w:pPr>
        <w:jc w:val="both"/>
        <w:rPr>
          <w:rFonts w:ascii="Calibri" w:hAnsi="Calibri" w:cs="Calibri"/>
          <w:b/>
          <w:bCs/>
          <w:lang w:val="en-GB"/>
        </w:rPr>
      </w:pPr>
      <w:r w:rsidRPr="008C0AE0">
        <w:rPr>
          <w:rFonts w:ascii="Calibri" w:hAnsi="Calibri" w:cs="Calibri"/>
          <w:b/>
          <w:bCs/>
          <w:lang w:val="en-GB"/>
        </w:rPr>
        <w:t xml:space="preserve">3.5 </w:t>
      </w:r>
      <w:r w:rsidR="00D2154A" w:rsidRPr="008C0AE0">
        <w:rPr>
          <w:rFonts w:ascii="Calibri" w:hAnsi="Calibri" w:cs="Calibri"/>
          <w:b/>
          <w:bCs/>
          <w:lang w:val="en-GB"/>
        </w:rPr>
        <w:t>ANA BELLEK</w:t>
      </w:r>
    </w:p>
    <w:p w14:paraId="683011CA" w14:textId="71448B72" w:rsidR="00D2154A" w:rsidRPr="00D2154A" w:rsidRDefault="00D2154A" w:rsidP="00FD6FF0">
      <w:pPr>
        <w:jc w:val="both"/>
        <w:rPr>
          <w:rFonts w:ascii="Calibri" w:hAnsi="Calibri" w:cs="Calibri"/>
          <w:lang w:val="en-GB"/>
        </w:rPr>
      </w:pPr>
      <w:r w:rsidRPr="00D2154A">
        <w:rPr>
          <w:rFonts w:ascii="Calibri" w:hAnsi="Calibri" w:cs="Calibri"/>
          <w:lang w:val="en-GB"/>
        </w:rPr>
        <w:t>Mikroişlemci mimarisinin performansında, ana bellek ve onun arayüzünün optimize edilmişi büyük bir rol oynar. Bellek hiyerarşisinin üst düzeylerinde yer alan birinci seviye önbellekler, istemci tarafından talep edilen verilerin hızlı bir şekilde sunulmasını sağlar, bu da önbellek isabet oranını artırır ve bellek erişim gecikmelerini azaltır. Bellek denetleyicisi, gelen istekleri işleyerek ve uygun bellek bloklarını önbelleğe alarak işlemleri hızlandırır. Bellekten yazma işlemlerinde, verilerin geri yazılmasını ve güncellemelerini düzenleyen write-back ve write-through politikaları devreye girer. Bellek denetleyicisi ayrıca, birden fazla istek arasında arbitraj yaparak verimliliği maksimize eder ve veri bağımlılığı durumlarında önceliği yönetir.</w:t>
      </w:r>
    </w:p>
    <w:p w14:paraId="17275B49" w14:textId="0AF0BB5E" w:rsidR="00D2154A" w:rsidRPr="008C0AE0" w:rsidRDefault="00D2154A" w:rsidP="00FD6FF0">
      <w:pPr>
        <w:jc w:val="both"/>
        <w:rPr>
          <w:rFonts w:ascii="Calibri" w:hAnsi="Calibri" w:cs="Calibri"/>
          <w:b/>
          <w:bCs/>
          <w:lang w:val="en-GB"/>
        </w:rPr>
      </w:pPr>
      <w:r w:rsidRPr="008C0AE0">
        <w:rPr>
          <w:rFonts w:ascii="Calibri" w:hAnsi="Calibri" w:cs="Calibri"/>
          <w:b/>
          <w:bCs/>
          <w:lang w:val="en-GB"/>
        </w:rPr>
        <w:t>3.6 ÖNBELLEK</w:t>
      </w:r>
    </w:p>
    <w:p w14:paraId="460CDEDB" w14:textId="13B0A5DB" w:rsidR="007B4128" w:rsidRDefault="00D2154A" w:rsidP="00FD6FF0">
      <w:pPr>
        <w:jc w:val="both"/>
        <w:rPr>
          <w:rFonts w:ascii="Calibri" w:hAnsi="Calibri" w:cs="Calibri"/>
          <w:lang w:val="en-GB"/>
        </w:rPr>
      </w:pPr>
      <w:r w:rsidRPr="00D2154A">
        <w:rPr>
          <w:rFonts w:ascii="Calibri" w:hAnsi="Calibri" w:cs="Calibri"/>
          <w:lang w:val="en-GB"/>
        </w:rPr>
        <w:t>Önbellek tasarımı, sürekli erişilen verilerin hızlı ve verimli bir şekilde temin edilmesi için kritik önem taşır. Çift bağlantı noktalı(</w:t>
      </w:r>
      <w:r w:rsidRPr="007D7E2B">
        <w:rPr>
          <w:rFonts w:ascii="Calibri" w:hAnsi="Calibri" w:cs="Calibri"/>
          <w:i/>
          <w:lang w:val="en-GB"/>
        </w:rPr>
        <w:t>ing. Dual-port</w:t>
      </w:r>
      <w:r w:rsidRPr="00D2154A">
        <w:rPr>
          <w:rFonts w:ascii="Calibri" w:hAnsi="Calibri" w:cs="Calibri"/>
          <w:lang w:val="en-GB"/>
        </w:rPr>
        <w:t>) tasarımı, belleğin mevcut kullanım durumunu optimize ederken, gelecekteki veri taleplerini öngörerek işlemciye hız kazandırır</w:t>
      </w:r>
      <w:r w:rsidR="00D13213">
        <w:t xml:space="preserve"> </w:t>
      </w:r>
      <w:hyperlink w:anchor="yirmi" w:history="1">
        <w:r w:rsidR="00D13213" w:rsidRPr="00D13213">
          <w:rPr>
            <w:rStyle w:val="Kpr"/>
          </w:rPr>
          <w:t>[20]</w:t>
        </w:r>
      </w:hyperlink>
      <w:r w:rsidR="00D13213">
        <w:t xml:space="preserve"> </w:t>
      </w:r>
      <w:r w:rsidRPr="00D2154A">
        <w:rPr>
          <w:rFonts w:ascii="Calibri" w:hAnsi="Calibri" w:cs="Calibri"/>
          <w:lang w:val="en-GB"/>
        </w:rPr>
        <w:t>. Belleğin genişliği, veri yolları ve önbellek boyutları, sistemin genel performansına doğrudan etki eder. Düşük gecikme süreleri ve yüksek veri transfer hızları için, özellikle 2 KB buyruk ve veri önbellekleri tasarlanır. Bu önbellekler, kontrol mekanizmaları aracılığıyla yönetilir ve güncellenir. Veri güncellenmeden önbellekten çıkarılırken, '</w:t>
      </w:r>
      <w:r w:rsidR="00EC76D1">
        <w:rPr>
          <w:rFonts w:ascii="Calibri" w:hAnsi="Calibri" w:cs="Calibri"/>
          <w:lang w:val="en-GB"/>
        </w:rPr>
        <w:t>W</w:t>
      </w:r>
      <w:r w:rsidRPr="00D2154A">
        <w:rPr>
          <w:rFonts w:ascii="Calibri" w:hAnsi="Calibri" w:cs="Calibri"/>
          <w:lang w:val="en-GB"/>
        </w:rPr>
        <w:t>rite-</w:t>
      </w:r>
      <w:r w:rsidR="00EC76D1">
        <w:rPr>
          <w:rFonts w:ascii="Calibri" w:hAnsi="Calibri" w:cs="Calibri"/>
          <w:lang w:val="en-GB"/>
        </w:rPr>
        <w:t>A</w:t>
      </w:r>
      <w:r w:rsidRPr="00D2154A">
        <w:rPr>
          <w:rFonts w:ascii="Calibri" w:hAnsi="Calibri" w:cs="Calibri"/>
          <w:lang w:val="en-GB"/>
        </w:rPr>
        <w:t>llocation' ve '</w:t>
      </w:r>
      <w:r w:rsidR="00EC76D1">
        <w:rPr>
          <w:rFonts w:ascii="Calibri" w:hAnsi="Calibri" w:cs="Calibri"/>
          <w:lang w:val="en-GB"/>
        </w:rPr>
        <w:t>W</w:t>
      </w:r>
      <w:r w:rsidRPr="00D2154A">
        <w:rPr>
          <w:rFonts w:ascii="Calibri" w:hAnsi="Calibri" w:cs="Calibri"/>
          <w:lang w:val="en-GB"/>
        </w:rPr>
        <w:t>rite-</w:t>
      </w:r>
      <w:r w:rsidR="00EC76D1">
        <w:rPr>
          <w:rFonts w:ascii="Calibri" w:hAnsi="Calibri" w:cs="Calibri"/>
          <w:lang w:val="en-GB"/>
        </w:rPr>
        <w:t>B</w:t>
      </w:r>
      <w:r w:rsidRPr="00D2154A">
        <w:rPr>
          <w:rFonts w:ascii="Calibri" w:hAnsi="Calibri" w:cs="Calibri"/>
          <w:lang w:val="en-GB"/>
        </w:rPr>
        <w:t>ack' politikaları kullanılır, böylece gereksiz bellek yazmaları önlenir ve bant genişliği tasarrufu sağlanır</w:t>
      </w:r>
      <w:r w:rsidR="00D13213">
        <w:t xml:space="preserve"> </w:t>
      </w:r>
      <w:hyperlink w:anchor="yirmibir" w:history="1">
        <w:r w:rsidR="00D13213" w:rsidRPr="00D13213">
          <w:rPr>
            <w:rStyle w:val="Kpr"/>
          </w:rPr>
          <w:t>[21]</w:t>
        </w:r>
      </w:hyperlink>
      <w:r w:rsidR="00D13213">
        <w:t xml:space="preserve"> </w:t>
      </w:r>
      <w:r w:rsidRPr="00D2154A">
        <w:rPr>
          <w:rFonts w:ascii="Calibri" w:hAnsi="Calibri" w:cs="Calibri"/>
          <w:lang w:val="en-GB"/>
        </w:rPr>
        <w:t>.</w:t>
      </w:r>
    </w:p>
    <w:p w14:paraId="33A27924" w14:textId="6EB609EE" w:rsidR="007D202E" w:rsidRPr="008C0AE0" w:rsidRDefault="007D202E" w:rsidP="00FD6FF0">
      <w:pPr>
        <w:jc w:val="both"/>
        <w:rPr>
          <w:rFonts w:ascii="Calibri" w:hAnsi="Calibri" w:cs="Calibri"/>
          <w:b/>
          <w:bCs/>
          <w:lang w:val="en-GB"/>
        </w:rPr>
      </w:pPr>
      <w:r w:rsidRPr="008C0AE0">
        <w:rPr>
          <w:rFonts w:ascii="Calibri" w:hAnsi="Calibri" w:cs="Calibri"/>
          <w:b/>
          <w:bCs/>
          <w:lang w:val="en-GB"/>
        </w:rPr>
        <w:t>3.7 Çevre Birimleri</w:t>
      </w:r>
    </w:p>
    <w:p w14:paraId="1B56F011" w14:textId="7B0E2873" w:rsidR="00D2154A" w:rsidRDefault="007D202E" w:rsidP="00FD6FF0">
      <w:pPr>
        <w:jc w:val="both"/>
        <w:rPr>
          <w:rFonts w:ascii="Calibri" w:hAnsi="Calibri" w:cs="Calibri"/>
          <w:lang w:val="en-GB"/>
        </w:rPr>
      </w:pPr>
      <w:r w:rsidRPr="007D202E">
        <w:rPr>
          <w:rFonts w:ascii="Calibri" w:hAnsi="Calibri" w:cs="Calibri"/>
          <w:lang w:val="en-GB"/>
        </w:rPr>
        <w:lastRenderedPageBreak/>
        <w:t>Çevre Birimleri için tasarımımızda, çekirdek veriyolu ve çevresel birimler arası iletişimde yüksek hızlı transfer ve geniş veri/adres aralıkları destekleyen AXI4-Lite protokolünü tercih ediyoruz. Bu seçim, Wishbone'a göre daha basit yapılandırma ve yüksek iletişim güvenilirliği sağlayan beş ayrı kanal yapısı sayesindedir. AXI4-Lite'ın senkron okuma/yazma işlemleri, sistem tasarımını daha öngörülebilir ve güvenilir hale getirirken, Wishbone'un asenkron işlevselliği ile karşılaştırıldığında, daha az karmaşıklık sunar ve zamanlama uyumsuzlukları riskini azaltır. Bu nedenlerle, AXI4-Lite, sistemimizin verimliliğini ve kullanılabilirliğini artırmak için stratejik bir seçimdir.</w:t>
      </w:r>
    </w:p>
    <w:p w14:paraId="3B0A1C4E" w14:textId="0B6587DA" w:rsidR="007D202E" w:rsidRPr="008C0AE0" w:rsidRDefault="007D202E" w:rsidP="00FD6FF0">
      <w:pPr>
        <w:jc w:val="both"/>
        <w:rPr>
          <w:rFonts w:ascii="Calibri" w:hAnsi="Calibri" w:cs="Calibri"/>
          <w:b/>
          <w:bCs/>
          <w:lang w:val="en-GB"/>
        </w:rPr>
      </w:pPr>
      <w:r w:rsidRPr="008C0AE0">
        <w:rPr>
          <w:rFonts w:ascii="Calibri" w:hAnsi="Calibri" w:cs="Calibri"/>
          <w:b/>
          <w:bCs/>
          <w:lang w:val="en-GB"/>
        </w:rPr>
        <w:t>3.7.1 UART</w:t>
      </w:r>
    </w:p>
    <w:p w14:paraId="763EB594" w14:textId="7A62C159" w:rsidR="008C0AE0" w:rsidRPr="008623DC" w:rsidRDefault="007D202E" w:rsidP="00FD6FF0">
      <w:pPr>
        <w:jc w:val="both"/>
        <w:rPr>
          <w:rFonts w:ascii="Calibri" w:hAnsi="Calibri" w:cs="Calibri"/>
          <w:lang w:val="en-GB"/>
        </w:rPr>
      </w:pPr>
      <w:r w:rsidRPr="007D202E">
        <w:rPr>
          <w:rFonts w:ascii="Calibri" w:hAnsi="Calibri" w:cs="Calibri"/>
          <w:lang w:val="en-GB"/>
        </w:rPr>
        <w:t xml:space="preserve">UART modülümüz, başlangıç, veri ve durdurma bitlerini içeren seri veri paketlerinin iletimi için kullanılan standart bir iletişim protokolüdür. Bu modül, alıcı ve verici birimleri ile baud </w:t>
      </w:r>
      <w:r w:rsidR="000F6893">
        <w:rPr>
          <w:rFonts w:ascii="Calibri" w:hAnsi="Calibri" w:cs="Calibri"/>
          <w:lang w:val="en-GB"/>
        </w:rPr>
        <w:t>hızı üretici</w:t>
      </w:r>
      <w:r w:rsidRPr="007D202E">
        <w:rPr>
          <w:rFonts w:ascii="Calibri" w:hAnsi="Calibri" w:cs="Calibri"/>
          <w:lang w:val="en-GB"/>
        </w:rPr>
        <w:t xml:space="preserve"> içerir; </w:t>
      </w:r>
      <w:r w:rsidR="000F6893">
        <w:rPr>
          <w:rFonts w:ascii="Calibri" w:hAnsi="Calibri" w:cs="Calibri"/>
          <w:lang w:val="en-GB"/>
        </w:rPr>
        <w:t xml:space="preserve">baud </w:t>
      </w:r>
      <w:r w:rsidR="00EC76D1">
        <w:rPr>
          <w:rFonts w:ascii="Calibri" w:hAnsi="Calibri" w:cs="Calibri"/>
          <w:lang w:val="en-GB"/>
        </w:rPr>
        <w:t>hızı</w:t>
      </w:r>
      <w:r w:rsidR="000F6893">
        <w:rPr>
          <w:rFonts w:ascii="Calibri" w:hAnsi="Calibri" w:cs="Calibri"/>
          <w:lang w:val="en-GB"/>
        </w:rPr>
        <w:t xml:space="preserve"> üreteci</w:t>
      </w:r>
      <w:r w:rsidRPr="007D202E">
        <w:rPr>
          <w:rFonts w:ascii="Calibri" w:hAnsi="Calibri" w:cs="Calibri"/>
          <w:lang w:val="en-GB"/>
        </w:rPr>
        <w:t>, iletişim hızını ayarlar ve birimler, veri akışını yöneten pinler aracılığıyla sinyalleri işler. Entegre FIFO bellek yapıları ile donatılmış modülümüz, saat hızı farklılıklarından kaynaklanabilecek veri kayıplarını önler ve böylece verilerin AXI4-Lite veriyolu üzerinden sorunsuz bir şekilde aktarılmasını sağlar.</w:t>
      </w:r>
    </w:p>
    <w:p w14:paraId="78695287" w14:textId="5395B1B1" w:rsidR="008623DC" w:rsidRPr="008C0AE0" w:rsidRDefault="004160F8" w:rsidP="00FD6FF0">
      <w:pPr>
        <w:pStyle w:val="ListeParagraf"/>
        <w:numPr>
          <w:ilvl w:val="1"/>
          <w:numId w:val="14"/>
        </w:numPr>
        <w:jc w:val="both"/>
        <w:rPr>
          <w:rFonts w:ascii="Calibri" w:hAnsi="Calibri" w:cs="Calibri"/>
          <w:b/>
          <w:bCs/>
          <w:lang w:val="en-GB"/>
        </w:rPr>
      </w:pPr>
      <w:r w:rsidRPr="008C0AE0">
        <w:rPr>
          <w:rFonts w:ascii="Calibri" w:hAnsi="Calibri" w:cs="Calibri"/>
          <w:b/>
          <w:bCs/>
          <w:lang w:val="en-GB"/>
        </w:rPr>
        <w:t>ÇİP TASARIM AKIŞI</w:t>
      </w:r>
    </w:p>
    <w:p w14:paraId="19C7D474" w14:textId="0D9849D3" w:rsidR="00FB6F01" w:rsidRDefault="00FB6F01" w:rsidP="00FD6FF0">
      <w:pPr>
        <w:jc w:val="both"/>
        <w:rPr>
          <w:rFonts w:ascii="Calibri" w:hAnsi="Calibri" w:cs="Calibri"/>
        </w:rPr>
      </w:pPr>
      <w:r>
        <w:rPr>
          <w:rFonts w:ascii="Calibri" w:hAnsi="Calibri" w:cs="Calibri"/>
        </w:rPr>
        <w:t xml:space="preserve">Geleneksel olarak </w:t>
      </w:r>
      <w:r w:rsidRPr="00312C29">
        <w:rPr>
          <w:rFonts w:ascii="Calibri" w:hAnsi="Calibri" w:cs="Calibri"/>
        </w:rPr>
        <w:t>bir Uygulamaya Özgü Entegre Devre</w:t>
      </w:r>
      <w:r w:rsidR="007D7E2B">
        <w:rPr>
          <w:rFonts w:ascii="Calibri" w:hAnsi="Calibri" w:cs="Calibri"/>
        </w:rPr>
        <w:t>(</w:t>
      </w:r>
      <w:r w:rsidR="007D7E2B" w:rsidRPr="007D7E2B">
        <w:rPr>
          <w:rFonts w:ascii="Calibri" w:hAnsi="Calibri" w:cs="Calibri"/>
          <w:i/>
        </w:rPr>
        <w:t>ing. ASIC</w:t>
      </w:r>
      <w:r w:rsidR="007D7E2B">
        <w:rPr>
          <w:rFonts w:ascii="Calibri" w:hAnsi="Calibri" w:cs="Calibri"/>
        </w:rPr>
        <w:t>)</w:t>
      </w:r>
      <w:r w:rsidRPr="00312C29">
        <w:rPr>
          <w:rFonts w:ascii="Calibri" w:hAnsi="Calibri" w:cs="Calibri"/>
        </w:rPr>
        <w:t xml:space="preserve"> tasarım sürecinin temel akışı</w:t>
      </w:r>
      <w:r>
        <w:rPr>
          <w:rFonts w:ascii="Calibri" w:hAnsi="Calibri" w:cs="Calibri"/>
        </w:rPr>
        <w:t xml:space="preserve"> 3 parametreden oluşur. Bunlar RTL, EDA araçları ve PDK’dir. </w:t>
      </w:r>
      <w:r w:rsidRPr="00312C29">
        <w:rPr>
          <w:rFonts w:ascii="Calibri" w:hAnsi="Calibri" w:cs="Calibri"/>
        </w:rPr>
        <w:t>RTL Tasarım, çipin fonksiyonel tasarımını ifade eder ve bu tasarım, EDA araçları kullanılarak geliştirilir ve doğrulanır.</w:t>
      </w:r>
      <w:r w:rsidRPr="00312C29">
        <w:t xml:space="preserve"> </w:t>
      </w:r>
      <w:r w:rsidRPr="00312C29">
        <w:rPr>
          <w:rFonts w:ascii="Calibri" w:hAnsi="Calibri" w:cs="Calibri"/>
        </w:rPr>
        <w:t>PDK</w:t>
      </w:r>
      <w:r>
        <w:t xml:space="preserve"> (</w:t>
      </w:r>
      <w:r w:rsidRPr="00312C29">
        <w:rPr>
          <w:rFonts w:ascii="Calibri" w:hAnsi="Calibri" w:cs="Calibri"/>
        </w:rPr>
        <w:t>Process Design Ki</w:t>
      </w:r>
      <w:r>
        <w:rPr>
          <w:rFonts w:ascii="Calibri" w:hAnsi="Calibri" w:cs="Calibri"/>
        </w:rPr>
        <w:t xml:space="preserve">t), </w:t>
      </w:r>
      <w:r w:rsidRPr="00312C29">
        <w:rPr>
          <w:rFonts w:ascii="Calibri" w:hAnsi="Calibri" w:cs="Calibri"/>
        </w:rPr>
        <w:t>yarı iletken cihazların tasarımı ve üretimi için gerekli teknik bilgileri ve araçları içeren bir pakettir. Bu paket, entegre devre tasarımında kullanılan transistör modelleri, düzenleme kuralları ve malzeme özellikleri gibi çeşitli bileşen ve parametreleri kapsar.</w:t>
      </w:r>
      <w:r>
        <w:rPr>
          <w:rFonts w:ascii="Calibri" w:hAnsi="Calibri" w:cs="Calibri"/>
        </w:rPr>
        <w:t xml:space="preserve"> Bir ASIC tasarımın başarılı bir şekilde üretilebilmesi </w:t>
      </w:r>
      <w:r w:rsidRPr="00312C29">
        <w:rPr>
          <w:rFonts w:ascii="Calibri" w:hAnsi="Calibri" w:cs="Calibri"/>
        </w:rPr>
        <w:t>RTL tasarımından başlar, EDA araçları ile</w:t>
      </w:r>
      <w:r>
        <w:rPr>
          <w:rFonts w:ascii="Calibri" w:hAnsi="Calibri" w:cs="Calibri"/>
        </w:rPr>
        <w:t xml:space="preserve"> geliştirilip doğrulanır </w:t>
      </w:r>
      <w:r w:rsidRPr="00312C29">
        <w:rPr>
          <w:rFonts w:ascii="Calibri" w:hAnsi="Calibri" w:cs="Calibri"/>
        </w:rPr>
        <w:t xml:space="preserve">ve PDK </w:t>
      </w:r>
      <w:r>
        <w:rPr>
          <w:rFonts w:ascii="Calibri" w:hAnsi="Calibri" w:cs="Calibri"/>
        </w:rPr>
        <w:t>ile üretime uyumlu hale getirilir. Projemizde tasarımımızın çip serimi için yarışmanın belirlediği EDA aracı ve PDK’i kullanacağız</w:t>
      </w:r>
      <w:r w:rsidR="00D13213">
        <w:rPr>
          <w:rFonts w:ascii="Calibri" w:hAnsi="Calibri" w:cs="Calibri"/>
        </w:rPr>
        <w:t xml:space="preserve"> </w:t>
      </w:r>
      <w:hyperlink w:anchor="yirmiki" w:history="1">
        <w:r w:rsidR="00D13213" w:rsidRPr="00F3098F">
          <w:rPr>
            <w:rStyle w:val="Kpr"/>
            <w:rFonts w:ascii="Calibri" w:hAnsi="Calibri" w:cs="Calibri"/>
          </w:rPr>
          <w:t>[22]</w:t>
        </w:r>
      </w:hyperlink>
      <w:r w:rsidR="00D13213">
        <w:rPr>
          <w:rFonts w:ascii="Calibri" w:hAnsi="Calibri" w:cs="Calibri"/>
        </w:rPr>
        <w:t xml:space="preserve"> .</w:t>
      </w:r>
    </w:p>
    <w:p w14:paraId="07F8C4F4" w14:textId="77777777" w:rsidR="00E81749" w:rsidRDefault="00E81749" w:rsidP="00FB6F01">
      <w:pPr>
        <w:rPr>
          <w:rFonts w:ascii="Calibri" w:hAnsi="Calibri" w:cs="Calibri"/>
        </w:rPr>
      </w:pPr>
    </w:p>
    <w:p w14:paraId="67DB1825" w14:textId="2CCE752D" w:rsidR="001641C2" w:rsidRDefault="00E81749" w:rsidP="00FB6F01">
      <w:pPr>
        <w:rPr>
          <w:rFonts w:ascii="Calibri" w:hAnsi="Calibri" w:cs="Calibri"/>
        </w:rPr>
      </w:pPr>
      <w:r>
        <w:rPr>
          <w:rFonts w:ascii="Calibri" w:hAnsi="Calibri" w:cs="Calibri"/>
          <w:noProof/>
        </w:rPr>
        <w:drawing>
          <wp:inline distT="0" distB="0" distL="0" distR="0" wp14:anchorId="34315C0C" wp14:editId="04A06C2F">
            <wp:extent cx="5762625" cy="2255520"/>
            <wp:effectExtent l="0" t="0" r="9525" b="0"/>
            <wp:docPr id="15682981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8112" name="Resim 15682981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5" cy="2255520"/>
                    </a:xfrm>
                    <a:prstGeom prst="rect">
                      <a:avLst/>
                    </a:prstGeom>
                  </pic:spPr>
                </pic:pic>
              </a:graphicData>
            </a:graphic>
          </wp:inline>
        </w:drawing>
      </w:r>
    </w:p>
    <w:p w14:paraId="07721C30" w14:textId="116392F4" w:rsidR="00682BA4" w:rsidRPr="00682BA4" w:rsidRDefault="00682BA4" w:rsidP="00682BA4">
      <w:pPr>
        <w:jc w:val="center"/>
        <w:rPr>
          <w:rFonts w:ascii="Calibri" w:hAnsi="Calibri" w:cs="Calibri"/>
        </w:rPr>
      </w:pPr>
      <w:bookmarkStart w:id="8" w:name="şekil4"/>
      <w:r w:rsidRPr="00682BA4">
        <w:rPr>
          <w:rFonts w:ascii="Calibri" w:hAnsi="Calibri" w:cs="Calibri"/>
        </w:rPr>
        <w:t>Şekil 4: Çip Tasarım Akışı</w:t>
      </w:r>
    </w:p>
    <w:bookmarkEnd w:id="8"/>
    <w:p w14:paraId="75B2AA6F" w14:textId="0324B519" w:rsidR="00E81749" w:rsidRDefault="00892ABA" w:rsidP="00FD6FF0">
      <w:pPr>
        <w:jc w:val="both"/>
        <w:rPr>
          <w:rFonts w:ascii="Calibri" w:hAnsi="Calibri" w:cs="Calibri"/>
        </w:rPr>
      </w:pPr>
      <w:r>
        <w:rPr>
          <w:rFonts w:ascii="Calibri" w:hAnsi="Calibri" w:cs="Calibri"/>
        </w:rPr>
        <w:fldChar w:fldCharType="begin"/>
      </w:r>
      <w:r>
        <w:rPr>
          <w:rFonts w:ascii="Calibri" w:hAnsi="Calibri" w:cs="Calibri"/>
        </w:rPr>
        <w:instrText xml:space="preserve"> HYPERLINK  \l "şekil4" </w:instrText>
      </w:r>
      <w:r>
        <w:rPr>
          <w:rFonts w:ascii="Calibri" w:hAnsi="Calibri" w:cs="Calibri"/>
        </w:rPr>
      </w:r>
      <w:r>
        <w:rPr>
          <w:rFonts w:ascii="Calibri" w:hAnsi="Calibri" w:cs="Calibri"/>
        </w:rPr>
        <w:fldChar w:fldCharType="separate"/>
      </w:r>
      <w:r w:rsidRPr="00892ABA">
        <w:rPr>
          <w:rStyle w:val="Kpr"/>
          <w:rFonts w:ascii="Calibri" w:hAnsi="Calibri" w:cs="Calibri"/>
        </w:rPr>
        <w:t>Şekil 4</w:t>
      </w:r>
      <w:r>
        <w:rPr>
          <w:rFonts w:ascii="Calibri" w:hAnsi="Calibri" w:cs="Calibri"/>
        </w:rPr>
        <w:fldChar w:fldCharType="end"/>
      </w:r>
      <w:r>
        <w:rPr>
          <w:rFonts w:ascii="Calibri" w:hAnsi="Calibri" w:cs="Calibri"/>
        </w:rPr>
        <w:t xml:space="preserve">’te </w:t>
      </w:r>
      <w:r w:rsidR="00667EAE">
        <w:rPr>
          <w:rFonts w:ascii="Calibri" w:hAnsi="Calibri" w:cs="Calibri"/>
        </w:rPr>
        <w:t xml:space="preserve">çip tasarım akışının aşamaları yer almaktadır. </w:t>
      </w:r>
    </w:p>
    <w:p w14:paraId="222E2755" w14:textId="77777777" w:rsidR="00FB6F01" w:rsidRPr="00F842E3"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Tasarım ve Özellik Tanımlama: Sistem gereksinimleri ve işlevselliği belirlenir, performans, güç, ve alan hedefleri dikkate alınarak VHDL veya Verilog gibi dillerle RTL tasarımı yapılır.</w:t>
      </w:r>
    </w:p>
    <w:p w14:paraId="5FA79C67" w14:textId="46310F42" w:rsidR="00FB6F01"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Sente</w:t>
      </w:r>
      <w:r>
        <w:rPr>
          <w:rFonts w:ascii="Calibri" w:hAnsi="Calibri" w:cs="Calibri"/>
        </w:rPr>
        <w:t>z</w:t>
      </w:r>
      <w:r w:rsidRPr="00F842E3">
        <w:rPr>
          <w:rFonts w:ascii="Calibri" w:hAnsi="Calibri" w:cs="Calibri"/>
        </w:rPr>
        <w:t xml:space="preserve">: RTL tasarımı, sentez aracı kullanılarak mantık kapıları ve </w:t>
      </w:r>
      <w:r w:rsidR="00EC76D1">
        <w:rPr>
          <w:rFonts w:ascii="Calibri" w:hAnsi="Calibri" w:cs="Calibri"/>
        </w:rPr>
        <w:t>F</w:t>
      </w:r>
      <w:r w:rsidRPr="00F842E3">
        <w:rPr>
          <w:rFonts w:ascii="Calibri" w:hAnsi="Calibri" w:cs="Calibri"/>
        </w:rPr>
        <w:t>lip-</w:t>
      </w:r>
      <w:r w:rsidR="00EC76D1">
        <w:rPr>
          <w:rFonts w:ascii="Calibri" w:hAnsi="Calibri" w:cs="Calibri"/>
        </w:rPr>
        <w:t>F</w:t>
      </w:r>
      <w:r w:rsidRPr="00F842E3">
        <w:rPr>
          <w:rFonts w:ascii="Calibri" w:hAnsi="Calibri" w:cs="Calibri"/>
        </w:rPr>
        <w:t xml:space="preserve">lops gibi daha düşük seviyeli yapıtaşlarına dönüştürülen bir </w:t>
      </w:r>
      <w:r w:rsidR="00EC76D1">
        <w:rPr>
          <w:rFonts w:ascii="Calibri" w:hAnsi="Calibri" w:cs="Calibri"/>
        </w:rPr>
        <w:t>N</w:t>
      </w:r>
      <w:r w:rsidRPr="00F842E3">
        <w:rPr>
          <w:rFonts w:ascii="Calibri" w:hAnsi="Calibri" w:cs="Calibri"/>
        </w:rPr>
        <w:t>etlist'e çevrilir.</w:t>
      </w:r>
    </w:p>
    <w:p w14:paraId="3C2801EC" w14:textId="77777777" w:rsidR="00FB6F01" w:rsidRPr="00F842E3"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Statik Zamanlama Analizi (STA): Tasarımın zamanlama gereksinimlerinin karşılanıp karşılanmadığı</w:t>
      </w:r>
      <w:r>
        <w:rPr>
          <w:rFonts w:ascii="Calibri" w:hAnsi="Calibri" w:cs="Calibri"/>
        </w:rPr>
        <w:t xml:space="preserve"> analiz edilir.</w:t>
      </w:r>
    </w:p>
    <w:p w14:paraId="65DE80CA" w14:textId="77777777" w:rsidR="00FB6F01" w:rsidRPr="00F842E3"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lastRenderedPageBreak/>
        <w:t>Tasarım Doğrulama: Tasarımın fonksiyonel doğruluğu, simülasyon, formal doğrulama ve zamanlama analizi kullanılarak kontrol edilir.</w:t>
      </w:r>
    </w:p>
    <w:p w14:paraId="23FFBF38" w14:textId="77777777" w:rsidR="00FB6F01" w:rsidRPr="00F842E3"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Kat Planlaması: Çipin fiziksel layout'unun genel çerçevesi oluşturulur, güç (VDD) ve toprak (GND) bağlantılarının nasıl dağıtılacağı planlanır.</w:t>
      </w:r>
    </w:p>
    <w:p w14:paraId="25578829" w14:textId="77777777" w:rsidR="00FB6F01" w:rsidRPr="00F842E3"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 xml:space="preserve">Yerleştirme: </w:t>
      </w:r>
      <w:r>
        <w:rPr>
          <w:rFonts w:ascii="Calibri" w:hAnsi="Calibri" w:cs="Calibri"/>
        </w:rPr>
        <w:t>P</w:t>
      </w:r>
      <w:r w:rsidRPr="00F842E3">
        <w:rPr>
          <w:rFonts w:ascii="Calibri" w:hAnsi="Calibri" w:cs="Calibri"/>
        </w:rPr>
        <w:t>erformans, alan kullanımı ve güç tüketimi göz önünde bulundurularak</w:t>
      </w:r>
      <w:r>
        <w:rPr>
          <w:rFonts w:ascii="Calibri" w:hAnsi="Calibri" w:cs="Calibri"/>
        </w:rPr>
        <w:t xml:space="preserve"> </w:t>
      </w:r>
      <w:r w:rsidRPr="00F842E3">
        <w:rPr>
          <w:rFonts w:ascii="Calibri" w:hAnsi="Calibri" w:cs="Calibri"/>
        </w:rPr>
        <w:t>Netlist'teki bileşenler, çip üzerinde konumlara yerleştirilir.</w:t>
      </w:r>
    </w:p>
    <w:p w14:paraId="2A0F44F1" w14:textId="378949A9" w:rsidR="00FB6F01" w:rsidRPr="00F842E3"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 xml:space="preserve">Clock Tree Synthesis (CTS): Saat sinyalinin, çip üzerindeki </w:t>
      </w:r>
      <w:r w:rsidR="00EC76D1">
        <w:rPr>
          <w:rFonts w:ascii="Calibri" w:hAnsi="Calibri" w:cs="Calibri"/>
        </w:rPr>
        <w:t>F</w:t>
      </w:r>
      <w:r>
        <w:rPr>
          <w:rFonts w:ascii="Calibri" w:hAnsi="Calibri" w:cs="Calibri"/>
        </w:rPr>
        <w:t>li</w:t>
      </w:r>
      <w:r w:rsidR="00EC76D1">
        <w:rPr>
          <w:rFonts w:ascii="Calibri" w:hAnsi="Calibri" w:cs="Calibri"/>
        </w:rPr>
        <w:t>p</w:t>
      </w:r>
      <w:r>
        <w:rPr>
          <w:rFonts w:ascii="Calibri" w:hAnsi="Calibri" w:cs="Calibri"/>
        </w:rPr>
        <w:t>-</w:t>
      </w:r>
      <w:r w:rsidR="00EC76D1">
        <w:rPr>
          <w:rFonts w:ascii="Calibri" w:hAnsi="Calibri" w:cs="Calibri"/>
        </w:rPr>
        <w:t>F</w:t>
      </w:r>
      <w:r>
        <w:rPr>
          <w:rFonts w:ascii="Calibri" w:hAnsi="Calibri" w:cs="Calibri"/>
        </w:rPr>
        <w:t xml:space="preserve">lop’lara </w:t>
      </w:r>
      <w:r w:rsidRPr="00F842E3">
        <w:rPr>
          <w:rFonts w:ascii="Calibri" w:hAnsi="Calibri" w:cs="Calibri"/>
        </w:rPr>
        <w:t xml:space="preserve">eş zamanlı olarak ulaşmasını sağlayacak şekilde saat </w:t>
      </w:r>
      <w:r>
        <w:rPr>
          <w:rFonts w:ascii="Calibri" w:hAnsi="Calibri" w:cs="Calibri"/>
        </w:rPr>
        <w:t>dağıtım ağı</w:t>
      </w:r>
      <w:r w:rsidRPr="00F842E3">
        <w:rPr>
          <w:rFonts w:ascii="Calibri" w:hAnsi="Calibri" w:cs="Calibri"/>
        </w:rPr>
        <w:t xml:space="preserve"> </w:t>
      </w:r>
      <w:r>
        <w:rPr>
          <w:rFonts w:ascii="Calibri" w:hAnsi="Calibri" w:cs="Calibri"/>
        </w:rPr>
        <w:t>uygulanır</w:t>
      </w:r>
      <w:r w:rsidRPr="00F842E3">
        <w:rPr>
          <w:rFonts w:ascii="Calibri" w:hAnsi="Calibri" w:cs="Calibri"/>
        </w:rPr>
        <w:t>.</w:t>
      </w:r>
    </w:p>
    <w:p w14:paraId="26D4A64C" w14:textId="77777777" w:rsidR="00FB6F01" w:rsidRPr="00F842E3" w:rsidRDefault="00FB6F01" w:rsidP="00FD6FF0">
      <w:pPr>
        <w:pStyle w:val="ListeParagraf"/>
        <w:numPr>
          <w:ilvl w:val="0"/>
          <w:numId w:val="15"/>
        </w:numPr>
        <w:spacing w:after="160" w:line="278" w:lineRule="auto"/>
        <w:jc w:val="both"/>
        <w:rPr>
          <w:rFonts w:ascii="Calibri" w:hAnsi="Calibri" w:cs="Calibri"/>
        </w:rPr>
      </w:pPr>
      <w:r>
        <w:rPr>
          <w:rFonts w:ascii="Calibri" w:hAnsi="Calibri" w:cs="Calibri"/>
        </w:rPr>
        <w:t>Bağlama</w:t>
      </w:r>
      <w:r w:rsidRPr="00F842E3">
        <w:rPr>
          <w:rFonts w:ascii="Calibri" w:hAnsi="Calibri" w:cs="Calibri"/>
        </w:rPr>
        <w:t xml:space="preserve">: Bileşenler arasındaki elektriksel bağlantılar çizilir, tasarımın elektriksel performansı ve sinyal bütünlüğü </w:t>
      </w:r>
      <w:r>
        <w:rPr>
          <w:rFonts w:ascii="Calibri" w:hAnsi="Calibri" w:cs="Calibri"/>
        </w:rPr>
        <w:t>sağlanır</w:t>
      </w:r>
      <w:r w:rsidRPr="00F842E3">
        <w:rPr>
          <w:rFonts w:ascii="Calibri" w:hAnsi="Calibri" w:cs="Calibri"/>
        </w:rPr>
        <w:t>.</w:t>
      </w:r>
    </w:p>
    <w:p w14:paraId="46FC75CB" w14:textId="77777777" w:rsidR="00FB6F01" w:rsidRPr="00F842E3"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SPEF Extraction: Tasarımın parasitik değerleri, gerçek performansını modellemek için SPEF formatında dışa aktarılır.</w:t>
      </w:r>
    </w:p>
    <w:p w14:paraId="5E3FD1D3" w14:textId="77777777" w:rsidR="00FB6F01"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GDSII Streaming Out: Tasarım, çipin üretimi için gerekli olan GDSII formatında dışa aktarılır.</w:t>
      </w:r>
    </w:p>
    <w:p w14:paraId="4FA9E03F" w14:textId="483CFD9E" w:rsidR="00F45F8C" w:rsidRPr="005F60AA" w:rsidRDefault="00FB6F01" w:rsidP="00FD6FF0">
      <w:pPr>
        <w:pStyle w:val="ListeParagraf"/>
        <w:numPr>
          <w:ilvl w:val="0"/>
          <w:numId w:val="15"/>
        </w:numPr>
        <w:spacing w:after="160" w:line="278" w:lineRule="auto"/>
        <w:jc w:val="both"/>
        <w:rPr>
          <w:rFonts w:ascii="Calibri" w:hAnsi="Calibri" w:cs="Calibri"/>
        </w:rPr>
      </w:pPr>
      <w:r w:rsidRPr="00F842E3">
        <w:rPr>
          <w:rFonts w:ascii="Calibri" w:hAnsi="Calibri" w:cs="Calibri"/>
        </w:rPr>
        <w:t>Doğrulama: LVS ve DRC kontrolleri yapılır, fiziksel layout'un mantıksal tasarıma uygunluğu ve üretim kurallarına uygunluğu doğrulanır.</w:t>
      </w:r>
    </w:p>
    <w:p w14:paraId="168ABB43" w14:textId="59D997FD" w:rsidR="008A5B6F" w:rsidRDefault="00200589" w:rsidP="008A5B6F">
      <w:pPr>
        <w:pStyle w:val="Balk1"/>
        <w:numPr>
          <w:ilvl w:val="0"/>
          <w:numId w:val="1"/>
        </w:numPr>
        <w:spacing w:after="0"/>
        <w:rPr>
          <w:rFonts w:ascii="Arial Black" w:eastAsia="Calibri" w:hAnsi="Arial Black"/>
          <w:color w:val="C00000"/>
          <w:sz w:val="28"/>
          <w:szCs w:val="28"/>
          <w:lang w:val="en-GB"/>
        </w:rPr>
      </w:pPr>
      <w:bookmarkStart w:id="9" w:name="_fdgxay7x5m7x"/>
      <w:bookmarkEnd w:id="9"/>
      <w:r w:rsidRPr="009B4C37">
        <w:rPr>
          <w:rFonts w:ascii="Arial Black" w:eastAsia="Calibri" w:hAnsi="Arial Black"/>
          <w:color w:val="C00000"/>
          <w:sz w:val="28"/>
          <w:szCs w:val="28"/>
          <w:lang w:val="en-GB"/>
        </w:rPr>
        <w:t>Takım Organizasyonu ve İş Planı</w:t>
      </w:r>
    </w:p>
    <w:p w14:paraId="0BA89D4A" w14:textId="33F6255E" w:rsidR="00F46A96" w:rsidRPr="00F46A96" w:rsidRDefault="00F46A96" w:rsidP="00F46A96">
      <w:pPr>
        <w:rPr>
          <w:rFonts w:ascii="Calibri" w:hAnsi="Calibri" w:cs="Calibri"/>
          <w:lang w:val="en-GB"/>
        </w:rPr>
      </w:pPr>
      <w:r>
        <w:rPr>
          <w:rFonts w:ascii="Calibri" w:hAnsi="Calibri" w:cs="Calibri"/>
          <w:lang w:val="en-GB"/>
        </w:rPr>
        <w:t xml:space="preserve">Takım organizasyonu ve iş planı bu bölümde açıklanmaktadır. Aşağıda </w:t>
      </w:r>
      <w:hyperlink w:anchor="tablo3" w:history="1">
        <w:r w:rsidRPr="00315298">
          <w:rPr>
            <w:rStyle w:val="Kpr"/>
            <w:rFonts w:ascii="Calibri" w:hAnsi="Calibri" w:cs="Calibri"/>
            <w:lang w:val="en-GB"/>
          </w:rPr>
          <w:t>Tablo 3</w:t>
        </w:r>
      </w:hyperlink>
      <w:r>
        <w:rPr>
          <w:rFonts w:ascii="Calibri" w:hAnsi="Calibri" w:cs="Calibri"/>
          <w:lang w:val="en-GB"/>
        </w:rPr>
        <w:t xml:space="preserve">’te takım organizasyonu ve özelleştirilmiş iş bölümü görülebilir. Aşağıda </w:t>
      </w:r>
      <w:hyperlink w:anchor="tablo4" w:history="1">
        <w:r w:rsidRPr="00315298">
          <w:rPr>
            <w:rStyle w:val="Kpr"/>
            <w:rFonts w:ascii="Calibri" w:hAnsi="Calibri" w:cs="Calibri"/>
            <w:lang w:val="en-GB"/>
          </w:rPr>
          <w:t>Tablo 4</w:t>
        </w:r>
      </w:hyperlink>
      <w:r>
        <w:rPr>
          <w:rFonts w:ascii="Calibri" w:hAnsi="Calibri" w:cs="Calibri"/>
          <w:lang w:val="en-GB"/>
        </w:rPr>
        <w:t xml:space="preserve">’te ise </w:t>
      </w:r>
      <w:r w:rsidR="007D7E2B">
        <w:rPr>
          <w:rFonts w:ascii="Calibri" w:hAnsi="Calibri" w:cs="Calibri"/>
          <w:lang w:val="en-GB"/>
        </w:rPr>
        <w:t>iş planı çizelgesi görülebilir. İş planımız yarışma takvimine uygun olarak ÖTR Aşaması, DTR Aşaması ve Final Aşaması olarak 3 ana aralıktan oluşmaktadır.</w:t>
      </w:r>
      <w:r>
        <w:rPr>
          <w:rFonts w:ascii="Calibri" w:hAnsi="Calibri" w:cs="Calibri"/>
          <w:lang w:val="en-GB"/>
        </w:rPr>
        <w:t xml:space="preserve"> </w:t>
      </w:r>
    </w:p>
    <w:p w14:paraId="5CEDBE2E" w14:textId="1D4CC894" w:rsidR="00315298" w:rsidRDefault="001C67DE" w:rsidP="008A5B6F">
      <w:pPr>
        <w:rPr>
          <w:lang w:val="en-GB"/>
        </w:rPr>
      </w:pPr>
      <w:r>
        <w:rPr>
          <w:noProof/>
          <w:lang w:val="en-GB"/>
        </w:rPr>
        <w:drawing>
          <wp:inline distT="0" distB="0" distL="0" distR="0" wp14:anchorId="24AB9BD4" wp14:editId="3D459645">
            <wp:extent cx="5762625" cy="2262505"/>
            <wp:effectExtent l="0" t="0" r="0" b="0"/>
            <wp:docPr id="163875014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0140" name="Resim 1" descr="metin, ekran görüntüsü, yazı tipi, sayı, numara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762625" cy="2262505"/>
                    </a:xfrm>
                    <a:prstGeom prst="rect">
                      <a:avLst/>
                    </a:prstGeom>
                  </pic:spPr>
                </pic:pic>
              </a:graphicData>
            </a:graphic>
          </wp:inline>
        </w:drawing>
      </w:r>
    </w:p>
    <w:p w14:paraId="25B79801" w14:textId="183A017B" w:rsidR="00315298" w:rsidRPr="00315298" w:rsidRDefault="00315298" w:rsidP="00315298">
      <w:pPr>
        <w:jc w:val="center"/>
        <w:rPr>
          <w:rFonts w:ascii="Calibri" w:hAnsi="Calibri"/>
          <w:lang w:val="en-GB"/>
        </w:rPr>
      </w:pPr>
      <w:bookmarkStart w:id="10" w:name="tablo3"/>
      <w:r w:rsidRPr="00315298">
        <w:rPr>
          <w:rFonts w:ascii="Calibri" w:hAnsi="Calibri"/>
          <w:lang w:val="en-GB"/>
        </w:rPr>
        <w:t>Tablo 3: İş dağılımı</w:t>
      </w:r>
    </w:p>
    <w:bookmarkEnd w:id="10"/>
    <w:p w14:paraId="67A816DA" w14:textId="1775CA33" w:rsidR="00682BA4" w:rsidRDefault="009B7836" w:rsidP="008A5B6F">
      <w:pPr>
        <w:rPr>
          <w:lang w:val="en-GB"/>
        </w:rPr>
      </w:pPr>
      <w:r w:rsidRPr="00D52A77">
        <w:rPr>
          <w:rFonts w:eastAsia="Calibri"/>
          <w:noProof/>
          <w:sz w:val="24"/>
          <w:szCs w:val="24"/>
          <w:lang w:val="en-GB"/>
        </w:rPr>
        <w:drawing>
          <wp:inline distT="0" distB="0" distL="0" distR="0" wp14:anchorId="4E169DFB" wp14:editId="1C7EFFBA">
            <wp:extent cx="6351748" cy="1569720"/>
            <wp:effectExtent l="0" t="0" r="0" b="0"/>
            <wp:docPr id="1887539734"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39734" name="Resim 1" descr="metin, ekran görüntüsü, çizgi, diyagram içeren bir resim&#10;&#10;Açıklama otomatik olarak oluşturuldu"/>
                    <pic:cNvPicPr/>
                  </pic:nvPicPr>
                  <pic:blipFill>
                    <a:blip r:embed="rId19"/>
                    <a:stretch>
                      <a:fillRect/>
                    </a:stretch>
                  </pic:blipFill>
                  <pic:spPr>
                    <a:xfrm>
                      <a:off x="0" y="0"/>
                      <a:ext cx="6351748" cy="1569720"/>
                    </a:xfrm>
                    <a:prstGeom prst="rect">
                      <a:avLst/>
                    </a:prstGeom>
                  </pic:spPr>
                </pic:pic>
              </a:graphicData>
            </a:graphic>
          </wp:inline>
        </w:drawing>
      </w:r>
    </w:p>
    <w:p w14:paraId="1CDAB5A9" w14:textId="4FCA0B12" w:rsidR="00315298" w:rsidRPr="00315298" w:rsidRDefault="00315298" w:rsidP="00315298">
      <w:pPr>
        <w:jc w:val="center"/>
        <w:rPr>
          <w:rFonts w:ascii="Calibri" w:hAnsi="Calibri"/>
          <w:lang w:val="en-GB"/>
        </w:rPr>
      </w:pPr>
      <w:bookmarkStart w:id="11" w:name="tablo4"/>
      <w:r w:rsidRPr="00315298">
        <w:rPr>
          <w:rFonts w:ascii="Calibri" w:hAnsi="Calibri"/>
          <w:lang w:val="en-GB"/>
        </w:rPr>
        <w:t>Tablo 4: İş Takvimi</w:t>
      </w:r>
    </w:p>
    <w:p w14:paraId="602CA7F1" w14:textId="3EF08862" w:rsidR="00114B6E" w:rsidRDefault="00200589" w:rsidP="002C2ECE">
      <w:pPr>
        <w:pStyle w:val="Balk1"/>
        <w:numPr>
          <w:ilvl w:val="0"/>
          <w:numId w:val="1"/>
        </w:numPr>
        <w:spacing w:after="0"/>
        <w:rPr>
          <w:rFonts w:ascii="Arial Black" w:eastAsia="Calibri" w:hAnsi="Arial Black"/>
          <w:color w:val="C00000"/>
          <w:sz w:val="28"/>
          <w:szCs w:val="28"/>
          <w:lang w:val="en-GB"/>
        </w:rPr>
      </w:pPr>
      <w:bookmarkStart w:id="12" w:name="_kzq2x5u9jf57"/>
      <w:bookmarkEnd w:id="11"/>
      <w:bookmarkEnd w:id="12"/>
      <w:r w:rsidRPr="009B4C37">
        <w:rPr>
          <w:rFonts w:ascii="Arial Black" w:eastAsia="Calibri" w:hAnsi="Arial Black"/>
          <w:color w:val="C00000"/>
          <w:sz w:val="28"/>
          <w:szCs w:val="28"/>
          <w:lang w:val="en-GB"/>
        </w:rPr>
        <w:lastRenderedPageBreak/>
        <w:t>Kaynakça ve Ekler</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7"/>
      </w:tblGrid>
      <w:tr w:rsidR="008C0AE0" w14:paraId="61257BDE" w14:textId="77777777" w:rsidTr="00417347">
        <w:trPr>
          <w:tblCellSpacing w:w="15" w:type="dxa"/>
        </w:trPr>
        <w:tc>
          <w:tcPr>
            <w:tcW w:w="288" w:type="pct"/>
            <w:hideMark/>
          </w:tcPr>
          <w:p w14:paraId="256BC027" w14:textId="77777777" w:rsidR="008C0AE0" w:rsidRDefault="008C0AE0" w:rsidP="00DB6A37">
            <w:pPr>
              <w:pStyle w:val="Kaynaka"/>
              <w:rPr>
                <w:noProof/>
                <w:sz w:val="24"/>
                <w:szCs w:val="24"/>
              </w:rPr>
            </w:pPr>
            <w:bookmarkStart w:id="13" w:name="xilinx" w:colFirst="0" w:colLast="1"/>
            <w:r>
              <w:rPr>
                <w:noProof/>
              </w:rPr>
              <w:t xml:space="preserve">[1] </w:t>
            </w:r>
          </w:p>
        </w:tc>
        <w:tc>
          <w:tcPr>
            <w:tcW w:w="4663" w:type="pct"/>
            <w:hideMark/>
          </w:tcPr>
          <w:p w14:paraId="31B75430" w14:textId="6DB45686" w:rsidR="008C0AE0" w:rsidRDefault="008C0AE0" w:rsidP="00DB6A37">
            <w:pPr>
              <w:pStyle w:val="Kaynaka"/>
              <w:rPr>
                <w:noProof/>
              </w:rPr>
            </w:pPr>
            <w:r>
              <w:rPr>
                <w:noProof/>
              </w:rPr>
              <w:t xml:space="preserve">«xilinx,» [Çevrimiçi]. Available: </w:t>
            </w:r>
            <w:hyperlink r:id="rId20" w:history="1">
              <w:r w:rsidRPr="00F80D10">
                <w:rPr>
                  <w:rStyle w:val="Kpr"/>
                  <w:noProof/>
                </w:rPr>
                <w:t>https://www.xilinx.com/support/download.html</w:t>
              </w:r>
              <w:r w:rsidR="00F80D10" w:rsidRPr="00F80D10">
                <w:rPr>
                  <w:rStyle w:val="Kpr"/>
                  <w:noProof/>
                </w:rPr>
                <w:t>.</w:t>
              </w:r>
            </w:hyperlink>
          </w:p>
        </w:tc>
      </w:tr>
      <w:tr w:rsidR="008C0AE0" w14:paraId="29285B9F" w14:textId="77777777" w:rsidTr="00417347">
        <w:trPr>
          <w:tblCellSpacing w:w="15" w:type="dxa"/>
        </w:trPr>
        <w:tc>
          <w:tcPr>
            <w:tcW w:w="288" w:type="pct"/>
            <w:hideMark/>
          </w:tcPr>
          <w:p w14:paraId="760DE9F5" w14:textId="77777777" w:rsidR="008C0AE0" w:rsidRDefault="008C0AE0" w:rsidP="00DB6A37">
            <w:pPr>
              <w:pStyle w:val="Kaynaka"/>
              <w:rPr>
                <w:noProof/>
              </w:rPr>
            </w:pPr>
            <w:bookmarkStart w:id="14" w:name="kernel" w:colFirst="0" w:colLast="1"/>
            <w:bookmarkEnd w:id="13"/>
            <w:r>
              <w:rPr>
                <w:noProof/>
              </w:rPr>
              <w:t xml:space="preserve">[2] </w:t>
            </w:r>
          </w:p>
        </w:tc>
        <w:tc>
          <w:tcPr>
            <w:tcW w:w="4663" w:type="pct"/>
            <w:hideMark/>
          </w:tcPr>
          <w:p w14:paraId="0ED554F1" w14:textId="60A50BB4" w:rsidR="008C0AE0" w:rsidRDefault="008C0AE0" w:rsidP="00DB6A37">
            <w:pPr>
              <w:pStyle w:val="Kaynaka"/>
              <w:rPr>
                <w:noProof/>
              </w:rPr>
            </w:pPr>
            <w:r>
              <w:rPr>
                <w:noProof/>
              </w:rPr>
              <w:t xml:space="preserve">«kernel,» [Çevrimiçi]. Available: </w:t>
            </w:r>
            <w:hyperlink r:id="rId21" w:history="1">
              <w:r w:rsidR="00F80D10" w:rsidRPr="00695751">
                <w:rPr>
                  <w:rStyle w:val="Kpr"/>
                  <w:noProof/>
                </w:rPr>
                <w:t>http://web.archive.org/web/20080207010024/http://www.808multimedia.com/winnt/kernel.html</w:t>
              </w:r>
            </w:hyperlink>
          </w:p>
        </w:tc>
      </w:tr>
      <w:tr w:rsidR="008C0AE0" w14:paraId="3164EE95" w14:textId="77777777" w:rsidTr="00417347">
        <w:trPr>
          <w:tblCellSpacing w:w="15" w:type="dxa"/>
        </w:trPr>
        <w:tc>
          <w:tcPr>
            <w:tcW w:w="288" w:type="pct"/>
            <w:hideMark/>
          </w:tcPr>
          <w:p w14:paraId="0C4FB3D6" w14:textId="77777777" w:rsidR="008C0AE0" w:rsidRDefault="008C0AE0" w:rsidP="00DB6A37">
            <w:pPr>
              <w:pStyle w:val="Kaynaka"/>
              <w:rPr>
                <w:noProof/>
              </w:rPr>
            </w:pPr>
            <w:bookmarkStart w:id="15" w:name="cocotb" w:colFirst="0" w:colLast="1"/>
            <w:bookmarkEnd w:id="14"/>
            <w:r>
              <w:rPr>
                <w:noProof/>
              </w:rPr>
              <w:t xml:space="preserve">[3] </w:t>
            </w:r>
          </w:p>
        </w:tc>
        <w:tc>
          <w:tcPr>
            <w:tcW w:w="4663" w:type="pct"/>
            <w:hideMark/>
          </w:tcPr>
          <w:p w14:paraId="68B2E0BF" w14:textId="2E65D9DE" w:rsidR="008C0AE0" w:rsidRDefault="008C0AE0" w:rsidP="00DB6A37">
            <w:pPr>
              <w:pStyle w:val="Kaynaka"/>
              <w:rPr>
                <w:noProof/>
              </w:rPr>
            </w:pPr>
            <w:r>
              <w:rPr>
                <w:noProof/>
              </w:rPr>
              <w:t>«cocotb,» [Çevrimiçi]. Available</w:t>
            </w:r>
            <w:hyperlink r:id="rId22" w:history="1">
              <w:r w:rsidRPr="00F80D10">
                <w:rPr>
                  <w:rStyle w:val="Kpr"/>
                  <w:noProof/>
                </w:rPr>
                <w:t>: https://www.cocotb.org</w:t>
              </w:r>
            </w:hyperlink>
            <w:r>
              <w:rPr>
                <w:noProof/>
              </w:rPr>
              <w:t>.</w:t>
            </w:r>
          </w:p>
        </w:tc>
      </w:tr>
      <w:tr w:rsidR="008C0AE0" w14:paraId="059E1386" w14:textId="77777777" w:rsidTr="00417347">
        <w:trPr>
          <w:trHeight w:val="548"/>
          <w:tblCellSpacing w:w="15" w:type="dxa"/>
        </w:trPr>
        <w:tc>
          <w:tcPr>
            <w:tcW w:w="288" w:type="pct"/>
            <w:hideMark/>
          </w:tcPr>
          <w:p w14:paraId="082192E3" w14:textId="77777777" w:rsidR="008C0AE0" w:rsidRDefault="008C0AE0" w:rsidP="00DB6A37">
            <w:pPr>
              <w:pStyle w:val="Kaynaka"/>
              <w:rPr>
                <w:noProof/>
              </w:rPr>
            </w:pPr>
            <w:bookmarkStart w:id="16" w:name="synopsys" w:colFirst="0" w:colLast="1"/>
            <w:bookmarkEnd w:id="15"/>
            <w:r>
              <w:rPr>
                <w:noProof/>
              </w:rPr>
              <w:t xml:space="preserve">[4] </w:t>
            </w:r>
          </w:p>
        </w:tc>
        <w:tc>
          <w:tcPr>
            <w:tcW w:w="4663" w:type="pct"/>
            <w:hideMark/>
          </w:tcPr>
          <w:p w14:paraId="0B0CD041" w14:textId="11F0A86F" w:rsidR="008C0AE0" w:rsidRDefault="008C0AE0" w:rsidP="00DB6A37">
            <w:pPr>
              <w:pStyle w:val="Kaynaka"/>
              <w:rPr>
                <w:noProof/>
              </w:rPr>
            </w:pPr>
            <w:r>
              <w:rPr>
                <w:noProof/>
              </w:rPr>
              <w:t xml:space="preserve">«synopsys,» [Çevrimiçi]. Available: </w:t>
            </w:r>
            <w:hyperlink r:id="rId23" w:history="1">
              <w:r w:rsidRPr="00F80D10">
                <w:rPr>
                  <w:rStyle w:val="Kpr"/>
                  <w:noProof/>
                </w:rPr>
                <w:t>https://www.synopsys.com/implementation-and-signoff/rtl-synthesis-test/dc-ultra.html</w:t>
              </w:r>
            </w:hyperlink>
            <w:r>
              <w:rPr>
                <w:noProof/>
              </w:rPr>
              <w:t>.</w:t>
            </w:r>
          </w:p>
        </w:tc>
      </w:tr>
      <w:tr w:rsidR="008C0AE0" w14:paraId="08674AEF" w14:textId="77777777" w:rsidTr="00417347">
        <w:trPr>
          <w:tblCellSpacing w:w="15" w:type="dxa"/>
        </w:trPr>
        <w:tc>
          <w:tcPr>
            <w:tcW w:w="288" w:type="pct"/>
            <w:hideMark/>
          </w:tcPr>
          <w:p w14:paraId="1C5FC137" w14:textId="77777777" w:rsidR="008C0AE0" w:rsidRDefault="008C0AE0" w:rsidP="00DB6A37">
            <w:pPr>
              <w:pStyle w:val="Kaynaka"/>
              <w:rPr>
                <w:noProof/>
              </w:rPr>
            </w:pPr>
            <w:bookmarkStart w:id="17" w:name="opencores" w:colFirst="0" w:colLast="1"/>
            <w:bookmarkEnd w:id="16"/>
            <w:r>
              <w:rPr>
                <w:noProof/>
              </w:rPr>
              <w:t xml:space="preserve">[5] </w:t>
            </w:r>
          </w:p>
        </w:tc>
        <w:tc>
          <w:tcPr>
            <w:tcW w:w="4663" w:type="pct"/>
            <w:hideMark/>
          </w:tcPr>
          <w:p w14:paraId="2084240A" w14:textId="30EBDB1B" w:rsidR="008C0AE0" w:rsidRDefault="008C0AE0" w:rsidP="00DB6A37">
            <w:pPr>
              <w:pStyle w:val="Kaynaka"/>
              <w:rPr>
                <w:noProof/>
              </w:rPr>
            </w:pPr>
            <w:r>
              <w:rPr>
                <w:noProof/>
              </w:rPr>
              <w:t xml:space="preserve">«opencores,» [Çevrimiçi]. Available: </w:t>
            </w:r>
            <w:hyperlink r:id="rId24" w:history="1">
              <w:r w:rsidRPr="00F80D10">
                <w:rPr>
                  <w:rStyle w:val="Kpr"/>
                  <w:noProof/>
                </w:rPr>
                <w:t>https://opencores.org</w:t>
              </w:r>
            </w:hyperlink>
            <w:r>
              <w:rPr>
                <w:noProof/>
              </w:rPr>
              <w:t>.</w:t>
            </w:r>
          </w:p>
        </w:tc>
      </w:tr>
      <w:tr w:rsidR="008C0AE0" w14:paraId="4407797D" w14:textId="77777777" w:rsidTr="00417347">
        <w:trPr>
          <w:tblCellSpacing w:w="15" w:type="dxa"/>
        </w:trPr>
        <w:tc>
          <w:tcPr>
            <w:tcW w:w="288" w:type="pct"/>
            <w:hideMark/>
          </w:tcPr>
          <w:p w14:paraId="7DB2683F" w14:textId="77777777" w:rsidR="008C0AE0" w:rsidRDefault="008C0AE0" w:rsidP="00DB6A37">
            <w:pPr>
              <w:pStyle w:val="Kaynaka"/>
              <w:rPr>
                <w:noProof/>
              </w:rPr>
            </w:pPr>
            <w:bookmarkStart w:id="18" w:name="openhwgroup" w:colFirst="0" w:colLast="1"/>
            <w:bookmarkEnd w:id="17"/>
            <w:r>
              <w:rPr>
                <w:noProof/>
              </w:rPr>
              <w:t xml:space="preserve">[6] </w:t>
            </w:r>
          </w:p>
        </w:tc>
        <w:tc>
          <w:tcPr>
            <w:tcW w:w="4663" w:type="pct"/>
            <w:hideMark/>
          </w:tcPr>
          <w:p w14:paraId="40562648" w14:textId="0E969105" w:rsidR="008C0AE0" w:rsidRDefault="008C0AE0" w:rsidP="00DB6A37">
            <w:pPr>
              <w:pStyle w:val="Kaynaka"/>
              <w:rPr>
                <w:noProof/>
              </w:rPr>
            </w:pPr>
            <w:r>
              <w:rPr>
                <w:noProof/>
              </w:rPr>
              <w:t xml:space="preserve">«openhwgroup,» [Çevrimiçi]. Available: </w:t>
            </w:r>
            <w:hyperlink r:id="rId25" w:history="1">
              <w:r w:rsidRPr="00F80D10">
                <w:rPr>
                  <w:rStyle w:val="Kpr"/>
                  <w:noProof/>
                </w:rPr>
                <w:t>https://github.com/openhwgroup/cva6</w:t>
              </w:r>
            </w:hyperlink>
            <w:r>
              <w:rPr>
                <w:noProof/>
              </w:rPr>
              <w:t>.</w:t>
            </w:r>
          </w:p>
        </w:tc>
      </w:tr>
      <w:tr w:rsidR="008C0AE0" w14:paraId="2E5E01EF" w14:textId="77777777" w:rsidTr="00417347">
        <w:trPr>
          <w:tblCellSpacing w:w="15" w:type="dxa"/>
        </w:trPr>
        <w:tc>
          <w:tcPr>
            <w:tcW w:w="288" w:type="pct"/>
            <w:hideMark/>
          </w:tcPr>
          <w:p w14:paraId="6DCC8860" w14:textId="77777777" w:rsidR="008C0AE0" w:rsidRDefault="008C0AE0" w:rsidP="00DB6A37">
            <w:pPr>
              <w:pStyle w:val="Kaynaka"/>
              <w:rPr>
                <w:noProof/>
              </w:rPr>
            </w:pPr>
            <w:bookmarkStart w:id="19" w:name="rıscv" w:colFirst="0" w:colLast="1"/>
            <w:bookmarkEnd w:id="18"/>
            <w:r>
              <w:rPr>
                <w:noProof/>
              </w:rPr>
              <w:t xml:space="preserve">[7] </w:t>
            </w:r>
          </w:p>
        </w:tc>
        <w:tc>
          <w:tcPr>
            <w:tcW w:w="4663" w:type="pct"/>
            <w:hideMark/>
          </w:tcPr>
          <w:p w14:paraId="5A98AE27" w14:textId="3F9361A9" w:rsidR="008C0AE0" w:rsidRDefault="008C0AE0" w:rsidP="00DB6A37">
            <w:pPr>
              <w:pStyle w:val="Kaynaka"/>
              <w:rPr>
                <w:noProof/>
              </w:rPr>
            </w:pPr>
            <w:r>
              <w:rPr>
                <w:noProof/>
              </w:rPr>
              <w:t xml:space="preserve">«rıscv,» [Çevrimiçi]. Available: </w:t>
            </w:r>
            <w:hyperlink r:id="rId26" w:history="1">
              <w:r w:rsidRPr="00F80D10">
                <w:rPr>
                  <w:rStyle w:val="Kpr"/>
                  <w:noProof/>
                </w:rPr>
                <w:t>https://github.com/SI-RISCV/e200_opensource</w:t>
              </w:r>
            </w:hyperlink>
            <w:r>
              <w:rPr>
                <w:noProof/>
              </w:rPr>
              <w:t>.</w:t>
            </w:r>
          </w:p>
        </w:tc>
      </w:tr>
      <w:tr w:rsidR="008C0AE0" w14:paraId="620EB9CB" w14:textId="77777777" w:rsidTr="00417347">
        <w:trPr>
          <w:tblCellSpacing w:w="15" w:type="dxa"/>
        </w:trPr>
        <w:tc>
          <w:tcPr>
            <w:tcW w:w="288" w:type="pct"/>
            <w:hideMark/>
          </w:tcPr>
          <w:p w14:paraId="677CF9A6" w14:textId="77777777" w:rsidR="008C0AE0" w:rsidRDefault="008C0AE0" w:rsidP="00DB6A37">
            <w:pPr>
              <w:pStyle w:val="Kaynaka"/>
              <w:rPr>
                <w:noProof/>
              </w:rPr>
            </w:pPr>
            <w:bookmarkStart w:id="20" w:name="openhwgroup8" w:colFirst="0" w:colLast="1"/>
            <w:bookmarkEnd w:id="19"/>
            <w:r>
              <w:rPr>
                <w:noProof/>
              </w:rPr>
              <w:t xml:space="preserve">[8] </w:t>
            </w:r>
          </w:p>
        </w:tc>
        <w:tc>
          <w:tcPr>
            <w:tcW w:w="4663" w:type="pct"/>
            <w:hideMark/>
          </w:tcPr>
          <w:p w14:paraId="40824E9D" w14:textId="7D0CCFB6" w:rsidR="008C0AE0" w:rsidRDefault="008C0AE0" w:rsidP="00DB6A37">
            <w:pPr>
              <w:pStyle w:val="Kaynaka"/>
              <w:rPr>
                <w:noProof/>
              </w:rPr>
            </w:pPr>
            <w:r>
              <w:rPr>
                <w:noProof/>
              </w:rPr>
              <w:t xml:space="preserve">«openhwgroup,» [Çevrimiçi]. Available: </w:t>
            </w:r>
            <w:hyperlink r:id="rId27" w:history="1">
              <w:r w:rsidRPr="00F80D10">
                <w:rPr>
                  <w:rStyle w:val="Kpr"/>
                  <w:noProof/>
                </w:rPr>
                <w:t>https://docs.openhwgroup.org/projects/cv32e40p-user-manual/en/cv32e40p_v1.2.1/intro.html</w:t>
              </w:r>
            </w:hyperlink>
            <w:r>
              <w:rPr>
                <w:noProof/>
              </w:rPr>
              <w:t>.</w:t>
            </w:r>
          </w:p>
        </w:tc>
      </w:tr>
      <w:tr w:rsidR="008C0AE0" w14:paraId="7A9605E1" w14:textId="77777777" w:rsidTr="00417347">
        <w:trPr>
          <w:tblCellSpacing w:w="15" w:type="dxa"/>
        </w:trPr>
        <w:tc>
          <w:tcPr>
            <w:tcW w:w="288" w:type="pct"/>
            <w:hideMark/>
          </w:tcPr>
          <w:p w14:paraId="69FA9C00" w14:textId="77777777" w:rsidR="008C0AE0" w:rsidRDefault="008C0AE0" w:rsidP="00DB6A37">
            <w:pPr>
              <w:pStyle w:val="Kaynaka"/>
              <w:rPr>
                <w:noProof/>
              </w:rPr>
            </w:pPr>
            <w:bookmarkStart w:id="21" w:name="dokuzuncu" w:colFirst="0" w:colLast="1"/>
            <w:bookmarkEnd w:id="20"/>
            <w:r>
              <w:rPr>
                <w:noProof/>
              </w:rPr>
              <w:t xml:space="preserve">[9] </w:t>
            </w:r>
          </w:p>
        </w:tc>
        <w:tc>
          <w:tcPr>
            <w:tcW w:w="4663" w:type="pct"/>
            <w:hideMark/>
          </w:tcPr>
          <w:p w14:paraId="4E3FA47C" w14:textId="588519A5" w:rsidR="008C0AE0" w:rsidRDefault="008C0AE0" w:rsidP="00DB6A37">
            <w:pPr>
              <w:pStyle w:val="Kaynaka"/>
              <w:rPr>
                <w:noProof/>
              </w:rPr>
            </w:pPr>
            <w:r>
              <w:rPr>
                <w:noProof/>
              </w:rPr>
              <w:t xml:space="preserve">[Çevrimiçi]. Available: </w:t>
            </w:r>
            <w:hyperlink r:id="rId28" w:history="1">
              <w:r w:rsidRPr="00F80D10">
                <w:rPr>
                  <w:rStyle w:val="Kpr"/>
                  <w:noProof/>
                </w:rPr>
                <w:t>https://github.com/riscv-mcu/e203_hbirdv2</w:t>
              </w:r>
            </w:hyperlink>
            <w:r>
              <w:rPr>
                <w:noProof/>
              </w:rPr>
              <w:t>.</w:t>
            </w:r>
          </w:p>
        </w:tc>
      </w:tr>
      <w:tr w:rsidR="008C0AE0" w14:paraId="7667E9E2" w14:textId="77777777" w:rsidTr="00417347">
        <w:trPr>
          <w:tblCellSpacing w:w="15" w:type="dxa"/>
        </w:trPr>
        <w:tc>
          <w:tcPr>
            <w:tcW w:w="288" w:type="pct"/>
            <w:hideMark/>
          </w:tcPr>
          <w:p w14:paraId="686C8AF6" w14:textId="4ACEBE8F" w:rsidR="008C0AE0" w:rsidRDefault="008C0AE0" w:rsidP="00DB6A37">
            <w:pPr>
              <w:pStyle w:val="Kaynaka"/>
              <w:rPr>
                <w:noProof/>
              </w:rPr>
            </w:pPr>
            <w:bookmarkStart w:id="22" w:name="on" w:colFirst="0" w:colLast="1"/>
            <w:bookmarkEnd w:id="21"/>
            <w:r>
              <w:rPr>
                <w:noProof/>
              </w:rPr>
              <w:t>[</w:t>
            </w:r>
            <w:r w:rsidR="00F0052E">
              <w:rPr>
                <w:noProof/>
              </w:rPr>
              <w:t>1</w:t>
            </w:r>
            <w:r>
              <w:rPr>
                <w:noProof/>
              </w:rPr>
              <w:t xml:space="preserve">0] </w:t>
            </w:r>
          </w:p>
        </w:tc>
        <w:tc>
          <w:tcPr>
            <w:tcW w:w="4663" w:type="pct"/>
            <w:hideMark/>
          </w:tcPr>
          <w:p w14:paraId="271BF3E2" w14:textId="6BF1EB75" w:rsidR="008C0AE0" w:rsidRDefault="008C0AE0" w:rsidP="00DB6A37">
            <w:pPr>
              <w:pStyle w:val="Kaynaka"/>
              <w:rPr>
                <w:noProof/>
              </w:rPr>
            </w:pPr>
            <w:r>
              <w:rPr>
                <w:noProof/>
              </w:rPr>
              <w:t xml:space="preserve">S. Mittal, %1 içinde </w:t>
            </w:r>
            <w:r>
              <w:rPr>
                <w:i/>
                <w:iCs/>
                <w:noProof/>
              </w:rPr>
              <w:t>“A survey of techniques for dynamic branch prediction,” Concurrency and Computation:Practice and Experience</w:t>
            </w:r>
            <w:r>
              <w:rPr>
                <w:noProof/>
              </w:rPr>
              <w:t xml:space="preserve">, 2019. </w:t>
            </w:r>
          </w:p>
        </w:tc>
      </w:tr>
      <w:tr w:rsidR="008C0AE0" w14:paraId="33435534" w14:textId="77777777" w:rsidTr="00417347">
        <w:trPr>
          <w:tblCellSpacing w:w="15" w:type="dxa"/>
        </w:trPr>
        <w:tc>
          <w:tcPr>
            <w:tcW w:w="288" w:type="pct"/>
            <w:hideMark/>
          </w:tcPr>
          <w:p w14:paraId="0B847991" w14:textId="77777777" w:rsidR="008C0AE0" w:rsidRDefault="008C0AE0" w:rsidP="00DB6A37">
            <w:pPr>
              <w:pStyle w:val="Kaynaka"/>
              <w:rPr>
                <w:noProof/>
              </w:rPr>
            </w:pPr>
            <w:bookmarkStart w:id="23" w:name="onbir" w:colFirst="0" w:colLast="1"/>
            <w:bookmarkEnd w:id="22"/>
            <w:r>
              <w:rPr>
                <w:noProof/>
              </w:rPr>
              <w:t xml:space="preserve">[11] </w:t>
            </w:r>
          </w:p>
        </w:tc>
        <w:tc>
          <w:tcPr>
            <w:tcW w:w="4663" w:type="pct"/>
            <w:hideMark/>
          </w:tcPr>
          <w:p w14:paraId="743869E4" w14:textId="77777777" w:rsidR="008C0AE0" w:rsidRDefault="008C0AE0" w:rsidP="00DB6A37">
            <w:pPr>
              <w:pStyle w:val="Kaynaka"/>
              <w:rPr>
                <w:noProof/>
              </w:rPr>
            </w:pPr>
            <w:r>
              <w:rPr>
                <w:noProof/>
              </w:rPr>
              <w:t xml:space="preserve">S. McFarling, %1 içinde </w:t>
            </w:r>
            <w:r>
              <w:rPr>
                <w:i/>
                <w:iCs/>
                <w:noProof/>
              </w:rPr>
              <w:t>“Combining branch predictors,” Citeseer, Tech. Rep</w:t>
            </w:r>
            <w:r>
              <w:rPr>
                <w:noProof/>
              </w:rPr>
              <w:t xml:space="preserve">, 1993. </w:t>
            </w:r>
          </w:p>
        </w:tc>
      </w:tr>
      <w:tr w:rsidR="008C0AE0" w14:paraId="272DA9C0" w14:textId="77777777" w:rsidTr="00417347">
        <w:trPr>
          <w:tblCellSpacing w:w="15" w:type="dxa"/>
        </w:trPr>
        <w:tc>
          <w:tcPr>
            <w:tcW w:w="288" w:type="pct"/>
            <w:hideMark/>
          </w:tcPr>
          <w:p w14:paraId="39286BA8" w14:textId="17BDFECB" w:rsidR="008C0AE0" w:rsidRDefault="008C0AE0" w:rsidP="00DB6A37">
            <w:pPr>
              <w:pStyle w:val="Kaynaka"/>
              <w:rPr>
                <w:noProof/>
              </w:rPr>
            </w:pPr>
            <w:bookmarkStart w:id="24" w:name="oniki" w:colFirst="0" w:colLast="1"/>
            <w:bookmarkEnd w:id="23"/>
            <w:r>
              <w:rPr>
                <w:noProof/>
              </w:rPr>
              <w:t>[12]</w:t>
            </w:r>
          </w:p>
        </w:tc>
        <w:tc>
          <w:tcPr>
            <w:tcW w:w="4663" w:type="pct"/>
            <w:hideMark/>
          </w:tcPr>
          <w:p w14:paraId="7AC501E1" w14:textId="11DA1FC6" w:rsidR="00892ABA" w:rsidRPr="00F80D10" w:rsidRDefault="008C0AE0" w:rsidP="00DB6A37">
            <w:pPr>
              <w:pStyle w:val="Kaynaka"/>
              <w:rPr>
                <w:rStyle w:val="Kpr"/>
                <w:noProof/>
              </w:rPr>
            </w:pPr>
            <w:r>
              <w:rPr>
                <w:noProof/>
              </w:rPr>
              <w:t xml:space="preserve">«researhcgate,» [Çevrimiçi]. Available: </w:t>
            </w:r>
            <w:r w:rsidR="00F80D10">
              <w:rPr>
                <w:noProof/>
              </w:rPr>
              <w:fldChar w:fldCharType="begin"/>
            </w:r>
            <w:r w:rsidR="00F80D10">
              <w:rPr>
                <w:noProof/>
              </w:rPr>
              <w:instrText xml:space="preserve"> HYPERLINK "https://www.researchgate.net/figure/Schematic-" </w:instrText>
            </w:r>
            <w:r w:rsidR="00F80D10">
              <w:rPr>
                <w:noProof/>
              </w:rPr>
            </w:r>
            <w:r w:rsidR="00F80D10">
              <w:rPr>
                <w:noProof/>
              </w:rPr>
              <w:fldChar w:fldCharType="separate"/>
            </w:r>
            <w:r w:rsidR="00892ABA" w:rsidRPr="00F80D10">
              <w:rPr>
                <w:rStyle w:val="Kpr"/>
                <w:noProof/>
              </w:rPr>
              <w:t>https://www.researchgate.net/figure/Schematic-</w:t>
            </w:r>
          </w:p>
          <w:p w14:paraId="5EB6D59C" w14:textId="1D0903F9" w:rsidR="008C0AE0" w:rsidRDefault="008C0AE0" w:rsidP="00DB6A37">
            <w:pPr>
              <w:pStyle w:val="Kaynaka"/>
              <w:rPr>
                <w:noProof/>
              </w:rPr>
            </w:pPr>
            <w:r w:rsidRPr="00F80D10">
              <w:rPr>
                <w:rStyle w:val="Kpr"/>
                <w:noProof/>
              </w:rPr>
              <w:t>of-16-bit-Sklansky-adder-using-transmission-gates_fig4_258403733</w:t>
            </w:r>
            <w:r w:rsidR="00F80D10">
              <w:rPr>
                <w:noProof/>
              </w:rPr>
              <w:fldChar w:fldCharType="end"/>
            </w:r>
            <w:r>
              <w:rPr>
                <w:noProof/>
              </w:rPr>
              <w:t>.</w:t>
            </w:r>
          </w:p>
        </w:tc>
      </w:tr>
      <w:tr w:rsidR="008C0AE0" w14:paraId="7F2C23AE" w14:textId="77777777" w:rsidTr="00417347">
        <w:trPr>
          <w:tblCellSpacing w:w="15" w:type="dxa"/>
        </w:trPr>
        <w:tc>
          <w:tcPr>
            <w:tcW w:w="288" w:type="pct"/>
            <w:hideMark/>
          </w:tcPr>
          <w:p w14:paraId="1DD5E9B1" w14:textId="77777777" w:rsidR="008C0AE0" w:rsidRDefault="008C0AE0" w:rsidP="00DB6A37">
            <w:pPr>
              <w:pStyle w:val="Kaynaka"/>
              <w:rPr>
                <w:noProof/>
              </w:rPr>
            </w:pPr>
            <w:bookmarkStart w:id="25" w:name="onüç" w:colFirst="0" w:colLast="1"/>
            <w:bookmarkEnd w:id="24"/>
            <w:r>
              <w:rPr>
                <w:noProof/>
              </w:rPr>
              <w:t xml:space="preserve">[13] </w:t>
            </w:r>
          </w:p>
        </w:tc>
        <w:tc>
          <w:tcPr>
            <w:tcW w:w="4663" w:type="pct"/>
            <w:hideMark/>
          </w:tcPr>
          <w:p w14:paraId="3272F4F5" w14:textId="77777777" w:rsidR="008C0AE0" w:rsidRDefault="008C0AE0" w:rsidP="00DB6A37">
            <w:pPr>
              <w:pStyle w:val="Kaynaka"/>
              <w:rPr>
                <w:noProof/>
              </w:rPr>
            </w:pPr>
            <w:r>
              <w:rPr>
                <w:noProof/>
              </w:rPr>
              <w:t xml:space="preserve">S. Dod, %1 içinde </w:t>
            </w:r>
            <w:r>
              <w:rPr>
                <w:i/>
                <w:iCs/>
                <w:noProof/>
              </w:rPr>
              <w:t>“Modified booth dadda multiplier using carry look ahead adder design and implementation,”</w:t>
            </w:r>
            <w:r>
              <w:rPr>
                <w:noProof/>
              </w:rPr>
              <w:t>, 2016, p. 2229–3345.</w:t>
            </w:r>
          </w:p>
        </w:tc>
      </w:tr>
      <w:tr w:rsidR="008C0AE0" w14:paraId="161A2542" w14:textId="77777777" w:rsidTr="00417347">
        <w:trPr>
          <w:tblCellSpacing w:w="15" w:type="dxa"/>
        </w:trPr>
        <w:tc>
          <w:tcPr>
            <w:tcW w:w="288" w:type="pct"/>
            <w:hideMark/>
          </w:tcPr>
          <w:p w14:paraId="5B61D1C1" w14:textId="77777777" w:rsidR="008C0AE0" w:rsidRDefault="008C0AE0" w:rsidP="00DB6A37">
            <w:pPr>
              <w:pStyle w:val="Kaynaka"/>
              <w:rPr>
                <w:noProof/>
              </w:rPr>
            </w:pPr>
            <w:bookmarkStart w:id="26" w:name="ondört" w:colFirst="0" w:colLast="1"/>
            <w:bookmarkEnd w:id="25"/>
            <w:r>
              <w:rPr>
                <w:noProof/>
              </w:rPr>
              <w:t xml:space="preserve">[14] </w:t>
            </w:r>
          </w:p>
        </w:tc>
        <w:tc>
          <w:tcPr>
            <w:tcW w:w="4663" w:type="pct"/>
            <w:hideMark/>
          </w:tcPr>
          <w:p w14:paraId="52B8C994" w14:textId="5F15BB4F" w:rsidR="008C0AE0" w:rsidRDefault="008C0AE0" w:rsidP="00DB6A37">
            <w:pPr>
              <w:pStyle w:val="Kaynaka"/>
              <w:rPr>
                <w:noProof/>
              </w:rPr>
            </w:pPr>
            <w:r>
              <w:rPr>
                <w:noProof/>
              </w:rPr>
              <w:t xml:space="preserve">«researchgate,» [Çevrimiçi]. Available: </w:t>
            </w:r>
            <w:hyperlink r:id="rId29" w:history="1">
              <w:r w:rsidRPr="00F80D10">
                <w:rPr>
                  <w:rStyle w:val="Kpr"/>
                  <w:noProof/>
                </w:rPr>
                <w:t>https://www.researchgate.net/publication/338295001_Low_Power_High_Speed_Carry_Select_Adder_Design_Using_Verilog</w:t>
              </w:r>
            </w:hyperlink>
            <w:r>
              <w:rPr>
                <w:noProof/>
              </w:rPr>
              <w:t>.</w:t>
            </w:r>
          </w:p>
        </w:tc>
      </w:tr>
      <w:tr w:rsidR="008C0AE0" w14:paraId="035CA557" w14:textId="77777777" w:rsidTr="00417347">
        <w:trPr>
          <w:tblCellSpacing w:w="15" w:type="dxa"/>
        </w:trPr>
        <w:tc>
          <w:tcPr>
            <w:tcW w:w="288" w:type="pct"/>
            <w:hideMark/>
          </w:tcPr>
          <w:p w14:paraId="04141D70" w14:textId="77777777" w:rsidR="008C0AE0" w:rsidRDefault="008C0AE0" w:rsidP="00DB6A37">
            <w:pPr>
              <w:pStyle w:val="Kaynaka"/>
              <w:rPr>
                <w:noProof/>
              </w:rPr>
            </w:pPr>
            <w:bookmarkStart w:id="27" w:name="onbeş" w:colFirst="0" w:colLast="1"/>
            <w:bookmarkEnd w:id="26"/>
            <w:r>
              <w:rPr>
                <w:noProof/>
              </w:rPr>
              <w:t xml:space="preserve">[15] </w:t>
            </w:r>
          </w:p>
        </w:tc>
        <w:tc>
          <w:tcPr>
            <w:tcW w:w="4663" w:type="pct"/>
            <w:hideMark/>
          </w:tcPr>
          <w:p w14:paraId="12B9F79B" w14:textId="1F945B6A" w:rsidR="008C0AE0" w:rsidRDefault="008C0AE0" w:rsidP="00DB6A37">
            <w:pPr>
              <w:pStyle w:val="Kaynaka"/>
              <w:rPr>
                <w:noProof/>
              </w:rPr>
            </w:pPr>
            <w:r>
              <w:rPr>
                <w:noProof/>
              </w:rPr>
              <w:t xml:space="preserve">[Çevrimiçi]. Available: </w:t>
            </w:r>
            <w:hyperlink r:id="rId30" w:history="1">
              <w:r w:rsidRPr="00F80D10">
                <w:rPr>
                  <w:rStyle w:val="Kpr"/>
                  <w:noProof/>
                </w:rPr>
                <w:t>https://www.researchgate.net/publication/315815658_Floating-Point_Algorithms_and_FPU_Design_in_Verilog_HDL</w:t>
              </w:r>
            </w:hyperlink>
            <w:r>
              <w:rPr>
                <w:noProof/>
              </w:rPr>
              <w:t>.</w:t>
            </w:r>
          </w:p>
        </w:tc>
      </w:tr>
      <w:tr w:rsidR="008C0AE0" w14:paraId="3CCE2633" w14:textId="77777777" w:rsidTr="00417347">
        <w:trPr>
          <w:tblCellSpacing w:w="15" w:type="dxa"/>
        </w:trPr>
        <w:tc>
          <w:tcPr>
            <w:tcW w:w="288" w:type="pct"/>
            <w:hideMark/>
          </w:tcPr>
          <w:p w14:paraId="143FBEA5" w14:textId="77777777" w:rsidR="008C0AE0" w:rsidRDefault="008C0AE0" w:rsidP="00DB6A37">
            <w:pPr>
              <w:pStyle w:val="Kaynaka"/>
              <w:rPr>
                <w:noProof/>
              </w:rPr>
            </w:pPr>
            <w:bookmarkStart w:id="28" w:name="onaltı" w:colFirst="0" w:colLast="1"/>
            <w:bookmarkEnd w:id="27"/>
            <w:r>
              <w:rPr>
                <w:noProof/>
              </w:rPr>
              <w:t xml:space="preserve">[16] </w:t>
            </w:r>
          </w:p>
        </w:tc>
        <w:tc>
          <w:tcPr>
            <w:tcW w:w="4663" w:type="pct"/>
            <w:hideMark/>
          </w:tcPr>
          <w:p w14:paraId="6C8170B8" w14:textId="3D73B59F" w:rsidR="008C0AE0" w:rsidRDefault="008C0AE0" w:rsidP="00DB6A37">
            <w:pPr>
              <w:pStyle w:val="Kaynaka"/>
              <w:rPr>
                <w:noProof/>
              </w:rPr>
            </w:pPr>
            <w:r>
              <w:rPr>
                <w:noProof/>
              </w:rPr>
              <w:t xml:space="preserve">[Çevrimiçi]. Available: </w:t>
            </w:r>
            <w:hyperlink r:id="rId31" w:history="1">
              <w:r w:rsidRPr="00F80D10">
                <w:rPr>
                  <w:rStyle w:val="Kpr"/>
                  <w:noProof/>
                </w:rPr>
                <w:t>https://five-embeddev.com/riscv-user-isa-manual/Priv-v1.12/a.html#atomics</w:t>
              </w:r>
            </w:hyperlink>
            <w:r>
              <w:rPr>
                <w:noProof/>
              </w:rPr>
              <w:t>.</w:t>
            </w:r>
          </w:p>
        </w:tc>
      </w:tr>
      <w:tr w:rsidR="008C0AE0" w14:paraId="6442208D" w14:textId="77777777" w:rsidTr="00417347">
        <w:trPr>
          <w:tblCellSpacing w:w="15" w:type="dxa"/>
        </w:trPr>
        <w:tc>
          <w:tcPr>
            <w:tcW w:w="288" w:type="pct"/>
            <w:hideMark/>
          </w:tcPr>
          <w:p w14:paraId="4B9C46F9" w14:textId="77777777" w:rsidR="008C0AE0" w:rsidRDefault="008C0AE0" w:rsidP="00DB6A37">
            <w:pPr>
              <w:pStyle w:val="Kaynaka"/>
              <w:rPr>
                <w:noProof/>
              </w:rPr>
            </w:pPr>
            <w:bookmarkStart w:id="29" w:name="onyedi" w:colFirst="0" w:colLast="1"/>
            <w:bookmarkEnd w:id="28"/>
            <w:r>
              <w:rPr>
                <w:noProof/>
              </w:rPr>
              <w:t xml:space="preserve">[17] </w:t>
            </w:r>
          </w:p>
        </w:tc>
        <w:tc>
          <w:tcPr>
            <w:tcW w:w="4663" w:type="pct"/>
            <w:hideMark/>
          </w:tcPr>
          <w:p w14:paraId="455B8D22" w14:textId="6EDD087F" w:rsidR="008C0AE0" w:rsidRDefault="008C0AE0" w:rsidP="00DB6A37">
            <w:pPr>
              <w:pStyle w:val="Kaynaka"/>
              <w:rPr>
                <w:noProof/>
              </w:rPr>
            </w:pPr>
            <w:r>
              <w:rPr>
                <w:noProof/>
              </w:rPr>
              <w:t xml:space="preserve">[Çevrimiçi]. Available: </w:t>
            </w:r>
            <w:hyperlink r:id="rId32" w:history="1">
              <w:r w:rsidRPr="00F80D10">
                <w:rPr>
                  <w:rStyle w:val="Kpr"/>
                  <w:noProof/>
                </w:rPr>
                <w:t>https://five-embeddev.com/riscv-user-isa-manual/Priv-v1.12/csr.html</w:t>
              </w:r>
            </w:hyperlink>
            <w:r>
              <w:rPr>
                <w:noProof/>
              </w:rPr>
              <w:t>.</w:t>
            </w:r>
          </w:p>
        </w:tc>
      </w:tr>
      <w:tr w:rsidR="008C0AE0" w14:paraId="0E44DEC5" w14:textId="77777777" w:rsidTr="00417347">
        <w:trPr>
          <w:tblCellSpacing w:w="15" w:type="dxa"/>
        </w:trPr>
        <w:tc>
          <w:tcPr>
            <w:tcW w:w="288" w:type="pct"/>
            <w:hideMark/>
          </w:tcPr>
          <w:p w14:paraId="57E79AD6" w14:textId="77777777" w:rsidR="008C0AE0" w:rsidRDefault="008C0AE0" w:rsidP="00DB6A37">
            <w:pPr>
              <w:pStyle w:val="Kaynaka"/>
              <w:rPr>
                <w:noProof/>
              </w:rPr>
            </w:pPr>
            <w:bookmarkStart w:id="30" w:name="onsekiz" w:colFirst="0" w:colLast="1"/>
            <w:bookmarkEnd w:id="29"/>
            <w:r>
              <w:rPr>
                <w:noProof/>
              </w:rPr>
              <w:t xml:space="preserve">[18] </w:t>
            </w:r>
          </w:p>
        </w:tc>
        <w:tc>
          <w:tcPr>
            <w:tcW w:w="4663" w:type="pct"/>
            <w:hideMark/>
          </w:tcPr>
          <w:p w14:paraId="6B2BE6DF" w14:textId="7714562C" w:rsidR="008C0AE0" w:rsidRDefault="008C0AE0" w:rsidP="00DB6A37">
            <w:pPr>
              <w:pStyle w:val="Kaynaka"/>
              <w:rPr>
                <w:noProof/>
              </w:rPr>
            </w:pPr>
            <w:r>
              <w:rPr>
                <w:noProof/>
              </w:rPr>
              <w:t xml:space="preserve">[Çevrimiçi]. Available: </w:t>
            </w:r>
            <w:hyperlink r:id="rId33" w:history="1">
              <w:r w:rsidRPr="00F80D10">
                <w:rPr>
                  <w:rStyle w:val="Kpr"/>
                  <w:noProof/>
                </w:rPr>
                <w:t>https://ieeexplore.ieee.org/document/9677678?denied=</w:t>
              </w:r>
            </w:hyperlink>
            <w:r>
              <w:rPr>
                <w:noProof/>
              </w:rPr>
              <w:t>.</w:t>
            </w:r>
          </w:p>
        </w:tc>
      </w:tr>
      <w:tr w:rsidR="008C0AE0" w14:paraId="4CE04DE2" w14:textId="77777777" w:rsidTr="00417347">
        <w:trPr>
          <w:tblCellSpacing w:w="15" w:type="dxa"/>
        </w:trPr>
        <w:tc>
          <w:tcPr>
            <w:tcW w:w="288" w:type="pct"/>
            <w:hideMark/>
          </w:tcPr>
          <w:p w14:paraId="0322D275" w14:textId="77777777" w:rsidR="008C0AE0" w:rsidRDefault="008C0AE0" w:rsidP="00DB6A37">
            <w:pPr>
              <w:pStyle w:val="Kaynaka"/>
              <w:rPr>
                <w:noProof/>
              </w:rPr>
            </w:pPr>
            <w:bookmarkStart w:id="31" w:name="ondokuz" w:colFirst="0" w:colLast="1"/>
            <w:bookmarkEnd w:id="30"/>
            <w:r>
              <w:rPr>
                <w:noProof/>
              </w:rPr>
              <w:t xml:space="preserve">[19] </w:t>
            </w:r>
          </w:p>
        </w:tc>
        <w:tc>
          <w:tcPr>
            <w:tcW w:w="4663" w:type="pct"/>
            <w:hideMark/>
          </w:tcPr>
          <w:p w14:paraId="69F09064" w14:textId="7388DF7F" w:rsidR="008C0AE0" w:rsidRDefault="008C0AE0" w:rsidP="00DB6A37">
            <w:pPr>
              <w:pStyle w:val="Kaynaka"/>
              <w:rPr>
                <w:noProof/>
              </w:rPr>
            </w:pPr>
            <w:r>
              <w:rPr>
                <w:noProof/>
              </w:rPr>
              <w:t xml:space="preserve">[Çevrimiçi]. Available: </w:t>
            </w:r>
            <w:hyperlink r:id="rId34" w:history="1">
              <w:r w:rsidRPr="00F80D10">
                <w:rPr>
                  <w:rStyle w:val="Kpr"/>
                  <w:noProof/>
                </w:rPr>
                <w:t>https://five-embeddev.com/riscv-user-isa-manual/Priv-v1.12/b.html#</w:t>
              </w:r>
            </w:hyperlink>
            <w:r>
              <w:rPr>
                <w:noProof/>
              </w:rPr>
              <w:t>.</w:t>
            </w:r>
          </w:p>
        </w:tc>
      </w:tr>
      <w:tr w:rsidR="008C0AE0" w14:paraId="003F9A58" w14:textId="77777777" w:rsidTr="00417347">
        <w:trPr>
          <w:tblCellSpacing w:w="15" w:type="dxa"/>
        </w:trPr>
        <w:tc>
          <w:tcPr>
            <w:tcW w:w="288" w:type="pct"/>
            <w:hideMark/>
          </w:tcPr>
          <w:p w14:paraId="5418A3C1" w14:textId="77777777" w:rsidR="008C0AE0" w:rsidRDefault="008C0AE0" w:rsidP="00DB6A37">
            <w:pPr>
              <w:pStyle w:val="Kaynaka"/>
              <w:rPr>
                <w:noProof/>
              </w:rPr>
            </w:pPr>
            <w:bookmarkStart w:id="32" w:name="yirmi" w:colFirst="0" w:colLast="1"/>
            <w:bookmarkEnd w:id="31"/>
            <w:r>
              <w:rPr>
                <w:noProof/>
              </w:rPr>
              <w:t xml:space="preserve">[20] </w:t>
            </w:r>
          </w:p>
        </w:tc>
        <w:tc>
          <w:tcPr>
            <w:tcW w:w="4663" w:type="pct"/>
            <w:hideMark/>
          </w:tcPr>
          <w:p w14:paraId="504EF5FC" w14:textId="43BAAF4F" w:rsidR="008C0AE0" w:rsidRDefault="008C0AE0" w:rsidP="00DB6A37">
            <w:pPr>
              <w:pStyle w:val="Kaynaka"/>
              <w:rPr>
                <w:noProof/>
              </w:rPr>
            </w:pPr>
            <w:r>
              <w:rPr>
                <w:noProof/>
              </w:rPr>
              <w:t xml:space="preserve">[Çevrimiçi]. Available: </w:t>
            </w:r>
            <w:hyperlink r:id="rId35" w:history="1">
              <w:r w:rsidRPr="00F80D10">
                <w:rPr>
                  <w:rStyle w:val="Kpr"/>
                  <w:noProof/>
                </w:rPr>
                <w:t>https://www.sciencedirect.com/topics/computer-science/direct-mapped-cache</w:t>
              </w:r>
            </w:hyperlink>
            <w:r>
              <w:rPr>
                <w:noProof/>
              </w:rPr>
              <w:t>.</w:t>
            </w:r>
          </w:p>
        </w:tc>
      </w:tr>
      <w:tr w:rsidR="008C0AE0" w14:paraId="08A8CEF9" w14:textId="77777777" w:rsidTr="00417347">
        <w:trPr>
          <w:tblCellSpacing w:w="15" w:type="dxa"/>
        </w:trPr>
        <w:tc>
          <w:tcPr>
            <w:tcW w:w="288" w:type="pct"/>
            <w:hideMark/>
          </w:tcPr>
          <w:p w14:paraId="2310D49F" w14:textId="6F487F97" w:rsidR="008C0AE0" w:rsidRDefault="008C0AE0" w:rsidP="00DB6A37">
            <w:pPr>
              <w:pStyle w:val="Kaynaka"/>
              <w:rPr>
                <w:noProof/>
              </w:rPr>
            </w:pPr>
            <w:bookmarkStart w:id="33" w:name="yirmibir" w:colFirst="0" w:colLast="1"/>
            <w:bookmarkEnd w:id="32"/>
            <w:r>
              <w:rPr>
                <w:noProof/>
              </w:rPr>
              <w:t xml:space="preserve">[21] </w:t>
            </w:r>
          </w:p>
        </w:tc>
        <w:tc>
          <w:tcPr>
            <w:tcW w:w="4663" w:type="pct"/>
            <w:hideMark/>
          </w:tcPr>
          <w:p w14:paraId="57B9A982" w14:textId="679E2EC8" w:rsidR="008C0AE0" w:rsidRDefault="008C0AE0" w:rsidP="00DB6A37">
            <w:pPr>
              <w:pStyle w:val="Kaynaka"/>
              <w:rPr>
                <w:noProof/>
              </w:rPr>
            </w:pPr>
            <w:r>
              <w:rPr>
                <w:noProof/>
              </w:rPr>
              <w:t xml:space="preserve">[Çevrimiçi]. Available: </w:t>
            </w:r>
            <w:hyperlink r:id="rId36" w:history="1">
              <w:r w:rsidRPr="00F80D10">
                <w:rPr>
                  <w:rStyle w:val="Kpr"/>
                  <w:noProof/>
                </w:rPr>
                <w:t>https://en.wikipedia.org/wiki/Cache_(computing)#Writing_policies</w:t>
              </w:r>
            </w:hyperlink>
            <w:r>
              <w:rPr>
                <w:noProof/>
              </w:rPr>
              <w:t>.</w:t>
            </w:r>
          </w:p>
        </w:tc>
      </w:tr>
      <w:tr w:rsidR="008C0AE0" w14:paraId="13048E82" w14:textId="77777777" w:rsidTr="00417347">
        <w:trPr>
          <w:tblCellSpacing w:w="15" w:type="dxa"/>
        </w:trPr>
        <w:tc>
          <w:tcPr>
            <w:tcW w:w="288" w:type="pct"/>
            <w:hideMark/>
          </w:tcPr>
          <w:p w14:paraId="4F18EBC4" w14:textId="77777777" w:rsidR="008C0AE0" w:rsidRDefault="008C0AE0" w:rsidP="00DB6A37">
            <w:pPr>
              <w:pStyle w:val="Kaynaka"/>
              <w:rPr>
                <w:noProof/>
              </w:rPr>
            </w:pPr>
            <w:bookmarkStart w:id="34" w:name="yirmiki" w:colFirst="0" w:colLast="1"/>
            <w:bookmarkEnd w:id="33"/>
            <w:r>
              <w:rPr>
                <w:noProof/>
              </w:rPr>
              <w:t xml:space="preserve">[22] </w:t>
            </w:r>
          </w:p>
        </w:tc>
        <w:tc>
          <w:tcPr>
            <w:tcW w:w="4663" w:type="pct"/>
            <w:hideMark/>
          </w:tcPr>
          <w:p w14:paraId="7D04619E" w14:textId="68ACE543" w:rsidR="005C69CB" w:rsidRPr="005C69CB" w:rsidRDefault="008C0AE0" w:rsidP="005C69CB">
            <w:pPr>
              <w:pStyle w:val="Kaynaka"/>
              <w:rPr>
                <w:noProof/>
              </w:rPr>
            </w:pPr>
            <w:r>
              <w:rPr>
                <w:noProof/>
              </w:rPr>
              <w:t xml:space="preserve">«ıcdesignflow,» [Çevrimiçi]. Available: </w:t>
            </w:r>
            <w:hyperlink r:id="rId37" w:history="1">
              <w:r w:rsidR="00892ABA" w:rsidRPr="00695751">
                <w:rPr>
                  <w:rStyle w:val="Kpr"/>
                  <w:noProof/>
                </w:rPr>
                <w:t>https://ece.northeastern.edu/courses/eece4525/2018su/Lab3/IC_Design_Flow.pdf</w:t>
              </w:r>
            </w:hyperlink>
          </w:p>
          <w:p w14:paraId="0A1998B8" w14:textId="324436A2" w:rsidR="00892ABA" w:rsidRPr="00892ABA" w:rsidRDefault="00892ABA" w:rsidP="00892ABA"/>
        </w:tc>
      </w:tr>
      <w:bookmarkEnd w:id="34"/>
    </w:tbl>
    <w:p w14:paraId="1B4AD0A8" w14:textId="555E54DF" w:rsidR="00134920" w:rsidRPr="00134920" w:rsidRDefault="00134920" w:rsidP="00E921C2">
      <w:pPr>
        <w:rPr>
          <w:rFonts w:ascii="Calibri" w:eastAsia="Calibri" w:hAnsi="Calibri" w:cs="Calibri"/>
          <w:lang w:val="tr-TR"/>
        </w:rPr>
      </w:pPr>
    </w:p>
    <w:sectPr w:rsidR="00134920" w:rsidRPr="00134920" w:rsidSect="00BD2891">
      <w:headerReference w:type="even" r:id="rId38"/>
      <w:headerReference w:type="default" r:id="rId39"/>
      <w:headerReference w:type="first" r:id="rId40"/>
      <w:pgSz w:w="11909" w:h="16834"/>
      <w:pgMar w:top="1417" w:right="1417" w:bottom="1417" w:left="141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2E364" w14:textId="77777777" w:rsidR="00BD2891" w:rsidRDefault="00BD2891">
      <w:pPr>
        <w:spacing w:line="240" w:lineRule="auto"/>
      </w:pPr>
      <w:r>
        <w:separator/>
      </w:r>
    </w:p>
  </w:endnote>
  <w:endnote w:type="continuationSeparator" w:id="0">
    <w:p w14:paraId="54E3A1DA" w14:textId="77777777" w:rsidR="00BD2891" w:rsidRDefault="00BD28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16265" w14:textId="77777777" w:rsidR="00BD2891" w:rsidRDefault="00BD2891">
      <w:pPr>
        <w:spacing w:line="240" w:lineRule="auto"/>
      </w:pPr>
      <w:r>
        <w:separator/>
      </w:r>
    </w:p>
  </w:footnote>
  <w:footnote w:type="continuationSeparator" w:id="0">
    <w:p w14:paraId="422E781E" w14:textId="77777777" w:rsidR="00BD2891" w:rsidRDefault="00BD28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2BD7" w14:textId="0E71CE7B" w:rsidR="009622DA" w:rsidRDefault="00000000">
    <w:pPr>
      <w:pStyle w:val="stBilgi"/>
    </w:pPr>
    <w:r>
      <w:rPr>
        <w:noProof/>
        <w:lang w:val="tr-TR" w:eastAsia="tr-TR"/>
      </w:rPr>
      <w:pict w14:anchorId="3F0AF1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8760610" o:spid="_x0000_s1026" type="#_x0000_t75" style="position:absolute;margin-left:0;margin-top:0;width:451.2pt;height:451.2pt;z-index:-251657216;mso-position-horizontal:center;mso-position-horizontal-relative:margin;mso-position-vertical:center;mso-position-vertical-relative:margin" o:allowincell="f">
          <v:imagedata r:id="rId1" o:title="t3-logo-T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BA886" w14:textId="1E61D507" w:rsidR="79E65517" w:rsidRPr="009B4C37" w:rsidRDefault="00000000" w:rsidP="009B4C37">
    <w:pPr>
      <w:pStyle w:val="stBilgi"/>
    </w:pPr>
    <w:r>
      <w:rPr>
        <w:noProof/>
      </w:rPr>
      <w:pict w14:anchorId="5FE40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447142" o:spid="_x0000_s1028" type="#_x0000_t75" style="position:absolute;margin-left:0;margin-top:0;width:627.3pt;height:864.9pt;z-index:-251656192;mso-position-horizontal:center;mso-position-horizontal-relative:margin;mso-position-vertical:center;mso-position-vertical-relative:margin" o:allowincell="f">
          <v:imagedata r:id="rId1" o:title="Filigran Görseli"/>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CD16C" w14:textId="45AAA81E" w:rsidR="009622DA" w:rsidRDefault="00000000">
    <w:pPr>
      <w:pStyle w:val="stBilgi"/>
    </w:pPr>
    <w:r>
      <w:rPr>
        <w:noProof/>
        <w:lang w:val="tr-TR" w:eastAsia="tr-TR"/>
      </w:rPr>
      <w:pict w14:anchorId="3F006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8760609" o:spid="_x0000_s1025" type="#_x0000_t75" style="position:absolute;margin-left:0;margin-top:0;width:451.2pt;height:451.2pt;z-index:-251658240;mso-position-horizontal:center;mso-position-horizontal-relative:margin;mso-position-vertical:center;mso-position-vertical-relative:margin" o:allowincell="f">
          <v:imagedata r:id="rId1" o:title="t3-logo-T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470A"/>
    <w:multiLevelType w:val="multilevel"/>
    <w:tmpl w:val="14E051FC"/>
    <w:lvl w:ilvl="0">
      <w:start w:val="3"/>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2212AC1"/>
    <w:multiLevelType w:val="multilevel"/>
    <w:tmpl w:val="BB960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DE46A6"/>
    <w:multiLevelType w:val="multilevel"/>
    <w:tmpl w:val="1772E0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2CE54C9"/>
    <w:multiLevelType w:val="hybridMultilevel"/>
    <w:tmpl w:val="B1F82B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55B1B50"/>
    <w:multiLevelType w:val="hybridMultilevel"/>
    <w:tmpl w:val="E7D682D4"/>
    <w:lvl w:ilvl="0" w:tplc="FEEC5680">
      <w:start w:val="1"/>
      <w:numFmt w:val="bullet"/>
      <w:lvlText w:val="●"/>
      <w:lvlJc w:val="left"/>
      <w:pPr>
        <w:ind w:left="720" w:hanging="360"/>
      </w:pPr>
      <w:rPr>
        <w:rFonts w:hint="default"/>
        <w:u w:val="none"/>
      </w:rPr>
    </w:lvl>
    <w:lvl w:ilvl="1" w:tplc="E24E606E">
      <w:start w:val="1"/>
      <w:numFmt w:val="bullet"/>
      <w:lvlText w:val="○"/>
      <w:lvlJc w:val="left"/>
      <w:pPr>
        <w:ind w:left="1440" w:hanging="360"/>
      </w:pPr>
      <w:rPr>
        <w:u w:val="none"/>
      </w:rPr>
    </w:lvl>
    <w:lvl w:ilvl="2" w:tplc="B8AAC660">
      <w:start w:val="1"/>
      <w:numFmt w:val="bullet"/>
      <w:lvlText w:val="■"/>
      <w:lvlJc w:val="left"/>
      <w:pPr>
        <w:ind w:left="2160" w:hanging="360"/>
      </w:pPr>
      <w:rPr>
        <w:u w:val="none"/>
      </w:rPr>
    </w:lvl>
    <w:lvl w:ilvl="3" w:tplc="FEEC5680">
      <w:start w:val="1"/>
      <w:numFmt w:val="bullet"/>
      <w:lvlText w:val="●"/>
      <w:lvlJc w:val="left"/>
      <w:pPr>
        <w:ind w:left="2880" w:hanging="360"/>
      </w:pPr>
      <w:rPr>
        <w:u w:val="none"/>
      </w:rPr>
    </w:lvl>
    <w:lvl w:ilvl="4" w:tplc="E3FCD51E">
      <w:start w:val="1"/>
      <w:numFmt w:val="bullet"/>
      <w:lvlText w:val="○"/>
      <w:lvlJc w:val="left"/>
      <w:pPr>
        <w:ind w:left="3600" w:hanging="360"/>
      </w:pPr>
      <w:rPr>
        <w:u w:val="none"/>
      </w:rPr>
    </w:lvl>
    <w:lvl w:ilvl="5" w:tplc="88E8CA3C">
      <w:start w:val="1"/>
      <w:numFmt w:val="bullet"/>
      <w:lvlText w:val="■"/>
      <w:lvlJc w:val="left"/>
      <w:pPr>
        <w:ind w:left="4320" w:hanging="360"/>
      </w:pPr>
      <w:rPr>
        <w:u w:val="none"/>
      </w:rPr>
    </w:lvl>
    <w:lvl w:ilvl="6" w:tplc="D624D6C0">
      <w:start w:val="1"/>
      <w:numFmt w:val="bullet"/>
      <w:lvlText w:val="●"/>
      <w:lvlJc w:val="left"/>
      <w:pPr>
        <w:ind w:left="5040" w:hanging="360"/>
      </w:pPr>
      <w:rPr>
        <w:u w:val="none"/>
      </w:rPr>
    </w:lvl>
    <w:lvl w:ilvl="7" w:tplc="1444D38C">
      <w:start w:val="1"/>
      <w:numFmt w:val="bullet"/>
      <w:lvlText w:val="○"/>
      <w:lvlJc w:val="left"/>
      <w:pPr>
        <w:ind w:left="5760" w:hanging="360"/>
      </w:pPr>
      <w:rPr>
        <w:u w:val="none"/>
      </w:rPr>
    </w:lvl>
    <w:lvl w:ilvl="8" w:tplc="5E6CD9C6">
      <w:start w:val="1"/>
      <w:numFmt w:val="bullet"/>
      <w:lvlText w:val="■"/>
      <w:lvlJc w:val="left"/>
      <w:pPr>
        <w:ind w:left="6480" w:hanging="360"/>
      </w:pPr>
      <w:rPr>
        <w:u w:val="none"/>
      </w:rPr>
    </w:lvl>
  </w:abstractNum>
  <w:abstractNum w:abstractNumId="5" w15:restartNumberingAfterBreak="0">
    <w:nsid w:val="38316E1C"/>
    <w:multiLevelType w:val="multilevel"/>
    <w:tmpl w:val="12A46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304E81"/>
    <w:multiLevelType w:val="multilevel"/>
    <w:tmpl w:val="F566D320"/>
    <w:styleLink w:val="GeerliListe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A65E01"/>
    <w:multiLevelType w:val="hybridMultilevel"/>
    <w:tmpl w:val="EB166706"/>
    <w:lvl w:ilvl="0" w:tplc="58D4560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4383315"/>
    <w:multiLevelType w:val="multilevel"/>
    <w:tmpl w:val="B1466244"/>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5735ECB"/>
    <w:multiLevelType w:val="multilevel"/>
    <w:tmpl w:val="C7F6E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864C29"/>
    <w:multiLevelType w:val="multilevel"/>
    <w:tmpl w:val="F566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0C6902"/>
    <w:multiLevelType w:val="multilevel"/>
    <w:tmpl w:val="F566D3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E2D0B46"/>
    <w:multiLevelType w:val="multilevel"/>
    <w:tmpl w:val="91D8B864"/>
    <w:lvl w:ilvl="0">
      <w:start w:val="1"/>
      <w:numFmt w:val="bullet"/>
      <w:lvlText w:val="●"/>
      <w:lvlJc w:val="left"/>
      <w:pPr>
        <w:ind w:left="720" w:hanging="360"/>
      </w:pPr>
      <w:rPr>
        <w:color w:val="C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F40F7"/>
    <w:multiLevelType w:val="hybridMultilevel"/>
    <w:tmpl w:val="9B3A9F84"/>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num w:numId="1" w16cid:durableId="1651471608">
    <w:abstractNumId w:val="10"/>
  </w:num>
  <w:num w:numId="2" w16cid:durableId="2065253867">
    <w:abstractNumId w:val="1"/>
  </w:num>
  <w:num w:numId="3" w16cid:durableId="1622766357">
    <w:abstractNumId w:val="9"/>
  </w:num>
  <w:num w:numId="4" w16cid:durableId="325322367">
    <w:abstractNumId w:val="12"/>
  </w:num>
  <w:num w:numId="5" w16cid:durableId="1267615327">
    <w:abstractNumId w:val="5"/>
  </w:num>
  <w:num w:numId="6" w16cid:durableId="931166287">
    <w:abstractNumId w:val="4"/>
  </w:num>
  <w:num w:numId="7" w16cid:durableId="969896386">
    <w:abstractNumId w:val="11"/>
  </w:num>
  <w:num w:numId="8" w16cid:durableId="1071347506">
    <w:abstractNumId w:val="12"/>
  </w:num>
  <w:num w:numId="9" w16cid:durableId="183441899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16106911">
    <w:abstractNumId w:val="7"/>
  </w:num>
  <w:num w:numId="11" w16cid:durableId="1685010502">
    <w:abstractNumId w:val="6"/>
  </w:num>
  <w:num w:numId="12" w16cid:durableId="238683661">
    <w:abstractNumId w:val="2"/>
  </w:num>
  <w:num w:numId="13" w16cid:durableId="592594398">
    <w:abstractNumId w:val="8"/>
  </w:num>
  <w:num w:numId="14" w16cid:durableId="1237982662">
    <w:abstractNumId w:val="0"/>
  </w:num>
  <w:num w:numId="15" w16cid:durableId="1007316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9E2"/>
    <w:rsid w:val="00002532"/>
    <w:rsid w:val="0001277A"/>
    <w:rsid w:val="0003120B"/>
    <w:rsid w:val="00070FE3"/>
    <w:rsid w:val="00075BB0"/>
    <w:rsid w:val="000C1AD3"/>
    <w:rsid w:val="000F6893"/>
    <w:rsid w:val="00114B6E"/>
    <w:rsid w:val="0012258E"/>
    <w:rsid w:val="00122DDC"/>
    <w:rsid w:val="001256DD"/>
    <w:rsid w:val="00134920"/>
    <w:rsid w:val="001641C2"/>
    <w:rsid w:val="00180A5C"/>
    <w:rsid w:val="001976E5"/>
    <w:rsid w:val="001A3388"/>
    <w:rsid w:val="001C67DE"/>
    <w:rsid w:val="001F1610"/>
    <w:rsid w:val="00200589"/>
    <w:rsid w:val="002113EB"/>
    <w:rsid w:val="00214CC4"/>
    <w:rsid w:val="0022098B"/>
    <w:rsid w:val="0023246F"/>
    <w:rsid w:val="002420A6"/>
    <w:rsid w:val="00261BDF"/>
    <w:rsid w:val="00266CC1"/>
    <w:rsid w:val="002A0B8B"/>
    <w:rsid w:val="002C2ECE"/>
    <w:rsid w:val="002C3018"/>
    <w:rsid w:val="002C67F9"/>
    <w:rsid w:val="002E546D"/>
    <w:rsid w:val="00303CD8"/>
    <w:rsid w:val="00315298"/>
    <w:rsid w:val="00336786"/>
    <w:rsid w:val="0034027E"/>
    <w:rsid w:val="00360607"/>
    <w:rsid w:val="003667E8"/>
    <w:rsid w:val="00371E77"/>
    <w:rsid w:val="00385A89"/>
    <w:rsid w:val="003A6289"/>
    <w:rsid w:val="003B5844"/>
    <w:rsid w:val="003C1B01"/>
    <w:rsid w:val="003C2459"/>
    <w:rsid w:val="00406F3F"/>
    <w:rsid w:val="00410E68"/>
    <w:rsid w:val="00414E9C"/>
    <w:rsid w:val="004160F8"/>
    <w:rsid w:val="00417347"/>
    <w:rsid w:val="00425D2C"/>
    <w:rsid w:val="00441FFE"/>
    <w:rsid w:val="00461A53"/>
    <w:rsid w:val="004959F5"/>
    <w:rsid w:val="004D66C0"/>
    <w:rsid w:val="004E7A22"/>
    <w:rsid w:val="004F244D"/>
    <w:rsid w:val="005005DF"/>
    <w:rsid w:val="00507838"/>
    <w:rsid w:val="0051364A"/>
    <w:rsid w:val="00513E96"/>
    <w:rsid w:val="00530DAC"/>
    <w:rsid w:val="0053365F"/>
    <w:rsid w:val="00541EF5"/>
    <w:rsid w:val="0054584E"/>
    <w:rsid w:val="00550C0E"/>
    <w:rsid w:val="00581141"/>
    <w:rsid w:val="0058161C"/>
    <w:rsid w:val="005A06AB"/>
    <w:rsid w:val="005A663F"/>
    <w:rsid w:val="005A7DE1"/>
    <w:rsid w:val="005C5E0F"/>
    <w:rsid w:val="005C69CB"/>
    <w:rsid w:val="005F23B7"/>
    <w:rsid w:val="005F60AA"/>
    <w:rsid w:val="00640064"/>
    <w:rsid w:val="00642807"/>
    <w:rsid w:val="006549D5"/>
    <w:rsid w:val="00657A8E"/>
    <w:rsid w:val="00667EAE"/>
    <w:rsid w:val="006802ED"/>
    <w:rsid w:val="00680FF1"/>
    <w:rsid w:val="00682BA4"/>
    <w:rsid w:val="00684FE0"/>
    <w:rsid w:val="00691003"/>
    <w:rsid w:val="00707EFA"/>
    <w:rsid w:val="00715C4A"/>
    <w:rsid w:val="0071765C"/>
    <w:rsid w:val="0073290D"/>
    <w:rsid w:val="00744F35"/>
    <w:rsid w:val="00777CC3"/>
    <w:rsid w:val="007B4128"/>
    <w:rsid w:val="007B590A"/>
    <w:rsid w:val="007D202E"/>
    <w:rsid w:val="007D4167"/>
    <w:rsid w:val="007D7E2B"/>
    <w:rsid w:val="007F4593"/>
    <w:rsid w:val="007F57BB"/>
    <w:rsid w:val="00805566"/>
    <w:rsid w:val="00807178"/>
    <w:rsid w:val="00811FD4"/>
    <w:rsid w:val="00844905"/>
    <w:rsid w:val="00847616"/>
    <w:rsid w:val="00851E27"/>
    <w:rsid w:val="00853EA7"/>
    <w:rsid w:val="008623DC"/>
    <w:rsid w:val="00864555"/>
    <w:rsid w:val="00872205"/>
    <w:rsid w:val="00885D5F"/>
    <w:rsid w:val="00892ABA"/>
    <w:rsid w:val="008A5B6F"/>
    <w:rsid w:val="008C0929"/>
    <w:rsid w:val="008C0AE0"/>
    <w:rsid w:val="008D334F"/>
    <w:rsid w:val="008D4FD0"/>
    <w:rsid w:val="008E0B01"/>
    <w:rsid w:val="008F1737"/>
    <w:rsid w:val="00906A18"/>
    <w:rsid w:val="00912148"/>
    <w:rsid w:val="009141BB"/>
    <w:rsid w:val="00915CA3"/>
    <w:rsid w:val="00921E11"/>
    <w:rsid w:val="009230C7"/>
    <w:rsid w:val="00925E80"/>
    <w:rsid w:val="00927B75"/>
    <w:rsid w:val="00951AB5"/>
    <w:rsid w:val="0095314A"/>
    <w:rsid w:val="00956451"/>
    <w:rsid w:val="00961E44"/>
    <w:rsid w:val="009622DA"/>
    <w:rsid w:val="009B4C37"/>
    <w:rsid w:val="009B7836"/>
    <w:rsid w:val="009E09B9"/>
    <w:rsid w:val="009F4449"/>
    <w:rsid w:val="00A4029D"/>
    <w:rsid w:val="00A45139"/>
    <w:rsid w:val="00A5163D"/>
    <w:rsid w:val="00A557B5"/>
    <w:rsid w:val="00A75FCB"/>
    <w:rsid w:val="00A9161C"/>
    <w:rsid w:val="00AA5F7D"/>
    <w:rsid w:val="00AD2E3A"/>
    <w:rsid w:val="00AE1139"/>
    <w:rsid w:val="00AE46FB"/>
    <w:rsid w:val="00AE743E"/>
    <w:rsid w:val="00AF0A4F"/>
    <w:rsid w:val="00AF71BA"/>
    <w:rsid w:val="00B03A67"/>
    <w:rsid w:val="00B27EBD"/>
    <w:rsid w:val="00B30BFC"/>
    <w:rsid w:val="00B40864"/>
    <w:rsid w:val="00B44224"/>
    <w:rsid w:val="00B538CB"/>
    <w:rsid w:val="00B6017C"/>
    <w:rsid w:val="00B9450F"/>
    <w:rsid w:val="00BA5FC0"/>
    <w:rsid w:val="00BB4389"/>
    <w:rsid w:val="00BC1851"/>
    <w:rsid w:val="00BD2891"/>
    <w:rsid w:val="00BD2F2D"/>
    <w:rsid w:val="00BD7B38"/>
    <w:rsid w:val="00BF3DB4"/>
    <w:rsid w:val="00C201AF"/>
    <w:rsid w:val="00C21637"/>
    <w:rsid w:val="00C21CBA"/>
    <w:rsid w:val="00C25961"/>
    <w:rsid w:val="00C45C61"/>
    <w:rsid w:val="00C45C73"/>
    <w:rsid w:val="00C461E3"/>
    <w:rsid w:val="00C52965"/>
    <w:rsid w:val="00C5508F"/>
    <w:rsid w:val="00C94234"/>
    <w:rsid w:val="00CA1F38"/>
    <w:rsid w:val="00CB0A7B"/>
    <w:rsid w:val="00CD3CCB"/>
    <w:rsid w:val="00D05893"/>
    <w:rsid w:val="00D06FE8"/>
    <w:rsid w:val="00D1009D"/>
    <w:rsid w:val="00D13213"/>
    <w:rsid w:val="00D2154A"/>
    <w:rsid w:val="00D32E33"/>
    <w:rsid w:val="00D57A1D"/>
    <w:rsid w:val="00D63C0A"/>
    <w:rsid w:val="00D702EF"/>
    <w:rsid w:val="00D73C5C"/>
    <w:rsid w:val="00D744D5"/>
    <w:rsid w:val="00D84216"/>
    <w:rsid w:val="00D86B24"/>
    <w:rsid w:val="00DB2F08"/>
    <w:rsid w:val="00DB5D01"/>
    <w:rsid w:val="00DD752E"/>
    <w:rsid w:val="00DE1A83"/>
    <w:rsid w:val="00DF2117"/>
    <w:rsid w:val="00E03221"/>
    <w:rsid w:val="00E108EE"/>
    <w:rsid w:val="00E109E2"/>
    <w:rsid w:val="00E37494"/>
    <w:rsid w:val="00E436DA"/>
    <w:rsid w:val="00E45F40"/>
    <w:rsid w:val="00E53B66"/>
    <w:rsid w:val="00E81749"/>
    <w:rsid w:val="00E82F69"/>
    <w:rsid w:val="00E921C2"/>
    <w:rsid w:val="00EC76D1"/>
    <w:rsid w:val="00ED0E1B"/>
    <w:rsid w:val="00ED2F25"/>
    <w:rsid w:val="00ED45D0"/>
    <w:rsid w:val="00EF57F0"/>
    <w:rsid w:val="00EF7286"/>
    <w:rsid w:val="00F0052E"/>
    <w:rsid w:val="00F12237"/>
    <w:rsid w:val="00F1548C"/>
    <w:rsid w:val="00F15E58"/>
    <w:rsid w:val="00F3098F"/>
    <w:rsid w:val="00F364D6"/>
    <w:rsid w:val="00F36611"/>
    <w:rsid w:val="00F43B1D"/>
    <w:rsid w:val="00F44ECB"/>
    <w:rsid w:val="00F45F8C"/>
    <w:rsid w:val="00F46A96"/>
    <w:rsid w:val="00F5243B"/>
    <w:rsid w:val="00F5704F"/>
    <w:rsid w:val="00F66DB5"/>
    <w:rsid w:val="00F76386"/>
    <w:rsid w:val="00F7665E"/>
    <w:rsid w:val="00F80D10"/>
    <w:rsid w:val="00FA5B43"/>
    <w:rsid w:val="00FB3F9D"/>
    <w:rsid w:val="00FB49E5"/>
    <w:rsid w:val="00FB53D0"/>
    <w:rsid w:val="00FB6F01"/>
    <w:rsid w:val="00FC0342"/>
    <w:rsid w:val="00FC2CBE"/>
    <w:rsid w:val="00FD6FF0"/>
    <w:rsid w:val="00FE58FC"/>
    <w:rsid w:val="00FF011D"/>
    <w:rsid w:val="00FF545F"/>
    <w:rsid w:val="0362AFEC"/>
    <w:rsid w:val="058B9BA2"/>
    <w:rsid w:val="06827EF1"/>
    <w:rsid w:val="08445453"/>
    <w:rsid w:val="0B695285"/>
    <w:rsid w:val="113C16E0"/>
    <w:rsid w:val="128D979C"/>
    <w:rsid w:val="18678FA7"/>
    <w:rsid w:val="1989C86D"/>
    <w:rsid w:val="1A6123F5"/>
    <w:rsid w:val="1C6CB375"/>
    <w:rsid w:val="1C7D89A5"/>
    <w:rsid w:val="1E49E925"/>
    <w:rsid w:val="1FAE2A51"/>
    <w:rsid w:val="2150FAC8"/>
    <w:rsid w:val="21BF91CE"/>
    <w:rsid w:val="23EC71A3"/>
    <w:rsid w:val="262B4F26"/>
    <w:rsid w:val="27B0AE70"/>
    <w:rsid w:val="2A8B7173"/>
    <w:rsid w:val="2BC82826"/>
    <w:rsid w:val="2C79244C"/>
    <w:rsid w:val="2C8AC4C5"/>
    <w:rsid w:val="2DA31313"/>
    <w:rsid w:val="2DFDC076"/>
    <w:rsid w:val="2E269526"/>
    <w:rsid w:val="2EECA209"/>
    <w:rsid w:val="36457C30"/>
    <w:rsid w:val="3FDE4ACD"/>
    <w:rsid w:val="414972FF"/>
    <w:rsid w:val="41FEFD8B"/>
    <w:rsid w:val="433C2B76"/>
    <w:rsid w:val="473BC566"/>
    <w:rsid w:val="4BF5D68E"/>
    <w:rsid w:val="4C06ACBE"/>
    <w:rsid w:val="5087EAB7"/>
    <w:rsid w:val="51A850A3"/>
    <w:rsid w:val="532B03B7"/>
    <w:rsid w:val="557D6A54"/>
    <w:rsid w:val="5864F4B3"/>
    <w:rsid w:val="590D67F9"/>
    <w:rsid w:val="59CC8792"/>
    <w:rsid w:val="5BCB07C1"/>
    <w:rsid w:val="5D0D397C"/>
    <w:rsid w:val="5EA2CBAA"/>
    <w:rsid w:val="60BE7608"/>
    <w:rsid w:val="61290014"/>
    <w:rsid w:val="6182CBFC"/>
    <w:rsid w:val="61BA0611"/>
    <w:rsid w:val="63B48D36"/>
    <w:rsid w:val="6464142C"/>
    <w:rsid w:val="64D960DB"/>
    <w:rsid w:val="64FAF51F"/>
    <w:rsid w:val="668D7734"/>
    <w:rsid w:val="686F3AA3"/>
    <w:rsid w:val="6B60E857"/>
    <w:rsid w:val="6DBD89DC"/>
    <w:rsid w:val="6F0C43F2"/>
    <w:rsid w:val="70A81453"/>
    <w:rsid w:val="70E4546E"/>
    <w:rsid w:val="71CBAA42"/>
    <w:rsid w:val="7397FB9F"/>
    <w:rsid w:val="7463905F"/>
    <w:rsid w:val="74800AB2"/>
    <w:rsid w:val="75A6E052"/>
    <w:rsid w:val="76D8BDA4"/>
    <w:rsid w:val="79E65517"/>
    <w:rsid w:val="7A13E852"/>
    <w:rsid w:val="7C69CC2A"/>
    <w:rsid w:val="7DA837DB"/>
    <w:rsid w:val="7F009CE9"/>
    <w:rsid w:val="7FDBA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BE8CC"/>
  <w15:docId w15:val="{D2681F3A-0C29-43D9-89E9-0026D14D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60AA"/>
  </w:style>
  <w:style w:type="paragraph" w:styleId="Balk1">
    <w:name w:val="heading 1"/>
    <w:basedOn w:val="Normal"/>
    <w:next w:val="Normal"/>
    <w:link w:val="Balk1Char"/>
    <w:uiPriority w:val="9"/>
    <w:qFormat/>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table" w:styleId="TabloKlavuzu">
    <w:name w:val="Table Grid"/>
    <w:basedOn w:val="NormalTablo"/>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BilgiChar">
    <w:name w:val="Üst Bilgi Char"/>
    <w:basedOn w:val="VarsaylanParagrafYazTipi"/>
    <w:link w:val="stBilgi"/>
    <w:uiPriority w:val="99"/>
  </w:style>
  <w:style w:type="paragraph" w:styleId="stBilgi">
    <w:name w:val="header"/>
    <w:basedOn w:val="Normal"/>
    <w:link w:val="stBilgiChar"/>
    <w:uiPriority w:val="99"/>
    <w:unhideWhenUsed/>
    <w:pPr>
      <w:tabs>
        <w:tab w:val="center" w:pos="4680"/>
        <w:tab w:val="right" w:pos="9360"/>
      </w:tabs>
      <w:spacing w:line="240" w:lineRule="auto"/>
    </w:pPr>
  </w:style>
  <w:style w:type="character" w:customStyle="1" w:styleId="AltBilgiChar">
    <w:name w:val="Alt Bilgi Char"/>
    <w:basedOn w:val="VarsaylanParagrafYazTipi"/>
    <w:link w:val="AltBilgi"/>
    <w:uiPriority w:val="99"/>
  </w:style>
  <w:style w:type="paragraph" w:styleId="AltBilgi">
    <w:name w:val="footer"/>
    <w:basedOn w:val="Normal"/>
    <w:link w:val="AltBilgiChar"/>
    <w:uiPriority w:val="99"/>
    <w:unhideWhenUsed/>
    <w:pPr>
      <w:tabs>
        <w:tab w:val="center" w:pos="4680"/>
        <w:tab w:val="right" w:pos="9360"/>
      </w:tabs>
      <w:spacing w:line="240" w:lineRule="auto"/>
    </w:pPr>
  </w:style>
  <w:style w:type="paragraph" w:styleId="ListeParagraf">
    <w:name w:val="List Paragraph"/>
    <w:basedOn w:val="Normal"/>
    <w:uiPriority w:val="34"/>
    <w:qFormat/>
    <w:rsid w:val="00D06FE8"/>
    <w:pPr>
      <w:ind w:left="720"/>
      <w:contextualSpacing/>
    </w:pPr>
  </w:style>
  <w:style w:type="numbering" w:customStyle="1" w:styleId="GeerliListe1">
    <w:name w:val="Geçerli Liste1"/>
    <w:uiPriority w:val="99"/>
    <w:rsid w:val="00E03221"/>
    <w:pPr>
      <w:numPr>
        <w:numId w:val="11"/>
      </w:numPr>
    </w:pPr>
  </w:style>
  <w:style w:type="character" w:styleId="Kpr">
    <w:name w:val="Hyperlink"/>
    <w:basedOn w:val="VarsaylanParagrafYazTipi"/>
    <w:uiPriority w:val="99"/>
    <w:unhideWhenUsed/>
    <w:rsid w:val="00A45139"/>
    <w:rPr>
      <w:color w:val="0000FF" w:themeColor="hyperlink"/>
      <w:u w:val="single"/>
    </w:rPr>
  </w:style>
  <w:style w:type="character" w:styleId="zmlenmeyenBahsetme">
    <w:name w:val="Unresolved Mention"/>
    <w:basedOn w:val="VarsaylanParagrafYazTipi"/>
    <w:uiPriority w:val="99"/>
    <w:semiHidden/>
    <w:unhideWhenUsed/>
    <w:rsid w:val="00A45139"/>
    <w:rPr>
      <w:color w:val="605E5C"/>
      <w:shd w:val="clear" w:color="auto" w:fill="E1DFDD"/>
    </w:rPr>
  </w:style>
  <w:style w:type="character" w:styleId="zlenenKpr">
    <w:name w:val="FollowedHyperlink"/>
    <w:basedOn w:val="VarsaylanParagrafYazTipi"/>
    <w:uiPriority w:val="99"/>
    <w:semiHidden/>
    <w:unhideWhenUsed/>
    <w:rsid w:val="00667EAE"/>
    <w:rPr>
      <w:color w:val="800080" w:themeColor="followedHyperlink"/>
      <w:u w:val="single"/>
    </w:rPr>
  </w:style>
  <w:style w:type="character" w:customStyle="1" w:styleId="Balk1Char">
    <w:name w:val="Başlık 1 Char"/>
    <w:basedOn w:val="VarsaylanParagrafYazTipi"/>
    <w:link w:val="Balk1"/>
    <w:uiPriority w:val="9"/>
    <w:rsid w:val="00AF0A4F"/>
    <w:rPr>
      <w:sz w:val="40"/>
      <w:szCs w:val="40"/>
    </w:rPr>
  </w:style>
  <w:style w:type="paragraph" w:styleId="Kaynaka">
    <w:name w:val="Bibliography"/>
    <w:basedOn w:val="Normal"/>
    <w:next w:val="Normal"/>
    <w:uiPriority w:val="37"/>
    <w:unhideWhenUsed/>
    <w:rsid w:val="00134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18">
      <w:bodyDiv w:val="1"/>
      <w:marLeft w:val="0"/>
      <w:marRight w:val="0"/>
      <w:marTop w:val="0"/>
      <w:marBottom w:val="0"/>
      <w:divBdr>
        <w:top w:val="none" w:sz="0" w:space="0" w:color="auto"/>
        <w:left w:val="none" w:sz="0" w:space="0" w:color="auto"/>
        <w:bottom w:val="none" w:sz="0" w:space="0" w:color="auto"/>
        <w:right w:val="none" w:sz="0" w:space="0" w:color="auto"/>
      </w:divBdr>
    </w:div>
    <w:div w:id="1517788">
      <w:bodyDiv w:val="1"/>
      <w:marLeft w:val="0"/>
      <w:marRight w:val="0"/>
      <w:marTop w:val="0"/>
      <w:marBottom w:val="0"/>
      <w:divBdr>
        <w:top w:val="none" w:sz="0" w:space="0" w:color="auto"/>
        <w:left w:val="none" w:sz="0" w:space="0" w:color="auto"/>
        <w:bottom w:val="none" w:sz="0" w:space="0" w:color="auto"/>
        <w:right w:val="none" w:sz="0" w:space="0" w:color="auto"/>
      </w:divBdr>
    </w:div>
    <w:div w:id="21824763">
      <w:bodyDiv w:val="1"/>
      <w:marLeft w:val="0"/>
      <w:marRight w:val="0"/>
      <w:marTop w:val="0"/>
      <w:marBottom w:val="0"/>
      <w:divBdr>
        <w:top w:val="none" w:sz="0" w:space="0" w:color="auto"/>
        <w:left w:val="none" w:sz="0" w:space="0" w:color="auto"/>
        <w:bottom w:val="none" w:sz="0" w:space="0" w:color="auto"/>
        <w:right w:val="none" w:sz="0" w:space="0" w:color="auto"/>
      </w:divBdr>
    </w:div>
    <w:div w:id="28342849">
      <w:bodyDiv w:val="1"/>
      <w:marLeft w:val="0"/>
      <w:marRight w:val="0"/>
      <w:marTop w:val="0"/>
      <w:marBottom w:val="0"/>
      <w:divBdr>
        <w:top w:val="none" w:sz="0" w:space="0" w:color="auto"/>
        <w:left w:val="none" w:sz="0" w:space="0" w:color="auto"/>
        <w:bottom w:val="none" w:sz="0" w:space="0" w:color="auto"/>
        <w:right w:val="none" w:sz="0" w:space="0" w:color="auto"/>
      </w:divBdr>
    </w:div>
    <w:div w:id="31610962">
      <w:bodyDiv w:val="1"/>
      <w:marLeft w:val="0"/>
      <w:marRight w:val="0"/>
      <w:marTop w:val="0"/>
      <w:marBottom w:val="0"/>
      <w:divBdr>
        <w:top w:val="none" w:sz="0" w:space="0" w:color="auto"/>
        <w:left w:val="none" w:sz="0" w:space="0" w:color="auto"/>
        <w:bottom w:val="none" w:sz="0" w:space="0" w:color="auto"/>
        <w:right w:val="none" w:sz="0" w:space="0" w:color="auto"/>
      </w:divBdr>
    </w:div>
    <w:div w:id="35471981">
      <w:bodyDiv w:val="1"/>
      <w:marLeft w:val="0"/>
      <w:marRight w:val="0"/>
      <w:marTop w:val="0"/>
      <w:marBottom w:val="0"/>
      <w:divBdr>
        <w:top w:val="none" w:sz="0" w:space="0" w:color="auto"/>
        <w:left w:val="none" w:sz="0" w:space="0" w:color="auto"/>
        <w:bottom w:val="none" w:sz="0" w:space="0" w:color="auto"/>
        <w:right w:val="none" w:sz="0" w:space="0" w:color="auto"/>
      </w:divBdr>
    </w:div>
    <w:div w:id="39594166">
      <w:bodyDiv w:val="1"/>
      <w:marLeft w:val="0"/>
      <w:marRight w:val="0"/>
      <w:marTop w:val="0"/>
      <w:marBottom w:val="0"/>
      <w:divBdr>
        <w:top w:val="none" w:sz="0" w:space="0" w:color="auto"/>
        <w:left w:val="none" w:sz="0" w:space="0" w:color="auto"/>
        <w:bottom w:val="none" w:sz="0" w:space="0" w:color="auto"/>
        <w:right w:val="none" w:sz="0" w:space="0" w:color="auto"/>
      </w:divBdr>
    </w:div>
    <w:div w:id="63382206">
      <w:bodyDiv w:val="1"/>
      <w:marLeft w:val="0"/>
      <w:marRight w:val="0"/>
      <w:marTop w:val="0"/>
      <w:marBottom w:val="0"/>
      <w:divBdr>
        <w:top w:val="none" w:sz="0" w:space="0" w:color="auto"/>
        <w:left w:val="none" w:sz="0" w:space="0" w:color="auto"/>
        <w:bottom w:val="none" w:sz="0" w:space="0" w:color="auto"/>
        <w:right w:val="none" w:sz="0" w:space="0" w:color="auto"/>
      </w:divBdr>
      <w:divsChild>
        <w:div w:id="2066637134">
          <w:marLeft w:val="0"/>
          <w:marRight w:val="0"/>
          <w:marTop w:val="0"/>
          <w:marBottom w:val="0"/>
          <w:divBdr>
            <w:top w:val="none" w:sz="0" w:space="0" w:color="auto"/>
            <w:left w:val="none" w:sz="0" w:space="0" w:color="auto"/>
            <w:bottom w:val="none" w:sz="0" w:space="0" w:color="auto"/>
            <w:right w:val="none" w:sz="0" w:space="0" w:color="auto"/>
          </w:divBdr>
          <w:divsChild>
            <w:div w:id="1841387753">
              <w:marLeft w:val="0"/>
              <w:marRight w:val="0"/>
              <w:marTop w:val="0"/>
              <w:marBottom w:val="0"/>
              <w:divBdr>
                <w:top w:val="none" w:sz="0" w:space="0" w:color="auto"/>
                <w:left w:val="none" w:sz="0" w:space="0" w:color="auto"/>
                <w:bottom w:val="none" w:sz="0" w:space="0" w:color="auto"/>
                <w:right w:val="none" w:sz="0" w:space="0" w:color="auto"/>
              </w:divBdr>
              <w:divsChild>
                <w:div w:id="20031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345">
      <w:bodyDiv w:val="1"/>
      <w:marLeft w:val="0"/>
      <w:marRight w:val="0"/>
      <w:marTop w:val="0"/>
      <w:marBottom w:val="0"/>
      <w:divBdr>
        <w:top w:val="none" w:sz="0" w:space="0" w:color="auto"/>
        <w:left w:val="none" w:sz="0" w:space="0" w:color="auto"/>
        <w:bottom w:val="none" w:sz="0" w:space="0" w:color="auto"/>
        <w:right w:val="none" w:sz="0" w:space="0" w:color="auto"/>
      </w:divBdr>
    </w:div>
    <w:div w:id="76248224">
      <w:bodyDiv w:val="1"/>
      <w:marLeft w:val="0"/>
      <w:marRight w:val="0"/>
      <w:marTop w:val="0"/>
      <w:marBottom w:val="0"/>
      <w:divBdr>
        <w:top w:val="none" w:sz="0" w:space="0" w:color="auto"/>
        <w:left w:val="none" w:sz="0" w:space="0" w:color="auto"/>
        <w:bottom w:val="none" w:sz="0" w:space="0" w:color="auto"/>
        <w:right w:val="none" w:sz="0" w:space="0" w:color="auto"/>
      </w:divBdr>
    </w:div>
    <w:div w:id="87191847">
      <w:bodyDiv w:val="1"/>
      <w:marLeft w:val="0"/>
      <w:marRight w:val="0"/>
      <w:marTop w:val="0"/>
      <w:marBottom w:val="0"/>
      <w:divBdr>
        <w:top w:val="none" w:sz="0" w:space="0" w:color="auto"/>
        <w:left w:val="none" w:sz="0" w:space="0" w:color="auto"/>
        <w:bottom w:val="none" w:sz="0" w:space="0" w:color="auto"/>
        <w:right w:val="none" w:sz="0" w:space="0" w:color="auto"/>
      </w:divBdr>
    </w:div>
    <w:div w:id="98524275">
      <w:bodyDiv w:val="1"/>
      <w:marLeft w:val="0"/>
      <w:marRight w:val="0"/>
      <w:marTop w:val="0"/>
      <w:marBottom w:val="0"/>
      <w:divBdr>
        <w:top w:val="none" w:sz="0" w:space="0" w:color="auto"/>
        <w:left w:val="none" w:sz="0" w:space="0" w:color="auto"/>
        <w:bottom w:val="none" w:sz="0" w:space="0" w:color="auto"/>
        <w:right w:val="none" w:sz="0" w:space="0" w:color="auto"/>
      </w:divBdr>
    </w:div>
    <w:div w:id="113718194">
      <w:bodyDiv w:val="1"/>
      <w:marLeft w:val="0"/>
      <w:marRight w:val="0"/>
      <w:marTop w:val="0"/>
      <w:marBottom w:val="0"/>
      <w:divBdr>
        <w:top w:val="none" w:sz="0" w:space="0" w:color="auto"/>
        <w:left w:val="none" w:sz="0" w:space="0" w:color="auto"/>
        <w:bottom w:val="none" w:sz="0" w:space="0" w:color="auto"/>
        <w:right w:val="none" w:sz="0" w:space="0" w:color="auto"/>
      </w:divBdr>
    </w:div>
    <w:div w:id="117921945">
      <w:bodyDiv w:val="1"/>
      <w:marLeft w:val="0"/>
      <w:marRight w:val="0"/>
      <w:marTop w:val="0"/>
      <w:marBottom w:val="0"/>
      <w:divBdr>
        <w:top w:val="none" w:sz="0" w:space="0" w:color="auto"/>
        <w:left w:val="none" w:sz="0" w:space="0" w:color="auto"/>
        <w:bottom w:val="none" w:sz="0" w:space="0" w:color="auto"/>
        <w:right w:val="none" w:sz="0" w:space="0" w:color="auto"/>
      </w:divBdr>
    </w:div>
    <w:div w:id="119107761">
      <w:bodyDiv w:val="1"/>
      <w:marLeft w:val="0"/>
      <w:marRight w:val="0"/>
      <w:marTop w:val="0"/>
      <w:marBottom w:val="0"/>
      <w:divBdr>
        <w:top w:val="none" w:sz="0" w:space="0" w:color="auto"/>
        <w:left w:val="none" w:sz="0" w:space="0" w:color="auto"/>
        <w:bottom w:val="none" w:sz="0" w:space="0" w:color="auto"/>
        <w:right w:val="none" w:sz="0" w:space="0" w:color="auto"/>
      </w:divBdr>
    </w:div>
    <w:div w:id="120535678">
      <w:bodyDiv w:val="1"/>
      <w:marLeft w:val="0"/>
      <w:marRight w:val="0"/>
      <w:marTop w:val="0"/>
      <w:marBottom w:val="0"/>
      <w:divBdr>
        <w:top w:val="none" w:sz="0" w:space="0" w:color="auto"/>
        <w:left w:val="none" w:sz="0" w:space="0" w:color="auto"/>
        <w:bottom w:val="none" w:sz="0" w:space="0" w:color="auto"/>
        <w:right w:val="none" w:sz="0" w:space="0" w:color="auto"/>
      </w:divBdr>
    </w:div>
    <w:div w:id="132407264">
      <w:bodyDiv w:val="1"/>
      <w:marLeft w:val="0"/>
      <w:marRight w:val="0"/>
      <w:marTop w:val="0"/>
      <w:marBottom w:val="0"/>
      <w:divBdr>
        <w:top w:val="none" w:sz="0" w:space="0" w:color="auto"/>
        <w:left w:val="none" w:sz="0" w:space="0" w:color="auto"/>
        <w:bottom w:val="none" w:sz="0" w:space="0" w:color="auto"/>
        <w:right w:val="none" w:sz="0" w:space="0" w:color="auto"/>
      </w:divBdr>
    </w:div>
    <w:div w:id="134612216">
      <w:bodyDiv w:val="1"/>
      <w:marLeft w:val="0"/>
      <w:marRight w:val="0"/>
      <w:marTop w:val="0"/>
      <w:marBottom w:val="0"/>
      <w:divBdr>
        <w:top w:val="none" w:sz="0" w:space="0" w:color="auto"/>
        <w:left w:val="none" w:sz="0" w:space="0" w:color="auto"/>
        <w:bottom w:val="none" w:sz="0" w:space="0" w:color="auto"/>
        <w:right w:val="none" w:sz="0" w:space="0" w:color="auto"/>
      </w:divBdr>
    </w:div>
    <w:div w:id="135148051">
      <w:bodyDiv w:val="1"/>
      <w:marLeft w:val="0"/>
      <w:marRight w:val="0"/>
      <w:marTop w:val="0"/>
      <w:marBottom w:val="0"/>
      <w:divBdr>
        <w:top w:val="none" w:sz="0" w:space="0" w:color="auto"/>
        <w:left w:val="none" w:sz="0" w:space="0" w:color="auto"/>
        <w:bottom w:val="none" w:sz="0" w:space="0" w:color="auto"/>
        <w:right w:val="none" w:sz="0" w:space="0" w:color="auto"/>
      </w:divBdr>
    </w:div>
    <w:div w:id="144396504">
      <w:bodyDiv w:val="1"/>
      <w:marLeft w:val="0"/>
      <w:marRight w:val="0"/>
      <w:marTop w:val="0"/>
      <w:marBottom w:val="0"/>
      <w:divBdr>
        <w:top w:val="none" w:sz="0" w:space="0" w:color="auto"/>
        <w:left w:val="none" w:sz="0" w:space="0" w:color="auto"/>
        <w:bottom w:val="none" w:sz="0" w:space="0" w:color="auto"/>
        <w:right w:val="none" w:sz="0" w:space="0" w:color="auto"/>
      </w:divBdr>
    </w:div>
    <w:div w:id="152916406">
      <w:bodyDiv w:val="1"/>
      <w:marLeft w:val="0"/>
      <w:marRight w:val="0"/>
      <w:marTop w:val="0"/>
      <w:marBottom w:val="0"/>
      <w:divBdr>
        <w:top w:val="none" w:sz="0" w:space="0" w:color="auto"/>
        <w:left w:val="none" w:sz="0" w:space="0" w:color="auto"/>
        <w:bottom w:val="none" w:sz="0" w:space="0" w:color="auto"/>
        <w:right w:val="none" w:sz="0" w:space="0" w:color="auto"/>
      </w:divBdr>
    </w:div>
    <w:div w:id="172837852">
      <w:bodyDiv w:val="1"/>
      <w:marLeft w:val="0"/>
      <w:marRight w:val="0"/>
      <w:marTop w:val="0"/>
      <w:marBottom w:val="0"/>
      <w:divBdr>
        <w:top w:val="none" w:sz="0" w:space="0" w:color="auto"/>
        <w:left w:val="none" w:sz="0" w:space="0" w:color="auto"/>
        <w:bottom w:val="none" w:sz="0" w:space="0" w:color="auto"/>
        <w:right w:val="none" w:sz="0" w:space="0" w:color="auto"/>
      </w:divBdr>
    </w:div>
    <w:div w:id="183180750">
      <w:bodyDiv w:val="1"/>
      <w:marLeft w:val="0"/>
      <w:marRight w:val="0"/>
      <w:marTop w:val="0"/>
      <w:marBottom w:val="0"/>
      <w:divBdr>
        <w:top w:val="none" w:sz="0" w:space="0" w:color="auto"/>
        <w:left w:val="none" w:sz="0" w:space="0" w:color="auto"/>
        <w:bottom w:val="none" w:sz="0" w:space="0" w:color="auto"/>
        <w:right w:val="none" w:sz="0" w:space="0" w:color="auto"/>
      </w:divBdr>
    </w:div>
    <w:div w:id="190799532">
      <w:bodyDiv w:val="1"/>
      <w:marLeft w:val="0"/>
      <w:marRight w:val="0"/>
      <w:marTop w:val="0"/>
      <w:marBottom w:val="0"/>
      <w:divBdr>
        <w:top w:val="none" w:sz="0" w:space="0" w:color="auto"/>
        <w:left w:val="none" w:sz="0" w:space="0" w:color="auto"/>
        <w:bottom w:val="none" w:sz="0" w:space="0" w:color="auto"/>
        <w:right w:val="none" w:sz="0" w:space="0" w:color="auto"/>
      </w:divBdr>
    </w:div>
    <w:div w:id="207307277">
      <w:bodyDiv w:val="1"/>
      <w:marLeft w:val="0"/>
      <w:marRight w:val="0"/>
      <w:marTop w:val="0"/>
      <w:marBottom w:val="0"/>
      <w:divBdr>
        <w:top w:val="none" w:sz="0" w:space="0" w:color="auto"/>
        <w:left w:val="none" w:sz="0" w:space="0" w:color="auto"/>
        <w:bottom w:val="none" w:sz="0" w:space="0" w:color="auto"/>
        <w:right w:val="none" w:sz="0" w:space="0" w:color="auto"/>
      </w:divBdr>
    </w:div>
    <w:div w:id="223562288">
      <w:bodyDiv w:val="1"/>
      <w:marLeft w:val="0"/>
      <w:marRight w:val="0"/>
      <w:marTop w:val="0"/>
      <w:marBottom w:val="0"/>
      <w:divBdr>
        <w:top w:val="none" w:sz="0" w:space="0" w:color="auto"/>
        <w:left w:val="none" w:sz="0" w:space="0" w:color="auto"/>
        <w:bottom w:val="none" w:sz="0" w:space="0" w:color="auto"/>
        <w:right w:val="none" w:sz="0" w:space="0" w:color="auto"/>
      </w:divBdr>
    </w:div>
    <w:div w:id="225071811">
      <w:bodyDiv w:val="1"/>
      <w:marLeft w:val="0"/>
      <w:marRight w:val="0"/>
      <w:marTop w:val="0"/>
      <w:marBottom w:val="0"/>
      <w:divBdr>
        <w:top w:val="none" w:sz="0" w:space="0" w:color="auto"/>
        <w:left w:val="none" w:sz="0" w:space="0" w:color="auto"/>
        <w:bottom w:val="none" w:sz="0" w:space="0" w:color="auto"/>
        <w:right w:val="none" w:sz="0" w:space="0" w:color="auto"/>
      </w:divBdr>
    </w:div>
    <w:div w:id="229535098">
      <w:bodyDiv w:val="1"/>
      <w:marLeft w:val="0"/>
      <w:marRight w:val="0"/>
      <w:marTop w:val="0"/>
      <w:marBottom w:val="0"/>
      <w:divBdr>
        <w:top w:val="none" w:sz="0" w:space="0" w:color="auto"/>
        <w:left w:val="none" w:sz="0" w:space="0" w:color="auto"/>
        <w:bottom w:val="none" w:sz="0" w:space="0" w:color="auto"/>
        <w:right w:val="none" w:sz="0" w:space="0" w:color="auto"/>
      </w:divBdr>
    </w:div>
    <w:div w:id="235866707">
      <w:bodyDiv w:val="1"/>
      <w:marLeft w:val="0"/>
      <w:marRight w:val="0"/>
      <w:marTop w:val="0"/>
      <w:marBottom w:val="0"/>
      <w:divBdr>
        <w:top w:val="none" w:sz="0" w:space="0" w:color="auto"/>
        <w:left w:val="none" w:sz="0" w:space="0" w:color="auto"/>
        <w:bottom w:val="none" w:sz="0" w:space="0" w:color="auto"/>
        <w:right w:val="none" w:sz="0" w:space="0" w:color="auto"/>
      </w:divBdr>
    </w:div>
    <w:div w:id="242296643">
      <w:bodyDiv w:val="1"/>
      <w:marLeft w:val="0"/>
      <w:marRight w:val="0"/>
      <w:marTop w:val="0"/>
      <w:marBottom w:val="0"/>
      <w:divBdr>
        <w:top w:val="none" w:sz="0" w:space="0" w:color="auto"/>
        <w:left w:val="none" w:sz="0" w:space="0" w:color="auto"/>
        <w:bottom w:val="none" w:sz="0" w:space="0" w:color="auto"/>
        <w:right w:val="none" w:sz="0" w:space="0" w:color="auto"/>
      </w:divBdr>
    </w:div>
    <w:div w:id="255410701">
      <w:bodyDiv w:val="1"/>
      <w:marLeft w:val="0"/>
      <w:marRight w:val="0"/>
      <w:marTop w:val="0"/>
      <w:marBottom w:val="0"/>
      <w:divBdr>
        <w:top w:val="none" w:sz="0" w:space="0" w:color="auto"/>
        <w:left w:val="none" w:sz="0" w:space="0" w:color="auto"/>
        <w:bottom w:val="none" w:sz="0" w:space="0" w:color="auto"/>
        <w:right w:val="none" w:sz="0" w:space="0" w:color="auto"/>
      </w:divBdr>
    </w:div>
    <w:div w:id="257763186">
      <w:bodyDiv w:val="1"/>
      <w:marLeft w:val="0"/>
      <w:marRight w:val="0"/>
      <w:marTop w:val="0"/>
      <w:marBottom w:val="0"/>
      <w:divBdr>
        <w:top w:val="none" w:sz="0" w:space="0" w:color="auto"/>
        <w:left w:val="none" w:sz="0" w:space="0" w:color="auto"/>
        <w:bottom w:val="none" w:sz="0" w:space="0" w:color="auto"/>
        <w:right w:val="none" w:sz="0" w:space="0" w:color="auto"/>
      </w:divBdr>
    </w:div>
    <w:div w:id="263925942">
      <w:bodyDiv w:val="1"/>
      <w:marLeft w:val="0"/>
      <w:marRight w:val="0"/>
      <w:marTop w:val="0"/>
      <w:marBottom w:val="0"/>
      <w:divBdr>
        <w:top w:val="none" w:sz="0" w:space="0" w:color="auto"/>
        <w:left w:val="none" w:sz="0" w:space="0" w:color="auto"/>
        <w:bottom w:val="none" w:sz="0" w:space="0" w:color="auto"/>
        <w:right w:val="none" w:sz="0" w:space="0" w:color="auto"/>
      </w:divBdr>
    </w:div>
    <w:div w:id="289098089">
      <w:bodyDiv w:val="1"/>
      <w:marLeft w:val="0"/>
      <w:marRight w:val="0"/>
      <w:marTop w:val="0"/>
      <w:marBottom w:val="0"/>
      <w:divBdr>
        <w:top w:val="none" w:sz="0" w:space="0" w:color="auto"/>
        <w:left w:val="none" w:sz="0" w:space="0" w:color="auto"/>
        <w:bottom w:val="none" w:sz="0" w:space="0" w:color="auto"/>
        <w:right w:val="none" w:sz="0" w:space="0" w:color="auto"/>
      </w:divBdr>
    </w:div>
    <w:div w:id="310061450">
      <w:bodyDiv w:val="1"/>
      <w:marLeft w:val="0"/>
      <w:marRight w:val="0"/>
      <w:marTop w:val="0"/>
      <w:marBottom w:val="0"/>
      <w:divBdr>
        <w:top w:val="none" w:sz="0" w:space="0" w:color="auto"/>
        <w:left w:val="none" w:sz="0" w:space="0" w:color="auto"/>
        <w:bottom w:val="none" w:sz="0" w:space="0" w:color="auto"/>
        <w:right w:val="none" w:sz="0" w:space="0" w:color="auto"/>
      </w:divBdr>
    </w:div>
    <w:div w:id="315842520">
      <w:bodyDiv w:val="1"/>
      <w:marLeft w:val="0"/>
      <w:marRight w:val="0"/>
      <w:marTop w:val="0"/>
      <w:marBottom w:val="0"/>
      <w:divBdr>
        <w:top w:val="none" w:sz="0" w:space="0" w:color="auto"/>
        <w:left w:val="none" w:sz="0" w:space="0" w:color="auto"/>
        <w:bottom w:val="none" w:sz="0" w:space="0" w:color="auto"/>
        <w:right w:val="none" w:sz="0" w:space="0" w:color="auto"/>
      </w:divBdr>
    </w:div>
    <w:div w:id="323364970">
      <w:bodyDiv w:val="1"/>
      <w:marLeft w:val="0"/>
      <w:marRight w:val="0"/>
      <w:marTop w:val="0"/>
      <w:marBottom w:val="0"/>
      <w:divBdr>
        <w:top w:val="none" w:sz="0" w:space="0" w:color="auto"/>
        <w:left w:val="none" w:sz="0" w:space="0" w:color="auto"/>
        <w:bottom w:val="none" w:sz="0" w:space="0" w:color="auto"/>
        <w:right w:val="none" w:sz="0" w:space="0" w:color="auto"/>
      </w:divBdr>
    </w:div>
    <w:div w:id="348264763">
      <w:bodyDiv w:val="1"/>
      <w:marLeft w:val="0"/>
      <w:marRight w:val="0"/>
      <w:marTop w:val="0"/>
      <w:marBottom w:val="0"/>
      <w:divBdr>
        <w:top w:val="none" w:sz="0" w:space="0" w:color="auto"/>
        <w:left w:val="none" w:sz="0" w:space="0" w:color="auto"/>
        <w:bottom w:val="none" w:sz="0" w:space="0" w:color="auto"/>
        <w:right w:val="none" w:sz="0" w:space="0" w:color="auto"/>
      </w:divBdr>
    </w:div>
    <w:div w:id="355354897">
      <w:bodyDiv w:val="1"/>
      <w:marLeft w:val="0"/>
      <w:marRight w:val="0"/>
      <w:marTop w:val="0"/>
      <w:marBottom w:val="0"/>
      <w:divBdr>
        <w:top w:val="none" w:sz="0" w:space="0" w:color="auto"/>
        <w:left w:val="none" w:sz="0" w:space="0" w:color="auto"/>
        <w:bottom w:val="none" w:sz="0" w:space="0" w:color="auto"/>
        <w:right w:val="none" w:sz="0" w:space="0" w:color="auto"/>
      </w:divBdr>
    </w:div>
    <w:div w:id="362021170">
      <w:bodyDiv w:val="1"/>
      <w:marLeft w:val="0"/>
      <w:marRight w:val="0"/>
      <w:marTop w:val="0"/>
      <w:marBottom w:val="0"/>
      <w:divBdr>
        <w:top w:val="none" w:sz="0" w:space="0" w:color="auto"/>
        <w:left w:val="none" w:sz="0" w:space="0" w:color="auto"/>
        <w:bottom w:val="none" w:sz="0" w:space="0" w:color="auto"/>
        <w:right w:val="none" w:sz="0" w:space="0" w:color="auto"/>
      </w:divBdr>
    </w:div>
    <w:div w:id="366682737">
      <w:bodyDiv w:val="1"/>
      <w:marLeft w:val="0"/>
      <w:marRight w:val="0"/>
      <w:marTop w:val="0"/>
      <w:marBottom w:val="0"/>
      <w:divBdr>
        <w:top w:val="none" w:sz="0" w:space="0" w:color="auto"/>
        <w:left w:val="none" w:sz="0" w:space="0" w:color="auto"/>
        <w:bottom w:val="none" w:sz="0" w:space="0" w:color="auto"/>
        <w:right w:val="none" w:sz="0" w:space="0" w:color="auto"/>
      </w:divBdr>
    </w:div>
    <w:div w:id="375081814">
      <w:bodyDiv w:val="1"/>
      <w:marLeft w:val="0"/>
      <w:marRight w:val="0"/>
      <w:marTop w:val="0"/>
      <w:marBottom w:val="0"/>
      <w:divBdr>
        <w:top w:val="none" w:sz="0" w:space="0" w:color="auto"/>
        <w:left w:val="none" w:sz="0" w:space="0" w:color="auto"/>
        <w:bottom w:val="none" w:sz="0" w:space="0" w:color="auto"/>
        <w:right w:val="none" w:sz="0" w:space="0" w:color="auto"/>
      </w:divBdr>
    </w:div>
    <w:div w:id="378477785">
      <w:bodyDiv w:val="1"/>
      <w:marLeft w:val="0"/>
      <w:marRight w:val="0"/>
      <w:marTop w:val="0"/>
      <w:marBottom w:val="0"/>
      <w:divBdr>
        <w:top w:val="none" w:sz="0" w:space="0" w:color="auto"/>
        <w:left w:val="none" w:sz="0" w:space="0" w:color="auto"/>
        <w:bottom w:val="none" w:sz="0" w:space="0" w:color="auto"/>
        <w:right w:val="none" w:sz="0" w:space="0" w:color="auto"/>
      </w:divBdr>
    </w:div>
    <w:div w:id="427893702">
      <w:bodyDiv w:val="1"/>
      <w:marLeft w:val="0"/>
      <w:marRight w:val="0"/>
      <w:marTop w:val="0"/>
      <w:marBottom w:val="0"/>
      <w:divBdr>
        <w:top w:val="none" w:sz="0" w:space="0" w:color="auto"/>
        <w:left w:val="none" w:sz="0" w:space="0" w:color="auto"/>
        <w:bottom w:val="none" w:sz="0" w:space="0" w:color="auto"/>
        <w:right w:val="none" w:sz="0" w:space="0" w:color="auto"/>
      </w:divBdr>
    </w:div>
    <w:div w:id="450395319">
      <w:bodyDiv w:val="1"/>
      <w:marLeft w:val="0"/>
      <w:marRight w:val="0"/>
      <w:marTop w:val="0"/>
      <w:marBottom w:val="0"/>
      <w:divBdr>
        <w:top w:val="none" w:sz="0" w:space="0" w:color="auto"/>
        <w:left w:val="none" w:sz="0" w:space="0" w:color="auto"/>
        <w:bottom w:val="none" w:sz="0" w:space="0" w:color="auto"/>
        <w:right w:val="none" w:sz="0" w:space="0" w:color="auto"/>
      </w:divBdr>
    </w:div>
    <w:div w:id="453446361">
      <w:bodyDiv w:val="1"/>
      <w:marLeft w:val="0"/>
      <w:marRight w:val="0"/>
      <w:marTop w:val="0"/>
      <w:marBottom w:val="0"/>
      <w:divBdr>
        <w:top w:val="none" w:sz="0" w:space="0" w:color="auto"/>
        <w:left w:val="none" w:sz="0" w:space="0" w:color="auto"/>
        <w:bottom w:val="none" w:sz="0" w:space="0" w:color="auto"/>
        <w:right w:val="none" w:sz="0" w:space="0" w:color="auto"/>
      </w:divBdr>
    </w:div>
    <w:div w:id="478421816">
      <w:bodyDiv w:val="1"/>
      <w:marLeft w:val="0"/>
      <w:marRight w:val="0"/>
      <w:marTop w:val="0"/>
      <w:marBottom w:val="0"/>
      <w:divBdr>
        <w:top w:val="none" w:sz="0" w:space="0" w:color="auto"/>
        <w:left w:val="none" w:sz="0" w:space="0" w:color="auto"/>
        <w:bottom w:val="none" w:sz="0" w:space="0" w:color="auto"/>
        <w:right w:val="none" w:sz="0" w:space="0" w:color="auto"/>
      </w:divBdr>
    </w:div>
    <w:div w:id="480120563">
      <w:bodyDiv w:val="1"/>
      <w:marLeft w:val="0"/>
      <w:marRight w:val="0"/>
      <w:marTop w:val="0"/>
      <w:marBottom w:val="0"/>
      <w:divBdr>
        <w:top w:val="none" w:sz="0" w:space="0" w:color="auto"/>
        <w:left w:val="none" w:sz="0" w:space="0" w:color="auto"/>
        <w:bottom w:val="none" w:sz="0" w:space="0" w:color="auto"/>
        <w:right w:val="none" w:sz="0" w:space="0" w:color="auto"/>
      </w:divBdr>
    </w:div>
    <w:div w:id="486899170">
      <w:bodyDiv w:val="1"/>
      <w:marLeft w:val="0"/>
      <w:marRight w:val="0"/>
      <w:marTop w:val="0"/>
      <w:marBottom w:val="0"/>
      <w:divBdr>
        <w:top w:val="none" w:sz="0" w:space="0" w:color="auto"/>
        <w:left w:val="none" w:sz="0" w:space="0" w:color="auto"/>
        <w:bottom w:val="none" w:sz="0" w:space="0" w:color="auto"/>
        <w:right w:val="none" w:sz="0" w:space="0" w:color="auto"/>
      </w:divBdr>
    </w:div>
    <w:div w:id="488599799">
      <w:bodyDiv w:val="1"/>
      <w:marLeft w:val="0"/>
      <w:marRight w:val="0"/>
      <w:marTop w:val="0"/>
      <w:marBottom w:val="0"/>
      <w:divBdr>
        <w:top w:val="none" w:sz="0" w:space="0" w:color="auto"/>
        <w:left w:val="none" w:sz="0" w:space="0" w:color="auto"/>
        <w:bottom w:val="none" w:sz="0" w:space="0" w:color="auto"/>
        <w:right w:val="none" w:sz="0" w:space="0" w:color="auto"/>
      </w:divBdr>
    </w:div>
    <w:div w:id="491675937">
      <w:bodyDiv w:val="1"/>
      <w:marLeft w:val="0"/>
      <w:marRight w:val="0"/>
      <w:marTop w:val="0"/>
      <w:marBottom w:val="0"/>
      <w:divBdr>
        <w:top w:val="none" w:sz="0" w:space="0" w:color="auto"/>
        <w:left w:val="none" w:sz="0" w:space="0" w:color="auto"/>
        <w:bottom w:val="none" w:sz="0" w:space="0" w:color="auto"/>
        <w:right w:val="none" w:sz="0" w:space="0" w:color="auto"/>
      </w:divBdr>
    </w:div>
    <w:div w:id="493035698">
      <w:bodyDiv w:val="1"/>
      <w:marLeft w:val="0"/>
      <w:marRight w:val="0"/>
      <w:marTop w:val="0"/>
      <w:marBottom w:val="0"/>
      <w:divBdr>
        <w:top w:val="none" w:sz="0" w:space="0" w:color="auto"/>
        <w:left w:val="none" w:sz="0" w:space="0" w:color="auto"/>
        <w:bottom w:val="none" w:sz="0" w:space="0" w:color="auto"/>
        <w:right w:val="none" w:sz="0" w:space="0" w:color="auto"/>
      </w:divBdr>
    </w:div>
    <w:div w:id="502470861">
      <w:bodyDiv w:val="1"/>
      <w:marLeft w:val="0"/>
      <w:marRight w:val="0"/>
      <w:marTop w:val="0"/>
      <w:marBottom w:val="0"/>
      <w:divBdr>
        <w:top w:val="none" w:sz="0" w:space="0" w:color="auto"/>
        <w:left w:val="none" w:sz="0" w:space="0" w:color="auto"/>
        <w:bottom w:val="none" w:sz="0" w:space="0" w:color="auto"/>
        <w:right w:val="none" w:sz="0" w:space="0" w:color="auto"/>
      </w:divBdr>
    </w:div>
    <w:div w:id="533734749">
      <w:bodyDiv w:val="1"/>
      <w:marLeft w:val="0"/>
      <w:marRight w:val="0"/>
      <w:marTop w:val="0"/>
      <w:marBottom w:val="0"/>
      <w:divBdr>
        <w:top w:val="none" w:sz="0" w:space="0" w:color="auto"/>
        <w:left w:val="none" w:sz="0" w:space="0" w:color="auto"/>
        <w:bottom w:val="none" w:sz="0" w:space="0" w:color="auto"/>
        <w:right w:val="none" w:sz="0" w:space="0" w:color="auto"/>
      </w:divBdr>
    </w:div>
    <w:div w:id="552346671">
      <w:bodyDiv w:val="1"/>
      <w:marLeft w:val="0"/>
      <w:marRight w:val="0"/>
      <w:marTop w:val="0"/>
      <w:marBottom w:val="0"/>
      <w:divBdr>
        <w:top w:val="none" w:sz="0" w:space="0" w:color="auto"/>
        <w:left w:val="none" w:sz="0" w:space="0" w:color="auto"/>
        <w:bottom w:val="none" w:sz="0" w:space="0" w:color="auto"/>
        <w:right w:val="none" w:sz="0" w:space="0" w:color="auto"/>
      </w:divBdr>
    </w:div>
    <w:div w:id="554313893">
      <w:bodyDiv w:val="1"/>
      <w:marLeft w:val="0"/>
      <w:marRight w:val="0"/>
      <w:marTop w:val="0"/>
      <w:marBottom w:val="0"/>
      <w:divBdr>
        <w:top w:val="none" w:sz="0" w:space="0" w:color="auto"/>
        <w:left w:val="none" w:sz="0" w:space="0" w:color="auto"/>
        <w:bottom w:val="none" w:sz="0" w:space="0" w:color="auto"/>
        <w:right w:val="none" w:sz="0" w:space="0" w:color="auto"/>
      </w:divBdr>
    </w:div>
    <w:div w:id="565577213">
      <w:bodyDiv w:val="1"/>
      <w:marLeft w:val="0"/>
      <w:marRight w:val="0"/>
      <w:marTop w:val="0"/>
      <w:marBottom w:val="0"/>
      <w:divBdr>
        <w:top w:val="none" w:sz="0" w:space="0" w:color="auto"/>
        <w:left w:val="none" w:sz="0" w:space="0" w:color="auto"/>
        <w:bottom w:val="none" w:sz="0" w:space="0" w:color="auto"/>
        <w:right w:val="none" w:sz="0" w:space="0" w:color="auto"/>
      </w:divBdr>
    </w:div>
    <w:div w:id="592133343">
      <w:bodyDiv w:val="1"/>
      <w:marLeft w:val="0"/>
      <w:marRight w:val="0"/>
      <w:marTop w:val="0"/>
      <w:marBottom w:val="0"/>
      <w:divBdr>
        <w:top w:val="none" w:sz="0" w:space="0" w:color="auto"/>
        <w:left w:val="none" w:sz="0" w:space="0" w:color="auto"/>
        <w:bottom w:val="none" w:sz="0" w:space="0" w:color="auto"/>
        <w:right w:val="none" w:sz="0" w:space="0" w:color="auto"/>
      </w:divBdr>
    </w:div>
    <w:div w:id="598875380">
      <w:bodyDiv w:val="1"/>
      <w:marLeft w:val="0"/>
      <w:marRight w:val="0"/>
      <w:marTop w:val="0"/>
      <w:marBottom w:val="0"/>
      <w:divBdr>
        <w:top w:val="none" w:sz="0" w:space="0" w:color="auto"/>
        <w:left w:val="none" w:sz="0" w:space="0" w:color="auto"/>
        <w:bottom w:val="none" w:sz="0" w:space="0" w:color="auto"/>
        <w:right w:val="none" w:sz="0" w:space="0" w:color="auto"/>
      </w:divBdr>
    </w:div>
    <w:div w:id="602031327">
      <w:bodyDiv w:val="1"/>
      <w:marLeft w:val="0"/>
      <w:marRight w:val="0"/>
      <w:marTop w:val="0"/>
      <w:marBottom w:val="0"/>
      <w:divBdr>
        <w:top w:val="none" w:sz="0" w:space="0" w:color="auto"/>
        <w:left w:val="none" w:sz="0" w:space="0" w:color="auto"/>
        <w:bottom w:val="none" w:sz="0" w:space="0" w:color="auto"/>
        <w:right w:val="none" w:sz="0" w:space="0" w:color="auto"/>
      </w:divBdr>
    </w:div>
    <w:div w:id="613172761">
      <w:bodyDiv w:val="1"/>
      <w:marLeft w:val="0"/>
      <w:marRight w:val="0"/>
      <w:marTop w:val="0"/>
      <w:marBottom w:val="0"/>
      <w:divBdr>
        <w:top w:val="none" w:sz="0" w:space="0" w:color="auto"/>
        <w:left w:val="none" w:sz="0" w:space="0" w:color="auto"/>
        <w:bottom w:val="none" w:sz="0" w:space="0" w:color="auto"/>
        <w:right w:val="none" w:sz="0" w:space="0" w:color="auto"/>
      </w:divBdr>
    </w:div>
    <w:div w:id="620233543">
      <w:bodyDiv w:val="1"/>
      <w:marLeft w:val="0"/>
      <w:marRight w:val="0"/>
      <w:marTop w:val="0"/>
      <w:marBottom w:val="0"/>
      <w:divBdr>
        <w:top w:val="none" w:sz="0" w:space="0" w:color="auto"/>
        <w:left w:val="none" w:sz="0" w:space="0" w:color="auto"/>
        <w:bottom w:val="none" w:sz="0" w:space="0" w:color="auto"/>
        <w:right w:val="none" w:sz="0" w:space="0" w:color="auto"/>
      </w:divBdr>
    </w:div>
    <w:div w:id="633481801">
      <w:bodyDiv w:val="1"/>
      <w:marLeft w:val="0"/>
      <w:marRight w:val="0"/>
      <w:marTop w:val="0"/>
      <w:marBottom w:val="0"/>
      <w:divBdr>
        <w:top w:val="none" w:sz="0" w:space="0" w:color="auto"/>
        <w:left w:val="none" w:sz="0" w:space="0" w:color="auto"/>
        <w:bottom w:val="none" w:sz="0" w:space="0" w:color="auto"/>
        <w:right w:val="none" w:sz="0" w:space="0" w:color="auto"/>
      </w:divBdr>
    </w:div>
    <w:div w:id="645353277">
      <w:bodyDiv w:val="1"/>
      <w:marLeft w:val="0"/>
      <w:marRight w:val="0"/>
      <w:marTop w:val="0"/>
      <w:marBottom w:val="0"/>
      <w:divBdr>
        <w:top w:val="none" w:sz="0" w:space="0" w:color="auto"/>
        <w:left w:val="none" w:sz="0" w:space="0" w:color="auto"/>
        <w:bottom w:val="none" w:sz="0" w:space="0" w:color="auto"/>
        <w:right w:val="none" w:sz="0" w:space="0" w:color="auto"/>
      </w:divBdr>
    </w:div>
    <w:div w:id="648436438">
      <w:bodyDiv w:val="1"/>
      <w:marLeft w:val="0"/>
      <w:marRight w:val="0"/>
      <w:marTop w:val="0"/>
      <w:marBottom w:val="0"/>
      <w:divBdr>
        <w:top w:val="none" w:sz="0" w:space="0" w:color="auto"/>
        <w:left w:val="none" w:sz="0" w:space="0" w:color="auto"/>
        <w:bottom w:val="none" w:sz="0" w:space="0" w:color="auto"/>
        <w:right w:val="none" w:sz="0" w:space="0" w:color="auto"/>
      </w:divBdr>
    </w:div>
    <w:div w:id="649409857">
      <w:bodyDiv w:val="1"/>
      <w:marLeft w:val="0"/>
      <w:marRight w:val="0"/>
      <w:marTop w:val="0"/>
      <w:marBottom w:val="0"/>
      <w:divBdr>
        <w:top w:val="none" w:sz="0" w:space="0" w:color="auto"/>
        <w:left w:val="none" w:sz="0" w:space="0" w:color="auto"/>
        <w:bottom w:val="none" w:sz="0" w:space="0" w:color="auto"/>
        <w:right w:val="none" w:sz="0" w:space="0" w:color="auto"/>
      </w:divBdr>
    </w:div>
    <w:div w:id="664016533">
      <w:bodyDiv w:val="1"/>
      <w:marLeft w:val="0"/>
      <w:marRight w:val="0"/>
      <w:marTop w:val="0"/>
      <w:marBottom w:val="0"/>
      <w:divBdr>
        <w:top w:val="none" w:sz="0" w:space="0" w:color="auto"/>
        <w:left w:val="none" w:sz="0" w:space="0" w:color="auto"/>
        <w:bottom w:val="none" w:sz="0" w:space="0" w:color="auto"/>
        <w:right w:val="none" w:sz="0" w:space="0" w:color="auto"/>
      </w:divBdr>
    </w:div>
    <w:div w:id="665136569">
      <w:bodyDiv w:val="1"/>
      <w:marLeft w:val="0"/>
      <w:marRight w:val="0"/>
      <w:marTop w:val="0"/>
      <w:marBottom w:val="0"/>
      <w:divBdr>
        <w:top w:val="none" w:sz="0" w:space="0" w:color="auto"/>
        <w:left w:val="none" w:sz="0" w:space="0" w:color="auto"/>
        <w:bottom w:val="none" w:sz="0" w:space="0" w:color="auto"/>
        <w:right w:val="none" w:sz="0" w:space="0" w:color="auto"/>
      </w:divBdr>
    </w:div>
    <w:div w:id="668799567">
      <w:bodyDiv w:val="1"/>
      <w:marLeft w:val="0"/>
      <w:marRight w:val="0"/>
      <w:marTop w:val="0"/>
      <w:marBottom w:val="0"/>
      <w:divBdr>
        <w:top w:val="none" w:sz="0" w:space="0" w:color="auto"/>
        <w:left w:val="none" w:sz="0" w:space="0" w:color="auto"/>
        <w:bottom w:val="none" w:sz="0" w:space="0" w:color="auto"/>
        <w:right w:val="none" w:sz="0" w:space="0" w:color="auto"/>
      </w:divBdr>
    </w:div>
    <w:div w:id="669337176">
      <w:bodyDiv w:val="1"/>
      <w:marLeft w:val="0"/>
      <w:marRight w:val="0"/>
      <w:marTop w:val="0"/>
      <w:marBottom w:val="0"/>
      <w:divBdr>
        <w:top w:val="none" w:sz="0" w:space="0" w:color="auto"/>
        <w:left w:val="none" w:sz="0" w:space="0" w:color="auto"/>
        <w:bottom w:val="none" w:sz="0" w:space="0" w:color="auto"/>
        <w:right w:val="none" w:sz="0" w:space="0" w:color="auto"/>
      </w:divBdr>
    </w:div>
    <w:div w:id="674304744">
      <w:bodyDiv w:val="1"/>
      <w:marLeft w:val="0"/>
      <w:marRight w:val="0"/>
      <w:marTop w:val="0"/>
      <w:marBottom w:val="0"/>
      <w:divBdr>
        <w:top w:val="none" w:sz="0" w:space="0" w:color="auto"/>
        <w:left w:val="none" w:sz="0" w:space="0" w:color="auto"/>
        <w:bottom w:val="none" w:sz="0" w:space="0" w:color="auto"/>
        <w:right w:val="none" w:sz="0" w:space="0" w:color="auto"/>
      </w:divBdr>
    </w:div>
    <w:div w:id="690762508">
      <w:bodyDiv w:val="1"/>
      <w:marLeft w:val="0"/>
      <w:marRight w:val="0"/>
      <w:marTop w:val="0"/>
      <w:marBottom w:val="0"/>
      <w:divBdr>
        <w:top w:val="none" w:sz="0" w:space="0" w:color="auto"/>
        <w:left w:val="none" w:sz="0" w:space="0" w:color="auto"/>
        <w:bottom w:val="none" w:sz="0" w:space="0" w:color="auto"/>
        <w:right w:val="none" w:sz="0" w:space="0" w:color="auto"/>
      </w:divBdr>
    </w:div>
    <w:div w:id="693967719">
      <w:bodyDiv w:val="1"/>
      <w:marLeft w:val="0"/>
      <w:marRight w:val="0"/>
      <w:marTop w:val="0"/>
      <w:marBottom w:val="0"/>
      <w:divBdr>
        <w:top w:val="none" w:sz="0" w:space="0" w:color="auto"/>
        <w:left w:val="none" w:sz="0" w:space="0" w:color="auto"/>
        <w:bottom w:val="none" w:sz="0" w:space="0" w:color="auto"/>
        <w:right w:val="none" w:sz="0" w:space="0" w:color="auto"/>
      </w:divBdr>
    </w:div>
    <w:div w:id="695735914">
      <w:bodyDiv w:val="1"/>
      <w:marLeft w:val="0"/>
      <w:marRight w:val="0"/>
      <w:marTop w:val="0"/>
      <w:marBottom w:val="0"/>
      <w:divBdr>
        <w:top w:val="none" w:sz="0" w:space="0" w:color="auto"/>
        <w:left w:val="none" w:sz="0" w:space="0" w:color="auto"/>
        <w:bottom w:val="none" w:sz="0" w:space="0" w:color="auto"/>
        <w:right w:val="none" w:sz="0" w:space="0" w:color="auto"/>
      </w:divBdr>
    </w:div>
    <w:div w:id="699161933">
      <w:bodyDiv w:val="1"/>
      <w:marLeft w:val="0"/>
      <w:marRight w:val="0"/>
      <w:marTop w:val="0"/>
      <w:marBottom w:val="0"/>
      <w:divBdr>
        <w:top w:val="none" w:sz="0" w:space="0" w:color="auto"/>
        <w:left w:val="none" w:sz="0" w:space="0" w:color="auto"/>
        <w:bottom w:val="none" w:sz="0" w:space="0" w:color="auto"/>
        <w:right w:val="none" w:sz="0" w:space="0" w:color="auto"/>
      </w:divBdr>
    </w:div>
    <w:div w:id="706301459">
      <w:bodyDiv w:val="1"/>
      <w:marLeft w:val="0"/>
      <w:marRight w:val="0"/>
      <w:marTop w:val="0"/>
      <w:marBottom w:val="0"/>
      <w:divBdr>
        <w:top w:val="none" w:sz="0" w:space="0" w:color="auto"/>
        <w:left w:val="none" w:sz="0" w:space="0" w:color="auto"/>
        <w:bottom w:val="none" w:sz="0" w:space="0" w:color="auto"/>
        <w:right w:val="none" w:sz="0" w:space="0" w:color="auto"/>
      </w:divBdr>
    </w:div>
    <w:div w:id="708189579">
      <w:bodyDiv w:val="1"/>
      <w:marLeft w:val="0"/>
      <w:marRight w:val="0"/>
      <w:marTop w:val="0"/>
      <w:marBottom w:val="0"/>
      <w:divBdr>
        <w:top w:val="none" w:sz="0" w:space="0" w:color="auto"/>
        <w:left w:val="none" w:sz="0" w:space="0" w:color="auto"/>
        <w:bottom w:val="none" w:sz="0" w:space="0" w:color="auto"/>
        <w:right w:val="none" w:sz="0" w:space="0" w:color="auto"/>
      </w:divBdr>
    </w:div>
    <w:div w:id="718629099">
      <w:bodyDiv w:val="1"/>
      <w:marLeft w:val="0"/>
      <w:marRight w:val="0"/>
      <w:marTop w:val="0"/>
      <w:marBottom w:val="0"/>
      <w:divBdr>
        <w:top w:val="none" w:sz="0" w:space="0" w:color="auto"/>
        <w:left w:val="none" w:sz="0" w:space="0" w:color="auto"/>
        <w:bottom w:val="none" w:sz="0" w:space="0" w:color="auto"/>
        <w:right w:val="none" w:sz="0" w:space="0" w:color="auto"/>
      </w:divBdr>
    </w:div>
    <w:div w:id="719134755">
      <w:bodyDiv w:val="1"/>
      <w:marLeft w:val="0"/>
      <w:marRight w:val="0"/>
      <w:marTop w:val="0"/>
      <w:marBottom w:val="0"/>
      <w:divBdr>
        <w:top w:val="none" w:sz="0" w:space="0" w:color="auto"/>
        <w:left w:val="none" w:sz="0" w:space="0" w:color="auto"/>
        <w:bottom w:val="none" w:sz="0" w:space="0" w:color="auto"/>
        <w:right w:val="none" w:sz="0" w:space="0" w:color="auto"/>
      </w:divBdr>
    </w:div>
    <w:div w:id="726605655">
      <w:bodyDiv w:val="1"/>
      <w:marLeft w:val="0"/>
      <w:marRight w:val="0"/>
      <w:marTop w:val="0"/>
      <w:marBottom w:val="0"/>
      <w:divBdr>
        <w:top w:val="none" w:sz="0" w:space="0" w:color="auto"/>
        <w:left w:val="none" w:sz="0" w:space="0" w:color="auto"/>
        <w:bottom w:val="none" w:sz="0" w:space="0" w:color="auto"/>
        <w:right w:val="none" w:sz="0" w:space="0" w:color="auto"/>
      </w:divBdr>
    </w:div>
    <w:div w:id="726799679">
      <w:bodyDiv w:val="1"/>
      <w:marLeft w:val="0"/>
      <w:marRight w:val="0"/>
      <w:marTop w:val="0"/>
      <w:marBottom w:val="0"/>
      <w:divBdr>
        <w:top w:val="none" w:sz="0" w:space="0" w:color="auto"/>
        <w:left w:val="none" w:sz="0" w:space="0" w:color="auto"/>
        <w:bottom w:val="none" w:sz="0" w:space="0" w:color="auto"/>
        <w:right w:val="none" w:sz="0" w:space="0" w:color="auto"/>
      </w:divBdr>
    </w:div>
    <w:div w:id="743062439">
      <w:bodyDiv w:val="1"/>
      <w:marLeft w:val="0"/>
      <w:marRight w:val="0"/>
      <w:marTop w:val="0"/>
      <w:marBottom w:val="0"/>
      <w:divBdr>
        <w:top w:val="none" w:sz="0" w:space="0" w:color="auto"/>
        <w:left w:val="none" w:sz="0" w:space="0" w:color="auto"/>
        <w:bottom w:val="none" w:sz="0" w:space="0" w:color="auto"/>
        <w:right w:val="none" w:sz="0" w:space="0" w:color="auto"/>
      </w:divBdr>
      <w:divsChild>
        <w:div w:id="1831944375">
          <w:marLeft w:val="0"/>
          <w:marRight w:val="0"/>
          <w:marTop w:val="0"/>
          <w:marBottom w:val="0"/>
          <w:divBdr>
            <w:top w:val="single" w:sz="2" w:space="0" w:color="E3E3E3"/>
            <w:left w:val="single" w:sz="2" w:space="0" w:color="E3E3E3"/>
            <w:bottom w:val="single" w:sz="2" w:space="0" w:color="E3E3E3"/>
            <w:right w:val="single" w:sz="2" w:space="0" w:color="E3E3E3"/>
          </w:divBdr>
          <w:divsChild>
            <w:div w:id="1240558589">
              <w:marLeft w:val="0"/>
              <w:marRight w:val="0"/>
              <w:marTop w:val="0"/>
              <w:marBottom w:val="0"/>
              <w:divBdr>
                <w:top w:val="single" w:sz="2" w:space="0" w:color="E3E3E3"/>
                <w:left w:val="single" w:sz="2" w:space="0" w:color="E3E3E3"/>
                <w:bottom w:val="single" w:sz="2" w:space="0" w:color="E3E3E3"/>
                <w:right w:val="single" w:sz="2" w:space="0" w:color="E3E3E3"/>
              </w:divBdr>
              <w:divsChild>
                <w:div w:id="2002541039">
                  <w:marLeft w:val="0"/>
                  <w:marRight w:val="0"/>
                  <w:marTop w:val="0"/>
                  <w:marBottom w:val="0"/>
                  <w:divBdr>
                    <w:top w:val="single" w:sz="2" w:space="0" w:color="E3E3E3"/>
                    <w:left w:val="single" w:sz="2" w:space="0" w:color="E3E3E3"/>
                    <w:bottom w:val="single" w:sz="2" w:space="0" w:color="E3E3E3"/>
                    <w:right w:val="single" w:sz="2" w:space="0" w:color="E3E3E3"/>
                  </w:divBdr>
                  <w:divsChild>
                    <w:div w:id="1296762323">
                      <w:marLeft w:val="0"/>
                      <w:marRight w:val="0"/>
                      <w:marTop w:val="0"/>
                      <w:marBottom w:val="0"/>
                      <w:divBdr>
                        <w:top w:val="single" w:sz="2" w:space="0" w:color="E3E3E3"/>
                        <w:left w:val="single" w:sz="2" w:space="0" w:color="E3E3E3"/>
                        <w:bottom w:val="single" w:sz="2" w:space="0" w:color="E3E3E3"/>
                        <w:right w:val="single" w:sz="2" w:space="0" w:color="E3E3E3"/>
                      </w:divBdr>
                      <w:divsChild>
                        <w:div w:id="1165128147">
                          <w:marLeft w:val="0"/>
                          <w:marRight w:val="0"/>
                          <w:marTop w:val="0"/>
                          <w:marBottom w:val="0"/>
                          <w:divBdr>
                            <w:top w:val="single" w:sz="2" w:space="0" w:color="E3E3E3"/>
                            <w:left w:val="single" w:sz="2" w:space="0" w:color="E3E3E3"/>
                            <w:bottom w:val="single" w:sz="2" w:space="0" w:color="E3E3E3"/>
                            <w:right w:val="single" w:sz="2" w:space="0" w:color="E3E3E3"/>
                          </w:divBdr>
                          <w:divsChild>
                            <w:div w:id="49276745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2582318">
                                  <w:marLeft w:val="0"/>
                                  <w:marRight w:val="0"/>
                                  <w:marTop w:val="0"/>
                                  <w:marBottom w:val="0"/>
                                  <w:divBdr>
                                    <w:top w:val="single" w:sz="2" w:space="0" w:color="E3E3E3"/>
                                    <w:left w:val="single" w:sz="2" w:space="0" w:color="E3E3E3"/>
                                    <w:bottom w:val="single" w:sz="2" w:space="0" w:color="E3E3E3"/>
                                    <w:right w:val="single" w:sz="2" w:space="0" w:color="E3E3E3"/>
                                  </w:divBdr>
                                  <w:divsChild>
                                    <w:div w:id="1930700104">
                                      <w:marLeft w:val="0"/>
                                      <w:marRight w:val="0"/>
                                      <w:marTop w:val="0"/>
                                      <w:marBottom w:val="0"/>
                                      <w:divBdr>
                                        <w:top w:val="single" w:sz="2" w:space="0" w:color="E3E3E3"/>
                                        <w:left w:val="single" w:sz="2" w:space="0" w:color="E3E3E3"/>
                                        <w:bottom w:val="single" w:sz="2" w:space="0" w:color="E3E3E3"/>
                                        <w:right w:val="single" w:sz="2" w:space="0" w:color="E3E3E3"/>
                                      </w:divBdr>
                                      <w:divsChild>
                                        <w:div w:id="1061632754">
                                          <w:marLeft w:val="0"/>
                                          <w:marRight w:val="0"/>
                                          <w:marTop w:val="0"/>
                                          <w:marBottom w:val="0"/>
                                          <w:divBdr>
                                            <w:top w:val="single" w:sz="2" w:space="0" w:color="E3E3E3"/>
                                            <w:left w:val="single" w:sz="2" w:space="0" w:color="E3E3E3"/>
                                            <w:bottom w:val="single" w:sz="2" w:space="0" w:color="E3E3E3"/>
                                            <w:right w:val="single" w:sz="2" w:space="0" w:color="E3E3E3"/>
                                          </w:divBdr>
                                          <w:divsChild>
                                            <w:div w:id="1137340359">
                                              <w:marLeft w:val="0"/>
                                              <w:marRight w:val="0"/>
                                              <w:marTop w:val="0"/>
                                              <w:marBottom w:val="0"/>
                                              <w:divBdr>
                                                <w:top w:val="single" w:sz="2" w:space="0" w:color="E3E3E3"/>
                                                <w:left w:val="single" w:sz="2" w:space="0" w:color="E3E3E3"/>
                                                <w:bottom w:val="single" w:sz="2" w:space="0" w:color="E3E3E3"/>
                                                <w:right w:val="single" w:sz="2" w:space="0" w:color="E3E3E3"/>
                                              </w:divBdr>
                                              <w:divsChild>
                                                <w:div w:id="1549148271">
                                                  <w:marLeft w:val="0"/>
                                                  <w:marRight w:val="0"/>
                                                  <w:marTop w:val="0"/>
                                                  <w:marBottom w:val="0"/>
                                                  <w:divBdr>
                                                    <w:top w:val="single" w:sz="2" w:space="0" w:color="E3E3E3"/>
                                                    <w:left w:val="single" w:sz="2" w:space="0" w:color="E3E3E3"/>
                                                    <w:bottom w:val="single" w:sz="2" w:space="0" w:color="E3E3E3"/>
                                                    <w:right w:val="single" w:sz="2" w:space="0" w:color="E3E3E3"/>
                                                  </w:divBdr>
                                                  <w:divsChild>
                                                    <w:div w:id="494105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697061">
          <w:marLeft w:val="0"/>
          <w:marRight w:val="0"/>
          <w:marTop w:val="0"/>
          <w:marBottom w:val="0"/>
          <w:divBdr>
            <w:top w:val="none" w:sz="0" w:space="0" w:color="auto"/>
            <w:left w:val="none" w:sz="0" w:space="0" w:color="auto"/>
            <w:bottom w:val="none" w:sz="0" w:space="0" w:color="auto"/>
            <w:right w:val="none" w:sz="0" w:space="0" w:color="auto"/>
          </w:divBdr>
        </w:div>
      </w:divsChild>
    </w:div>
    <w:div w:id="744572793">
      <w:bodyDiv w:val="1"/>
      <w:marLeft w:val="0"/>
      <w:marRight w:val="0"/>
      <w:marTop w:val="0"/>
      <w:marBottom w:val="0"/>
      <w:divBdr>
        <w:top w:val="none" w:sz="0" w:space="0" w:color="auto"/>
        <w:left w:val="none" w:sz="0" w:space="0" w:color="auto"/>
        <w:bottom w:val="none" w:sz="0" w:space="0" w:color="auto"/>
        <w:right w:val="none" w:sz="0" w:space="0" w:color="auto"/>
      </w:divBdr>
    </w:div>
    <w:div w:id="750856849">
      <w:bodyDiv w:val="1"/>
      <w:marLeft w:val="0"/>
      <w:marRight w:val="0"/>
      <w:marTop w:val="0"/>
      <w:marBottom w:val="0"/>
      <w:divBdr>
        <w:top w:val="none" w:sz="0" w:space="0" w:color="auto"/>
        <w:left w:val="none" w:sz="0" w:space="0" w:color="auto"/>
        <w:bottom w:val="none" w:sz="0" w:space="0" w:color="auto"/>
        <w:right w:val="none" w:sz="0" w:space="0" w:color="auto"/>
      </w:divBdr>
    </w:div>
    <w:div w:id="755370731">
      <w:bodyDiv w:val="1"/>
      <w:marLeft w:val="0"/>
      <w:marRight w:val="0"/>
      <w:marTop w:val="0"/>
      <w:marBottom w:val="0"/>
      <w:divBdr>
        <w:top w:val="none" w:sz="0" w:space="0" w:color="auto"/>
        <w:left w:val="none" w:sz="0" w:space="0" w:color="auto"/>
        <w:bottom w:val="none" w:sz="0" w:space="0" w:color="auto"/>
        <w:right w:val="none" w:sz="0" w:space="0" w:color="auto"/>
      </w:divBdr>
    </w:div>
    <w:div w:id="763377351">
      <w:bodyDiv w:val="1"/>
      <w:marLeft w:val="0"/>
      <w:marRight w:val="0"/>
      <w:marTop w:val="0"/>
      <w:marBottom w:val="0"/>
      <w:divBdr>
        <w:top w:val="none" w:sz="0" w:space="0" w:color="auto"/>
        <w:left w:val="none" w:sz="0" w:space="0" w:color="auto"/>
        <w:bottom w:val="none" w:sz="0" w:space="0" w:color="auto"/>
        <w:right w:val="none" w:sz="0" w:space="0" w:color="auto"/>
      </w:divBdr>
    </w:div>
    <w:div w:id="766969207">
      <w:bodyDiv w:val="1"/>
      <w:marLeft w:val="0"/>
      <w:marRight w:val="0"/>
      <w:marTop w:val="0"/>
      <w:marBottom w:val="0"/>
      <w:divBdr>
        <w:top w:val="none" w:sz="0" w:space="0" w:color="auto"/>
        <w:left w:val="none" w:sz="0" w:space="0" w:color="auto"/>
        <w:bottom w:val="none" w:sz="0" w:space="0" w:color="auto"/>
        <w:right w:val="none" w:sz="0" w:space="0" w:color="auto"/>
      </w:divBdr>
    </w:div>
    <w:div w:id="769743265">
      <w:bodyDiv w:val="1"/>
      <w:marLeft w:val="0"/>
      <w:marRight w:val="0"/>
      <w:marTop w:val="0"/>
      <w:marBottom w:val="0"/>
      <w:divBdr>
        <w:top w:val="none" w:sz="0" w:space="0" w:color="auto"/>
        <w:left w:val="none" w:sz="0" w:space="0" w:color="auto"/>
        <w:bottom w:val="none" w:sz="0" w:space="0" w:color="auto"/>
        <w:right w:val="none" w:sz="0" w:space="0" w:color="auto"/>
      </w:divBdr>
    </w:div>
    <w:div w:id="782844633">
      <w:bodyDiv w:val="1"/>
      <w:marLeft w:val="0"/>
      <w:marRight w:val="0"/>
      <w:marTop w:val="0"/>
      <w:marBottom w:val="0"/>
      <w:divBdr>
        <w:top w:val="none" w:sz="0" w:space="0" w:color="auto"/>
        <w:left w:val="none" w:sz="0" w:space="0" w:color="auto"/>
        <w:bottom w:val="none" w:sz="0" w:space="0" w:color="auto"/>
        <w:right w:val="none" w:sz="0" w:space="0" w:color="auto"/>
      </w:divBdr>
    </w:div>
    <w:div w:id="789399910">
      <w:bodyDiv w:val="1"/>
      <w:marLeft w:val="0"/>
      <w:marRight w:val="0"/>
      <w:marTop w:val="0"/>
      <w:marBottom w:val="0"/>
      <w:divBdr>
        <w:top w:val="none" w:sz="0" w:space="0" w:color="auto"/>
        <w:left w:val="none" w:sz="0" w:space="0" w:color="auto"/>
        <w:bottom w:val="none" w:sz="0" w:space="0" w:color="auto"/>
        <w:right w:val="none" w:sz="0" w:space="0" w:color="auto"/>
      </w:divBdr>
    </w:div>
    <w:div w:id="792360699">
      <w:bodyDiv w:val="1"/>
      <w:marLeft w:val="0"/>
      <w:marRight w:val="0"/>
      <w:marTop w:val="0"/>
      <w:marBottom w:val="0"/>
      <w:divBdr>
        <w:top w:val="none" w:sz="0" w:space="0" w:color="auto"/>
        <w:left w:val="none" w:sz="0" w:space="0" w:color="auto"/>
        <w:bottom w:val="none" w:sz="0" w:space="0" w:color="auto"/>
        <w:right w:val="none" w:sz="0" w:space="0" w:color="auto"/>
      </w:divBdr>
    </w:div>
    <w:div w:id="796532262">
      <w:bodyDiv w:val="1"/>
      <w:marLeft w:val="0"/>
      <w:marRight w:val="0"/>
      <w:marTop w:val="0"/>
      <w:marBottom w:val="0"/>
      <w:divBdr>
        <w:top w:val="none" w:sz="0" w:space="0" w:color="auto"/>
        <w:left w:val="none" w:sz="0" w:space="0" w:color="auto"/>
        <w:bottom w:val="none" w:sz="0" w:space="0" w:color="auto"/>
        <w:right w:val="none" w:sz="0" w:space="0" w:color="auto"/>
      </w:divBdr>
    </w:div>
    <w:div w:id="801579303">
      <w:bodyDiv w:val="1"/>
      <w:marLeft w:val="0"/>
      <w:marRight w:val="0"/>
      <w:marTop w:val="0"/>
      <w:marBottom w:val="0"/>
      <w:divBdr>
        <w:top w:val="none" w:sz="0" w:space="0" w:color="auto"/>
        <w:left w:val="none" w:sz="0" w:space="0" w:color="auto"/>
        <w:bottom w:val="none" w:sz="0" w:space="0" w:color="auto"/>
        <w:right w:val="none" w:sz="0" w:space="0" w:color="auto"/>
      </w:divBdr>
    </w:div>
    <w:div w:id="837623516">
      <w:bodyDiv w:val="1"/>
      <w:marLeft w:val="0"/>
      <w:marRight w:val="0"/>
      <w:marTop w:val="0"/>
      <w:marBottom w:val="0"/>
      <w:divBdr>
        <w:top w:val="none" w:sz="0" w:space="0" w:color="auto"/>
        <w:left w:val="none" w:sz="0" w:space="0" w:color="auto"/>
        <w:bottom w:val="none" w:sz="0" w:space="0" w:color="auto"/>
        <w:right w:val="none" w:sz="0" w:space="0" w:color="auto"/>
      </w:divBdr>
    </w:div>
    <w:div w:id="839469032">
      <w:bodyDiv w:val="1"/>
      <w:marLeft w:val="0"/>
      <w:marRight w:val="0"/>
      <w:marTop w:val="0"/>
      <w:marBottom w:val="0"/>
      <w:divBdr>
        <w:top w:val="none" w:sz="0" w:space="0" w:color="auto"/>
        <w:left w:val="none" w:sz="0" w:space="0" w:color="auto"/>
        <w:bottom w:val="none" w:sz="0" w:space="0" w:color="auto"/>
        <w:right w:val="none" w:sz="0" w:space="0" w:color="auto"/>
      </w:divBdr>
    </w:div>
    <w:div w:id="839926710">
      <w:bodyDiv w:val="1"/>
      <w:marLeft w:val="0"/>
      <w:marRight w:val="0"/>
      <w:marTop w:val="0"/>
      <w:marBottom w:val="0"/>
      <w:divBdr>
        <w:top w:val="none" w:sz="0" w:space="0" w:color="auto"/>
        <w:left w:val="none" w:sz="0" w:space="0" w:color="auto"/>
        <w:bottom w:val="none" w:sz="0" w:space="0" w:color="auto"/>
        <w:right w:val="none" w:sz="0" w:space="0" w:color="auto"/>
      </w:divBdr>
    </w:div>
    <w:div w:id="840044439">
      <w:bodyDiv w:val="1"/>
      <w:marLeft w:val="0"/>
      <w:marRight w:val="0"/>
      <w:marTop w:val="0"/>
      <w:marBottom w:val="0"/>
      <w:divBdr>
        <w:top w:val="none" w:sz="0" w:space="0" w:color="auto"/>
        <w:left w:val="none" w:sz="0" w:space="0" w:color="auto"/>
        <w:bottom w:val="none" w:sz="0" w:space="0" w:color="auto"/>
        <w:right w:val="none" w:sz="0" w:space="0" w:color="auto"/>
      </w:divBdr>
    </w:div>
    <w:div w:id="844324186">
      <w:bodyDiv w:val="1"/>
      <w:marLeft w:val="0"/>
      <w:marRight w:val="0"/>
      <w:marTop w:val="0"/>
      <w:marBottom w:val="0"/>
      <w:divBdr>
        <w:top w:val="none" w:sz="0" w:space="0" w:color="auto"/>
        <w:left w:val="none" w:sz="0" w:space="0" w:color="auto"/>
        <w:bottom w:val="none" w:sz="0" w:space="0" w:color="auto"/>
        <w:right w:val="none" w:sz="0" w:space="0" w:color="auto"/>
      </w:divBdr>
    </w:div>
    <w:div w:id="847794851">
      <w:bodyDiv w:val="1"/>
      <w:marLeft w:val="0"/>
      <w:marRight w:val="0"/>
      <w:marTop w:val="0"/>
      <w:marBottom w:val="0"/>
      <w:divBdr>
        <w:top w:val="none" w:sz="0" w:space="0" w:color="auto"/>
        <w:left w:val="none" w:sz="0" w:space="0" w:color="auto"/>
        <w:bottom w:val="none" w:sz="0" w:space="0" w:color="auto"/>
        <w:right w:val="none" w:sz="0" w:space="0" w:color="auto"/>
      </w:divBdr>
    </w:div>
    <w:div w:id="856772622">
      <w:bodyDiv w:val="1"/>
      <w:marLeft w:val="0"/>
      <w:marRight w:val="0"/>
      <w:marTop w:val="0"/>
      <w:marBottom w:val="0"/>
      <w:divBdr>
        <w:top w:val="none" w:sz="0" w:space="0" w:color="auto"/>
        <w:left w:val="none" w:sz="0" w:space="0" w:color="auto"/>
        <w:bottom w:val="none" w:sz="0" w:space="0" w:color="auto"/>
        <w:right w:val="none" w:sz="0" w:space="0" w:color="auto"/>
      </w:divBdr>
    </w:div>
    <w:div w:id="862480718">
      <w:bodyDiv w:val="1"/>
      <w:marLeft w:val="0"/>
      <w:marRight w:val="0"/>
      <w:marTop w:val="0"/>
      <w:marBottom w:val="0"/>
      <w:divBdr>
        <w:top w:val="none" w:sz="0" w:space="0" w:color="auto"/>
        <w:left w:val="none" w:sz="0" w:space="0" w:color="auto"/>
        <w:bottom w:val="none" w:sz="0" w:space="0" w:color="auto"/>
        <w:right w:val="none" w:sz="0" w:space="0" w:color="auto"/>
      </w:divBdr>
    </w:div>
    <w:div w:id="896092064">
      <w:bodyDiv w:val="1"/>
      <w:marLeft w:val="0"/>
      <w:marRight w:val="0"/>
      <w:marTop w:val="0"/>
      <w:marBottom w:val="0"/>
      <w:divBdr>
        <w:top w:val="none" w:sz="0" w:space="0" w:color="auto"/>
        <w:left w:val="none" w:sz="0" w:space="0" w:color="auto"/>
        <w:bottom w:val="none" w:sz="0" w:space="0" w:color="auto"/>
        <w:right w:val="none" w:sz="0" w:space="0" w:color="auto"/>
      </w:divBdr>
    </w:div>
    <w:div w:id="916012735">
      <w:bodyDiv w:val="1"/>
      <w:marLeft w:val="0"/>
      <w:marRight w:val="0"/>
      <w:marTop w:val="0"/>
      <w:marBottom w:val="0"/>
      <w:divBdr>
        <w:top w:val="none" w:sz="0" w:space="0" w:color="auto"/>
        <w:left w:val="none" w:sz="0" w:space="0" w:color="auto"/>
        <w:bottom w:val="none" w:sz="0" w:space="0" w:color="auto"/>
        <w:right w:val="none" w:sz="0" w:space="0" w:color="auto"/>
      </w:divBdr>
    </w:div>
    <w:div w:id="935483608">
      <w:bodyDiv w:val="1"/>
      <w:marLeft w:val="0"/>
      <w:marRight w:val="0"/>
      <w:marTop w:val="0"/>
      <w:marBottom w:val="0"/>
      <w:divBdr>
        <w:top w:val="none" w:sz="0" w:space="0" w:color="auto"/>
        <w:left w:val="none" w:sz="0" w:space="0" w:color="auto"/>
        <w:bottom w:val="none" w:sz="0" w:space="0" w:color="auto"/>
        <w:right w:val="none" w:sz="0" w:space="0" w:color="auto"/>
      </w:divBdr>
    </w:div>
    <w:div w:id="956374409">
      <w:bodyDiv w:val="1"/>
      <w:marLeft w:val="0"/>
      <w:marRight w:val="0"/>
      <w:marTop w:val="0"/>
      <w:marBottom w:val="0"/>
      <w:divBdr>
        <w:top w:val="none" w:sz="0" w:space="0" w:color="auto"/>
        <w:left w:val="none" w:sz="0" w:space="0" w:color="auto"/>
        <w:bottom w:val="none" w:sz="0" w:space="0" w:color="auto"/>
        <w:right w:val="none" w:sz="0" w:space="0" w:color="auto"/>
      </w:divBdr>
    </w:div>
    <w:div w:id="957372069">
      <w:bodyDiv w:val="1"/>
      <w:marLeft w:val="0"/>
      <w:marRight w:val="0"/>
      <w:marTop w:val="0"/>
      <w:marBottom w:val="0"/>
      <w:divBdr>
        <w:top w:val="none" w:sz="0" w:space="0" w:color="auto"/>
        <w:left w:val="none" w:sz="0" w:space="0" w:color="auto"/>
        <w:bottom w:val="none" w:sz="0" w:space="0" w:color="auto"/>
        <w:right w:val="none" w:sz="0" w:space="0" w:color="auto"/>
      </w:divBdr>
    </w:div>
    <w:div w:id="966471050">
      <w:bodyDiv w:val="1"/>
      <w:marLeft w:val="0"/>
      <w:marRight w:val="0"/>
      <w:marTop w:val="0"/>
      <w:marBottom w:val="0"/>
      <w:divBdr>
        <w:top w:val="none" w:sz="0" w:space="0" w:color="auto"/>
        <w:left w:val="none" w:sz="0" w:space="0" w:color="auto"/>
        <w:bottom w:val="none" w:sz="0" w:space="0" w:color="auto"/>
        <w:right w:val="none" w:sz="0" w:space="0" w:color="auto"/>
      </w:divBdr>
    </w:div>
    <w:div w:id="967398929">
      <w:bodyDiv w:val="1"/>
      <w:marLeft w:val="0"/>
      <w:marRight w:val="0"/>
      <w:marTop w:val="0"/>
      <w:marBottom w:val="0"/>
      <w:divBdr>
        <w:top w:val="none" w:sz="0" w:space="0" w:color="auto"/>
        <w:left w:val="none" w:sz="0" w:space="0" w:color="auto"/>
        <w:bottom w:val="none" w:sz="0" w:space="0" w:color="auto"/>
        <w:right w:val="none" w:sz="0" w:space="0" w:color="auto"/>
      </w:divBdr>
    </w:div>
    <w:div w:id="982925545">
      <w:bodyDiv w:val="1"/>
      <w:marLeft w:val="0"/>
      <w:marRight w:val="0"/>
      <w:marTop w:val="0"/>
      <w:marBottom w:val="0"/>
      <w:divBdr>
        <w:top w:val="none" w:sz="0" w:space="0" w:color="auto"/>
        <w:left w:val="none" w:sz="0" w:space="0" w:color="auto"/>
        <w:bottom w:val="none" w:sz="0" w:space="0" w:color="auto"/>
        <w:right w:val="none" w:sz="0" w:space="0" w:color="auto"/>
      </w:divBdr>
    </w:div>
    <w:div w:id="984897968">
      <w:bodyDiv w:val="1"/>
      <w:marLeft w:val="0"/>
      <w:marRight w:val="0"/>
      <w:marTop w:val="0"/>
      <w:marBottom w:val="0"/>
      <w:divBdr>
        <w:top w:val="none" w:sz="0" w:space="0" w:color="auto"/>
        <w:left w:val="none" w:sz="0" w:space="0" w:color="auto"/>
        <w:bottom w:val="none" w:sz="0" w:space="0" w:color="auto"/>
        <w:right w:val="none" w:sz="0" w:space="0" w:color="auto"/>
      </w:divBdr>
    </w:div>
    <w:div w:id="988096705">
      <w:bodyDiv w:val="1"/>
      <w:marLeft w:val="0"/>
      <w:marRight w:val="0"/>
      <w:marTop w:val="0"/>
      <w:marBottom w:val="0"/>
      <w:divBdr>
        <w:top w:val="none" w:sz="0" w:space="0" w:color="auto"/>
        <w:left w:val="none" w:sz="0" w:space="0" w:color="auto"/>
        <w:bottom w:val="none" w:sz="0" w:space="0" w:color="auto"/>
        <w:right w:val="none" w:sz="0" w:space="0" w:color="auto"/>
      </w:divBdr>
    </w:div>
    <w:div w:id="990450279">
      <w:bodyDiv w:val="1"/>
      <w:marLeft w:val="0"/>
      <w:marRight w:val="0"/>
      <w:marTop w:val="0"/>
      <w:marBottom w:val="0"/>
      <w:divBdr>
        <w:top w:val="none" w:sz="0" w:space="0" w:color="auto"/>
        <w:left w:val="none" w:sz="0" w:space="0" w:color="auto"/>
        <w:bottom w:val="none" w:sz="0" w:space="0" w:color="auto"/>
        <w:right w:val="none" w:sz="0" w:space="0" w:color="auto"/>
      </w:divBdr>
    </w:div>
    <w:div w:id="992634661">
      <w:bodyDiv w:val="1"/>
      <w:marLeft w:val="0"/>
      <w:marRight w:val="0"/>
      <w:marTop w:val="0"/>
      <w:marBottom w:val="0"/>
      <w:divBdr>
        <w:top w:val="none" w:sz="0" w:space="0" w:color="auto"/>
        <w:left w:val="none" w:sz="0" w:space="0" w:color="auto"/>
        <w:bottom w:val="none" w:sz="0" w:space="0" w:color="auto"/>
        <w:right w:val="none" w:sz="0" w:space="0" w:color="auto"/>
      </w:divBdr>
    </w:div>
    <w:div w:id="1007098130">
      <w:bodyDiv w:val="1"/>
      <w:marLeft w:val="0"/>
      <w:marRight w:val="0"/>
      <w:marTop w:val="0"/>
      <w:marBottom w:val="0"/>
      <w:divBdr>
        <w:top w:val="none" w:sz="0" w:space="0" w:color="auto"/>
        <w:left w:val="none" w:sz="0" w:space="0" w:color="auto"/>
        <w:bottom w:val="none" w:sz="0" w:space="0" w:color="auto"/>
        <w:right w:val="none" w:sz="0" w:space="0" w:color="auto"/>
      </w:divBdr>
    </w:div>
    <w:div w:id="1011028180">
      <w:bodyDiv w:val="1"/>
      <w:marLeft w:val="0"/>
      <w:marRight w:val="0"/>
      <w:marTop w:val="0"/>
      <w:marBottom w:val="0"/>
      <w:divBdr>
        <w:top w:val="none" w:sz="0" w:space="0" w:color="auto"/>
        <w:left w:val="none" w:sz="0" w:space="0" w:color="auto"/>
        <w:bottom w:val="none" w:sz="0" w:space="0" w:color="auto"/>
        <w:right w:val="none" w:sz="0" w:space="0" w:color="auto"/>
      </w:divBdr>
    </w:div>
    <w:div w:id="1011831024">
      <w:bodyDiv w:val="1"/>
      <w:marLeft w:val="0"/>
      <w:marRight w:val="0"/>
      <w:marTop w:val="0"/>
      <w:marBottom w:val="0"/>
      <w:divBdr>
        <w:top w:val="none" w:sz="0" w:space="0" w:color="auto"/>
        <w:left w:val="none" w:sz="0" w:space="0" w:color="auto"/>
        <w:bottom w:val="none" w:sz="0" w:space="0" w:color="auto"/>
        <w:right w:val="none" w:sz="0" w:space="0" w:color="auto"/>
      </w:divBdr>
    </w:div>
    <w:div w:id="1015304741">
      <w:bodyDiv w:val="1"/>
      <w:marLeft w:val="0"/>
      <w:marRight w:val="0"/>
      <w:marTop w:val="0"/>
      <w:marBottom w:val="0"/>
      <w:divBdr>
        <w:top w:val="none" w:sz="0" w:space="0" w:color="auto"/>
        <w:left w:val="none" w:sz="0" w:space="0" w:color="auto"/>
        <w:bottom w:val="none" w:sz="0" w:space="0" w:color="auto"/>
        <w:right w:val="none" w:sz="0" w:space="0" w:color="auto"/>
      </w:divBdr>
    </w:div>
    <w:div w:id="1028024878">
      <w:bodyDiv w:val="1"/>
      <w:marLeft w:val="0"/>
      <w:marRight w:val="0"/>
      <w:marTop w:val="0"/>
      <w:marBottom w:val="0"/>
      <w:divBdr>
        <w:top w:val="none" w:sz="0" w:space="0" w:color="auto"/>
        <w:left w:val="none" w:sz="0" w:space="0" w:color="auto"/>
        <w:bottom w:val="none" w:sz="0" w:space="0" w:color="auto"/>
        <w:right w:val="none" w:sz="0" w:space="0" w:color="auto"/>
      </w:divBdr>
    </w:div>
    <w:div w:id="1028483687">
      <w:bodyDiv w:val="1"/>
      <w:marLeft w:val="0"/>
      <w:marRight w:val="0"/>
      <w:marTop w:val="0"/>
      <w:marBottom w:val="0"/>
      <w:divBdr>
        <w:top w:val="none" w:sz="0" w:space="0" w:color="auto"/>
        <w:left w:val="none" w:sz="0" w:space="0" w:color="auto"/>
        <w:bottom w:val="none" w:sz="0" w:space="0" w:color="auto"/>
        <w:right w:val="none" w:sz="0" w:space="0" w:color="auto"/>
      </w:divBdr>
    </w:div>
    <w:div w:id="1029112649">
      <w:bodyDiv w:val="1"/>
      <w:marLeft w:val="0"/>
      <w:marRight w:val="0"/>
      <w:marTop w:val="0"/>
      <w:marBottom w:val="0"/>
      <w:divBdr>
        <w:top w:val="none" w:sz="0" w:space="0" w:color="auto"/>
        <w:left w:val="none" w:sz="0" w:space="0" w:color="auto"/>
        <w:bottom w:val="none" w:sz="0" w:space="0" w:color="auto"/>
        <w:right w:val="none" w:sz="0" w:space="0" w:color="auto"/>
      </w:divBdr>
    </w:div>
    <w:div w:id="1038043001">
      <w:bodyDiv w:val="1"/>
      <w:marLeft w:val="0"/>
      <w:marRight w:val="0"/>
      <w:marTop w:val="0"/>
      <w:marBottom w:val="0"/>
      <w:divBdr>
        <w:top w:val="none" w:sz="0" w:space="0" w:color="auto"/>
        <w:left w:val="none" w:sz="0" w:space="0" w:color="auto"/>
        <w:bottom w:val="none" w:sz="0" w:space="0" w:color="auto"/>
        <w:right w:val="none" w:sz="0" w:space="0" w:color="auto"/>
      </w:divBdr>
    </w:div>
    <w:div w:id="1042439158">
      <w:bodyDiv w:val="1"/>
      <w:marLeft w:val="0"/>
      <w:marRight w:val="0"/>
      <w:marTop w:val="0"/>
      <w:marBottom w:val="0"/>
      <w:divBdr>
        <w:top w:val="none" w:sz="0" w:space="0" w:color="auto"/>
        <w:left w:val="none" w:sz="0" w:space="0" w:color="auto"/>
        <w:bottom w:val="none" w:sz="0" w:space="0" w:color="auto"/>
        <w:right w:val="none" w:sz="0" w:space="0" w:color="auto"/>
      </w:divBdr>
    </w:div>
    <w:div w:id="1045520179">
      <w:bodyDiv w:val="1"/>
      <w:marLeft w:val="0"/>
      <w:marRight w:val="0"/>
      <w:marTop w:val="0"/>
      <w:marBottom w:val="0"/>
      <w:divBdr>
        <w:top w:val="none" w:sz="0" w:space="0" w:color="auto"/>
        <w:left w:val="none" w:sz="0" w:space="0" w:color="auto"/>
        <w:bottom w:val="none" w:sz="0" w:space="0" w:color="auto"/>
        <w:right w:val="none" w:sz="0" w:space="0" w:color="auto"/>
      </w:divBdr>
    </w:div>
    <w:div w:id="1060523467">
      <w:bodyDiv w:val="1"/>
      <w:marLeft w:val="0"/>
      <w:marRight w:val="0"/>
      <w:marTop w:val="0"/>
      <w:marBottom w:val="0"/>
      <w:divBdr>
        <w:top w:val="none" w:sz="0" w:space="0" w:color="auto"/>
        <w:left w:val="none" w:sz="0" w:space="0" w:color="auto"/>
        <w:bottom w:val="none" w:sz="0" w:space="0" w:color="auto"/>
        <w:right w:val="none" w:sz="0" w:space="0" w:color="auto"/>
      </w:divBdr>
    </w:div>
    <w:div w:id="1063871382">
      <w:bodyDiv w:val="1"/>
      <w:marLeft w:val="0"/>
      <w:marRight w:val="0"/>
      <w:marTop w:val="0"/>
      <w:marBottom w:val="0"/>
      <w:divBdr>
        <w:top w:val="none" w:sz="0" w:space="0" w:color="auto"/>
        <w:left w:val="none" w:sz="0" w:space="0" w:color="auto"/>
        <w:bottom w:val="none" w:sz="0" w:space="0" w:color="auto"/>
        <w:right w:val="none" w:sz="0" w:space="0" w:color="auto"/>
      </w:divBdr>
    </w:div>
    <w:div w:id="1076828741">
      <w:bodyDiv w:val="1"/>
      <w:marLeft w:val="0"/>
      <w:marRight w:val="0"/>
      <w:marTop w:val="0"/>
      <w:marBottom w:val="0"/>
      <w:divBdr>
        <w:top w:val="none" w:sz="0" w:space="0" w:color="auto"/>
        <w:left w:val="none" w:sz="0" w:space="0" w:color="auto"/>
        <w:bottom w:val="none" w:sz="0" w:space="0" w:color="auto"/>
        <w:right w:val="none" w:sz="0" w:space="0" w:color="auto"/>
      </w:divBdr>
    </w:div>
    <w:div w:id="1088963679">
      <w:bodyDiv w:val="1"/>
      <w:marLeft w:val="0"/>
      <w:marRight w:val="0"/>
      <w:marTop w:val="0"/>
      <w:marBottom w:val="0"/>
      <w:divBdr>
        <w:top w:val="none" w:sz="0" w:space="0" w:color="auto"/>
        <w:left w:val="none" w:sz="0" w:space="0" w:color="auto"/>
        <w:bottom w:val="none" w:sz="0" w:space="0" w:color="auto"/>
        <w:right w:val="none" w:sz="0" w:space="0" w:color="auto"/>
      </w:divBdr>
    </w:div>
    <w:div w:id="1089737165">
      <w:bodyDiv w:val="1"/>
      <w:marLeft w:val="0"/>
      <w:marRight w:val="0"/>
      <w:marTop w:val="0"/>
      <w:marBottom w:val="0"/>
      <w:divBdr>
        <w:top w:val="none" w:sz="0" w:space="0" w:color="auto"/>
        <w:left w:val="none" w:sz="0" w:space="0" w:color="auto"/>
        <w:bottom w:val="none" w:sz="0" w:space="0" w:color="auto"/>
        <w:right w:val="none" w:sz="0" w:space="0" w:color="auto"/>
      </w:divBdr>
    </w:div>
    <w:div w:id="1110003507">
      <w:bodyDiv w:val="1"/>
      <w:marLeft w:val="0"/>
      <w:marRight w:val="0"/>
      <w:marTop w:val="0"/>
      <w:marBottom w:val="0"/>
      <w:divBdr>
        <w:top w:val="none" w:sz="0" w:space="0" w:color="auto"/>
        <w:left w:val="none" w:sz="0" w:space="0" w:color="auto"/>
        <w:bottom w:val="none" w:sz="0" w:space="0" w:color="auto"/>
        <w:right w:val="none" w:sz="0" w:space="0" w:color="auto"/>
      </w:divBdr>
    </w:div>
    <w:div w:id="1114520993">
      <w:bodyDiv w:val="1"/>
      <w:marLeft w:val="0"/>
      <w:marRight w:val="0"/>
      <w:marTop w:val="0"/>
      <w:marBottom w:val="0"/>
      <w:divBdr>
        <w:top w:val="none" w:sz="0" w:space="0" w:color="auto"/>
        <w:left w:val="none" w:sz="0" w:space="0" w:color="auto"/>
        <w:bottom w:val="none" w:sz="0" w:space="0" w:color="auto"/>
        <w:right w:val="none" w:sz="0" w:space="0" w:color="auto"/>
      </w:divBdr>
    </w:div>
    <w:div w:id="1141116367">
      <w:bodyDiv w:val="1"/>
      <w:marLeft w:val="0"/>
      <w:marRight w:val="0"/>
      <w:marTop w:val="0"/>
      <w:marBottom w:val="0"/>
      <w:divBdr>
        <w:top w:val="none" w:sz="0" w:space="0" w:color="auto"/>
        <w:left w:val="none" w:sz="0" w:space="0" w:color="auto"/>
        <w:bottom w:val="none" w:sz="0" w:space="0" w:color="auto"/>
        <w:right w:val="none" w:sz="0" w:space="0" w:color="auto"/>
      </w:divBdr>
    </w:div>
    <w:div w:id="1141461915">
      <w:bodyDiv w:val="1"/>
      <w:marLeft w:val="0"/>
      <w:marRight w:val="0"/>
      <w:marTop w:val="0"/>
      <w:marBottom w:val="0"/>
      <w:divBdr>
        <w:top w:val="none" w:sz="0" w:space="0" w:color="auto"/>
        <w:left w:val="none" w:sz="0" w:space="0" w:color="auto"/>
        <w:bottom w:val="none" w:sz="0" w:space="0" w:color="auto"/>
        <w:right w:val="none" w:sz="0" w:space="0" w:color="auto"/>
      </w:divBdr>
    </w:div>
    <w:div w:id="1153256506">
      <w:bodyDiv w:val="1"/>
      <w:marLeft w:val="0"/>
      <w:marRight w:val="0"/>
      <w:marTop w:val="0"/>
      <w:marBottom w:val="0"/>
      <w:divBdr>
        <w:top w:val="none" w:sz="0" w:space="0" w:color="auto"/>
        <w:left w:val="none" w:sz="0" w:space="0" w:color="auto"/>
        <w:bottom w:val="none" w:sz="0" w:space="0" w:color="auto"/>
        <w:right w:val="none" w:sz="0" w:space="0" w:color="auto"/>
      </w:divBdr>
    </w:div>
    <w:div w:id="1155685605">
      <w:bodyDiv w:val="1"/>
      <w:marLeft w:val="0"/>
      <w:marRight w:val="0"/>
      <w:marTop w:val="0"/>
      <w:marBottom w:val="0"/>
      <w:divBdr>
        <w:top w:val="none" w:sz="0" w:space="0" w:color="auto"/>
        <w:left w:val="none" w:sz="0" w:space="0" w:color="auto"/>
        <w:bottom w:val="none" w:sz="0" w:space="0" w:color="auto"/>
        <w:right w:val="none" w:sz="0" w:space="0" w:color="auto"/>
      </w:divBdr>
    </w:div>
    <w:div w:id="1158303664">
      <w:bodyDiv w:val="1"/>
      <w:marLeft w:val="0"/>
      <w:marRight w:val="0"/>
      <w:marTop w:val="0"/>
      <w:marBottom w:val="0"/>
      <w:divBdr>
        <w:top w:val="none" w:sz="0" w:space="0" w:color="auto"/>
        <w:left w:val="none" w:sz="0" w:space="0" w:color="auto"/>
        <w:bottom w:val="none" w:sz="0" w:space="0" w:color="auto"/>
        <w:right w:val="none" w:sz="0" w:space="0" w:color="auto"/>
      </w:divBdr>
    </w:div>
    <w:div w:id="1175925190">
      <w:bodyDiv w:val="1"/>
      <w:marLeft w:val="0"/>
      <w:marRight w:val="0"/>
      <w:marTop w:val="0"/>
      <w:marBottom w:val="0"/>
      <w:divBdr>
        <w:top w:val="none" w:sz="0" w:space="0" w:color="auto"/>
        <w:left w:val="none" w:sz="0" w:space="0" w:color="auto"/>
        <w:bottom w:val="none" w:sz="0" w:space="0" w:color="auto"/>
        <w:right w:val="none" w:sz="0" w:space="0" w:color="auto"/>
      </w:divBdr>
    </w:div>
    <w:div w:id="1204245641">
      <w:bodyDiv w:val="1"/>
      <w:marLeft w:val="0"/>
      <w:marRight w:val="0"/>
      <w:marTop w:val="0"/>
      <w:marBottom w:val="0"/>
      <w:divBdr>
        <w:top w:val="none" w:sz="0" w:space="0" w:color="auto"/>
        <w:left w:val="none" w:sz="0" w:space="0" w:color="auto"/>
        <w:bottom w:val="none" w:sz="0" w:space="0" w:color="auto"/>
        <w:right w:val="none" w:sz="0" w:space="0" w:color="auto"/>
      </w:divBdr>
    </w:div>
    <w:div w:id="1225484259">
      <w:bodyDiv w:val="1"/>
      <w:marLeft w:val="0"/>
      <w:marRight w:val="0"/>
      <w:marTop w:val="0"/>
      <w:marBottom w:val="0"/>
      <w:divBdr>
        <w:top w:val="none" w:sz="0" w:space="0" w:color="auto"/>
        <w:left w:val="none" w:sz="0" w:space="0" w:color="auto"/>
        <w:bottom w:val="none" w:sz="0" w:space="0" w:color="auto"/>
        <w:right w:val="none" w:sz="0" w:space="0" w:color="auto"/>
      </w:divBdr>
    </w:div>
    <w:div w:id="1226332796">
      <w:bodyDiv w:val="1"/>
      <w:marLeft w:val="0"/>
      <w:marRight w:val="0"/>
      <w:marTop w:val="0"/>
      <w:marBottom w:val="0"/>
      <w:divBdr>
        <w:top w:val="none" w:sz="0" w:space="0" w:color="auto"/>
        <w:left w:val="none" w:sz="0" w:space="0" w:color="auto"/>
        <w:bottom w:val="none" w:sz="0" w:space="0" w:color="auto"/>
        <w:right w:val="none" w:sz="0" w:space="0" w:color="auto"/>
      </w:divBdr>
    </w:div>
    <w:div w:id="1237544988">
      <w:bodyDiv w:val="1"/>
      <w:marLeft w:val="0"/>
      <w:marRight w:val="0"/>
      <w:marTop w:val="0"/>
      <w:marBottom w:val="0"/>
      <w:divBdr>
        <w:top w:val="none" w:sz="0" w:space="0" w:color="auto"/>
        <w:left w:val="none" w:sz="0" w:space="0" w:color="auto"/>
        <w:bottom w:val="none" w:sz="0" w:space="0" w:color="auto"/>
        <w:right w:val="none" w:sz="0" w:space="0" w:color="auto"/>
      </w:divBdr>
    </w:div>
    <w:div w:id="1254052100">
      <w:bodyDiv w:val="1"/>
      <w:marLeft w:val="0"/>
      <w:marRight w:val="0"/>
      <w:marTop w:val="0"/>
      <w:marBottom w:val="0"/>
      <w:divBdr>
        <w:top w:val="none" w:sz="0" w:space="0" w:color="auto"/>
        <w:left w:val="none" w:sz="0" w:space="0" w:color="auto"/>
        <w:bottom w:val="none" w:sz="0" w:space="0" w:color="auto"/>
        <w:right w:val="none" w:sz="0" w:space="0" w:color="auto"/>
      </w:divBdr>
    </w:div>
    <w:div w:id="1254320221">
      <w:bodyDiv w:val="1"/>
      <w:marLeft w:val="0"/>
      <w:marRight w:val="0"/>
      <w:marTop w:val="0"/>
      <w:marBottom w:val="0"/>
      <w:divBdr>
        <w:top w:val="none" w:sz="0" w:space="0" w:color="auto"/>
        <w:left w:val="none" w:sz="0" w:space="0" w:color="auto"/>
        <w:bottom w:val="none" w:sz="0" w:space="0" w:color="auto"/>
        <w:right w:val="none" w:sz="0" w:space="0" w:color="auto"/>
      </w:divBdr>
    </w:div>
    <w:div w:id="1256864958">
      <w:bodyDiv w:val="1"/>
      <w:marLeft w:val="0"/>
      <w:marRight w:val="0"/>
      <w:marTop w:val="0"/>
      <w:marBottom w:val="0"/>
      <w:divBdr>
        <w:top w:val="none" w:sz="0" w:space="0" w:color="auto"/>
        <w:left w:val="none" w:sz="0" w:space="0" w:color="auto"/>
        <w:bottom w:val="none" w:sz="0" w:space="0" w:color="auto"/>
        <w:right w:val="none" w:sz="0" w:space="0" w:color="auto"/>
      </w:divBdr>
    </w:div>
    <w:div w:id="1262488061">
      <w:bodyDiv w:val="1"/>
      <w:marLeft w:val="0"/>
      <w:marRight w:val="0"/>
      <w:marTop w:val="0"/>
      <w:marBottom w:val="0"/>
      <w:divBdr>
        <w:top w:val="none" w:sz="0" w:space="0" w:color="auto"/>
        <w:left w:val="none" w:sz="0" w:space="0" w:color="auto"/>
        <w:bottom w:val="none" w:sz="0" w:space="0" w:color="auto"/>
        <w:right w:val="none" w:sz="0" w:space="0" w:color="auto"/>
      </w:divBdr>
    </w:div>
    <w:div w:id="1266620411">
      <w:bodyDiv w:val="1"/>
      <w:marLeft w:val="0"/>
      <w:marRight w:val="0"/>
      <w:marTop w:val="0"/>
      <w:marBottom w:val="0"/>
      <w:divBdr>
        <w:top w:val="none" w:sz="0" w:space="0" w:color="auto"/>
        <w:left w:val="none" w:sz="0" w:space="0" w:color="auto"/>
        <w:bottom w:val="none" w:sz="0" w:space="0" w:color="auto"/>
        <w:right w:val="none" w:sz="0" w:space="0" w:color="auto"/>
      </w:divBdr>
    </w:div>
    <w:div w:id="1269894083">
      <w:bodyDiv w:val="1"/>
      <w:marLeft w:val="0"/>
      <w:marRight w:val="0"/>
      <w:marTop w:val="0"/>
      <w:marBottom w:val="0"/>
      <w:divBdr>
        <w:top w:val="none" w:sz="0" w:space="0" w:color="auto"/>
        <w:left w:val="none" w:sz="0" w:space="0" w:color="auto"/>
        <w:bottom w:val="none" w:sz="0" w:space="0" w:color="auto"/>
        <w:right w:val="none" w:sz="0" w:space="0" w:color="auto"/>
      </w:divBdr>
    </w:div>
    <w:div w:id="1270090276">
      <w:bodyDiv w:val="1"/>
      <w:marLeft w:val="0"/>
      <w:marRight w:val="0"/>
      <w:marTop w:val="0"/>
      <w:marBottom w:val="0"/>
      <w:divBdr>
        <w:top w:val="none" w:sz="0" w:space="0" w:color="auto"/>
        <w:left w:val="none" w:sz="0" w:space="0" w:color="auto"/>
        <w:bottom w:val="none" w:sz="0" w:space="0" w:color="auto"/>
        <w:right w:val="none" w:sz="0" w:space="0" w:color="auto"/>
      </w:divBdr>
    </w:div>
    <w:div w:id="1276329969">
      <w:bodyDiv w:val="1"/>
      <w:marLeft w:val="0"/>
      <w:marRight w:val="0"/>
      <w:marTop w:val="0"/>
      <w:marBottom w:val="0"/>
      <w:divBdr>
        <w:top w:val="none" w:sz="0" w:space="0" w:color="auto"/>
        <w:left w:val="none" w:sz="0" w:space="0" w:color="auto"/>
        <w:bottom w:val="none" w:sz="0" w:space="0" w:color="auto"/>
        <w:right w:val="none" w:sz="0" w:space="0" w:color="auto"/>
      </w:divBdr>
    </w:div>
    <w:div w:id="1276671688">
      <w:bodyDiv w:val="1"/>
      <w:marLeft w:val="0"/>
      <w:marRight w:val="0"/>
      <w:marTop w:val="0"/>
      <w:marBottom w:val="0"/>
      <w:divBdr>
        <w:top w:val="none" w:sz="0" w:space="0" w:color="auto"/>
        <w:left w:val="none" w:sz="0" w:space="0" w:color="auto"/>
        <w:bottom w:val="none" w:sz="0" w:space="0" w:color="auto"/>
        <w:right w:val="none" w:sz="0" w:space="0" w:color="auto"/>
      </w:divBdr>
    </w:div>
    <w:div w:id="1279873811">
      <w:bodyDiv w:val="1"/>
      <w:marLeft w:val="0"/>
      <w:marRight w:val="0"/>
      <w:marTop w:val="0"/>
      <w:marBottom w:val="0"/>
      <w:divBdr>
        <w:top w:val="none" w:sz="0" w:space="0" w:color="auto"/>
        <w:left w:val="none" w:sz="0" w:space="0" w:color="auto"/>
        <w:bottom w:val="none" w:sz="0" w:space="0" w:color="auto"/>
        <w:right w:val="none" w:sz="0" w:space="0" w:color="auto"/>
      </w:divBdr>
    </w:div>
    <w:div w:id="1282807530">
      <w:bodyDiv w:val="1"/>
      <w:marLeft w:val="0"/>
      <w:marRight w:val="0"/>
      <w:marTop w:val="0"/>
      <w:marBottom w:val="0"/>
      <w:divBdr>
        <w:top w:val="none" w:sz="0" w:space="0" w:color="auto"/>
        <w:left w:val="none" w:sz="0" w:space="0" w:color="auto"/>
        <w:bottom w:val="none" w:sz="0" w:space="0" w:color="auto"/>
        <w:right w:val="none" w:sz="0" w:space="0" w:color="auto"/>
      </w:divBdr>
    </w:div>
    <w:div w:id="1284996637">
      <w:bodyDiv w:val="1"/>
      <w:marLeft w:val="0"/>
      <w:marRight w:val="0"/>
      <w:marTop w:val="0"/>
      <w:marBottom w:val="0"/>
      <w:divBdr>
        <w:top w:val="none" w:sz="0" w:space="0" w:color="auto"/>
        <w:left w:val="none" w:sz="0" w:space="0" w:color="auto"/>
        <w:bottom w:val="none" w:sz="0" w:space="0" w:color="auto"/>
        <w:right w:val="none" w:sz="0" w:space="0" w:color="auto"/>
      </w:divBdr>
    </w:div>
    <w:div w:id="1292590148">
      <w:bodyDiv w:val="1"/>
      <w:marLeft w:val="0"/>
      <w:marRight w:val="0"/>
      <w:marTop w:val="0"/>
      <w:marBottom w:val="0"/>
      <w:divBdr>
        <w:top w:val="none" w:sz="0" w:space="0" w:color="auto"/>
        <w:left w:val="none" w:sz="0" w:space="0" w:color="auto"/>
        <w:bottom w:val="none" w:sz="0" w:space="0" w:color="auto"/>
        <w:right w:val="none" w:sz="0" w:space="0" w:color="auto"/>
      </w:divBdr>
    </w:div>
    <w:div w:id="1308821229">
      <w:bodyDiv w:val="1"/>
      <w:marLeft w:val="0"/>
      <w:marRight w:val="0"/>
      <w:marTop w:val="0"/>
      <w:marBottom w:val="0"/>
      <w:divBdr>
        <w:top w:val="none" w:sz="0" w:space="0" w:color="auto"/>
        <w:left w:val="none" w:sz="0" w:space="0" w:color="auto"/>
        <w:bottom w:val="none" w:sz="0" w:space="0" w:color="auto"/>
        <w:right w:val="none" w:sz="0" w:space="0" w:color="auto"/>
      </w:divBdr>
    </w:div>
    <w:div w:id="1356930776">
      <w:bodyDiv w:val="1"/>
      <w:marLeft w:val="0"/>
      <w:marRight w:val="0"/>
      <w:marTop w:val="0"/>
      <w:marBottom w:val="0"/>
      <w:divBdr>
        <w:top w:val="none" w:sz="0" w:space="0" w:color="auto"/>
        <w:left w:val="none" w:sz="0" w:space="0" w:color="auto"/>
        <w:bottom w:val="none" w:sz="0" w:space="0" w:color="auto"/>
        <w:right w:val="none" w:sz="0" w:space="0" w:color="auto"/>
      </w:divBdr>
    </w:div>
    <w:div w:id="1359625549">
      <w:bodyDiv w:val="1"/>
      <w:marLeft w:val="0"/>
      <w:marRight w:val="0"/>
      <w:marTop w:val="0"/>
      <w:marBottom w:val="0"/>
      <w:divBdr>
        <w:top w:val="none" w:sz="0" w:space="0" w:color="auto"/>
        <w:left w:val="none" w:sz="0" w:space="0" w:color="auto"/>
        <w:bottom w:val="none" w:sz="0" w:space="0" w:color="auto"/>
        <w:right w:val="none" w:sz="0" w:space="0" w:color="auto"/>
      </w:divBdr>
    </w:div>
    <w:div w:id="1359962186">
      <w:bodyDiv w:val="1"/>
      <w:marLeft w:val="0"/>
      <w:marRight w:val="0"/>
      <w:marTop w:val="0"/>
      <w:marBottom w:val="0"/>
      <w:divBdr>
        <w:top w:val="none" w:sz="0" w:space="0" w:color="auto"/>
        <w:left w:val="none" w:sz="0" w:space="0" w:color="auto"/>
        <w:bottom w:val="none" w:sz="0" w:space="0" w:color="auto"/>
        <w:right w:val="none" w:sz="0" w:space="0" w:color="auto"/>
      </w:divBdr>
    </w:div>
    <w:div w:id="1365249017">
      <w:bodyDiv w:val="1"/>
      <w:marLeft w:val="0"/>
      <w:marRight w:val="0"/>
      <w:marTop w:val="0"/>
      <w:marBottom w:val="0"/>
      <w:divBdr>
        <w:top w:val="none" w:sz="0" w:space="0" w:color="auto"/>
        <w:left w:val="none" w:sz="0" w:space="0" w:color="auto"/>
        <w:bottom w:val="none" w:sz="0" w:space="0" w:color="auto"/>
        <w:right w:val="none" w:sz="0" w:space="0" w:color="auto"/>
      </w:divBdr>
    </w:div>
    <w:div w:id="1376388102">
      <w:bodyDiv w:val="1"/>
      <w:marLeft w:val="0"/>
      <w:marRight w:val="0"/>
      <w:marTop w:val="0"/>
      <w:marBottom w:val="0"/>
      <w:divBdr>
        <w:top w:val="none" w:sz="0" w:space="0" w:color="auto"/>
        <w:left w:val="none" w:sz="0" w:space="0" w:color="auto"/>
        <w:bottom w:val="none" w:sz="0" w:space="0" w:color="auto"/>
        <w:right w:val="none" w:sz="0" w:space="0" w:color="auto"/>
      </w:divBdr>
    </w:div>
    <w:div w:id="1378817547">
      <w:bodyDiv w:val="1"/>
      <w:marLeft w:val="0"/>
      <w:marRight w:val="0"/>
      <w:marTop w:val="0"/>
      <w:marBottom w:val="0"/>
      <w:divBdr>
        <w:top w:val="none" w:sz="0" w:space="0" w:color="auto"/>
        <w:left w:val="none" w:sz="0" w:space="0" w:color="auto"/>
        <w:bottom w:val="none" w:sz="0" w:space="0" w:color="auto"/>
        <w:right w:val="none" w:sz="0" w:space="0" w:color="auto"/>
      </w:divBdr>
    </w:div>
    <w:div w:id="1403142210">
      <w:bodyDiv w:val="1"/>
      <w:marLeft w:val="0"/>
      <w:marRight w:val="0"/>
      <w:marTop w:val="0"/>
      <w:marBottom w:val="0"/>
      <w:divBdr>
        <w:top w:val="none" w:sz="0" w:space="0" w:color="auto"/>
        <w:left w:val="none" w:sz="0" w:space="0" w:color="auto"/>
        <w:bottom w:val="none" w:sz="0" w:space="0" w:color="auto"/>
        <w:right w:val="none" w:sz="0" w:space="0" w:color="auto"/>
      </w:divBdr>
    </w:div>
    <w:div w:id="1410342441">
      <w:bodyDiv w:val="1"/>
      <w:marLeft w:val="0"/>
      <w:marRight w:val="0"/>
      <w:marTop w:val="0"/>
      <w:marBottom w:val="0"/>
      <w:divBdr>
        <w:top w:val="none" w:sz="0" w:space="0" w:color="auto"/>
        <w:left w:val="none" w:sz="0" w:space="0" w:color="auto"/>
        <w:bottom w:val="none" w:sz="0" w:space="0" w:color="auto"/>
        <w:right w:val="none" w:sz="0" w:space="0" w:color="auto"/>
      </w:divBdr>
    </w:div>
    <w:div w:id="1421439982">
      <w:bodyDiv w:val="1"/>
      <w:marLeft w:val="0"/>
      <w:marRight w:val="0"/>
      <w:marTop w:val="0"/>
      <w:marBottom w:val="0"/>
      <w:divBdr>
        <w:top w:val="none" w:sz="0" w:space="0" w:color="auto"/>
        <w:left w:val="none" w:sz="0" w:space="0" w:color="auto"/>
        <w:bottom w:val="none" w:sz="0" w:space="0" w:color="auto"/>
        <w:right w:val="none" w:sz="0" w:space="0" w:color="auto"/>
      </w:divBdr>
    </w:div>
    <w:div w:id="1423184420">
      <w:bodyDiv w:val="1"/>
      <w:marLeft w:val="0"/>
      <w:marRight w:val="0"/>
      <w:marTop w:val="0"/>
      <w:marBottom w:val="0"/>
      <w:divBdr>
        <w:top w:val="none" w:sz="0" w:space="0" w:color="auto"/>
        <w:left w:val="none" w:sz="0" w:space="0" w:color="auto"/>
        <w:bottom w:val="none" w:sz="0" w:space="0" w:color="auto"/>
        <w:right w:val="none" w:sz="0" w:space="0" w:color="auto"/>
      </w:divBdr>
    </w:div>
    <w:div w:id="1427312498">
      <w:bodyDiv w:val="1"/>
      <w:marLeft w:val="0"/>
      <w:marRight w:val="0"/>
      <w:marTop w:val="0"/>
      <w:marBottom w:val="0"/>
      <w:divBdr>
        <w:top w:val="none" w:sz="0" w:space="0" w:color="auto"/>
        <w:left w:val="none" w:sz="0" w:space="0" w:color="auto"/>
        <w:bottom w:val="none" w:sz="0" w:space="0" w:color="auto"/>
        <w:right w:val="none" w:sz="0" w:space="0" w:color="auto"/>
      </w:divBdr>
    </w:div>
    <w:div w:id="1428114107">
      <w:bodyDiv w:val="1"/>
      <w:marLeft w:val="0"/>
      <w:marRight w:val="0"/>
      <w:marTop w:val="0"/>
      <w:marBottom w:val="0"/>
      <w:divBdr>
        <w:top w:val="none" w:sz="0" w:space="0" w:color="auto"/>
        <w:left w:val="none" w:sz="0" w:space="0" w:color="auto"/>
        <w:bottom w:val="none" w:sz="0" w:space="0" w:color="auto"/>
        <w:right w:val="none" w:sz="0" w:space="0" w:color="auto"/>
      </w:divBdr>
    </w:div>
    <w:div w:id="1436319440">
      <w:bodyDiv w:val="1"/>
      <w:marLeft w:val="0"/>
      <w:marRight w:val="0"/>
      <w:marTop w:val="0"/>
      <w:marBottom w:val="0"/>
      <w:divBdr>
        <w:top w:val="none" w:sz="0" w:space="0" w:color="auto"/>
        <w:left w:val="none" w:sz="0" w:space="0" w:color="auto"/>
        <w:bottom w:val="none" w:sz="0" w:space="0" w:color="auto"/>
        <w:right w:val="none" w:sz="0" w:space="0" w:color="auto"/>
      </w:divBdr>
    </w:div>
    <w:div w:id="1436361535">
      <w:bodyDiv w:val="1"/>
      <w:marLeft w:val="0"/>
      <w:marRight w:val="0"/>
      <w:marTop w:val="0"/>
      <w:marBottom w:val="0"/>
      <w:divBdr>
        <w:top w:val="none" w:sz="0" w:space="0" w:color="auto"/>
        <w:left w:val="none" w:sz="0" w:space="0" w:color="auto"/>
        <w:bottom w:val="none" w:sz="0" w:space="0" w:color="auto"/>
        <w:right w:val="none" w:sz="0" w:space="0" w:color="auto"/>
      </w:divBdr>
    </w:div>
    <w:div w:id="1456369603">
      <w:bodyDiv w:val="1"/>
      <w:marLeft w:val="0"/>
      <w:marRight w:val="0"/>
      <w:marTop w:val="0"/>
      <w:marBottom w:val="0"/>
      <w:divBdr>
        <w:top w:val="none" w:sz="0" w:space="0" w:color="auto"/>
        <w:left w:val="none" w:sz="0" w:space="0" w:color="auto"/>
        <w:bottom w:val="none" w:sz="0" w:space="0" w:color="auto"/>
        <w:right w:val="none" w:sz="0" w:space="0" w:color="auto"/>
      </w:divBdr>
    </w:div>
    <w:div w:id="1457262260">
      <w:bodyDiv w:val="1"/>
      <w:marLeft w:val="0"/>
      <w:marRight w:val="0"/>
      <w:marTop w:val="0"/>
      <w:marBottom w:val="0"/>
      <w:divBdr>
        <w:top w:val="none" w:sz="0" w:space="0" w:color="auto"/>
        <w:left w:val="none" w:sz="0" w:space="0" w:color="auto"/>
        <w:bottom w:val="none" w:sz="0" w:space="0" w:color="auto"/>
        <w:right w:val="none" w:sz="0" w:space="0" w:color="auto"/>
      </w:divBdr>
    </w:div>
    <w:div w:id="1468474506">
      <w:bodyDiv w:val="1"/>
      <w:marLeft w:val="0"/>
      <w:marRight w:val="0"/>
      <w:marTop w:val="0"/>
      <w:marBottom w:val="0"/>
      <w:divBdr>
        <w:top w:val="none" w:sz="0" w:space="0" w:color="auto"/>
        <w:left w:val="none" w:sz="0" w:space="0" w:color="auto"/>
        <w:bottom w:val="none" w:sz="0" w:space="0" w:color="auto"/>
        <w:right w:val="none" w:sz="0" w:space="0" w:color="auto"/>
      </w:divBdr>
    </w:div>
    <w:div w:id="1470200785">
      <w:bodyDiv w:val="1"/>
      <w:marLeft w:val="0"/>
      <w:marRight w:val="0"/>
      <w:marTop w:val="0"/>
      <w:marBottom w:val="0"/>
      <w:divBdr>
        <w:top w:val="none" w:sz="0" w:space="0" w:color="auto"/>
        <w:left w:val="none" w:sz="0" w:space="0" w:color="auto"/>
        <w:bottom w:val="none" w:sz="0" w:space="0" w:color="auto"/>
        <w:right w:val="none" w:sz="0" w:space="0" w:color="auto"/>
      </w:divBdr>
    </w:div>
    <w:div w:id="1473214259">
      <w:bodyDiv w:val="1"/>
      <w:marLeft w:val="0"/>
      <w:marRight w:val="0"/>
      <w:marTop w:val="0"/>
      <w:marBottom w:val="0"/>
      <w:divBdr>
        <w:top w:val="none" w:sz="0" w:space="0" w:color="auto"/>
        <w:left w:val="none" w:sz="0" w:space="0" w:color="auto"/>
        <w:bottom w:val="none" w:sz="0" w:space="0" w:color="auto"/>
        <w:right w:val="none" w:sz="0" w:space="0" w:color="auto"/>
      </w:divBdr>
    </w:div>
    <w:div w:id="1485581045">
      <w:bodyDiv w:val="1"/>
      <w:marLeft w:val="0"/>
      <w:marRight w:val="0"/>
      <w:marTop w:val="0"/>
      <w:marBottom w:val="0"/>
      <w:divBdr>
        <w:top w:val="none" w:sz="0" w:space="0" w:color="auto"/>
        <w:left w:val="none" w:sz="0" w:space="0" w:color="auto"/>
        <w:bottom w:val="none" w:sz="0" w:space="0" w:color="auto"/>
        <w:right w:val="none" w:sz="0" w:space="0" w:color="auto"/>
      </w:divBdr>
    </w:div>
    <w:div w:id="1487866957">
      <w:bodyDiv w:val="1"/>
      <w:marLeft w:val="0"/>
      <w:marRight w:val="0"/>
      <w:marTop w:val="0"/>
      <w:marBottom w:val="0"/>
      <w:divBdr>
        <w:top w:val="none" w:sz="0" w:space="0" w:color="auto"/>
        <w:left w:val="none" w:sz="0" w:space="0" w:color="auto"/>
        <w:bottom w:val="none" w:sz="0" w:space="0" w:color="auto"/>
        <w:right w:val="none" w:sz="0" w:space="0" w:color="auto"/>
      </w:divBdr>
    </w:div>
    <w:div w:id="1499033103">
      <w:bodyDiv w:val="1"/>
      <w:marLeft w:val="0"/>
      <w:marRight w:val="0"/>
      <w:marTop w:val="0"/>
      <w:marBottom w:val="0"/>
      <w:divBdr>
        <w:top w:val="none" w:sz="0" w:space="0" w:color="auto"/>
        <w:left w:val="none" w:sz="0" w:space="0" w:color="auto"/>
        <w:bottom w:val="none" w:sz="0" w:space="0" w:color="auto"/>
        <w:right w:val="none" w:sz="0" w:space="0" w:color="auto"/>
      </w:divBdr>
    </w:div>
    <w:div w:id="1514609082">
      <w:bodyDiv w:val="1"/>
      <w:marLeft w:val="0"/>
      <w:marRight w:val="0"/>
      <w:marTop w:val="0"/>
      <w:marBottom w:val="0"/>
      <w:divBdr>
        <w:top w:val="none" w:sz="0" w:space="0" w:color="auto"/>
        <w:left w:val="none" w:sz="0" w:space="0" w:color="auto"/>
        <w:bottom w:val="none" w:sz="0" w:space="0" w:color="auto"/>
        <w:right w:val="none" w:sz="0" w:space="0" w:color="auto"/>
      </w:divBdr>
    </w:div>
    <w:div w:id="1515218525">
      <w:bodyDiv w:val="1"/>
      <w:marLeft w:val="0"/>
      <w:marRight w:val="0"/>
      <w:marTop w:val="0"/>
      <w:marBottom w:val="0"/>
      <w:divBdr>
        <w:top w:val="none" w:sz="0" w:space="0" w:color="auto"/>
        <w:left w:val="none" w:sz="0" w:space="0" w:color="auto"/>
        <w:bottom w:val="none" w:sz="0" w:space="0" w:color="auto"/>
        <w:right w:val="none" w:sz="0" w:space="0" w:color="auto"/>
      </w:divBdr>
    </w:div>
    <w:div w:id="1531185758">
      <w:bodyDiv w:val="1"/>
      <w:marLeft w:val="0"/>
      <w:marRight w:val="0"/>
      <w:marTop w:val="0"/>
      <w:marBottom w:val="0"/>
      <w:divBdr>
        <w:top w:val="none" w:sz="0" w:space="0" w:color="auto"/>
        <w:left w:val="none" w:sz="0" w:space="0" w:color="auto"/>
        <w:bottom w:val="none" w:sz="0" w:space="0" w:color="auto"/>
        <w:right w:val="none" w:sz="0" w:space="0" w:color="auto"/>
      </w:divBdr>
      <w:divsChild>
        <w:div w:id="1090394794">
          <w:marLeft w:val="0"/>
          <w:marRight w:val="0"/>
          <w:marTop w:val="0"/>
          <w:marBottom w:val="0"/>
          <w:divBdr>
            <w:top w:val="single" w:sz="2" w:space="0" w:color="E3E3E3"/>
            <w:left w:val="single" w:sz="2" w:space="0" w:color="E3E3E3"/>
            <w:bottom w:val="single" w:sz="2" w:space="0" w:color="E3E3E3"/>
            <w:right w:val="single" w:sz="2" w:space="0" w:color="E3E3E3"/>
          </w:divBdr>
          <w:divsChild>
            <w:div w:id="34738536">
              <w:marLeft w:val="0"/>
              <w:marRight w:val="0"/>
              <w:marTop w:val="0"/>
              <w:marBottom w:val="0"/>
              <w:divBdr>
                <w:top w:val="single" w:sz="2" w:space="0" w:color="E3E3E3"/>
                <w:left w:val="single" w:sz="2" w:space="0" w:color="E3E3E3"/>
                <w:bottom w:val="single" w:sz="2" w:space="0" w:color="E3E3E3"/>
                <w:right w:val="single" w:sz="2" w:space="0" w:color="E3E3E3"/>
              </w:divBdr>
              <w:divsChild>
                <w:div w:id="1337423463">
                  <w:marLeft w:val="0"/>
                  <w:marRight w:val="0"/>
                  <w:marTop w:val="0"/>
                  <w:marBottom w:val="0"/>
                  <w:divBdr>
                    <w:top w:val="single" w:sz="2" w:space="0" w:color="E3E3E3"/>
                    <w:left w:val="single" w:sz="2" w:space="0" w:color="E3E3E3"/>
                    <w:bottom w:val="single" w:sz="2" w:space="0" w:color="E3E3E3"/>
                    <w:right w:val="single" w:sz="2" w:space="0" w:color="E3E3E3"/>
                  </w:divBdr>
                  <w:divsChild>
                    <w:div w:id="1598103056">
                      <w:marLeft w:val="0"/>
                      <w:marRight w:val="0"/>
                      <w:marTop w:val="0"/>
                      <w:marBottom w:val="0"/>
                      <w:divBdr>
                        <w:top w:val="single" w:sz="2" w:space="0" w:color="E3E3E3"/>
                        <w:left w:val="single" w:sz="2" w:space="0" w:color="E3E3E3"/>
                        <w:bottom w:val="single" w:sz="2" w:space="0" w:color="E3E3E3"/>
                        <w:right w:val="single" w:sz="2" w:space="0" w:color="E3E3E3"/>
                      </w:divBdr>
                      <w:divsChild>
                        <w:div w:id="567959818">
                          <w:marLeft w:val="0"/>
                          <w:marRight w:val="0"/>
                          <w:marTop w:val="0"/>
                          <w:marBottom w:val="0"/>
                          <w:divBdr>
                            <w:top w:val="single" w:sz="2" w:space="0" w:color="E3E3E3"/>
                            <w:left w:val="single" w:sz="2" w:space="0" w:color="E3E3E3"/>
                            <w:bottom w:val="single" w:sz="2" w:space="0" w:color="E3E3E3"/>
                            <w:right w:val="single" w:sz="2" w:space="0" w:color="E3E3E3"/>
                          </w:divBdr>
                          <w:divsChild>
                            <w:div w:id="18202661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280131">
                                  <w:marLeft w:val="0"/>
                                  <w:marRight w:val="0"/>
                                  <w:marTop w:val="0"/>
                                  <w:marBottom w:val="0"/>
                                  <w:divBdr>
                                    <w:top w:val="single" w:sz="2" w:space="0" w:color="E3E3E3"/>
                                    <w:left w:val="single" w:sz="2" w:space="0" w:color="E3E3E3"/>
                                    <w:bottom w:val="single" w:sz="2" w:space="0" w:color="E3E3E3"/>
                                    <w:right w:val="single" w:sz="2" w:space="0" w:color="E3E3E3"/>
                                  </w:divBdr>
                                  <w:divsChild>
                                    <w:div w:id="1038120454">
                                      <w:marLeft w:val="0"/>
                                      <w:marRight w:val="0"/>
                                      <w:marTop w:val="0"/>
                                      <w:marBottom w:val="0"/>
                                      <w:divBdr>
                                        <w:top w:val="single" w:sz="2" w:space="0" w:color="E3E3E3"/>
                                        <w:left w:val="single" w:sz="2" w:space="0" w:color="E3E3E3"/>
                                        <w:bottom w:val="single" w:sz="2" w:space="0" w:color="E3E3E3"/>
                                        <w:right w:val="single" w:sz="2" w:space="0" w:color="E3E3E3"/>
                                      </w:divBdr>
                                      <w:divsChild>
                                        <w:div w:id="270674471">
                                          <w:marLeft w:val="0"/>
                                          <w:marRight w:val="0"/>
                                          <w:marTop w:val="0"/>
                                          <w:marBottom w:val="0"/>
                                          <w:divBdr>
                                            <w:top w:val="single" w:sz="2" w:space="0" w:color="E3E3E3"/>
                                            <w:left w:val="single" w:sz="2" w:space="0" w:color="E3E3E3"/>
                                            <w:bottom w:val="single" w:sz="2" w:space="0" w:color="E3E3E3"/>
                                            <w:right w:val="single" w:sz="2" w:space="0" w:color="E3E3E3"/>
                                          </w:divBdr>
                                          <w:divsChild>
                                            <w:div w:id="2033216760">
                                              <w:marLeft w:val="0"/>
                                              <w:marRight w:val="0"/>
                                              <w:marTop w:val="0"/>
                                              <w:marBottom w:val="0"/>
                                              <w:divBdr>
                                                <w:top w:val="single" w:sz="2" w:space="0" w:color="E3E3E3"/>
                                                <w:left w:val="single" w:sz="2" w:space="0" w:color="E3E3E3"/>
                                                <w:bottom w:val="single" w:sz="2" w:space="0" w:color="E3E3E3"/>
                                                <w:right w:val="single" w:sz="2" w:space="0" w:color="E3E3E3"/>
                                              </w:divBdr>
                                              <w:divsChild>
                                                <w:div w:id="2090878931">
                                                  <w:marLeft w:val="0"/>
                                                  <w:marRight w:val="0"/>
                                                  <w:marTop w:val="0"/>
                                                  <w:marBottom w:val="0"/>
                                                  <w:divBdr>
                                                    <w:top w:val="single" w:sz="2" w:space="0" w:color="E3E3E3"/>
                                                    <w:left w:val="single" w:sz="2" w:space="0" w:color="E3E3E3"/>
                                                    <w:bottom w:val="single" w:sz="2" w:space="0" w:color="E3E3E3"/>
                                                    <w:right w:val="single" w:sz="2" w:space="0" w:color="E3E3E3"/>
                                                  </w:divBdr>
                                                  <w:divsChild>
                                                    <w:div w:id="602373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750807">
          <w:marLeft w:val="0"/>
          <w:marRight w:val="0"/>
          <w:marTop w:val="0"/>
          <w:marBottom w:val="0"/>
          <w:divBdr>
            <w:top w:val="none" w:sz="0" w:space="0" w:color="auto"/>
            <w:left w:val="none" w:sz="0" w:space="0" w:color="auto"/>
            <w:bottom w:val="none" w:sz="0" w:space="0" w:color="auto"/>
            <w:right w:val="none" w:sz="0" w:space="0" w:color="auto"/>
          </w:divBdr>
        </w:div>
      </w:divsChild>
    </w:div>
    <w:div w:id="1544827529">
      <w:bodyDiv w:val="1"/>
      <w:marLeft w:val="0"/>
      <w:marRight w:val="0"/>
      <w:marTop w:val="0"/>
      <w:marBottom w:val="0"/>
      <w:divBdr>
        <w:top w:val="none" w:sz="0" w:space="0" w:color="auto"/>
        <w:left w:val="none" w:sz="0" w:space="0" w:color="auto"/>
        <w:bottom w:val="none" w:sz="0" w:space="0" w:color="auto"/>
        <w:right w:val="none" w:sz="0" w:space="0" w:color="auto"/>
      </w:divBdr>
    </w:div>
    <w:div w:id="1560550240">
      <w:bodyDiv w:val="1"/>
      <w:marLeft w:val="0"/>
      <w:marRight w:val="0"/>
      <w:marTop w:val="0"/>
      <w:marBottom w:val="0"/>
      <w:divBdr>
        <w:top w:val="none" w:sz="0" w:space="0" w:color="auto"/>
        <w:left w:val="none" w:sz="0" w:space="0" w:color="auto"/>
        <w:bottom w:val="none" w:sz="0" w:space="0" w:color="auto"/>
        <w:right w:val="none" w:sz="0" w:space="0" w:color="auto"/>
      </w:divBdr>
    </w:div>
    <w:div w:id="1566180371">
      <w:bodyDiv w:val="1"/>
      <w:marLeft w:val="0"/>
      <w:marRight w:val="0"/>
      <w:marTop w:val="0"/>
      <w:marBottom w:val="0"/>
      <w:divBdr>
        <w:top w:val="none" w:sz="0" w:space="0" w:color="auto"/>
        <w:left w:val="none" w:sz="0" w:space="0" w:color="auto"/>
        <w:bottom w:val="none" w:sz="0" w:space="0" w:color="auto"/>
        <w:right w:val="none" w:sz="0" w:space="0" w:color="auto"/>
      </w:divBdr>
    </w:div>
    <w:div w:id="1566991785">
      <w:bodyDiv w:val="1"/>
      <w:marLeft w:val="0"/>
      <w:marRight w:val="0"/>
      <w:marTop w:val="0"/>
      <w:marBottom w:val="0"/>
      <w:divBdr>
        <w:top w:val="none" w:sz="0" w:space="0" w:color="auto"/>
        <w:left w:val="none" w:sz="0" w:space="0" w:color="auto"/>
        <w:bottom w:val="none" w:sz="0" w:space="0" w:color="auto"/>
        <w:right w:val="none" w:sz="0" w:space="0" w:color="auto"/>
      </w:divBdr>
    </w:div>
    <w:div w:id="1575241340">
      <w:bodyDiv w:val="1"/>
      <w:marLeft w:val="0"/>
      <w:marRight w:val="0"/>
      <w:marTop w:val="0"/>
      <w:marBottom w:val="0"/>
      <w:divBdr>
        <w:top w:val="none" w:sz="0" w:space="0" w:color="auto"/>
        <w:left w:val="none" w:sz="0" w:space="0" w:color="auto"/>
        <w:bottom w:val="none" w:sz="0" w:space="0" w:color="auto"/>
        <w:right w:val="none" w:sz="0" w:space="0" w:color="auto"/>
      </w:divBdr>
    </w:div>
    <w:div w:id="1578400403">
      <w:bodyDiv w:val="1"/>
      <w:marLeft w:val="0"/>
      <w:marRight w:val="0"/>
      <w:marTop w:val="0"/>
      <w:marBottom w:val="0"/>
      <w:divBdr>
        <w:top w:val="none" w:sz="0" w:space="0" w:color="auto"/>
        <w:left w:val="none" w:sz="0" w:space="0" w:color="auto"/>
        <w:bottom w:val="none" w:sz="0" w:space="0" w:color="auto"/>
        <w:right w:val="none" w:sz="0" w:space="0" w:color="auto"/>
      </w:divBdr>
    </w:div>
    <w:div w:id="1579442864">
      <w:bodyDiv w:val="1"/>
      <w:marLeft w:val="0"/>
      <w:marRight w:val="0"/>
      <w:marTop w:val="0"/>
      <w:marBottom w:val="0"/>
      <w:divBdr>
        <w:top w:val="none" w:sz="0" w:space="0" w:color="auto"/>
        <w:left w:val="none" w:sz="0" w:space="0" w:color="auto"/>
        <w:bottom w:val="none" w:sz="0" w:space="0" w:color="auto"/>
        <w:right w:val="none" w:sz="0" w:space="0" w:color="auto"/>
      </w:divBdr>
    </w:div>
    <w:div w:id="1593469003">
      <w:bodyDiv w:val="1"/>
      <w:marLeft w:val="0"/>
      <w:marRight w:val="0"/>
      <w:marTop w:val="0"/>
      <w:marBottom w:val="0"/>
      <w:divBdr>
        <w:top w:val="none" w:sz="0" w:space="0" w:color="auto"/>
        <w:left w:val="none" w:sz="0" w:space="0" w:color="auto"/>
        <w:bottom w:val="none" w:sz="0" w:space="0" w:color="auto"/>
        <w:right w:val="none" w:sz="0" w:space="0" w:color="auto"/>
      </w:divBdr>
    </w:div>
    <w:div w:id="1603150898">
      <w:bodyDiv w:val="1"/>
      <w:marLeft w:val="0"/>
      <w:marRight w:val="0"/>
      <w:marTop w:val="0"/>
      <w:marBottom w:val="0"/>
      <w:divBdr>
        <w:top w:val="none" w:sz="0" w:space="0" w:color="auto"/>
        <w:left w:val="none" w:sz="0" w:space="0" w:color="auto"/>
        <w:bottom w:val="none" w:sz="0" w:space="0" w:color="auto"/>
        <w:right w:val="none" w:sz="0" w:space="0" w:color="auto"/>
      </w:divBdr>
    </w:div>
    <w:div w:id="1606426192">
      <w:bodyDiv w:val="1"/>
      <w:marLeft w:val="0"/>
      <w:marRight w:val="0"/>
      <w:marTop w:val="0"/>
      <w:marBottom w:val="0"/>
      <w:divBdr>
        <w:top w:val="none" w:sz="0" w:space="0" w:color="auto"/>
        <w:left w:val="none" w:sz="0" w:space="0" w:color="auto"/>
        <w:bottom w:val="none" w:sz="0" w:space="0" w:color="auto"/>
        <w:right w:val="none" w:sz="0" w:space="0" w:color="auto"/>
      </w:divBdr>
    </w:div>
    <w:div w:id="1620992520">
      <w:bodyDiv w:val="1"/>
      <w:marLeft w:val="0"/>
      <w:marRight w:val="0"/>
      <w:marTop w:val="0"/>
      <w:marBottom w:val="0"/>
      <w:divBdr>
        <w:top w:val="none" w:sz="0" w:space="0" w:color="auto"/>
        <w:left w:val="none" w:sz="0" w:space="0" w:color="auto"/>
        <w:bottom w:val="none" w:sz="0" w:space="0" w:color="auto"/>
        <w:right w:val="none" w:sz="0" w:space="0" w:color="auto"/>
      </w:divBdr>
    </w:div>
    <w:div w:id="1624387032">
      <w:bodyDiv w:val="1"/>
      <w:marLeft w:val="0"/>
      <w:marRight w:val="0"/>
      <w:marTop w:val="0"/>
      <w:marBottom w:val="0"/>
      <w:divBdr>
        <w:top w:val="none" w:sz="0" w:space="0" w:color="auto"/>
        <w:left w:val="none" w:sz="0" w:space="0" w:color="auto"/>
        <w:bottom w:val="none" w:sz="0" w:space="0" w:color="auto"/>
        <w:right w:val="none" w:sz="0" w:space="0" w:color="auto"/>
      </w:divBdr>
    </w:div>
    <w:div w:id="1630355100">
      <w:bodyDiv w:val="1"/>
      <w:marLeft w:val="0"/>
      <w:marRight w:val="0"/>
      <w:marTop w:val="0"/>
      <w:marBottom w:val="0"/>
      <w:divBdr>
        <w:top w:val="none" w:sz="0" w:space="0" w:color="auto"/>
        <w:left w:val="none" w:sz="0" w:space="0" w:color="auto"/>
        <w:bottom w:val="none" w:sz="0" w:space="0" w:color="auto"/>
        <w:right w:val="none" w:sz="0" w:space="0" w:color="auto"/>
      </w:divBdr>
    </w:div>
    <w:div w:id="1640962156">
      <w:bodyDiv w:val="1"/>
      <w:marLeft w:val="0"/>
      <w:marRight w:val="0"/>
      <w:marTop w:val="0"/>
      <w:marBottom w:val="0"/>
      <w:divBdr>
        <w:top w:val="none" w:sz="0" w:space="0" w:color="auto"/>
        <w:left w:val="none" w:sz="0" w:space="0" w:color="auto"/>
        <w:bottom w:val="none" w:sz="0" w:space="0" w:color="auto"/>
        <w:right w:val="none" w:sz="0" w:space="0" w:color="auto"/>
      </w:divBdr>
    </w:div>
    <w:div w:id="1643074288">
      <w:bodyDiv w:val="1"/>
      <w:marLeft w:val="0"/>
      <w:marRight w:val="0"/>
      <w:marTop w:val="0"/>
      <w:marBottom w:val="0"/>
      <w:divBdr>
        <w:top w:val="none" w:sz="0" w:space="0" w:color="auto"/>
        <w:left w:val="none" w:sz="0" w:space="0" w:color="auto"/>
        <w:bottom w:val="none" w:sz="0" w:space="0" w:color="auto"/>
        <w:right w:val="none" w:sz="0" w:space="0" w:color="auto"/>
      </w:divBdr>
    </w:div>
    <w:div w:id="1656445449">
      <w:bodyDiv w:val="1"/>
      <w:marLeft w:val="0"/>
      <w:marRight w:val="0"/>
      <w:marTop w:val="0"/>
      <w:marBottom w:val="0"/>
      <w:divBdr>
        <w:top w:val="none" w:sz="0" w:space="0" w:color="auto"/>
        <w:left w:val="none" w:sz="0" w:space="0" w:color="auto"/>
        <w:bottom w:val="none" w:sz="0" w:space="0" w:color="auto"/>
        <w:right w:val="none" w:sz="0" w:space="0" w:color="auto"/>
      </w:divBdr>
    </w:div>
    <w:div w:id="1657148879">
      <w:bodyDiv w:val="1"/>
      <w:marLeft w:val="0"/>
      <w:marRight w:val="0"/>
      <w:marTop w:val="0"/>
      <w:marBottom w:val="0"/>
      <w:divBdr>
        <w:top w:val="none" w:sz="0" w:space="0" w:color="auto"/>
        <w:left w:val="none" w:sz="0" w:space="0" w:color="auto"/>
        <w:bottom w:val="none" w:sz="0" w:space="0" w:color="auto"/>
        <w:right w:val="none" w:sz="0" w:space="0" w:color="auto"/>
      </w:divBdr>
    </w:div>
    <w:div w:id="1661541907">
      <w:bodyDiv w:val="1"/>
      <w:marLeft w:val="0"/>
      <w:marRight w:val="0"/>
      <w:marTop w:val="0"/>
      <w:marBottom w:val="0"/>
      <w:divBdr>
        <w:top w:val="none" w:sz="0" w:space="0" w:color="auto"/>
        <w:left w:val="none" w:sz="0" w:space="0" w:color="auto"/>
        <w:bottom w:val="none" w:sz="0" w:space="0" w:color="auto"/>
        <w:right w:val="none" w:sz="0" w:space="0" w:color="auto"/>
      </w:divBdr>
    </w:div>
    <w:div w:id="1663311521">
      <w:bodyDiv w:val="1"/>
      <w:marLeft w:val="0"/>
      <w:marRight w:val="0"/>
      <w:marTop w:val="0"/>
      <w:marBottom w:val="0"/>
      <w:divBdr>
        <w:top w:val="none" w:sz="0" w:space="0" w:color="auto"/>
        <w:left w:val="none" w:sz="0" w:space="0" w:color="auto"/>
        <w:bottom w:val="none" w:sz="0" w:space="0" w:color="auto"/>
        <w:right w:val="none" w:sz="0" w:space="0" w:color="auto"/>
      </w:divBdr>
    </w:div>
    <w:div w:id="1674070988">
      <w:bodyDiv w:val="1"/>
      <w:marLeft w:val="0"/>
      <w:marRight w:val="0"/>
      <w:marTop w:val="0"/>
      <w:marBottom w:val="0"/>
      <w:divBdr>
        <w:top w:val="none" w:sz="0" w:space="0" w:color="auto"/>
        <w:left w:val="none" w:sz="0" w:space="0" w:color="auto"/>
        <w:bottom w:val="none" w:sz="0" w:space="0" w:color="auto"/>
        <w:right w:val="none" w:sz="0" w:space="0" w:color="auto"/>
      </w:divBdr>
    </w:div>
    <w:div w:id="1676421258">
      <w:bodyDiv w:val="1"/>
      <w:marLeft w:val="0"/>
      <w:marRight w:val="0"/>
      <w:marTop w:val="0"/>
      <w:marBottom w:val="0"/>
      <w:divBdr>
        <w:top w:val="none" w:sz="0" w:space="0" w:color="auto"/>
        <w:left w:val="none" w:sz="0" w:space="0" w:color="auto"/>
        <w:bottom w:val="none" w:sz="0" w:space="0" w:color="auto"/>
        <w:right w:val="none" w:sz="0" w:space="0" w:color="auto"/>
      </w:divBdr>
    </w:div>
    <w:div w:id="1682584845">
      <w:bodyDiv w:val="1"/>
      <w:marLeft w:val="0"/>
      <w:marRight w:val="0"/>
      <w:marTop w:val="0"/>
      <w:marBottom w:val="0"/>
      <w:divBdr>
        <w:top w:val="none" w:sz="0" w:space="0" w:color="auto"/>
        <w:left w:val="none" w:sz="0" w:space="0" w:color="auto"/>
        <w:bottom w:val="none" w:sz="0" w:space="0" w:color="auto"/>
        <w:right w:val="none" w:sz="0" w:space="0" w:color="auto"/>
      </w:divBdr>
    </w:div>
    <w:div w:id="1689213259">
      <w:bodyDiv w:val="1"/>
      <w:marLeft w:val="0"/>
      <w:marRight w:val="0"/>
      <w:marTop w:val="0"/>
      <w:marBottom w:val="0"/>
      <w:divBdr>
        <w:top w:val="none" w:sz="0" w:space="0" w:color="auto"/>
        <w:left w:val="none" w:sz="0" w:space="0" w:color="auto"/>
        <w:bottom w:val="none" w:sz="0" w:space="0" w:color="auto"/>
        <w:right w:val="none" w:sz="0" w:space="0" w:color="auto"/>
      </w:divBdr>
    </w:div>
    <w:div w:id="1697846882">
      <w:bodyDiv w:val="1"/>
      <w:marLeft w:val="0"/>
      <w:marRight w:val="0"/>
      <w:marTop w:val="0"/>
      <w:marBottom w:val="0"/>
      <w:divBdr>
        <w:top w:val="none" w:sz="0" w:space="0" w:color="auto"/>
        <w:left w:val="none" w:sz="0" w:space="0" w:color="auto"/>
        <w:bottom w:val="none" w:sz="0" w:space="0" w:color="auto"/>
        <w:right w:val="none" w:sz="0" w:space="0" w:color="auto"/>
      </w:divBdr>
    </w:div>
    <w:div w:id="1719931913">
      <w:bodyDiv w:val="1"/>
      <w:marLeft w:val="0"/>
      <w:marRight w:val="0"/>
      <w:marTop w:val="0"/>
      <w:marBottom w:val="0"/>
      <w:divBdr>
        <w:top w:val="none" w:sz="0" w:space="0" w:color="auto"/>
        <w:left w:val="none" w:sz="0" w:space="0" w:color="auto"/>
        <w:bottom w:val="none" w:sz="0" w:space="0" w:color="auto"/>
        <w:right w:val="none" w:sz="0" w:space="0" w:color="auto"/>
      </w:divBdr>
    </w:div>
    <w:div w:id="1736662229">
      <w:bodyDiv w:val="1"/>
      <w:marLeft w:val="0"/>
      <w:marRight w:val="0"/>
      <w:marTop w:val="0"/>
      <w:marBottom w:val="0"/>
      <w:divBdr>
        <w:top w:val="none" w:sz="0" w:space="0" w:color="auto"/>
        <w:left w:val="none" w:sz="0" w:space="0" w:color="auto"/>
        <w:bottom w:val="none" w:sz="0" w:space="0" w:color="auto"/>
        <w:right w:val="none" w:sz="0" w:space="0" w:color="auto"/>
      </w:divBdr>
    </w:div>
    <w:div w:id="1747995921">
      <w:bodyDiv w:val="1"/>
      <w:marLeft w:val="0"/>
      <w:marRight w:val="0"/>
      <w:marTop w:val="0"/>
      <w:marBottom w:val="0"/>
      <w:divBdr>
        <w:top w:val="none" w:sz="0" w:space="0" w:color="auto"/>
        <w:left w:val="none" w:sz="0" w:space="0" w:color="auto"/>
        <w:bottom w:val="none" w:sz="0" w:space="0" w:color="auto"/>
        <w:right w:val="none" w:sz="0" w:space="0" w:color="auto"/>
      </w:divBdr>
    </w:div>
    <w:div w:id="1758475935">
      <w:bodyDiv w:val="1"/>
      <w:marLeft w:val="0"/>
      <w:marRight w:val="0"/>
      <w:marTop w:val="0"/>
      <w:marBottom w:val="0"/>
      <w:divBdr>
        <w:top w:val="none" w:sz="0" w:space="0" w:color="auto"/>
        <w:left w:val="none" w:sz="0" w:space="0" w:color="auto"/>
        <w:bottom w:val="none" w:sz="0" w:space="0" w:color="auto"/>
        <w:right w:val="none" w:sz="0" w:space="0" w:color="auto"/>
      </w:divBdr>
    </w:div>
    <w:div w:id="1762095345">
      <w:bodyDiv w:val="1"/>
      <w:marLeft w:val="0"/>
      <w:marRight w:val="0"/>
      <w:marTop w:val="0"/>
      <w:marBottom w:val="0"/>
      <w:divBdr>
        <w:top w:val="none" w:sz="0" w:space="0" w:color="auto"/>
        <w:left w:val="none" w:sz="0" w:space="0" w:color="auto"/>
        <w:bottom w:val="none" w:sz="0" w:space="0" w:color="auto"/>
        <w:right w:val="none" w:sz="0" w:space="0" w:color="auto"/>
      </w:divBdr>
    </w:div>
    <w:div w:id="1767268362">
      <w:bodyDiv w:val="1"/>
      <w:marLeft w:val="0"/>
      <w:marRight w:val="0"/>
      <w:marTop w:val="0"/>
      <w:marBottom w:val="0"/>
      <w:divBdr>
        <w:top w:val="none" w:sz="0" w:space="0" w:color="auto"/>
        <w:left w:val="none" w:sz="0" w:space="0" w:color="auto"/>
        <w:bottom w:val="none" w:sz="0" w:space="0" w:color="auto"/>
        <w:right w:val="none" w:sz="0" w:space="0" w:color="auto"/>
      </w:divBdr>
    </w:div>
    <w:div w:id="1773819426">
      <w:bodyDiv w:val="1"/>
      <w:marLeft w:val="0"/>
      <w:marRight w:val="0"/>
      <w:marTop w:val="0"/>
      <w:marBottom w:val="0"/>
      <w:divBdr>
        <w:top w:val="none" w:sz="0" w:space="0" w:color="auto"/>
        <w:left w:val="none" w:sz="0" w:space="0" w:color="auto"/>
        <w:bottom w:val="none" w:sz="0" w:space="0" w:color="auto"/>
        <w:right w:val="none" w:sz="0" w:space="0" w:color="auto"/>
      </w:divBdr>
    </w:div>
    <w:div w:id="1789083513">
      <w:bodyDiv w:val="1"/>
      <w:marLeft w:val="0"/>
      <w:marRight w:val="0"/>
      <w:marTop w:val="0"/>
      <w:marBottom w:val="0"/>
      <w:divBdr>
        <w:top w:val="none" w:sz="0" w:space="0" w:color="auto"/>
        <w:left w:val="none" w:sz="0" w:space="0" w:color="auto"/>
        <w:bottom w:val="none" w:sz="0" w:space="0" w:color="auto"/>
        <w:right w:val="none" w:sz="0" w:space="0" w:color="auto"/>
      </w:divBdr>
    </w:div>
    <w:div w:id="1792936854">
      <w:bodyDiv w:val="1"/>
      <w:marLeft w:val="0"/>
      <w:marRight w:val="0"/>
      <w:marTop w:val="0"/>
      <w:marBottom w:val="0"/>
      <w:divBdr>
        <w:top w:val="none" w:sz="0" w:space="0" w:color="auto"/>
        <w:left w:val="none" w:sz="0" w:space="0" w:color="auto"/>
        <w:bottom w:val="none" w:sz="0" w:space="0" w:color="auto"/>
        <w:right w:val="none" w:sz="0" w:space="0" w:color="auto"/>
      </w:divBdr>
    </w:div>
    <w:div w:id="1804808615">
      <w:bodyDiv w:val="1"/>
      <w:marLeft w:val="0"/>
      <w:marRight w:val="0"/>
      <w:marTop w:val="0"/>
      <w:marBottom w:val="0"/>
      <w:divBdr>
        <w:top w:val="none" w:sz="0" w:space="0" w:color="auto"/>
        <w:left w:val="none" w:sz="0" w:space="0" w:color="auto"/>
        <w:bottom w:val="none" w:sz="0" w:space="0" w:color="auto"/>
        <w:right w:val="none" w:sz="0" w:space="0" w:color="auto"/>
      </w:divBdr>
    </w:div>
    <w:div w:id="1806124837">
      <w:bodyDiv w:val="1"/>
      <w:marLeft w:val="0"/>
      <w:marRight w:val="0"/>
      <w:marTop w:val="0"/>
      <w:marBottom w:val="0"/>
      <w:divBdr>
        <w:top w:val="none" w:sz="0" w:space="0" w:color="auto"/>
        <w:left w:val="none" w:sz="0" w:space="0" w:color="auto"/>
        <w:bottom w:val="none" w:sz="0" w:space="0" w:color="auto"/>
        <w:right w:val="none" w:sz="0" w:space="0" w:color="auto"/>
      </w:divBdr>
    </w:div>
    <w:div w:id="1810897130">
      <w:bodyDiv w:val="1"/>
      <w:marLeft w:val="0"/>
      <w:marRight w:val="0"/>
      <w:marTop w:val="0"/>
      <w:marBottom w:val="0"/>
      <w:divBdr>
        <w:top w:val="none" w:sz="0" w:space="0" w:color="auto"/>
        <w:left w:val="none" w:sz="0" w:space="0" w:color="auto"/>
        <w:bottom w:val="none" w:sz="0" w:space="0" w:color="auto"/>
        <w:right w:val="none" w:sz="0" w:space="0" w:color="auto"/>
      </w:divBdr>
    </w:div>
    <w:div w:id="1816754992">
      <w:bodyDiv w:val="1"/>
      <w:marLeft w:val="0"/>
      <w:marRight w:val="0"/>
      <w:marTop w:val="0"/>
      <w:marBottom w:val="0"/>
      <w:divBdr>
        <w:top w:val="none" w:sz="0" w:space="0" w:color="auto"/>
        <w:left w:val="none" w:sz="0" w:space="0" w:color="auto"/>
        <w:bottom w:val="none" w:sz="0" w:space="0" w:color="auto"/>
        <w:right w:val="none" w:sz="0" w:space="0" w:color="auto"/>
      </w:divBdr>
    </w:div>
    <w:div w:id="1827016202">
      <w:bodyDiv w:val="1"/>
      <w:marLeft w:val="0"/>
      <w:marRight w:val="0"/>
      <w:marTop w:val="0"/>
      <w:marBottom w:val="0"/>
      <w:divBdr>
        <w:top w:val="none" w:sz="0" w:space="0" w:color="auto"/>
        <w:left w:val="none" w:sz="0" w:space="0" w:color="auto"/>
        <w:bottom w:val="none" w:sz="0" w:space="0" w:color="auto"/>
        <w:right w:val="none" w:sz="0" w:space="0" w:color="auto"/>
      </w:divBdr>
    </w:div>
    <w:div w:id="1832866652">
      <w:bodyDiv w:val="1"/>
      <w:marLeft w:val="0"/>
      <w:marRight w:val="0"/>
      <w:marTop w:val="0"/>
      <w:marBottom w:val="0"/>
      <w:divBdr>
        <w:top w:val="none" w:sz="0" w:space="0" w:color="auto"/>
        <w:left w:val="none" w:sz="0" w:space="0" w:color="auto"/>
        <w:bottom w:val="none" w:sz="0" w:space="0" w:color="auto"/>
        <w:right w:val="none" w:sz="0" w:space="0" w:color="auto"/>
      </w:divBdr>
    </w:div>
    <w:div w:id="1840926364">
      <w:bodyDiv w:val="1"/>
      <w:marLeft w:val="0"/>
      <w:marRight w:val="0"/>
      <w:marTop w:val="0"/>
      <w:marBottom w:val="0"/>
      <w:divBdr>
        <w:top w:val="none" w:sz="0" w:space="0" w:color="auto"/>
        <w:left w:val="none" w:sz="0" w:space="0" w:color="auto"/>
        <w:bottom w:val="none" w:sz="0" w:space="0" w:color="auto"/>
        <w:right w:val="none" w:sz="0" w:space="0" w:color="auto"/>
      </w:divBdr>
    </w:div>
    <w:div w:id="1847479920">
      <w:bodyDiv w:val="1"/>
      <w:marLeft w:val="0"/>
      <w:marRight w:val="0"/>
      <w:marTop w:val="0"/>
      <w:marBottom w:val="0"/>
      <w:divBdr>
        <w:top w:val="none" w:sz="0" w:space="0" w:color="auto"/>
        <w:left w:val="none" w:sz="0" w:space="0" w:color="auto"/>
        <w:bottom w:val="none" w:sz="0" w:space="0" w:color="auto"/>
        <w:right w:val="none" w:sz="0" w:space="0" w:color="auto"/>
      </w:divBdr>
    </w:div>
    <w:div w:id="1855534622">
      <w:bodyDiv w:val="1"/>
      <w:marLeft w:val="0"/>
      <w:marRight w:val="0"/>
      <w:marTop w:val="0"/>
      <w:marBottom w:val="0"/>
      <w:divBdr>
        <w:top w:val="none" w:sz="0" w:space="0" w:color="auto"/>
        <w:left w:val="none" w:sz="0" w:space="0" w:color="auto"/>
        <w:bottom w:val="none" w:sz="0" w:space="0" w:color="auto"/>
        <w:right w:val="none" w:sz="0" w:space="0" w:color="auto"/>
      </w:divBdr>
    </w:div>
    <w:div w:id="1867256013">
      <w:bodyDiv w:val="1"/>
      <w:marLeft w:val="0"/>
      <w:marRight w:val="0"/>
      <w:marTop w:val="0"/>
      <w:marBottom w:val="0"/>
      <w:divBdr>
        <w:top w:val="none" w:sz="0" w:space="0" w:color="auto"/>
        <w:left w:val="none" w:sz="0" w:space="0" w:color="auto"/>
        <w:bottom w:val="none" w:sz="0" w:space="0" w:color="auto"/>
        <w:right w:val="none" w:sz="0" w:space="0" w:color="auto"/>
      </w:divBdr>
    </w:div>
    <w:div w:id="1871988857">
      <w:bodyDiv w:val="1"/>
      <w:marLeft w:val="0"/>
      <w:marRight w:val="0"/>
      <w:marTop w:val="0"/>
      <w:marBottom w:val="0"/>
      <w:divBdr>
        <w:top w:val="none" w:sz="0" w:space="0" w:color="auto"/>
        <w:left w:val="none" w:sz="0" w:space="0" w:color="auto"/>
        <w:bottom w:val="none" w:sz="0" w:space="0" w:color="auto"/>
        <w:right w:val="none" w:sz="0" w:space="0" w:color="auto"/>
      </w:divBdr>
    </w:div>
    <w:div w:id="1872915695">
      <w:bodyDiv w:val="1"/>
      <w:marLeft w:val="0"/>
      <w:marRight w:val="0"/>
      <w:marTop w:val="0"/>
      <w:marBottom w:val="0"/>
      <w:divBdr>
        <w:top w:val="none" w:sz="0" w:space="0" w:color="auto"/>
        <w:left w:val="none" w:sz="0" w:space="0" w:color="auto"/>
        <w:bottom w:val="none" w:sz="0" w:space="0" w:color="auto"/>
        <w:right w:val="none" w:sz="0" w:space="0" w:color="auto"/>
      </w:divBdr>
    </w:div>
    <w:div w:id="1878396090">
      <w:bodyDiv w:val="1"/>
      <w:marLeft w:val="0"/>
      <w:marRight w:val="0"/>
      <w:marTop w:val="0"/>
      <w:marBottom w:val="0"/>
      <w:divBdr>
        <w:top w:val="none" w:sz="0" w:space="0" w:color="auto"/>
        <w:left w:val="none" w:sz="0" w:space="0" w:color="auto"/>
        <w:bottom w:val="none" w:sz="0" w:space="0" w:color="auto"/>
        <w:right w:val="none" w:sz="0" w:space="0" w:color="auto"/>
      </w:divBdr>
    </w:div>
    <w:div w:id="1903590373">
      <w:bodyDiv w:val="1"/>
      <w:marLeft w:val="0"/>
      <w:marRight w:val="0"/>
      <w:marTop w:val="0"/>
      <w:marBottom w:val="0"/>
      <w:divBdr>
        <w:top w:val="none" w:sz="0" w:space="0" w:color="auto"/>
        <w:left w:val="none" w:sz="0" w:space="0" w:color="auto"/>
        <w:bottom w:val="none" w:sz="0" w:space="0" w:color="auto"/>
        <w:right w:val="none" w:sz="0" w:space="0" w:color="auto"/>
      </w:divBdr>
    </w:div>
    <w:div w:id="1921982594">
      <w:bodyDiv w:val="1"/>
      <w:marLeft w:val="0"/>
      <w:marRight w:val="0"/>
      <w:marTop w:val="0"/>
      <w:marBottom w:val="0"/>
      <w:divBdr>
        <w:top w:val="none" w:sz="0" w:space="0" w:color="auto"/>
        <w:left w:val="none" w:sz="0" w:space="0" w:color="auto"/>
        <w:bottom w:val="none" w:sz="0" w:space="0" w:color="auto"/>
        <w:right w:val="none" w:sz="0" w:space="0" w:color="auto"/>
      </w:divBdr>
    </w:div>
    <w:div w:id="1930772530">
      <w:bodyDiv w:val="1"/>
      <w:marLeft w:val="0"/>
      <w:marRight w:val="0"/>
      <w:marTop w:val="0"/>
      <w:marBottom w:val="0"/>
      <w:divBdr>
        <w:top w:val="none" w:sz="0" w:space="0" w:color="auto"/>
        <w:left w:val="none" w:sz="0" w:space="0" w:color="auto"/>
        <w:bottom w:val="none" w:sz="0" w:space="0" w:color="auto"/>
        <w:right w:val="none" w:sz="0" w:space="0" w:color="auto"/>
      </w:divBdr>
    </w:div>
    <w:div w:id="1957977273">
      <w:bodyDiv w:val="1"/>
      <w:marLeft w:val="0"/>
      <w:marRight w:val="0"/>
      <w:marTop w:val="0"/>
      <w:marBottom w:val="0"/>
      <w:divBdr>
        <w:top w:val="none" w:sz="0" w:space="0" w:color="auto"/>
        <w:left w:val="none" w:sz="0" w:space="0" w:color="auto"/>
        <w:bottom w:val="none" w:sz="0" w:space="0" w:color="auto"/>
        <w:right w:val="none" w:sz="0" w:space="0" w:color="auto"/>
      </w:divBdr>
    </w:div>
    <w:div w:id="1966084323">
      <w:bodyDiv w:val="1"/>
      <w:marLeft w:val="0"/>
      <w:marRight w:val="0"/>
      <w:marTop w:val="0"/>
      <w:marBottom w:val="0"/>
      <w:divBdr>
        <w:top w:val="none" w:sz="0" w:space="0" w:color="auto"/>
        <w:left w:val="none" w:sz="0" w:space="0" w:color="auto"/>
        <w:bottom w:val="none" w:sz="0" w:space="0" w:color="auto"/>
        <w:right w:val="none" w:sz="0" w:space="0" w:color="auto"/>
      </w:divBdr>
    </w:div>
    <w:div w:id="1975022016">
      <w:bodyDiv w:val="1"/>
      <w:marLeft w:val="0"/>
      <w:marRight w:val="0"/>
      <w:marTop w:val="0"/>
      <w:marBottom w:val="0"/>
      <w:divBdr>
        <w:top w:val="none" w:sz="0" w:space="0" w:color="auto"/>
        <w:left w:val="none" w:sz="0" w:space="0" w:color="auto"/>
        <w:bottom w:val="none" w:sz="0" w:space="0" w:color="auto"/>
        <w:right w:val="none" w:sz="0" w:space="0" w:color="auto"/>
      </w:divBdr>
    </w:div>
    <w:div w:id="1986080734">
      <w:bodyDiv w:val="1"/>
      <w:marLeft w:val="0"/>
      <w:marRight w:val="0"/>
      <w:marTop w:val="0"/>
      <w:marBottom w:val="0"/>
      <w:divBdr>
        <w:top w:val="none" w:sz="0" w:space="0" w:color="auto"/>
        <w:left w:val="none" w:sz="0" w:space="0" w:color="auto"/>
        <w:bottom w:val="none" w:sz="0" w:space="0" w:color="auto"/>
        <w:right w:val="none" w:sz="0" w:space="0" w:color="auto"/>
      </w:divBdr>
    </w:div>
    <w:div w:id="1995524841">
      <w:bodyDiv w:val="1"/>
      <w:marLeft w:val="0"/>
      <w:marRight w:val="0"/>
      <w:marTop w:val="0"/>
      <w:marBottom w:val="0"/>
      <w:divBdr>
        <w:top w:val="none" w:sz="0" w:space="0" w:color="auto"/>
        <w:left w:val="none" w:sz="0" w:space="0" w:color="auto"/>
        <w:bottom w:val="none" w:sz="0" w:space="0" w:color="auto"/>
        <w:right w:val="none" w:sz="0" w:space="0" w:color="auto"/>
      </w:divBdr>
    </w:div>
    <w:div w:id="1995721319">
      <w:bodyDiv w:val="1"/>
      <w:marLeft w:val="0"/>
      <w:marRight w:val="0"/>
      <w:marTop w:val="0"/>
      <w:marBottom w:val="0"/>
      <w:divBdr>
        <w:top w:val="none" w:sz="0" w:space="0" w:color="auto"/>
        <w:left w:val="none" w:sz="0" w:space="0" w:color="auto"/>
        <w:bottom w:val="none" w:sz="0" w:space="0" w:color="auto"/>
        <w:right w:val="none" w:sz="0" w:space="0" w:color="auto"/>
      </w:divBdr>
    </w:div>
    <w:div w:id="2009214505">
      <w:bodyDiv w:val="1"/>
      <w:marLeft w:val="0"/>
      <w:marRight w:val="0"/>
      <w:marTop w:val="0"/>
      <w:marBottom w:val="0"/>
      <w:divBdr>
        <w:top w:val="none" w:sz="0" w:space="0" w:color="auto"/>
        <w:left w:val="none" w:sz="0" w:space="0" w:color="auto"/>
        <w:bottom w:val="none" w:sz="0" w:space="0" w:color="auto"/>
        <w:right w:val="none" w:sz="0" w:space="0" w:color="auto"/>
      </w:divBdr>
    </w:div>
    <w:div w:id="2024551115">
      <w:bodyDiv w:val="1"/>
      <w:marLeft w:val="0"/>
      <w:marRight w:val="0"/>
      <w:marTop w:val="0"/>
      <w:marBottom w:val="0"/>
      <w:divBdr>
        <w:top w:val="none" w:sz="0" w:space="0" w:color="auto"/>
        <w:left w:val="none" w:sz="0" w:space="0" w:color="auto"/>
        <w:bottom w:val="none" w:sz="0" w:space="0" w:color="auto"/>
        <w:right w:val="none" w:sz="0" w:space="0" w:color="auto"/>
      </w:divBdr>
    </w:div>
    <w:div w:id="2043288297">
      <w:bodyDiv w:val="1"/>
      <w:marLeft w:val="0"/>
      <w:marRight w:val="0"/>
      <w:marTop w:val="0"/>
      <w:marBottom w:val="0"/>
      <w:divBdr>
        <w:top w:val="none" w:sz="0" w:space="0" w:color="auto"/>
        <w:left w:val="none" w:sz="0" w:space="0" w:color="auto"/>
        <w:bottom w:val="none" w:sz="0" w:space="0" w:color="auto"/>
        <w:right w:val="none" w:sz="0" w:space="0" w:color="auto"/>
      </w:divBdr>
    </w:div>
    <w:div w:id="2043507685">
      <w:bodyDiv w:val="1"/>
      <w:marLeft w:val="0"/>
      <w:marRight w:val="0"/>
      <w:marTop w:val="0"/>
      <w:marBottom w:val="0"/>
      <w:divBdr>
        <w:top w:val="none" w:sz="0" w:space="0" w:color="auto"/>
        <w:left w:val="none" w:sz="0" w:space="0" w:color="auto"/>
        <w:bottom w:val="none" w:sz="0" w:space="0" w:color="auto"/>
        <w:right w:val="none" w:sz="0" w:space="0" w:color="auto"/>
      </w:divBdr>
    </w:div>
    <w:div w:id="2050179527">
      <w:bodyDiv w:val="1"/>
      <w:marLeft w:val="0"/>
      <w:marRight w:val="0"/>
      <w:marTop w:val="0"/>
      <w:marBottom w:val="0"/>
      <w:divBdr>
        <w:top w:val="none" w:sz="0" w:space="0" w:color="auto"/>
        <w:left w:val="none" w:sz="0" w:space="0" w:color="auto"/>
        <w:bottom w:val="none" w:sz="0" w:space="0" w:color="auto"/>
        <w:right w:val="none" w:sz="0" w:space="0" w:color="auto"/>
      </w:divBdr>
    </w:div>
    <w:div w:id="2075159777">
      <w:bodyDiv w:val="1"/>
      <w:marLeft w:val="0"/>
      <w:marRight w:val="0"/>
      <w:marTop w:val="0"/>
      <w:marBottom w:val="0"/>
      <w:divBdr>
        <w:top w:val="none" w:sz="0" w:space="0" w:color="auto"/>
        <w:left w:val="none" w:sz="0" w:space="0" w:color="auto"/>
        <w:bottom w:val="none" w:sz="0" w:space="0" w:color="auto"/>
        <w:right w:val="none" w:sz="0" w:space="0" w:color="auto"/>
      </w:divBdr>
    </w:div>
    <w:div w:id="2080513264">
      <w:bodyDiv w:val="1"/>
      <w:marLeft w:val="0"/>
      <w:marRight w:val="0"/>
      <w:marTop w:val="0"/>
      <w:marBottom w:val="0"/>
      <w:divBdr>
        <w:top w:val="none" w:sz="0" w:space="0" w:color="auto"/>
        <w:left w:val="none" w:sz="0" w:space="0" w:color="auto"/>
        <w:bottom w:val="none" w:sz="0" w:space="0" w:color="auto"/>
        <w:right w:val="none" w:sz="0" w:space="0" w:color="auto"/>
      </w:divBdr>
    </w:div>
    <w:div w:id="2084640541">
      <w:bodyDiv w:val="1"/>
      <w:marLeft w:val="0"/>
      <w:marRight w:val="0"/>
      <w:marTop w:val="0"/>
      <w:marBottom w:val="0"/>
      <w:divBdr>
        <w:top w:val="none" w:sz="0" w:space="0" w:color="auto"/>
        <w:left w:val="none" w:sz="0" w:space="0" w:color="auto"/>
        <w:bottom w:val="none" w:sz="0" w:space="0" w:color="auto"/>
        <w:right w:val="none" w:sz="0" w:space="0" w:color="auto"/>
      </w:divBdr>
    </w:div>
    <w:div w:id="2089962396">
      <w:bodyDiv w:val="1"/>
      <w:marLeft w:val="0"/>
      <w:marRight w:val="0"/>
      <w:marTop w:val="0"/>
      <w:marBottom w:val="0"/>
      <w:divBdr>
        <w:top w:val="none" w:sz="0" w:space="0" w:color="auto"/>
        <w:left w:val="none" w:sz="0" w:space="0" w:color="auto"/>
        <w:bottom w:val="none" w:sz="0" w:space="0" w:color="auto"/>
        <w:right w:val="none" w:sz="0" w:space="0" w:color="auto"/>
      </w:divBdr>
    </w:div>
    <w:div w:id="2092001348">
      <w:bodyDiv w:val="1"/>
      <w:marLeft w:val="0"/>
      <w:marRight w:val="0"/>
      <w:marTop w:val="0"/>
      <w:marBottom w:val="0"/>
      <w:divBdr>
        <w:top w:val="none" w:sz="0" w:space="0" w:color="auto"/>
        <w:left w:val="none" w:sz="0" w:space="0" w:color="auto"/>
        <w:bottom w:val="none" w:sz="0" w:space="0" w:color="auto"/>
        <w:right w:val="none" w:sz="0" w:space="0" w:color="auto"/>
      </w:divBdr>
    </w:div>
    <w:div w:id="2102330717">
      <w:bodyDiv w:val="1"/>
      <w:marLeft w:val="0"/>
      <w:marRight w:val="0"/>
      <w:marTop w:val="0"/>
      <w:marBottom w:val="0"/>
      <w:divBdr>
        <w:top w:val="none" w:sz="0" w:space="0" w:color="auto"/>
        <w:left w:val="none" w:sz="0" w:space="0" w:color="auto"/>
        <w:bottom w:val="none" w:sz="0" w:space="0" w:color="auto"/>
        <w:right w:val="none" w:sz="0" w:space="0" w:color="auto"/>
      </w:divBdr>
    </w:div>
    <w:div w:id="2103184573">
      <w:bodyDiv w:val="1"/>
      <w:marLeft w:val="0"/>
      <w:marRight w:val="0"/>
      <w:marTop w:val="0"/>
      <w:marBottom w:val="0"/>
      <w:divBdr>
        <w:top w:val="none" w:sz="0" w:space="0" w:color="auto"/>
        <w:left w:val="none" w:sz="0" w:space="0" w:color="auto"/>
        <w:bottom w:val="none" w:sz="0" w:space="0" w:color="auto"/>
        <w:right w:val="none" w:sz="0" w:space="0" w:color="auto"/>
      </w:divBdr>
    </w:div>
    <w:div w:id="2105103177">
      <w:bodyDiv w:val="1"/>
      <w:marLeft w:val="0"/>
      <w:marRight w:val="0"/>
      <w:marTop w:val="0"/>
      <w:marBottom w:val="0"/>
      <w:divBdr>
        <w:top w:val="none" w:sz="0" w:space="0" w:color="auto"/>
        <w:left w:val="none" w:sz="0" w:space="0" w:color="auto"/>
        <w:bottom w:val="none" w:sz="0" w:space="0" w:color="auto"/>
        <w:right w:val="none" w:sz="0" w:space="0" w:color="auto"/>
      </w:divBdr>
    </w:div>
    <w:div w:id="2107726874">
      <w:bodyDiv w:val="1"/>
      <w:marLeft w:val="0"/>
      <w:marRight w:val="0"/>
      <w:marTop w:val="0"/>
      <w:marBottom w:val="0"/>
      <w:divBdr>
        <w:top w:val="none" w:sz="0" w:space="0" w:color="auto"/>
        <w:left w:val="none" w:sz="0" w:space="0" w:color="auto"/>
        <w:bottom w:val="none" w:sz="0" w:space="0" w:color="auto"/>
        <w:right w:val="none" w:sz="0" w:space="0" w:color="auto"/>
      </w:divBdr>
    </w:div>
    <w:div w:id="2112430820">
      <w:bodyDiv w:val="1"/>
      <w:marLeft w:val="0"/>
      <w:marRight w:val="0"/>
      <w:marTop w:val="0"/>
      <w:marBottom w:val="0"/>
      <w:divBdr>
        <w:top w:val="none" w:sz="0" w:space="0" w:color="auto"/>
        <w:left w:val="none" w:sz="0" w:space="0" w:color="auto"/>
        <w:bottom w:val="none" w:sz="0" w:space="0" w:color="auto"/>
        <w:right w:val="none" w:sz="0" w:space="0" w:color="auto"/>
      </w:divBdr>
    </w:div>
    <w:div w:id="2120877253">
      <w:bodyDiv w:val="1"/>
      <w:marLeft w:val="0"/>
      <w:marRight w:val="0"/>
      <w:marTop w:val="0"/>
      <w:marBottom w:val="0"/>
      <w:divBdr>
        <w:top w:val="none" w:sz="0" w:space="0" w:color="auto"/>
        <w:left w:val="none" w:sz="0" w:space="0" w:color="auto"/>
        <w:bottom w:val="none" w:sz="0" w:space="0" w:color="auto"/>
        <w:right w:val="none" w:sz="0" w:space="0" w:color="auto"/>
      </w:divBdr>
    </w:div>
    <w:div w:id="2121794996">
      <w:bodyDiv w:val="1"/>
      <w:marLeft w:val="0"/>
      <w:marRight w:val="0"/>
      <w:marTop w:val="0"/>
      <w:marBottom w:val="0"/>
      <w:divBdr>
        <w:top w:val="none" w:sz="0" w:space="0" w:color="auto"/>
        <w:left w:val="none" w:sz="0" w:space="0" w:color="auto"/>
        <w:bottom w:val="none" w:sz="0" w:space="0" w:color="auto"/>
        <w:right w:val="none" w:sz="0" w:space="0" w:color="auto"/>
      </w:divBdr>
    </w:div>
    <w:div w:id="2125224362">
      <w:bodyDiv w:val="1"/>
      <w:marLeft w:val="0"/>
      <w:marRight w:val="0"/>
      <w:marTop w:val="0"/>
      <w:marBottom w:val="0"/>
      <w:divBdr>
        <w:top w:val="none" w:sz="0" w:space="0" w:color="auto"/>
        <w:left w:val="none" w:sz="0" w:space="0" w:color="auto"/>
        <w:bottom w:val="none" w:sz="0" w:space="0" w:color="auto"/>
        <w:right w:val="none" w:sz="0" w:space="0" w:color="auto"/>
      </w:divBdr>
    </w:div>
    <w:div w:id="2135832767">
      <w:bodyDiv w:val="1"/>
      <w:marLeft w:val="0"/>
      <w:marRight w:val="0"/>
      <w:marTop w:val="0"/>
      <w:marBottom w:val="0"/>
      <w:divBdr>
        <w:top w:val="none" w:sz="0" w:space="0" w:color="auto"/>
        <w:left w:val="none" w:sz="0" w:space="0" w:color="auto"/>
        <w:bottom w:val="none" w:sz="0" w:space="0" w:color="auto"/>
        <w:right w:val="none" w:sz="0" w:space="0" w:color="auto"/>
      </w:divBdr>
    </w:div>
    <w:div w:id="2144542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SI-RISCV/e200_opensource" TargetMode="Externa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yperlink" Target="http://web.archive.org/web/20080207010024/http://www.808multimedia.com/winnt/kernel.html." TargetMode="External"/><Relationship Id="rId34" Type="http://schemas.openxmlformats.org/officeDocument/2006/relationships/hyperlink" Target="https://five-embeddev.com/riscv-user-isa-manual/Priv-v1.12/b.html%23"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openhwgroup/cva6" TargetMode="External"/><Relationship Id="rId33" Type="http://schemas.openxmlformats.org/officeDocument/2006/relationships/hyperlink" Target="https://ieeexplore.ieee.org/document/9677678?denied="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xilinx.com/support/download.html." TargetMode="External"/><Relationship Id="rId29" Type="http://schemas.openxmlformats.org/officeDocument/2006/relationships/hyperlink" Target="https://www.researchgate.net/publication/338295001_Low_Power_High_Speed_Carry_Select_Adder_Design_Using_Verilo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opencores.org" TargetMode="External"/><Relationship Id="rId32" Type="http://schemas.openxmlformats.org/officeDocument/2006/relationships/hyperlink" Target="https://five-embeddev.com/riscv-user-isa-manual/Priv-v1.12/csr.html" TargetMode="External"/><Relationship Id="rId37" Type="http://schemas.openxmlformats.org/officeDocument/2006/relationships/hyperlink" Target="https://ece.northeastern.edu/courses/eece4525/2018su/Lab3/IC_Design_Flow.pdf" TargetMode="Externa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ynopsys.com/implementation-and-signoff/rtl-synthesis-test/dc-ultra.html" TargetMode="External"/><Relationship Id="rId28" Type="http://schemas.openxmlformats.org/officeDocument/2006/relationships/hyperlink" Target="https://github.com/riscv-mcu/e203_hbirdv2" TargetMode="External"/><Relationship Id="rId36" Type="http://schemas.openxmlformats.org/officeDocument/2006/relationships/hyperlink" Target="https://en.wikipedia.org/wiki/Cache_(computing)%23Writing_policie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five-embeddev.com/riscv-user-isa-manual/Priv-v1.12/a.html%23atomi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20https:/www.cocotb.org" TargetMode="External"/><Relationship Id="rId27" Type="http://schemas.openxmlformats.org/officeDocument/2006/relationships/hyperlink" Target="https://docs.openhwgroup.org/projects/cv32e40p-user-manual/en/cv32e40p_v1.2.1/intro.html" TargetMode="External"/><Relationship Id="rId30" Type="http://schemas.openxmlformats.org/officeDocument/2006/relationships/hyperlink" Target="https://www.researchgate.net/publication/315815658_Floating-Point_Algorithms_and_FPU_Design_in_Verilog_HDL" TargetMode="External"/><Relationship Id="rId35" Type="http://schemas.openxmlformats.org/officeDocument/2006/relationships/hyperlink" Target="https://www.sciencedirect.com/topics/computer-science/direct-mapped-cach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CAB617599A2ED1418F6F051EDCC11C60" ma:contentTypeVersion="13" ma:contentTypeDescription="Yeni belge oluşturun." ma:contentTypeScope="" ma:versionID="fc2682496658961cb6fd657c3fe1a505">
  <xsd:schema xmlns:xsd="http://www.w3.org/2001/XMLSchema" xmlns:xs="http://www.w3.org/2001/XMLSchema" xmlns:p="http://schemas.microsoft.com/office/2006/metadata/properties" xmlns:ns2="6b525543-fbc4-4fc9-8ff3-da996fd29f1d" xmlns:ns3="e90ba900-fc86-41b0-acff-16cffa2a8ac9" targetNamespace="http://schemas.microsoft.com/office/2006/metadata/properties" ma:root="true" ma:fieldsID="69bf07c8c0a42f7c2dabede60d1060a4" ns2:_="" ns3:_="">
    <xsd:import namespace="6b525543-fbc4-4fc9-8ff3-da996fd29f1d"/>
    <xsd:import namespace="e90ba900-fc86-41b0-acff-16cffa2a8a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25543-fbc4-4fc9-8ff3-da996fd29f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f99f0912-3188-4d5c-b56b-5f6fc77e9d7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0ba900-fc86-41b0-acff-16cffa2a8ac9"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TaxCatchAll" ma:index="14" nillable="true" ma:displayName="Taxonomy Catch All Column" ma:hidden="true" ma:list="{ee161861-c392-4fe2-9344-67f5e1927e67}" ma:internalName="TaxCatchAll" ma:showField="CatchAllData" ma:web="e90ba900-fc86-41b0-acff-16cffa2a8a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{5628CA7C-9547-4077-842B-AB5526E02EAA}</b:Guid>
    <b:Title>xilinx</b:Title>
    <b:URL>https://www.xilinx.com/support/download.html</b:URL>
    <b:RefOrder>1</b:RefOrder>
  </b:Source>
  <b:Source>
    <b:Tag>2</b:Tag>
    <b:SourceType>InternetSite</b:SourceType>
    <b:Guid>{234F4143-6654-475C-830B-4DCF5CA4C1D0}</b:Guid>
    <b:Title>kernel</b:Title>
    <b:URL>http://web.archive.org/web/20080207010024/http://www.808multimedia.com/winnt/kernel.htm</b:URL>
    <b:RefOrder>2</b:RefOrder>
  </b:Source>
  <b:Source>
    <b:Tag>3</b:Tag>
    <b:SourceType>InternetSite</b:SourceType>
    <b:Guid>{936CE7C2-53C2-44DB-9DBE-7E50A66B96F2}</b:Guid>
    <b:Title>cocotb</b:Title>
    <b:URL>https://www.cocotb.org</b:URL>
    <b:RefOrder>3</b:RefOrder>
  </b:Source>
  <b:Source>
    <b:Tag>5</b:Tag>
    <b:SourceType>InternetSite</b:SourceType>
    <b:Guid>{6EBC2F41-64C8-4B30-8A06-697FAB39698A}</b:Guid>
    <b:Title>opencores</b:Title>
    <b:URL>https://opencores.org</b:URL>
    <b:RefOrder>5</b:RefOrder>
  </b:Source>
  <b:Source>
    <b:Tag>6</b:Tag>
    <b:SourceType>InternetSite</b:SourceType>
    <b:Guid>{E1CA8643-CCAA-4368-A0C1-68E683E44849}</b:Guid>
    <b:Title>openhwgroup</b:Title>
    <b:URL>https://github.com/openhwgroup/cva6</b:URL>
    <b:RefOrder>6</b:RefOrder>
  </b:Source>
  <b:Source>
    <b:Tag>7</b:Tag>
    <b:SourceType>InternetSite</b:SourceType>
    <b:Guid>{C8DBD3B4-38B3-4240-BD51-2D04B87487A9}</b:Guid>
    <b:Title>rıscv</b:Title>
    <b:URL>https://github.com/SI-RISCV/e200_opensource</b:URL>
    <b:RefOrder>7</b:RefOrder>
  </b:Source>
  <b:Source>
    <b:Tag>8</b:Tag>
    <b:SourceType>InternetSite</b:SourceType>
    <b:Guid>{BA122FB6-32C8-4CA7-9F6A-95CA38FCE933}</b:Guid>
    <b:Title>openhwgroup</b:Title>
    <b:URL>https://docs.openhwgroup.org/projects/cv32e40p-user-manual/en/cv32e40p_v1.2.1/intro.html</b:URL>
    <b:RefOrder>8</b:RefOrder>
  </b:Source>
  <b:Source>
    <b:Tag>20</b:Tag>
    <b:SourceType>InternetSite</b:SourceType>
    <b:Guid>{E49C4288-CC33-4500-8AC5-BDED30E4C425}</b:Guid>
    <b:URL>https://github.com/riscv-mcu/e203_hbirdv2</b:URL>
    <b:RefOrder>9</b:RefOrder>
  </b:Source>
  <b:Source>
    <b:Tag>10</b:Tag>
    <b:SourceType>BookSection</b:SourceType>
    <b:Guid>{F9DD798C-1C23-4CA1-AD26-E0135803969B}</b:Guid>
    <b:Year>2019</b:Year>
    <b:Author>
      <b:Author>
        <b:NameList>
          <b:Person>
            <b:Last>Mittal</b:Last>
            <b:First>S.</b:First>
          </b:Person>
        </b:NameList>
      </b:Author>
    </b:Author>
    <b:BookTitle>“A survey of techniques for dynamic branch prediction,” Concurrency and Computation:Practice and Experience</b:BookTitle>
    <b:RefOrder>10</b:RefOrder>
  </b:Source>
  <b:Source>
    <b:Tag>11</b:Tag>
    <b:SourceType>BookSection</b:SourceType>
    <b:Guid>{CB0F15EE-3BC1-4A8E-9980-EDCD3C90B63D}</b:Guid>
    <b:Author>
      <b:Author>
        <b:NameList>
          <b:Person>
            <b:Last>McFarling</b:Last>
            <b:First>S.</b:First>
          </b:Person>
        </b:NameList>
      </b:Author>
    </b:Author>
    <b:BookTitle>“Combining branch predictors,” Citeseer, Tech. Rep</b:BookTitle>
    <b:Year>1993</b:Year>
    <b:RefOrder>11</b:RefOrder>
  </b:Source>
  <b:Source>
    <b:Tag>131</b:Tag>
    <b:SourceType>BookSection</b:SourceType>
    <b:Guid>{F6A6A050-814D-4A55-822E-3F7CFF67FC0C}</b:Guid>
    <b:Year>2016</b:Year>
    <b:URL>S. Dod, “Modified booth dadda multiplier using carry look ahead adder design and implementation,”</b:URL>
    <b:Author>
      <b:Author>
        <b:NameList>
          <b:Person>
            <b:Last>S. Dod</b:Last>
          </b:Person>
        </b:NameList>
      </b:Author>
    </b:Author>
    <b:BookTitle>“Modified booth dadda multiplier using carry look ahead adder design and implementation,”</b:BookTitle>
    <b:Pages>2229–3345</b:Pages>
    <b:RefOrder>13</b:RefOrder>
  </b:Source>
  <b:Source>
    <b:Tag>14</b:Tag>
    <b:SourceType>InternetSite</b:SourceType>
    <b:Guid>{CCA30975-D24E-4C8B-B733-6C24C084F822}</b:Guid>
    <b:Title>researchgate</b:Title>
    <b:URL>https://www.researchgate.net/publication/338295001_Low_Power_High_Speed_Carry_Select_Adder_Design_Using_Verilog</b:URL>
    <b:RefOrder>14</b:RefOrder>
  </b:Source>
  <b:Source>
    <b:Tag>divide</b:Tag>
    <b:SourceType>InternetSite</b:SourceType>
    <b:Guid>{DF863557-A47A-4951-B32D-991FE578AC4F}</b:Guid>
    <b:URL>https://www.researchgate.net/publication/315815658_Floating-Point_Algorithms_and_FPU_Design_in_Verilog_HDL</b:URL>
    <b:RefOrder>15</b:RefOrder>
  </b:Source>
  <b:Source>
    <b:Tag>atomic</b:Tag>
    <b:SourceType>InternetSite</b:SourceType>
    <b:Guid>{87F4AC9E-0086-4CF1-A8F2-7A7DDF16F2B7}</b:Guid>
    <b:URL>https://five-embeddev.com/riscv-user-isa-manual/Priv-v1.12/a.html#atomics</b:URL>
    <b:RefOrder>16</b:RefOrder>
  </b:Source>
  <b:Source>
    <b:Tag>csr</b:Tag>
    <b:SourceType>InternetSite</b:SourceType>
    <b:Guid>{68180A61-76BE-47EF-8A33-FCD37EA7A433}</b:Guid>
    <b:URL>https://five-embeddev.com/riscv-user-isa-manual/Priv-v1.12/csr.html</b:URL>
    <b:RefOrder>17</b:RefOrder>
  </b:Source>
  <b:Source>
    <b:Tag>csr2</b:Tag>
    <b:SourceType>InternetSite</b:SourceType>
    <b:Guid>{0A04377F-D21E-4224-9471-977AD67A0C63}</b:Guid>
    <b:URL>https://ieeexplore.ieee.org/document/9677678?denied=</b:URL>
    <b:RefOrder>18</b:RefOrder>
  </b:Source>
  <b:Source>
    <b:Tag>bitManp</b:Tag>
    <b:SourceType>InternetSite</b:SourceType>
    <b:Guid>{49180290-EC1D-43C6-9BB5-5EB40172A308}</b:Guid>
    <b:URL>https://five-embeddev.com/riscv-user-isa-manual/Priv-v1.12/b.html#</b:URL>
    <b:RefOrder>19</b:RefOrder>
  </b:Source>
  <b:Source>
    <b:Tag>cache</b:Tag>
    <b:SourceType>InternetSite</b:SourceType>
    <b:Guid>{53AACAFE-F77E-4646-BFFB-6416F2B99383}</b:Guid>
    <b:URL>https://www.sciencedirect.com/topics/computer-science/direct-mapped-cache</b:URL>
    <b:RefOrder>20</b:RefOrder>
  </b:Source>
  <b:Source>
    <b:Tag>writeCache</b:Tag>
    <b:SourceType>InternetSite</b:SourceType>
    <b:Guid>{3EAF005D-02E6-4507-B474-795E4093F8FE}</b:Guid>
    <b:URL>https://en.wikipedia.org/wiki/Cache_(computing)#Writing_policies</b:URL>
    <b:RefOrder>21</b:RefOrder>
  </b:Source>
  <b:Source>
    <b:Tag>sklansky</b:Tag>
    <b:SourceType>InternetSite</b:SourceType>
    <b:Guid>{75552BFF-288D-430C-A631-B431B59EEE12}</b:Guid>
    <b:Title>researhcgate</b:Title>
    <b:URL>https://www.researchgate.net/figure/Schematic-of-16-bit-Sklansky-adder-using-transmission-gates_fig4_258403733</b:URL>
    <b:RefOrder>12</b:RefOrder>
  </b:Source>
  <b:Source>
    <b:Tag>4</b:Tag>
    <b:SourceType>InternetSite</b:SourceType>
    <b:Guid>{2C9B83F6-523E-476B-B22C-29060F38E909}</b:Guid>
    <b:Title>synopsys</b:Title>
    <b:URL>https://www.synopsys.com/implementation-and-signoff/rtl-synthesis-test/dc-ultra.html</b:URL>
    <b:RefOrder>4</b:RefOrder>
  </b:Source>
  <b:Source>
    <b:Tag>22</b:Tag>
    <b:SourceType>InternetSite</b:SourceType>
    <b:Guid>{9CD4A235-B5C6-478A-9697-68521B7B241C}</b:Guid>
    <b:Title>ıcdesignflow</b:Title>
    <b:URL>https://ece.northeastern.edu/courses/eece4525/2018su/Lab3/IC_Design_Flow.pdf</b:URL>
    <b:RefOrder>22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TaxCatchAll xmlns="e90ba900-fc86-41b0-acff-16cffa2a8ac9" xsi:nil="true"/>
    <lcf76f155ced4ddcb4097134ff3c332f xmlns="6b525543-fbc4-4fc9-8ff3-da996fd29f1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B732FB4-253E-4741-BD64-05318B3225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25543-fbc4-4fc9-8ff3-da996fd29f1d"/>
    <ds:schemaRef ds:uri="e90ba900-fc86-41b0-acff-16cffa2a8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FC82FC-B21E-40EC-86E4-A42235A2E8D6}">
  <ds:schemaRefs>
    <ds:schemaRef ds:uri="http://schemas.microsoft.com/sharepoint/v3/contenttype/forms"/>
  </ds:schemaRefs>
</ds:datastoreItem>
</file>

<file path=customXml/itemProps3.xml><?xml version="1.0" encoding="utf-8"?>
<ds:datastoreItem xmlns:ds="http://schemas.openxmlformats.org/officeDocument/2006/customXml" ds:itemID="{D14C3240-DF1A-45FF-8398-DAE56299D6FD}">
  <ds:schemaRefs>
    <ds:schemaRef ds:uri="http://schemas.openxmlformats.org/officeDocument/2006/bibliography"/>
  </ds:schemaRefs>
</ds:datastoreItem>
</file>

<file path=customXml/itemProps4.xml><?xml version="1.0" encoding="utf-8"?>
<ds:datastoreItem xmlns:ds="http://schemas.openxmlformats.org/officeDocument/2006/customXml" ds:itemID="{2D88B4D1-74A4-435C-96F7-66DD4C6FB786}">
  <ds:schemaRefs>
    <ds:schemaRef ds:uri="http://schemas.microsoft.com/office/2006/metadata/properties"/>
    <ds:schemaRef ds:uri="http://schemas.microsoft.com/office/infopath/2007/PartnerControls"/>
    <ds:schemaRef ds:uri="e90ba900-fc86-41b0-acff-16cffa2a8ac9"/>
    <ds:schemaRef ds:uri="6b525543-fbc4-4fc9-8ff3-da996fd29f1d"/>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9</Pages>
  <Words>3400</Words>
  <Characters>19380</Characters>
  <Application>Microsoft Office Word</Application>
  <DocSecurity>0</DocSecurity>
  <Lines>161</Lines>
  <Paragraphs>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Sena Nal</dc:creator>
  <cp:keywords>Gizlilik Derecesini Seçiniz</cp:keywords>
  <cp:lastModifiedBy>kadir akel</cp:lastModifiedBy>
  <cp:revision>8</cp:revision>
  <cp:lastPrinted>2024-03-12T11:11:00Z</cp:lastPrinted>
  <dcterms:created xsi:type="dcterms:W3CDTF">2024-03-12T10:23:00Z</dcterms:created>
  <dcterms:modified xsi:type="dcterms:W3CDTF">2024-03-12T19:07:00Z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0x010100CAB617599A2ED1418F6F051EDCC11C60</vt:lpwstr>
  </property>
  <property fmtid="{D5CDD505-2E9C-101B-9397-08002B2CF9AE}" pid="3" name="MediaServiceImageTags">
    <vt:lpwstr/>
  </property>
  <property fmtid="{D5CDD505-2E9C-101B-9397-08002B2CF9AE}" pid="4" name="TitusGUID">
    <vt:lpwstr>86a4bc54-0522-43b2-88d9-e089a4e9b666</vt:lpwstr>
  </property>
  <property fmtid="{D5CDD505-2E9C-101B-9397-08002B2CF9AE}" pid="5" name="LANGUAGE">
    <vt:lpwstr>TR</vt:lpwstr>
  </property>
  <property fmtid="{D5CDD505-2E9C-101B-9397-08002B2CF9AE}" pid="6" name="CATEGORY">
    <vt:lpwstr>CT1</vt:lpwstr>
  </property>
  <property fmtid="{D5CDD505-2E9C-101B-9397-08002B2CF9AE}" pid="7" name="MILLICLASSIFICATION">
    <vt:lpwstr>AHc2n3B9s</vt:lpwstr>
  </property>
  <property fmtid="{D5CDD505-2E9C-101B-9397-08002B2CF9AE}" pid="8" name="KVKK">
    <vt:lpwstr>A65veE7AK</vt:lpwstr>
  </property>
  <property fmtid="{D5CDD505-2E9C-101B-9397-08002B2CF9AE}" pid="9" name="LABELING">
    <vt:lpwstr>Labeling2</vt:lpwstr>
  </property>
</Properties>
</file>