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B2298" w14:textId="2A083204" w:rsidR="005B0573" w:rsidRDefault="00353099">
      <w:pPr>
        <w:rPr>
          <w:sz w:val="32"/>
          <w:szCs w:val="32"/>
          <w:lang w:val="en-US"/>
        </w:rPr>
      </w:pPr>
      <w:r w:rsidRPr="00353099">
        <w:rPr>
          <w:sz w:val="32"/>
          <w:szCs w:val="32"/>
          <w:lang w:val="en-US"/>
        </w:rPr>
        <w:t xml:space="preserve">                                              DSA PRACTICE</w:t>
      </w:r>
    </w:p>
    <w:p w14:paraId="467D996A" w14:textId="77777777" w:rsidR="00353099" w:rsidRDefault="00353099">
      <w:pPr>
        <w:rPr>
          <w:sz w:val="32"/>
          <w:szCs w:val="32"/>
          <w:lang w:val="en-US"/>
        </w:rPr>
      </w:pPr>
    </w:p>
    <w:p w14:paraId="70EDC18C" w14:textId="462A9E23" w:rsidR="00353099" w:rsidRPr="00353099" w:rsidRDefault="00353099">
      <w:pPr>
        <w:rPr>
          <w:sz w:val="20"/>
          <w:szCs w:val="20"/>
          <w:lang w:val="en-US"/>
        </w:rPr>
      </w:pPr>
      <w:r w:rsidRPr="00353099">
        <w:rPr>
          <w:sz w:val="20"/>
          <w:szCs w:val="20"/>
          <w:lang w:val="en-US"/>
        </w:rPr>
        <w:t>The main concept of the Dsa is Arrays...</w:t>
      </w:r>
    </w:p>
    <w:sectPr w:rsidR="00353099" w:rsidRPr="0035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73"/>
    <w:rsid w:val="00353099"/>
    <w:rsid w:val="00511F51"/>
    <w:rsid w:val="005B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CB6D"/>
  <w15:chartTrackingRefBased/>
  <w15:docId w15:val="{8093D034-060A-4411-8ADF-F60079C0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SK</dc:creator>
  <cp:keywords/>
  <dc:description/>
  <cp:lastModifiedBy>AZAD SK</cp:lastModifiedBy>
  <cp:revision>2</cp:revision>
  <dcterms:created xsi:type="dcterms:W3CDTF">2025-08-23T19:29:00Z</dcterms:created>
  <dcterms:modified xsi:type="dcterms:W3CDTF">2025-08-23T19:31:00Z</dcterms:modified>
</cp:coreProperties>
</file>