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72" w:rsidRPr="00193439" w:rsidRDefault="00850011" w:rsidP="00193439">
      <w:pPr>
        <w:pStyle w:val="Ttulo1"/>
        <w:jc w:val="center"/>
        <w:rPr>
          <w:rFonts w:ascii="Verdana" w:hAnsi="Verdana"/>
          <w:color w:val="000000" w:themeColor="text1"/>
        </w:rPr>
      </w:pPr>
      <w:r w:rsidRPr="00193439">
        <w:rPr>
          <w:rFonts w:ascii="Verdana" w:hAnsi="Verdana"/>
          <w:color w:val="000000" w:themeColor="text1"/>
        </w:rPr>
        <w:t>Ata de Reunião</w:t>
      </w:r>
    </w:p>
    <w:p w:rsidR="00850011" w:rsidRPr="00193439" w:rsidRDefault="00850011">
      <w:pPr>
        <w:rPr>
          <w:rFonts w:ascii="Verdana" w:hAnsi="Verdana"/>
        </w:rPr>
      </w:pPr>
    </w:p>
    <w:p w:rsidR="00850011" w:rsidRPr="00193439" w:rsidRDefault="00850011" w:rsidP="00193439">
      <w:pPr>
        <w:jc w:val="right"/>
        <w:rPr>
          <w:rFonts w:ascii="Verdana" w:hAnsi="Verdana"/>
        </w:rPr>
      </w:pPr>
      <w:r w:rsidRPr="00193439">
        <w:rPr>
          <w:rFonts w:ascii="Verdana" w:hAnsi="Verdana"/>
        </w:rPr>
        <w:t>Anápolis, quarta-feira, 2</w:t>
      </w:r>
      <w:r w:rsidR="00E477D7">
        <w:rPr>
          <w:rFonts w:ascii="Verdana" w:hAnsi="Verdana"/>
        </w:rPr>
        <w:t>1</w:t>
      </w:r>
      <w:r w:rsidRPr="00193439">
        <w:rPr>
          <w:rFonts w:ascii="Verdana" w:hAnsi="Verdana"/>
        </w:rPr>
        <w:t>/10/2010</w:t>
      </w:r>
    </w:p>
    <w:p w:rsidR="00850011" w:rsidRPr="00193439" w:rsidRDefault="00850011">
      <w:pPr>
        <w:rPr>
          <w:rFonts w:ascii="Verdana" w:hAnsi="Verdana"/>
        </w:rPr>
      </w:pPr>
    </w:p>
    <w:p w:rsidR="00850011" w:rsidRPr="00193439" w:rsidRDefault="00850011">
      <w:pPr>
        <w:rPr>
          <w:rFonts w:ascii="Verdana" w:hAnsi="Verdana"/>
        </w:rPr>
      </w:pPr>
      <w:r w:rsidRPr="00193439">
        <w:rPr>
          <w:rFonts w:ascii="Verdana" w:hAnsi="Verdana"/>
        </w:rPr>
        <w:t>Ponto Focal: Thiago</w:t>
      </w:r>
    </w:p>
    <w:p w:rsidR="00850011" w:rsidRPr="00193439" w:rsidRDefault="00850011">
      <w:pPr>
        <w:rPr>
          <w:rFonts w:ascii="Verdana" w:hAnsi="Verdana"/>
        </w:rPr>
      </w:pPr>
      <w:r w:rsidRPr="00193439">
        <w:rPr>
          <w:rFonts w:ascii="Verdana" w:hAnsi="Verdana"/>
        </w:rPr>
        <w:t>Assunto: Contabilidade</w:t>
      </w:r>
      <w:r w:rsidR="00E477D7">
        <w:rPr>
          <w:rFonts w:ascii="Verdana" w:hAnsi="Verdana"/>
        </w:rPr>
        <w:t xml:space="preserve"> – Escrita Fiscal</w:t>
      </w:r>
    </w:p>
    <w:p w:rsidR="00193439" w:rsidRPr="00193439" w:rsidRDefault="00193439">
      <w:pPr>
        <w:rPr>
          <w:rFonts w:ascii="Verdana" w:hAnsi="Verdana"/>
        </w:rPr>
      </w:pPr>
      <w:r w:rsidRPr="00193439">
        <w:rPr>
          <w:rFonts w:ascii="Verdana" w:hAnsi="Verdana"/>
        </w:rPr>
        <w:t xml:space="preserve">Participantes: </w:t>
      </w:r>
    </w:p>
    <w:p w:rsidR="00193439" w:rsidRPr="00193439" w:rsidRDefault="00193439" w:rsidP="0019343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193439">
        <w:rPr>
          <w:rFonts w:ascii="Verdana" w:hAnsi="Verdana"/>
        </w:rPr>
        <w:t>Silvio Roberto da Costa</w:t>
      </w:r>
    </w:p>
    <w:p w:rsidR="00193439" w:rsidRPr="00193439" w:rsidRDefault="00193439" w:rsidP="0019343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193439">
        <w:rPr>
          <w:rFonts w:ascii="Verdana" w:hAnsi="Verdana"/>
        </w:rPr>
        <w:t>Marcelo de Campos</w:t>
      </w:r>
    </w:p>
    <w:p w:rsidR="00850011" w:rsidRPr="00193439" w:rsidRDefault="00374B1B">
      <w:pPr>
        <w:rPr>
          <w:rFonts w:ascii="Verdana" w:hAnsi="Verdana"/>
        </w:rPr>
      </w:pPr>
      <w:r>
        <w:rPr>
          <w:rFonts w:ascii="Verdana" w:hAnsi="Verdana"/>
        </w:rPr>
        <w:t>Duração:</w:t>
      </w:r>
      <w:r w:rsidR="00BE26F3">
        <w:rPr>
          <w:rFonts w:ascii="Verdana" w:hAnsi="Verdana"/>
        </w:rPr>
        <w:t xml:space="preserve"> 08:30 as 10:30 </w:t>
      </w:r>
    </w:p>
    <w:p w:rsidR="00850011" w:rsidRPr="00193439" w:rsidRDefault="00850011">
      <w:pPr>
        <w:rPr>
          <w:rFonts w:ascii="Verdana" w:hAnsi="Verdana"/>
        </w:rPr>
      </w:pPr>
    </w:p>
    <w:p w:rsidR="00193439" w:rsidRDefault="00E477D7" w:rsidP="00BE26F3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A escrita fiscal é parte integrante </w:t>
      </w:r>
      <w:proofErr w:type="gramStart"/>
      <w:r>
        <w:rPr>
          <w:rFonts w:ascii="Verdana" w:hAnsi="Verdana"/>
        </w:rPr>
        <w:t>na novo</w:t>
      </w:r>
      <w:proofErr w:type="gramEnd"/>
      <w:r>
        <w:rPr>
          <w:rFonts w:ascii="Verdana" w:hAnsi="Verdana"/>
        </w:rPr>
        <w:t xml:space="preserve"> sistema de emissão de Notas Fiscais eletrônicas (</w:t>
      </w:r>
      <w:proofErr w:type="spellStart"/>
      <w:r>
        <w:rPr>
          <w:rFonts w:ascii="Verdana" w:hAnsi="Verdana"/>
        </w:rPr>
        <w:t>NF-e</w:t>
      </w:r>
      <w:proofErr w:type="spellEnd"/>
      <w:r>
        <w:rPr>
          <w:rFonts w:ascii="Verdana" w:hAnsi="Verdana"/>
        </w:rPr>
        <w:t>). Basicamente é composto dos seguintes livros:</w:t>
      </w:r>
    </w:p>
    <w:p w:rsidR="00E477D7" w:rsidRDefault="00E477D7" w:rsidP="00E477D7">
      <w:pPr>
        <w:pStyle w:val="PargrafodaLista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Livro de Registro de Entrada (Notas fiscais de entrada)</w:t>
      </w:r>
    </w:p>
    <w:p w:rsidR="00E477D7" w:rsidRDefault="00E477D7" w:rsidP="00E477D7">
      <w:pPr>
        <w:pStyle w:val="PargrafodaLista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Livro de Registro de Saída (Notas fiscais de saída)</w:t>
      </w:r>
    </w:p>
    <w:p w:rsidR="00E477D7" w:rsidRDefault="00E477D7" w:rsidP="00E477D7">
      <w:pPr>
        <w:pStyle w:val="PargrafodaLista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Livro de apuração do ICMS (Principal) e, se houver, livro de apuração do IPI e outros impostos.</w:t>
      </w:r>
    </w:p>
    <w:p w:rsidR="00E477D7" w:rsidRPr="00E477D7" w:rsidRDefault="00E477D7" w:rsidP="00AF15F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Toda emissão de </w:t>
      </w:r>
      <w:proofErr w:type="spellStart"/>
      <w:r>
        <w:rPr>
          <w:rFonts w:ascii="Verdana" w:hAnsi="Verdana"/>
        </w:rPr>
        <w:t>NF-e</w:t>
      </w:r>
      <w:proofErr w:type="spellEnd"/>
      <w:r>
        <w:rPr>
          <w:rFonts w:ascii="Verdana" w:hAnsi="Verdana"/>
        </w:rPr>
        <w:t xml:space="preserve"> gera um arquivo XML que pode, e </w:t>
      </w:r>
      <w:proofErr w:type="gramStart"/>
      <w:r>
        <w:rPr>
          <w:rFonts w:ascii="Verdana" w:hAnsi="Verdana"/>
        </w:rPr>
        <w:t>deveria,</w:t>
      </w:r>
      <w:proofErr w:type="gramEnd"/>
      <w:r>
        <w:rPr>
          <w:rFonts w:ascii="Verdana" w:hAnsi="Verdana"/>
        </w:rPr>
        <w:t xml:space="preserve"> ser disponibilizado aos clientes da </w:t>
      </w:r>
      <w:proofErr w:type="spellStart"/>
      <w:r>
        <w:rPr>
          <w:rFonts w:ascii="Verdana" w:hAnsi="Verdana"/>
        </w:rPr>
        <w:t>bioline</w:t>
      </w:r>
      <w:proofErr w:type="spellEnd"/>
      <w:r>
        <w:rPr>
          <w:rFonts w:ascii="Verdana" w:hAnsi="Verdana"/>
        </w:rPr>
        <w:t xml:space="preserve">. Da mesma forma, os fornecedores da empresa que emitem </w:t>
      </w:r>
      <w:proofErr w:type="spellStart"/>
      <w:r>
        <w:rPr>
          <w:rFonts w:ascii="Verdana" w:hAnsi="Verdana"/>
        </w:rPr>
        <w:t>NF-e</w:t>
      </w:r>
      <w:proofErr w:type="spellEnd"/>
      <w:r>
        <w:rPr>
          <w:rFonts w:ascii="Verdana" w:hAnsi="Verdana"/>
        </w:rPr>
        <w:t xml:space="preserve"> também poderiam disponibilizar </w:t>
      </w:r>
      <w:r w:rsidR="00AF15F1">
        <w:rPr>
          <w:rFonts w:ascii="Verdana" w:hAnsi="Verdana"/>
        </w:rPr>
        <w:t>esta entrada de dados, visto que eliminaria a digitação da nota fiscal de entrada.</w:t>
      </w:r>
    </w:p>
    <w:p w:rsidR="00193439" w:rsidRDefault="00AF15F1" w:rsidP="00AF15F1">
      <w:pPr>
        <w:jc w:val="both"/>
        <w:rPr>
          <w:rFonts w:ascii="Verdana" w:hAnsi="Verdana"/>
        </w:rPr>
      </w:pPr>
      <w:r>
        <w:rPr>
          <w:rFonts w:ascii="Verdana" w:hAnsi="Verdana"/>
        </w:rPr>
        <w:t>Foram destacados os seguintes pontos de atenção:</w:t>
      </w:r>
    </w:p>
    <w:p w:rsidR="00AF15F1" w:rsidRPr="00AF15F1" w:rsidRDefault="00AF15F1" w:rsidP="00AF15F1">
      <w:pPr>
        <w:pStyle w:val="PargrafodaLista"/>
        <w:numPr>
          <w:ilvl w:val="0"/>
          <w:numId w:val="3"/>
        </w:numPr>
        <w:jc w:val="both"/>
        <w:rPr>
          <w:rFonts w:ascii="Verdana" w:hAnsi="Verdana"/>
        </w:rPr>
      </w:pPr>
      <w:r w:rsidRPr="00AF15F1">
        <w:rPr>
          <w:rFonts w:ascii="Verdana" w:hAnsi="Verdana"/>
        </w:rPr>
        <w:t>O cadastro de clientes deve estar sempre atualizado</w:t>
      </w:r>
    </w:p>
    <w:p w:rsidR="00AF15F1" w:rsidRPr="00AF15F1" w:rsidRDefault="00AF15F1" w:rsidP="00AF15F1">
      <w:pPr>
        <w:pStyle w:val="PargrafodaLista"/>
        <w:numPr>
          <w:ilvl w:val="0"/>
          <w:numId w:val="3"/>
        </w:numPr>
        <w:jc w:val="both"/>
        <w:rPr>
          <w:rFonts w:ascii="Verdana" w:hAnsi="Verdana"/>
        </w:rPr>
      </w:pPr>
      <w:r w:rsidRPr="00AF15F1">
        <w:rPr>
          <w:rFonts w:ascii="Verdana" w:hAnsi="Verdana"/>
        </w:rPr>
        <w:t xml:space="preserve">Usar as informações do CFOP (tabela para inferir qual tributação e descontos sobre impostos) </w:t>
      </w:r>
      <w:proofErr w:type="gramStart"/>
      <w:r w:rsidRPr="00AF15F1">
        <w:rPr>
          <w:rFonts w:ascii="Verdana" w:hAnsi="Verdana"/>
        </w:rPr>
        <w:t>deverão ser</w:t>
      </w:r>
      <w:proofErr w:type="gramEnd"/>
      <w:r w:rsidRPr="00AF15F1">
        <w:rPr>
          <w:rFonts w:ascii="Verdana" w:hAnsi="Verdana"/>
        </w:rPr>
        <w:t xml:space="preserve"> aplicados</w:t>
      </w:r>
    </w:p>
    <w:p w:rsidR="00AF15F1" w:rsidRPr="00AF15F1" w:rsidRDefault="00AF15F1" w:rsidP="00AF15F1">
      <w:pPr>
        <w:pStyle w:val="PargrafodaLista"/>
        <w:numPr>
          <w:ilvl w:val="0"/>
          <w:numId w:val="3"/>
        </w:numPr>
        <w:jc w:val="both"/>
        <w:rPr>
          <w:rFonts w:ascii="Verdana" w:hAnsi="Verdana"/>
        </w:rPr>
      </w:pPr>
      <w:r w:rsidRPr="00AF15F1">
        <w:rPr>
          <w:rFonts w:ascii="Verdana" w:hAnsi="Verdana"/>
        </w:rPr>
        <w:t>Cadastro de Tributação</w:t>
      </w:r>
    </w:p>
    <w:p w:rsidR="00AF15F1" w:rsidRPr="00AF15F1" w:rsidRDefault="00AF15F1" w:rsidP="00AF15F1">
      <w:pPr>
        <w:pStyle w:val="PargrafodaLista"/>
        <w:numPr>
          <w:ilvl w:val="0"/>
          <w:numId w:val="3"/>
        </w:numPr>
        <w:jc w:val="both"/>
        <w:rPr>
          <w:rFonts w:ascii="Verdana" w:hAnsi="Verdana"/>
        </w:rPr>
      </w:pPr>
      <w:r w:rsidRPr="00AF15F1">
        <w:rPr>
          <w:rFonts w:ascii="Verdana" w:hAnsi="Verdana"/>
        </w:rPr>
        <w:t>CST – Código de situação tributária</w:t>
      </w:r>
    </w:p>
    <w:p w:rsidR="00AF15F1" w:rsidRDefault="00AF15F1" w:rsidP="00AF15F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Existe outro benefício estadual de </w:t>
      </w:r>
      <w:proofErr w:type="spellStart"/>
      <w:proofErr w:type="gramStart"/>
      <w:r>
        <w:rPr>
          <w:rFonts w:ascii="Verdana" w:hAnsi="Verdana"/>
        </w:rPr>
        <w:t>icms</w:t>
      </w:r>
      <w:proofErr w:type="spellEnd"/>
      <w:proofErr w:type="gramEnd"/>
      <w:r>
        <w:rPr>
          <w:rFonts w:ascii="Verdana" w:hAnsi="Verdana"/>
        </w:rPr>
        <w:t xml:space="preserve"> chamado </w:t>
      </w:r>
      <w:r w:rsidRPr="00AF15F1">
        <w:rPr>
          <w:rFonts w:ascii="Verdana" w:hAnsi="Verdana"/>
          <w:b/>
          <w:i/>
        </w:rPr>
        <w:t>Produzir</w:t>
      </w:r>
      <w:r>
        <w:rPr>
          <w:rFonts w:ascii="Verdana" w:hAnsi="Verdana"/>
        </w:rPr>
        <w:t>.</w:t>
      </w:r>
    </w:p>
    <w:p w:rsidR="00AF15F1" w:rsidRDefault="00AF15F1" w:rsidP="00AF15F1">
      <w:pPr>
        <w:jc w:val="both"/>
        <w:rPr>
          <w:rFonts w:ascii="Verdana" w:hAnsi="Verdana"/>
        </w:rPr>
      </w:pPr>
      <w:r>
        <w:rPr>
          <w:rFonts w:ascii="Verdana" w:hAnsi="Verdana"/>
        </w:rPr>
        <w:t>Durante a reunião foi-se discutido os diversos mecanismos de apuração de impostos a pagar, especialmente o ICMS</w:t>
      </w:r>
      <w:proofErr w:type="gramStart"/>
      <w:r>
        <w:rPr>
          <w:rFonts w:ascii="Verdana" w:hAnsi="Verdana"/>
        </w:rPr>
        <w:t xml:space="preserve"> mas</w:t>
      </w:r>
      <w:proofErr w:type="gramEnd"/>
      <w:r>
        <w:rPr>
          <w:rFonts w:ascii="Verdana" w:hAnsi="Verdana"/>
        </w:rPr>
        <w:t xml:space="preserve"> também IRPJ/CSLL, PIS e COFINS. Existem diversas regras de aproveitamento de créditos de impostos. Uma matriz de instruções para o setor de faturamento foi </w:t>
      </w:r>
      <w:r>
        <w:rPr>
          <w:rFonts w:ascii="Verdana" w:hAnsi="Verdana"/>
        </w:rPr>
        <w:lastRenderedPageBreak/>
        <w:t>desenvolvida pelo Sr. Thiago, que também nos cedeu uma cópia da mesma, onde e elencado caso a caso como calcular o ICMS.</w:t>
      </w:r>
    </w:p>
    <w:p w:rsidR="00AF15F1" w:rsidRDefault="00AF15F1" w:rsidP="00AF15F1">
      <w:pPr>
        <w:jc w:val="both"/>
        <w:rPr>
          <w:rFonts w:ascii="Verdana" w:hAnsi="Verdana"/>
        </w:rPr>
      </w:pPr>
      <w:r>
        <w:rPr>
          <w:rFonts w:ascii="Verdana" w:hAnsi="Verdana"/>
        </w:rPr>
        <w:t>Também foi entregue uma cópia dos seguintes relatórios: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Provisão de Impostos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Apuração de IRPJ e CSLL sobre o Lucro Presumido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Retenções (de impostos) (DACOM e DCTF)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Escrita Fiscal – Protege Goiás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Registro de Apuração de ICMS – Entradas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Registro de Apuração de ICMS – Saídas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Registro de Apuração de ICMS e o seu quadro resumo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Registro de Entrada (Nota Fiscal de Entrada)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 xml:space="preserve">Registro de </w:t>
      </w:r>
      <w:proofErr w:type="spellStart"/>
      <w:r w:rsidRPr="002D0284">
        <w:rPr>
          <w:rFonts w:ascii="Verdana" w:hAnsi="Verdana"/>
        </w:rPr>
        <w:t>Saidas</w:t>
      </w:r>
      <w:proofErr w:type="spellEnd"/>
      <w:r w:rsidRPr="002D0284">
        <w:rPr>
          <w:rFonts w:ascii="Verdana" w:hAnsi="Verdana"/>
        </w:rPr>
        <w:t xml:space="preserve"> (Nota Fiscal de Saída)</w:t>
      </w:r>
    </w:p>
    <w:p w:rsidR="00AF15F1" w:rsidRPr="00193439" w:rsidRDefault="00AF15F1" w:rsidP="00AF15F1">
      <w:pPr>
        <w:jc w:val="both"/>
        <w:rPr>
          <w:rFonts w:ascii="Verdana" w:hAnsi="Verdana"/>
        </w:rPr>
      </w:pPr>
    </w:p>
    <w:sectPr w:rsidR="00AF15F1" w:rsidRPr="00193439" w:rsidSect="007F6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D5B"/>
    <w:multiLevelType w:val="hybridMultilevel"/>
    <w:tmpl w:val="7D4A1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F6891"/>
    <w:multiLevelType w:val="hybridMultilevel"/>
    <w:tmpl w:val="ADB8DD6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E5D69"/>
    <w:multiLevelType w:val="hybridMultilevel"/>
    <w:tmpl w:val="F3CEAC4A"/>
    <w:lvl w:ilvl="0" w:tplc="AF3E76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1CB7700"/>
    <w:multiLevelType w:val="hybridMultilevel"/>
    <w:tmpl w:val="340AA9B4"/>
    <w:lvl w:ilvl="0" w:tplc="AF3E76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011"/>
    <w:rsid w:val="00193439"/>
    <w:rsid w:val="002D0284"/>
    <w:rsid w:val="00374B1B"/>
    <w:rsid w:val="007F6372"/>
    <w:rsid w:val="00843CD1"/>
    <w:rsid w:val="00850011"/>
    <w:rsid w:val="00AF15F1"/>
    <w:rsid w:val="00BE26F3"/>
    <w:rsid w:val="00E4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72"/>
  </w:style>
  <w:style w:type="paragraph" w:styleId="Ttulo1">
    <w:name w:val="heading 1"/>
    <w:basedOn w:val="Normal"/>
    <w:next w:val="Normal"/>
    <w:link w:val="Ttulo1Char"/>
    <w:uiPriority w:val="9"/>
    <w:qFormat/>
    <w:rsid w:val="00193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934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4</cp:revision>
  <dcterms:created xsi:type="dcterms:W3CDTF">2010-10-21T16:58:00Z</dcterms:created>
  <dcterms:modified xsi:type="dcterms:W3CDTF">2010-10-21T17:16:00Z</dcterms:modified>
</cp:coreProperties>
</file>