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5455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Dưới đây là cấu trúc chi tiết các "Bảng" (trong Firestore gọi là Collections) mà hệ thống đang sử dụng:</w:t>
      </w:r>
    </w:p>
    <w:p w14:paraId="10580C1C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1. Collection: users (Thông tin người dùng &amp; Cấu hình cá nhân)</w:t>
      </w:r>
    </w:p>
    <w:p w14:paraId="1CD54FBD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Lưu trữ các tùy chỉnh riêng của từng tài khoản.</w:t>
      </w:r>
    </w:p>
    <w:p w14:paraId="3E60B6AA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ID tài khoản (String): Khóa chính (UID từ Firebase Auth).</w:t>
      </w:r>
    </w:p>
    <w:p w14:paraId="1F4C69A8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email (String): Địa chỉ email đăng nhập.</w:t>
      </w:r>
    </w:p>
    <w:p w14:paraId="517E19F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displayName (String): Tên hiển thị của người dùng.</w:t>
      </w:r>
    </w:p>
    <w:p w14:paraId="6DB6DA97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workingYear (Number): Năm làm việc hiện tại (đã được đồng bộ vào DB).</w:t>
      </w:r>
    </w:p>
    <w:p w14:paraId="1AECC619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lastUpdated (Timestamp): Thời gian cập nhật gần nhất.</w:t>
      </w:r>
    </w:p>
    <w:p w14:paraId="08786EA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2. Collection: vouchers (Chứng từ kế toán)</w:t>
      </w:r>
    </w:p>
    <w:p w14:paraId="0F398750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Đây là bảng quan trọng nhất, lưu trữ mọi giao dịch phát sinh.</w:t>
      </w:r>
    </w:p>
    <w:p w14:paraId="2D08B399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number (String): Số hiệu chứng từ (VD: PT001, PC002).</w:t>
      </w:r>
    </w:p>
    <w:p w14:paraId="41DEBC83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date (String): Ngày hạch toán (Định dạng YYYY-MM-DD).</w:t>
      </w:r>
    </w:p>
    <w:p w14:paraId="18F2D5D1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type (String): Loại chứng từ (Thu, Chi, Nhập kho, Xuất kho, Lương...).</w:t>
      </w:r>
    </w:p>
    <w:p w14:paraId="37017FCE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description (String): Diễn giải nội dung nghiệp vụ.</w:t>
      </w:r>
    </w:p>
    <w:p w14:paraId="4F90C33F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totalAmount (Number): Tổng giá trị chứng từ.</w:t>
      </w:r>
    </w:p>
    <w:p w14:paraId="7F9F37AD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createdBy (String): ID người lập (UID).</w:t>
      </w:r>
    </w:p>
    <w:p w14:paraId="1A27E85A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items (Array of Objects): Danh sách các bút toán chi tiết:</w:t>
      </w:r>
    </w:p>
    <w:p w14:paraId="08098BF5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debitAccount (String): Tài khoản Nợ.</w:t>
      </w:r>
    </w:p>
    <w:p w14:paraId="714ADF83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creditAccount (String): Tài khoản Có.</w:t>
      </w:r>
    </w:p>
    <w:p w14:paraId="606D968E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amount (Number): Số tiền.</w:t>
      </w:r>
    </w:p>
    <w:p w14:paraId="6735AA10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note (String): Ghi chú dòng.</w:t>
      </w:r>
    </w:p>
    <w:p w14:paraId="10CA17E9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3. Collection: accounts (Hệ thống tài khoản)</w:t>
      </w:r>
    </w:p>
    <w:p w14:paraId="3403EEEE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Lưu trữ danh mục tài khoản theo Thông tư 200 hoặc 133.</w:t>
      </w:r>
    </w:p>
    <w:p w14:paraId="15F1FD8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code (String): Số hiệu tài khoản (VD: 111, 112, 331).</w:t>
      </w:r>
    </w:p>
    <w:p w14:paraId="7F97C814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lastRenderedPageBreak/>
        <w:t>name (String): Tên tài khoản.</w:t>
      </w:r>
    </w:p>
    <w:p w14:paraId="7CE3B5A0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type (String): Tính chất (Tài sản, Nợ phải trả, Nguồn vốn...).</w:t>
      </w:r>
    </w:p>
    <w:p w14:paraId="46BBBFD3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level (Number): Cấp tài khoản (1, 2, 3).</w:t>
      </w:r>
    </w:p>
    <w:p w14:paraId="2BBACF81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parentCode (String): Mã tài khoản cha (nếu có).</w:t>
      </w:r>
    </w:p>
    <w:p w14:paraId="38B75723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4. Collection: employees (Danh mục Nhân viên)</w:t>
      </w:r>
    </w:p>
    <w:p w14:paraId="6C96BA4C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code (String): Mã nhân viên.</w:t>
      </w:r>
    </w:p>
    <w:p w14:paraId="6D75D49E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name (String): Họ và tên.</w:t>
      </w:r>
    </w:p>
    <w:p w14:paraId="5C6A978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position (String): Chức vụ.</w:t>
      </w:r>
    </w:p>
    <w:p w14:paraId="0043DFB4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department (String): Phòng ban.</w:t>
      </w:r>
    </w:p>
    <w:p w14:paraId="46E99EB5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phone/email (String): Thông tin liên lạc.</w:t>
      </w:r>
    </w:p>
    <w:p w14:paraId="0B7A66F1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5. Collection: partners (Danh mục Đối tác)</w:t>
      </w:r>
    </w:p>
    <w:p w14:paraId="71CBDD9A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Lưu trữ thông tin Khách hàng và Nhà cung cấp.</w:t>
      </w:r>
    </w:p>
    <w:p w14:paraId="350143AC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code (String): Mã đối tác.</w:t>
      </w:r>
    </w:p>
    <w:p w14:paraId="0C8DF887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name (String): Tên công ty/cá nhân.</w:t>
      </w:r>
    </w:p>
    <w:p w14:paraId="3D83FAC1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taxId (String): Mã số thuế.</w:t>
      </w:r>
    </w:p>
    <w:p w14:paraId="0B37A24C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address (String): Địa chỉ trụ sở.</w:t>
      </w:r>
    </w:p>
    <w:p w14:paraId="7059EB7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type (String): Phân loại (Khách hàng, Nhà cung cấp, hoặc Cả hai).</w:t>
      </w:r>
    </w:p>
    <w:p w14:paraId="44AB145D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6. Collection: products (Danh mục Vật tư, Hàng hóa)</w:t>
      </w:r>
    </w:p>
    <w:p w14:paraId="72390F6B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code (String): Mã hàng.</w:t>
      </w:r>
    </w:p>
    <w:p w14:paraId="121181B2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name (String): Tên vật tư/hàng hóa/dịch vụ.</w:t>
      </w:r>
    </w:p>
    <w:p w14:paraId="44A94D0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unit (String): Đơn vị tính (Cái, Kg, Bộ...).</w:t>
      </w:r>
    </w:p>
    <w:p w14:paraId="2DFCC45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type (String): Loại (Nguyên vật liệu, Thành phẩm, Hàng hóa).</w:t>
      </w:r>
    </w:p>
    <w:p w14:paraId="5504D2F6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purchasePrice/salePrice (Number): Giá mua/Giá bán tham chiếu.</w:t>
      </w:r>
    </w:p>
    <w:p w14:paraId="351DF84A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7. Collection: settings (Cấu hình hệ thống)</w:t>
      </w:r>
    </w:p>
    <w:p w14:paraId="59CB0F50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lastRenderedPageBreak/>
        <w:t>Document ID: company</w:t>
      </w:r>
    </w:p>
    <w:p w14:paraId="5E17677F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name (String): Tên đơn vị kế toán.</w:t>
      </w:r>
    </w:p>
    <w:p w14:paraId="42EA6182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taxCode (String): Mã số thuế doanh nghiệp.</w:t>
      </w:r>
    </w:p>
    <w:p w14:paraId="34AB810F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address (String): Địa chỉ văn phòng.</w:t>
      </w:r>
    </w:p>
    <w:p w14:paraId="3282E535" w14:textId="77777777" w:rsidR="005B2245" w:rsidRPr="005B2245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director (String): Tên Giám đốc.</w:t>
      </w:r>
    </w:p>
    <w:p w14:paraId="12A09C02" w14:textId="629FE40A" w:rsidR="0045249D" w:rsidRDefault="005B2245" w:rsidP="005B2245">
      <w:pPr>
        <w:rPr>
          <w:rFonts w:ascii="Times New Roman" w:hAnsi="Times New Roman" w:cs="Times New Roman"/>
          <w:sz w:val="28"/>
          <w:szCs w:val="28"/>
        </w:rPr>
      </w:pPr>
      <w:r w:rsidRPr="005B2245">
        <w:rPr>
          <w:rFonts w:ascii="Times New Roman" w:hAnsi="Times New Roman" w:cs="Times New Roman"/>
          <w:sz w:val="28"/>
          <w:szCs w:val="28"/>
        </w:rPr>
        <w:t>chiefAccountant (String): Tên Kế toán trưởng.</w:t>
      </w:r>
    </w:p>
    <w:p w14:paraId="12168441" w14:textId="77777777" w:rsidR="00C040FB" w:rsidRDefault="00C040FB" w:rsidP="005B2245">
      <w:pPr>
        <w:rPr>
          <w:rFonts w:ascii="Times New Roman" w:hAnsi="Times New Roman" w:cs="Times New Roman"/>
          <w:sz w:val="28"/>
          <w:szCs w:val="28"/>
        </w:rPr>
      </w:pPr>
    </w:p>
    <w:p w14:paraId="658D5345" w14:textId="540F8BA1" w:rsidR="00C040FB" w:rsidRDefault="00C040FB" w:rsidP="005B2245">
      <w:pPr>
        <w:rPr>
          <w:rFonts w:ascii="Times New Roman" w:hAnsi="Times New Roman" w:cs="Times New Roman"/>
          <w:sz w:val="28"/>
          <w:szCs w:val="28"/>
        </w:rPr>
      </w:pPr>
      <w:r w:rsidRPr="00C040FB">
        <w:rPr>
          <w:rFonts w:ascii="Times New Roman" w:hAnsi="Times New Roman" w:cs="Times New Roman"/>
          <w:b/>
          <w:bCs/>
          <w:sz w:val="28"/>
          <w:szCs w:val="28"/>
        </w:rPr>
        <w:t>Sơ đồ Use Case:</w:t>
      </w:r>
      <w:r w:rsidRPr="00C040FB">
        <w:rPr>
          <w:rFonts w:ascii="Times New Roman" w:hAnsi="Times New Roman" w:cs="Times New Roman"/>
          <w:sz w:val="28"/>
          <w:szCs w:val="28"/>
        </w:rPr>
        <w:t> </w:t>
      </w:r>
    </w:p>
    <w:p w14:paraId="7E2838E1" w14:textId="59509201" w:rsidR="00C040FB" w:rsidRPr="00C040FB" w:rsidRDefault="00C040FB" w:rsidP="005B2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0FB">
        <w:rPr>
          <w:rFonts w:ascii="Times New Roman" w:hAnsi="Times New Roman" w:cs="Times New Roman"/>
          <w:b/>
          <w:bCs/>
          <w:sz w:val="28"/>
          <w:szCs w:val="28"/>
        </w:rPr>
        <w:t>Đặc tả use case hệ thống</w:t>
      </w:r>
    </w:p>
    <w:p w14:paraId="64FE99AC" w14:textId="125577A4" w:rsidR="00C040FB" w:rsidRDefault="00C040FB" w:rsidP="005B2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0FB">
        <w:rPr>
          <w:rFonts w:ascii="Times New Roman" w:hAnsi="Times New Roman" w:cs="Times New Roman"/>
          <w:b/>
          <w:bCs/>
          <w:sz w:val="28"/>
          <w:szCs w:val="28"/>
        </w:rPr>
        <w:t>Sơ đồ Lớp (Class Diagram)</w:t>
      </w:r>
    </w:p>
    <w:p w14:paraId="1949908F" w14:textId="378D4394" w:rsidR="00C040FB" w:rsidRPr="00C040FB" w:rsidRDefault="00C040FB" w:rsidP="005B2245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C040FB">
        <w:rPr>
          <w:rFonts w:ascii="Times New Roman" w:hAnsi="Times New Roman" w:cs="Times New Roman"/>
          <w:b/>
          <w:bCs/>
          <w:sz w:val="28"/>
          <w:szCs w:val="28"/>
          <w:lang w:val="pt-BR"/>
        </w:rPr>
        <w:t>Sơ đồ Trình tự (Sequence Diagram)</w:t>
      </w:r>
    </w:p>
    <w:p w14:paraId="75334598" w14:textId="77777777" w:rsidR="00C040FB" w:rsidRDefault="00C040FB" w:rsidP="005B2245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6F584918" w14:textId="77777777" w:rsidR="00330C36" w:rsidRDefault="00330C36" w:rsidP="005B2245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52CB1F18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1. Công nghệ lập trình (Frontend Stack)</w:t>
      </w:r>
    </w:p>
    <w:p w14:paraId="5574CD9C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Ngôn ngữ: TypeScript (Giúp mã nguồn chặt chẽ, ít lỗi và dễ bảo trì).</w:t>
      </w:r>
    </w:p>
    <w:p w14:paraId="7D00B71B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Framework: React 19 (Thư viện UI phổ biến nhất hiện nay, giúp giao diện mượt mà).</w:t>
      </w:r>
    </w:p>
    <w:p w14:paraId="1F7D740E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Công cụ build: Vite (Giúp ứng dụng khởi động và phản hồi cực nhanh).</w:t>
      </w:r>
    </w:p>
    <w:p w14:paraId="2ADA10A2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Styling (Giao diện): Tailwind CSS (Thiết kế giao diện hiện đại, đáp ứng tốt trên mọi thiết bị).</w:t>
      </w:r>
    </w:p>
    <w:p w14:paraId="0ABCDEA3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Hiệu ứng (Animations): Motion (Tạo các chuyển động chuyên nghiệp).</w:t>
      </w:r>
    </w:p>
    <w:p w14:paraId="0AB5C725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Biểu đồ: Recharts (Hiển thị dữ liệu tài chính trực quan).</w:t>
      </w:r>
    </w:p>
    <w:p w14:paraId="7AA58532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Icons: Lucide React (Bộ icon tinh tế và đồng bộ).</w:t>
      </w:r>
    </w:p>
    <w:p w14:paraId="3AF3B631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330C36">
        <w:rPr>
          <w:rFonts w:ascii="Times New Roman" w:hAnsi="Times New Roman" w:cs="Times New Roman"/>
          <w:sz w:val="28"/>
          <w:szCs w:val="28"/>
          <w:lang w:val="pt-BR"/>
        </w:rPr>
        <w:t>2. Cơ sở dữ liệu (Database)</w:t>
      </w:r>
    </w:p>
    <w:p w14:paraId="32A1465A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Hệ quản trị CSDL: Google Firestore (Firebase).</w:t>
      </w:r>
    </w:p>
    <w:p w14:paraId="7014A849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lastRenderedPageBreak/>
        <w:t>Đặc điểm:</w:t>
      </w:r>
    </w:p>
    <w:p w14:paraId="6388DE32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NoSQL: Lưu trữ dữ liệu dưới dạng tài liệu (Documents) và bộ sưu tập (Collections), cực kỳ linh hoạt cho các nghiệp vụ kế toán phức tạp.</w:t>
      </w:r>
    </w:p>
    <w:p w14:paraId="14C110BD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Real-time (Thời gian thực): Dữ liệu được cập nhật ngay lập tức trên tất cả các máy tính đang mở ứng dụng mà không cần tải lại trang.</w:t>
      </w:r>
    </w:p>
    <w:p w14:paraId="4DABDDB4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Cloud-native: Chạy hoàn toàn trên đám mây của Google, đảm bảo an toàn dữ liệu và không cần cài đặt server vật lý.</w:t>
      </w:r>
    </w:p>
    <w:p w14:paraId="55652153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3. Các công nghệ bổ trợ khác</w:t>
      </w:r>
    </w:p>
    <w:p w14:paraId="23BC4C50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Xử lý file: docx (Xuất báo cáo Word), xlsx (Xuất báo cáo Excel).</w:t>
      </w:r>
    </w:p>
    <w:p w14:paraId="09C866C4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Xử lý thời gian: date-fns (Định dạng ngày tháng chuẩn Việt Nam).</w:t>
      </w:r>
    </w:p>
    <w:p w14:paraId="681B2E8A" w14:textId="77777777" w:rsidR="00330C36" w:rsidRPr="00330C36" w:rsidRDefault="00330C36" w:rsidP="00330C36">
      <w:pPr>
        <w:rPr>
          <w:rFonts w:ascii="Times New Roman" w:hAnsi="Times New Roman" w:cs="Times New Roman"/>
          <w:sz w:val="28"/>
          <w:szCs w:val="28"/>
        </w:rPr>
      </w:pPr>
      <w:r w:rsidRPr="00330C36">
        <w:rPr>
          <w:rFonts w:ascii="Times New Roman" w:hAnsi="Times New Roman" w:cs="Times New Roman"/>
          <w:sz w:val="28"/>
          <w:szCs w:val="28"/>
        </w:rPr>
        <w:t>Xác thực người dùng: Firebase Authentication (Đăng nhập bảo mật qua Google).</w:t>
      </w:r>
    </w:p>
    <w:p w14:paraId="2A795357" w14:textId="62023304" w:rsidR="00086F4A" w:rsidRDefault="00086F4A" w:rsidP="00330C36">
      <w:p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sz w:val="28"/>
          <w:szCs w:val="28"/>
        </w:rPr>
        <w:t>Sự kết hợp này giúp ứng dụng của bạn không chỉ đáp ứng tốt các nghiệp vụ kế toán </w:t>
      </w:r>
      <w:r w:rsidRPr="00086F4A">
        <w:rPr>
          <w:rFonts w:ascii="Times New Roman" w:hAnsi="Times New Roman" w:cs="Times New Roman"/>
          <w:b/>
          <w:bCs/>
          <w:sz w:val="28"/>
          <w:szCs w:val="28"/>
        </w:rPr>
        <w:t>VAS</w:t>
      </w:r>
      <w:r w:rsidRPr="00086F4A">
        <w:rPr>
          <w:rFonts w:ascii="Times New Roman" w:hAnsi="Times New Roman" w:cs="Times New Roman"/>
          <w:sz w:val="28"/>
          <w:szCs w:val="28"/>
        </w:rPr>
        <w:t> mà còn mang lại trải nghiệm người dùng hiện đại như các phần mềm SaaS hàng đầu thế giới.</w:t>
      </w:r>
    </w:p>
    <w:p w14:paraId="7F2144BC" w14:textId="77777777" w:rsidR="00086F4A" w:rsidRPr="00086F4A" w:rsidRDefault="00086F4A" w:rsidP="00086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4A">
        <w:rPr>
          <w:rFonts w:ascii="Times New Roman" w:hAnsi="Times New Roman" w:cs="Times New Roman"/>
          <w:b/>
          <w:bCs/>
          <w:sz w:val="28"/>
          <w:szCs w:val="28"/>
        </w:rPr>
        <w:t>Thông Tin Đề Tài Mới</w:t>
      </w:r>
    </w:p>
    <w:p w14:paraId="3A56D569" w14:textId="77777777" w:rsidR="00086F4A" w:rsidRPr="00086F4A" w:rsidRDefault="00086F4A" w:rsidP="00086F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b/>
          <w:bCs/>
          <w:sz w:val="28"/>
          <w:szCs w:val="28"/>
        </w:rPr>
        <w:t>Tên doanh nghiệp:</w:t>
      </w:r>
      <w:r w:rsidRPr="00086F4A">
        <w:rPr>
          <w:rFonts w:ascii="Times New Roman" w:hAnsi="Times New Roman" w:cs="Times New Roman"/>
          <w:sz w:val="28"/>
          <w:szCs w:val="28"/>
        </w:rPr>
        <w:t xml:space="preserve"> Công ty Công nghệ Kiến Hưng (lĩnh vực thương mại và dịch vụ).</w:t>
      </w:r>
    </w:p>
    <w:p w14:paraId="3045F363" w14:textId="77777777" w:rsidR="00086F4A" w:rsidRPr="00086F4A" w:rsidRDefault="00086F4A" w:rsidP="00086F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b/>
          <w:bCs/>
          <w:sz w:val="28"/>
          <w:szCs w:val="28"/>
        </w:rPr>
        <w:t>Tên hệ thống:</w:t>
      </w:r>
      <w:r w:rsidRPr="00086F4A">
        <w:rPr>
          <w:rFonts w:ascii="Times New Roman" w:hAnsi="Times New Roman" w:cs="Times New Roman"/>
          <w:sz w:val="28"/>
          <w:szCs w:val="28"/>
        </w:rPr>
        <w:t xml:space="preserve"> Hệ thống Kế toán.</w:t>
      </w:r>
    </w:p>
    <w:p w14:paraId="0696F96E" w14:textId="77777777" w:rsidR="00086F4A" w:rsidRPr="00086F4A" w:rsidRDefault="00086F4A" w:rsidP="00086F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b/>
          <w:bCs/>
          <w:sz w:val="28"/>
          <w:szCs w:val="28"/>
        </w:rPr>
        <w:t>Phạm vi chức năng:</w:t>
      </w:r>
      <w:r w:rsidRPr="00086F4A">
        <w:rPr>
          <w:rFonts w:ascii="Times New Roman" w:hAnsi="Times New Roman" w:cs="Times New Roman"/>
          <w:sz w:val="28"/>
          <w:szCs w:val="28"/>
        </w:rPr>
        <w:t xml:space="preserve"> Xoay quanh các nghiệp vụ và biểu mẫu chứng từ theo Thông tư 99/2025/TT-BTC, bao gồm:</w:t>
      </w:r>
    </w:p>
    <w:p w14:paraId="68EBA9FB" w14:textId="77777777" w:rsidR="00086F4A" w:rsidRPr="00086F4A" w:rsidRDefault="00086F4A" w:rsidP="00086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sz w:val="28"/>
          <w:szCs w:val="28"/>
        </w:rPr>
        <w:t>Quản lý Lao động tiền lương.</w:t>
      </w:r>
    </w:p>
    <w:p w14:paraId="33E4E4CA" w14:textId="77777777" w:rsidR="00086F4A" w:rsidRPr="00086F4A" w:rsidRDefault="00086F4A" w:rsidP="00086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sz w:val="28"/>
          <w:szCs w:val="28"/>
        </w:rPr>
        <w:t>Quản lý Hàng tồn kho.</w:t>
      </w:r>
    </w:p>
    <w:p w14:paraId="6F29F4B8" w14:textId="77777777" w:rsidR="00086F4A" w:rsidRPr="00086F4A" w:rsidRDefault="00086F4A" w:rsidP="00086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sz w:val="28"/>
          <w:szCs w:val="28"/>
        </w:rPr>
        <w:t>Quản lý Bán hàng.</w:t>
      </w:r>
    </w:p>
    <w:p w14:paraId="379E20CB" w14:textId="77777777" w:rsidR="00086F4A" w:rsidRPr="00086F4A" w:rsidRDefault="00086F4A" w:rsidP="00086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sz w:val="28"/>
          <w:szCs w:val="28"/>
        </w:rPr>
        <w:t>Quản lý Tiền tệ.</w:t>
      </w:r>
    </w:p>
    <w:p w14:paraId="485CDF97" w14:textId="77777777" w:rsidR="00086F4A" w:rsidRDefault="00086F4A" w:rsidP="00086F4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4A">
        <w:rPr>
          <w:rFonts w:ascii="Times New Roman" w:hAnsi="Times New Roman" w:cs="Times New Roman"/>
          <w:sz w:val="28"/>
          <w:szCs w:val="28"/>
        </w:rPr>
        <w:t>Quản lý Tài sản cố định.</w:t>
      </w:r>
    </w:p>
    <w:p w14:paraId="14E31962" w14:textId="0B2B6FFA" w:rsidR="00733162" w:rsidRDefault="00733162" w:rsidP="00733162">
      <w:pPr>
        <w:ind w:left="360"/>
        <w:rPr>
          <w:rFonts w:ascii="Times New Roman" w:hAnsi="Times New Roman" w:cs="Times New Roman"/>
          <w:sz w:val="28"/>
          <w:szCs w:val="28"/>
        </w:rPr>
      </w:pPr>
      <w:r w:rsidRPr="007331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737E1F" wp14:editId="1657A456">
            <wp:extent cx="5943600" cy="8161655"/>
            <wp:effectExtent l="0" t="0" r="0" b="0"/>
            <wp:docPr id="18816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56CB" w14:textId="01722BF4" w:rsidR="00733162" w:rsidRDefault="00733162" w:rsidP="00733162">
      <w:pPr>
        <w:ind w:left="360"/>
        <w:rPr>
          <w:rFonts w:ascii="Times New Roman" w:hAnsi="Times New Roman" w:cs="Times New Roman"/>
          <w:sz w:val="28"/>
          <w:szCs w:val="28"/>
        </w:rPr>
      </w:pPr>
      <w:r w:rsidRPr="007331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0CCF0A" wp14:editId="06CF8100">
            <wp:extent cx="5943600" cy="6256655"/>
            <wp:effectExtent l="0" t="0" r="0" b="0"/>
            <wp:docPr id="7865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9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D31" w14:textId="58DC101C" w:rsidR="00733162" w:rsidRDefault="00733162" w:rsidP="00733162">
      <w:pPr>
        <w:ind w:left="360"/>
        <w:rPr>
          <w:rFonts w:ascii="Times New Roman" w:hAnsi="Times New Roman" w:cs="Times New Roman"/>
          <w:sz w:val="28"/>
          <w:szCs w:val="28"/>
        </w:rPr>
      </w:pPr>
      <w:r w:rsidRPr="007331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62D6D8" wp14:editId="24EDCF64">
            <wp:extent cx="5943600" cy="6077585"/>
            <wp:effectExtent l="0" t="0" r="0" b="0"/>
            <wp:docPr id="156908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9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5EBE" w14:textId="5835AFDA" w:rsidR="00733162" w:rsidRPr="00086F4A" w:rsidRDefault="00733162" w:rsidP="00733162">
      <w:pPr>
        <w:ind w:left="360"/>
        <w:rPr>
          <w:rFonts w:ascii="Times New Roman" w:hAnsi="Times New Roman" w:cs="Times New Roman"/>
          <w:sz w:val="28"/>
          <w:szCs w:val="28"/>
        </w:rPr>
      </w:pPr>
      <w:r w:rsidRPr="0073316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A8109E" wp14:editId="5035D178">
            <wp:extent cx="5943600" cy="6090285"/>
            <wp:effectExtent l="0" t="0" r="0" b="5715"/>
            <wp:docPr id="3576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0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E116" w14:textId="77777777" w:rsidR="00086F4A" w:rsidRPr="00330C36" w:rsidRDefault="00086F4A" w:rsidP="00330C36">
      <w:pPr>
        <w:rPr>
          <w:rFonts w:ascii="Times New Roman" w:hAnsi="Times New Roman" w:cs="Times New Roman"/>
          <w:sz w:val="28"/>
          <w:szCs w:val="28"/>
        </w:rPr>
      </w:pPr>
    </w:p>
    <w:sectPr w:rsidR="00086F4A" w:rsidRPr="00330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E4094"/>
    <w:multiLevelType w:val="multilevel"/>
    <w:tmpl w:val="648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8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45"/>
    <w:rsid w:val="00086F4A"/>
    <w:rsid w:val="000A197D"/>
    <w:rsid w:val="00330C36"/>
    <w:rsid w:val="0045249D"/>
    <w:rsid w:val="005B2245"/>
    <w:rsid w:val="00733162"/>
    <w:rsid w:val="00B87B8E"/>
    <w:rsid w:val="00C040FB"/>
    <w:rsid w:val="00E0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DC6A"/>
  <w15:chartTrackingRefBased/>
  <w15:docId w15:val="{B970D233-D927-40F1-853D-A9141930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TEP</dc:creator>
  <cp:keywords/>
  <dc:description/>
  <cp:lastModifiedBy>TOM TEP</cp:lastModifiedBy>
  <cp:revision>1</cp:revision>
  <dcterms:created xsi:type="dcterms:W3CDTF">2026-03-26T07:08:00Z</dcterms:created>
  <dcterms:modified xsi:type="dcterms:W3CDTF">2026-03-26T09:59:00Z</dcterms:modified>
</cp:coreProperties>
</file>