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6111" w14:textId="2E70C802" w:rsidR="00CA54E5" w:rsidRPr="001F23EC" w:rsidRDefault="00C17FC0">
      <w:p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  <w:r w:rsidR="001F23EC">
        <w:rPr>
          <w:lang w:val="en-US"/>
        </w:rPr>
        <w:t>ddasa</w:t>
      </w:r>
    </w:p>
    <w:sectPr w:rsidR="00CA54E5" w:rsidRPr="001F2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5B"/>
    <w:rsid w:val="001F23EC"/>
    <w:rsid w:val="00C17FC0"/>
    <w:rsid w:val="00CA54E5"/>
    <w:rsid w:val="00C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EB0B"/>
  <w15:chartTrackingRefBased/>
  <w15:docId w15:val="{CF479159-BB6A-4D68-9E85-50F459B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f0nsY</dc:creator>
  <cp:keywords/>
  <dc:description/>
  <cp:lastModifiedBy>f0nsY</cp:lastModifiedBy>
  <cp:revision>3</cp:revision>
  <dcterms:created xsi:type="dcterms:W3CDTF">2020-10-27T08:32:00Z</dcterms:created>
  <dcterms:modified xsi:type="dcterms:W3CDTF">2020-10-27T08:35:00Z</dcterms:modified>
</cp:coreProperties>
</file>