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1B5C77" w:rsidRDefault="00B94D69" w:rsidP="001B5C77">
      <w:pPr>
        <w:rPr>
          <w:rFonts w:cs="Times New Roman"/>
          <w:sz w:val="18"/>
          <w:szCs w:val="18"/>
          <w:lang w:val="en-US"/>
        </w:rPr>
      </w:pPr>
    </w:p>
    <w:p w:rsidR="00C60C0E" w:rsidRPr="001B5C77" w:rsidRDefault="00C60C0E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Операции </w:t>
      </w:r>
      <w:r w:rsidR="003E2194" w:rsidRPr="001B5C77">
        <w:rPr>
          <w:rFonts w:cs="Times New Roman"/>
          <w:b/>
          <w:sz w:val="18"/>
          <w:szCs w:val="18"/>
        </w:rPr>
        <w:t>поверк</w:t>
      </w:r>
      <w:r w:rsidR="008C257E" w:rsidRPr="001B5C77">
        <w:rPr>
          <w:rFonts w:cs="Times New Roman"/>
          <w:b/>
          <w:sz w:val="18"/>
          <w:szCs w:val="18"/>
        </w:rPr>
        <w:t>и</w:t>
      </w:r>
    </w:p>
    <w:p w:rsidR="00C60C0E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1. </w:t>
      </w:r>
      <w:r w:rsidR="00D836C2" w:rsidRPr="001B5C77">
        <w:rPr>
          <w:rFonts w:cs="Times New Roman"/>
          <w:b/>
          <w:sz w:val="18"/>
          <w:szCs w:val="18"/>
        </w:rPr>
        <w:t>Внешний осмотр</w:t>
      </w:r>
      <w:r w:rsidR="00AE764A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1B5C77" w:rsidRDefault="00951F0A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2. </w:t>
      </w:r>
      <w:r w:rsidR="003E2194" w:rsidRPr="001B5C77">
        <w:rPr>
          <w:rFonts w:cs="Times New Roman"/>
          <w:b/>
          <w:sz w:val="18"/>
          <w:szCs w:val="18"/>
        </w:rPr>
        <w:t>Опробование</w:t>
      </w:r>
      <w:r w:rsidR="00055BBD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F603ED" w:rsidRPr="001B5C77" w:rsidRDefault="00506446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3</w:t>
      </w:r>
      <w:r w:rsidR="00307D7C" w:rsidRPr="001B5C77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1B5C77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1B5C77">
        <w:rPr>
          <w:rFonts w:cs="Times New Roman"/>
          <w:b/>
          <w:sz w:val="18"/>
          <w:szCs w:val="18"/>
        </w:rPr>
        <w:t xml:space="preserve"> гильзы</w:t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1B5C77" w:rsidTr="00014A61">
        <w:trPr>
          <w:trHeight w:val="325"/>
        </w:trPr>
        <w:tc>
          <w:tcPr>
            <w:tcW w:w="62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1B5C77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1B5C77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1B5C77">
              <w:rPr>
                <w:rFonts w:cs="Times New Roman"/>
                <w:sz w:val="18"/>
                <w:szCs w:val="18"/>
              </w:rPr>
              <w:t xml:space="preserve"> гильзы,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23" w:type="pct"/>
            <w:vAlign w:val="center"/>
          </w:tcPr>
          <w:p w:rsidR="006850FD" w:rsidRPr="001B5C77" w:rsidRDefault="006850FD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1B5C77" w:rsidRDefault="00BF365F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3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1B5C77" w:rsidTr="00014A61">
        <w:tc>
          <w:tcPr>
            <w:tcW w:w="625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 – е</w:t>
            </w:r>
          </w:p>
        </w:tc>
        <w:tc>
          <w:tcPr>
            <w:tcW w:w="87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1B5C77" w:rsidRDefault="00014A61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1B5C77" w:rsidRDefault="00584D69" w:rsidP="001B5C77">
      <w:pPr>
        <w:rPr>
          <w:rFonts w:cs="Times New Roman"/>
          <w:b/>
          <w:sz w:val="18"/>
          <w:szCs w:val="18"/>
        </w:rPr>
      </w:pPr>
    </w:p>
    <w:p w:rsidR="007B2CC3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1B5C77">
        <w:rPr>
          <w:rFonts w:cs="Times New Roman"/>
          <w:sz w:val="18"/>
          <w:szCs w:val="18"/>
        </w:rPr>
        <w:t xml:space="preserve"> </w:t>
      </w:r>
      <w:r w:rsidRPr="001B5C77">
        <w:rPr>
          <w:rFonts w:cs="Times New Roman"/>
          <w:b/>
          <w:sz w:val="18"/>
          <w:szCs w:val="18"/>
        </w:rPr>
        <w:t>наконечника</w:t>
      </w:r>
    </w:p>
    <w:p w:rsidR="00A84145" w:rsidRPr="001B5C77" w:rsidRDefault="003A7AA6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</w:r>
      <w:r w:rsidR="00A84145" w:rsidRPr="001B5C77">
        <w:rPr>
          <w:rFonts w:cs="Times New Roman"/>
          <w:b/>
          <w:sz w:val="18"/>
          <w:szCs w:val="18"/>
        </w:rPr>
        <w:t xml:space="preserve">4.1. Наружная поверхность гильзы, </w:t>
      </w:r>
      <w:r w:rsidR="00A84145" w:rsidRPr="001B5C77">
        <w:rPr>
          <w:rFonts w:cs="Times New Roman"/>
          <w:b/>
          <w:sz w:val="18"/>
          <w:szCs w:val="18"/>
          <w:lang w:val="en-US"/>
        </w:rPr>
        <w:t>Ra</w:t>
      </w:r>
      <w:r w:rsidR="00A84145" w:rsidRPr="001B5C77">
        <w:rPr>
          <w:rFonts w:cs="Times New Roman"/>
          <w:b/>
          <w:sz w:val="18"/>
          <w:szCs w:val="18"/>
        </w:rPr>
        <w:t xml:space="preserve"> не более 0,63 мкм</w:t>
      </w:r>
      <w:r w:rsidR="00A84145" w:rsidRPr="001B5C77">
        <w:rPr>
          <w:rFonts w:cs="Times New Roman"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1B5C77" w:rsidRDefault="00A84145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ab/>
        <w:t xml:space="preserve">4.2. Рабочая поверхность измерительного наконечника, </w:t>
      </w:r>
      <w:r w:rsidRPr="001B5C77">
        <w:rPr>
          <w:rFonts w:cs="Times New Roman"/>
          <w:b/>
          <w:sz w:val="18"/>
          <w:szCs w:val="18"/>
          <w:lang w:val="en-US"/>
        </w:rPr>
        <w:t>Ra</w:t>
      </w:r>
      <w:r w:rsidRPr="001B5C77">
        <w:rPr>
          <w:rFonts w:cs="Times New Roman"/>
          <w:b/>
          <w:sz w:val="18"/>
          <w:szCs w:val="18"/>
        </w:rPr>
        <w:t xml:space="preserve"> не более 0,1 мкм</w:t>
      </w:r>
      <w:r w:rsidR="007B7EBC" w:rsidRPr="001B5C77">
        <w:rPr>
          <w:rFonts w:cs="Times New Roman"/>
          <w:b/>
          <w:sz w:val="18"/>
          <w:szCs w:val="18"/>
        </w:rPr>
        <w:t>:</w:t>
      </w:r>
      <w:r w:rsidR="008E6CCB" w:rsidRPr="001B5C77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1B5C77" w:rsidRDefault="0007701B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1B5C77" w:rsidRDefault="00FD7D39" w:rsidP="001B5C77">
      <w:pPr>
        <w:ind w:firstLine="708"/>
        <w:rPr>
          <w:rFonts w:cs="Times New Roman"/>
          <w:b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5.1. Ширина стрелки</w:t>
      </w:r>
    </w:p>
    <w:tbl>
      <w:tblPr>
        <w:tblStyle w:val="a3"/>
        <w:tblW w:w="3255" w:type="pct"/>
        <w:tblLook w:val="04A0" w:firstRow="1" w:lastRow="0" w:firstColumn="1" w:lastColumn="0" w:noHBand="0" w:noVBand="1"/>
      </w:tblPr>
      <w:tblGrid>
        <w:gridCol w:w="2974"/>
        <w:gridCol w:w="3441"/>
      </w:tblGrid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5" w:name="FillTabBmArrowWidch"/>
            <w:r w:rsidRPr="001B5C77"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Допустимая ширина,</w:t>
            </w:r>
          </w:p>
        </w:tc>
      </w:tr>
      <w:tr w:rsidR="00506446" w:rsidRPr="001B5C77" w:rsidTr="00506446">
        <w:trPr>
          <w:cantSplit/>
        </w:trPr>
        <w:tc>
          <w:tcPr>
            <w:tcW w:w="231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5"/>
    <w:p w:rsidR="00F603ED" w:rsidRPr="001B5C77" w:rsidRDefault="00746208" w:rsidP="001B5C77">
      <w:pPr>
        <w:ind w:firstLine="708"/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2</w:t>
      </w:r>
      <w:r w:rsidRPr="001B5C77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1B5C77">
        <w:rPr>
          <w:rFonts w:cs="Times New Roman"/>
          <w:b/>
          <w:sz w:val="18"/>
          <w:szCs w:val="18"/>
        </w:rPr>
        <w:t>штрихов</w:t>
      </w:r>
    </w:p>
    <w:p w:rsidR="00161D71" w:rsidRPr="001B5C77" w:rsidRDefault="00161D71" w:rsidP="001B5C77">
      <w:pPr>
        <w:rPr>
          <w:rFonts w:cs="Times New Roman"/>
          <w:sz w:val="18"/>
          <w:szCs w:val="18"/>
        </w:rPr>
      </w:pPr>
      <w:r w:rsidRPr="001B5C77">
        <w:rPr>
          <w:rFonts w:cs="Times New Roman"/>
          <w:sz w:val="18"/>
          <w:szCs w:val="18"/>
        </w:rPr>
        <w:t xml:space="preserve">Таблица </w:t>
      </w:r>
      <w:r w:rsidRPr="001B5C77">
        <w:rPr>
          <w:rFonts w:cs="Times New Roman"/>
          <w:sz w:val="18"/>
          <w:szCs w:val="18"/>
        </w:rPr>
        <w:fldChar w:fldCharType="begin"/>
      </w:r>
      <w:r w:rsidRPr="001B5C77">
        <w:rPr>
          <w:rFonts w:cs="Times New Roman"/>
          <w:sz w:val="18"/>
          <w:szCs w:val="18"/>
        </w:rPr>
        <w:instrText xml:space="preserve"> SEQ Таблица \* ARABIC </w:instrText>
      </w:r>
      <w:r w:rsidRPr="001B5C77">
        <w:rPr>
          <w:rFonts w:cs="Times New Roman"/>
          <w:sz w:val="18"/>
          <w:szCs w:val="18"/>
        </w:rPr>
        <w:fldChar w:fldCharType="separate"/>
      </w:r>
      <w:r w:rsidR="00F00A4D" w:rsidRPr="001B5C77">
        <w:rPr>
          <w:rFonts w:cs="Times New Roman"/>
          <w:noProof/>
          <w:sz w:val="18"/>
          <w:szCs w:val="18"/>
        </w:rPr>
        <w:t>5</w:t>
      </w:r>
      <w:r w:rsidRPr="001B5C77">
        <w:rPr>
          <w:rFonts w:cs="Times New Roman"/>
          <w:sz w:val="18"/>
          <w:szCs w:val="18"/>
        </w:rPr>
        <w:fldChar w:fldCharType="end"/>
      </w:r>
    </w:p>
    <w:tbl>
      <w:tblPr>
        <w:tblStyle w:val="a3"/>
        <w:tblW w:w="4357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</w:tblGrid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1B5C77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1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740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06446">
        <w:tc>
          <w:tcPr>
            <w:tcW w:w="714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182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18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40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</w:tbl>
    <w:bookmarkEnd w:id="6"/>
    <w:p w:rsidR="00F603ED" w:rsidRPr="001B5C77" w:rsidRDefault="00746208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5.</w:t>
      </w:r>
      <w:r w:rsidR="003F71CF" w:rsidRPr="001B5C77">
        <w:rPr>
          <w:rFonts w:cs="Times New Roman"/>
          <w:b/>
          <w:sz w:val="18"/>
          <w:szCs w:val="18"/>
        </w:rPr>
        <w:t>3</w:t>
      </w:r>
      <w:r w:rsidRPr="001B5C77">
        <w:rPr>
          <w:rFonts w:cs="Times New Roman"/>
          <w:b/>
          <w:sz w:val="18"/>
          <w:szCs w:val="18"/>
        </w:rPr>
        <w:t xml:space="preserve">. </w:t>
      </w:r>
      <w:r w:rsidR="00161D71" w:rsidRPr="001B5C77">
        <w:rPr>
          <w:rFonts w:cs="Times New Roman"/>
          <w:b/>
          <w:sz w:val="18"/>
          <w:szCs w:val="18"/>
        </w:rPr>
        <w:t>Определение д</w:t>
      </w:r>
      <w:r w:rsidRPr="001B5C77">
        <w:rPr>
          <w:rFonts w:cs="Times New Roman"/>
          <w:b/>
          <w:sz w:val="18"/>
          <w:szCs w:val="18"/>
        </w:rPr>
        <w:t>лин</w:t>
      </w:r>
      <w:r w:rsidR="00161D71" w:rsidRPr="001B5C77">
        <w:rPr>
          <w:rFonts w:cs="Times New Roman"/>
          <w:b/>
          <w:sz w:val="18"/>
          <w:szCs w:val="18"/>
        </w:rPr>
        <w:t>ы</w:t>
      </w:r>
      <w:r w:rsidRPr="001B5C77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</w:tblGrid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1B5C77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Минимально допустимая длина деления шкалы</w:t>
            </w:r>
          </w:p>
        </w:tc>
      </w:tr>
      <w:tr w:rsidR="00506446" w:rsidRPr="001B5C77" w:rsidTr="004642E7">
        <w:tc>
          <w:tcPr>
            <w:tcW w:w="3324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</w:tr>
      <w:bookmarkEnd w:id="7"/>
    </w:tbl>
    <w:p w:rsidR="007B2CC3" w:rsidRPr="001B5C77" w:rsidRDefault="007B2CC3" w:rsidP="001B5C77">
      <w:pPr>
        <w:rPr>
          <w:rFonts w:cs="Times New Roman"/>
          <w:b/>
          <w:sz w:val="18"/>
          <w:szCs w:val="18"/>
        </w:rPr>
      </w:pPr>
    </w:p>
    <w:p w:rsidR="00F603ED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571"/>
        <w:gridCol w:w="2402"/>
        <w:gridCol w:w="2756"/>
        <w:gridCol w:w="2125"/>
      </w:tblGrid>
      <w:tr w:rsidR="00506446" w:rsidRPr="001B5C77" w:rsidTr="006850FD">
        <w:trPr>
          <w:tblHeader/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1B5C77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6850FD">
        <w:trPr>
          <w:jc w:val="center"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1B5C77" w:rsidRDefault="00540EC4" w:rsidP="001B5C77">
      <w:pPr>
        <w:rPr>
          <w:rFonts w:cs="Times New Roman"/>
          <w:sz w:val="18"/>
          <w:szCs w:val="18"/>
        </w:rPr>
      </w:pPr>
    </w:p>
    <w:p w:rsidR="000B0C0B" w:rsidRPr="001B5C77" w:rsidRDefault="00540EC4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7</w:t>
      </w:r>
      <w:r w:rsidR="0007701B" w:rsidRPr="001B5C77">
        <w:rPr>
          <w:rFonts w:cs="Times New Roman"/>
          <w:b/>
          <w:sz w:val="18"/>
          <w:szCs w:val="18"/>
        </w:rPr>
        <w:t xml:space="preserve">. </w:t>
      </w:r>
      <w:r w:rsidR="00FD6BE2" w:rsidRPr="001B5C77">
        <w:rPr>
          <w:rFonts w:cs="Times New Roman"/>
          <w:b/>
          <w:sz w:val="18"/>
          <w:szCs w:val="18"/>
        </w:rPr>
        <w:t xml:space="preserve">Определение </w:t>
      </w:r>
      <w:r w:rsidR="00E26226" w:rsidRPr="001B5C77">
        <w:rPr>
          <w:rFonts w:cs="Times New Roman"/>
          <w:b/>
          <w:sz w:val="18"/>
          <w:szCs w:val="18"/>
        </w:rPr>
        <w:t xml:space="preserve"> измеритель</w:t>
      </w:r>
      <w:r w:rsidR="007A2ADD" w:rsidRPr="001B5C77">
        <w:rPr>
          <w:rFonts w:cs="Times New Roman"/>
          <w:b/>
          <w:sz w:val="18"/>
          <w:szCs w:val="18"/>
        </w:rPr>
        <w:t>ного усилия и его колебани</w:t>
      </w:r>
      <w:r w:rsidR="00FD6BE2" w:rsidRPr="001B5C77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145"/>
        <w:gridCol w:w="1027"/>
        <w:gridCol w:w="1185"/>
        <w:gridCol w:w="1579"/>
        <w:gridCol w:w="1348"/>
        <w:gridCol w:w="1185"/>
        <w:gridCol w:w="1037"/>
        <w:gridCol w:w="1348"/>
      </w:tblGrid>
      <w:tr w:rsidR="00506446" w:rsidRPr="001B5C77" w:rsidTr="00557195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9" w:name="FillTabBmMeasuringForce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весов,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Допустимое значение, Н</w:t>
            </w:r>
          </w:p>
        </w:tc>
      </w:tr>
      <w:tr w:rsidR="00506446" w:rsidRPr="001B5C77" w:rsidTr="00557195">
        <w:trPr>
          <w:tblHeader/>
        </w:trPr>
        <w:tc>
          <w:tcPr>
            <w:tcW w:w="582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proofErr w:type="gramStart"/>
            <w:r w:rsidRPr="001B5C77">
              <w:rPr>
                <w:rFonts w:cs="Times New Roman"/>
                <w:sz w:val="18"/>
                <w:szCs w:val="18"/>
              </w:rPr>
              <w:t>Максимальное</w:t>
            </w:r>
            <w:proofErr w:type="gramEnd"/>
            <w:r w:rsidRPr="001B5C77">
              <w:rPr>
                <w:rFonts w:cs="Times New Roman"/>
                <w:sz w:val="18"/>
                <w:szCs w:val="18"/>
              </w:rPr>
              <w:t xml:space="preserve"> при прямом ходе</w:t>
            </w: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00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506446" w:rsidRPr="001B5C77" w:rsidTr="00557195">
        <w:trPr>
          <w:trHeight w:val="311"/>
        </w:trPr>
        <w:tc>
          <w:tcPr>
            <w:tcW w:w="582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  <w:lang w:val="en-US"/>
              </w:rPr>
            </w:pPr>
            <w:r w:rsidRPr="001B5C77"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bookmarkEnd w:id="9"/>
    </w:tbl>
    <w:p w:rsidR="00775101" w:rsidRPr="001B5C77" w:rsidRDefault="00775101" w:rsidP="001B5C77">
      <w:pPr>
        <w:rPr>
          <w:rFonts w:cs="Times New Roman"/>
          <w:sz w:val="18"/>
          <w:szCs w:val="18"/>
        </w:rPr>
      </w:pPr>
    </w:p>
    <w:p w:rsidR="00676A1A" w:rsidRPr="001B5C77" w:rsidRDefault="009078BB" w:rsidP="001B5C77">
      <w:pPr>
        <w:rPr>
          <w:rFonts w:eastAsia="Times New Roman" w:cs="Times New Roman"/>
          <w:b/>
          <w:sz w:val="18"/>
          <w:szCs w:val="18"/>
          <w:lang w:eastAsia="ru-RU"/>
        </w:rPr>
      </w:pP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Определение изменений показаний </w:t>
      </w:r>
      <w:r w:rsidR="00A67BE5" w:rsidRPr="001B5C77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1B5C77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1B5C77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1B5C77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1B5C77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506446" w:rsidRPr="001B5C77" w:rsidTr="00A158F0">
        <w:trPr>
          <w:tblHeader/>
        </w:trPr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1B5C77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A158F0"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1B5C77" w:rsidRDefault="00AB7A7B" w:rsidP="001B5C77">
      <w:pPr>
        <w:rPr>
          <w:rFonts w:eastAsia="Times New Roman" w:cs="Times New Roman"/>
          <w:sz w:val="18"/>
          <w:szCs w:val="18"/>
          <w:lang w:eastAsia="ru-RU"/>
        </w:rPr>
      </w:pPr>
    </w:p>
    <w:p w:rsidR="00161D71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1B5C77">
        <w:rPr>
          <w:rFonts w:cs="Times New Roman"/>
          <w:b/>
          <w:sz w:val="18"/>
          <w:szCs w:val="18"/>
        </w:rPr>
        <w:t>й</w:t>
      </w:r>
    </w:p>
    <w:tbl>
      <w:tblPr>
        <w:tblW w:w="3652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8"/>
        <w:gridCol w:w="710"/>
        <w:gridCol w:w="708"/>
        <w:gridCol w:w="713"/>
        <w:gridCol w:w="1134"/>
        <w:gridCol w:w="1274"/>
      </w:tblGrid>
      <w:tr w:rsidR="00506446" w:rsidRPr="001B5C77" w:rsidTr="00506446">
        <w:trPr>
          <w:trHeight w:val="499"/>
          <w:tblHeader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46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7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88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Допустимый размах,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81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145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210"/>
        </w:trPr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9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85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AC26F4" w:rsidRPr="001B5C77" w:rsidRDefault="001E66A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506446" w:rsidRPr="001B5C77" w:rsidTr="00506446">
        <w:trPr>
          <w:tblHeader/>
        </w:trPr>
        <w:tc>
          <w:tcPr>
            <w:tcW w:w="1005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 w:rsidRPr="001B5C77"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506446" w:rsidRPr="001B5C77" w:rsidTr="00506446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 w:val="restar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c>
          <w:tcPr>
            <w:tcW w:w="1005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</w:tbl>
    <w:p w:rsidR="005D660B" w:rsidRPr="001B5C77" w:rsidRDefault="005D660B" w:rsidP="001B5C77">
      <w:pPr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1B5C77" w:rsidRDefault="00DD76A5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11</w:t>
      </w:r>
      <w:r w:rsidR="004768AA" w:rsidRPr="001B5C77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1B5C77" w:rsidRDefault="00AC26F4" w:rsidP="001B5C77">
      <w:pPr>
        <w:rPr>
          <w:rFonts w:cs="Times New Roman"/>
          <w:sz w:val="18"/>
          <w:szCs w:val="18"/>
        </w:rPr>
      </w:pPr>
    </w:p>
    <w:tbl>
      <w:tblPr>
        <w:tblW w:w="5343" w:type="pct"/>
        <w:tblLook w:val="04A0" w:firstRow="1" w:lastRow="0" w:firstColumn="1" w:lastColumn="0" w:noHBand="0" w:noVBand="1"/>
      </w:tblPr>
      <w:tblGrid>
        <w:gridCol w:w="1760"/>
        <w:gridCol w:w="376"/>
        <w:gridCol w:w="488"/>
        <w:gridCol w:w="489"/>
        <w:gridCol w:w="489"/>
        <w:gridCol w:w="489"/>
        <w:gridCol w:w="516"/>
        <w:gridCol w:w="992"/>
        <w:gridCol w:w="1645"/>
        <w:gridCol w:w="1645"/>
        <w:gridCol w:w="1641"/>
      </w:tblGrid>
      <w:tr w:rsidR="00506446" w:rsidRPr="001B5C77" w:rsidTr="00994C4E">
        <w:trPr>
          <w:trHeight w:val="637"/>
          <w:tblHeader/>
        </w:trPr>
        <w:tc>
          <w:tcPr>
            <w:tcW w:w="836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DeterminationError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lastRenderedPageBreak/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2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0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1B5C77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506446" w:rsidRPr="001B5C77" w:rsidTr="00994C4E">
        <w:trPr>
          <w:trHeight w:val="416"/>
          <w:tblHeader/>
        </w:trPr>
        <w:tc>
          <w:tcPr>
            <w:tcW w:w="836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4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79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506446" w:rsidRPr="001B5C77" w:rsidTr="00994C4E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9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994C4E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9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994C4E">
        <w:trPr>
          <w:trHeight w:val="303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4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9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B5690A" w:rsidRPr="001B5C77" w:rsidRDefault="00B5690A" w:rsidP="001B5C77">
      <w:pPr>
        <w:rPr>
          <w:rFonts w:cs="Times New Roman"/>
          <w:sz w:val="18"/>
          <w:szCs w:val="18"/>
        </w:rPr>
      </w:pPr>
    </w:p>
    <w:p w:rsidR="00AC26F4" w:rsidRPr="001B5C77" w:rsidRDefault="00E72832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 xml:space="preserve"> </w:t>
      </w:r>
      <w:r w:rsidR="004768AA" w:rsidRPr="001B5C77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 w:rsidRPr="001B5C77">
        <w:rPr>
          <w:rFonts w:cs="Times New Roman"/>
          <w:b/>
          <w:sz w:val="18"/>
          <w:szCs w:val="18"/>
        </w:rPr>
        <w:t>0,</w:t>
      </w:r>
      <w:r w:rsidR="004768AA" w:rsidRPr="001B5C77">
        <w:rPr>
          <w:rFonts w:cs="Times New Roman"/>
          <w:b/>
          <w:sz w:val="18"/>
          <w:szCs w:val="18"/>
        </w:rPr>
        <w:t>1 мм</w:t>
      </w:r>
    </w:p>
    <w:tbl>
      <w:tblPr>
        <w:tblW w:w="4419" w:type="pct"/>
        <w:tblLook w:val="04A0" w:firstRow="1" w:lastRow="0" w:firstColumn="1" w:lastColumn="0" w:noHBand="0" w:noVBand="1"/>
      </w:tblPr>
      <w:tblGrid>
        <w:gridCol w:w="2217"/>
        <w:gridCol w:w="672"/>
        <w:gridCol w:w="672"/>
        <w:gridCol w:w="676"/>
        <w:gridCol w:w="676"/>
        <w:gridCol w:w="676"/>
        <w:gridCol w:w="793"/>
        <w:gridCol w:w="1177"/>
        <w:gridCol w:w="1150"/>
      </w:tblGrid>
      <w:tr w:rsidR="00506446" w:rsidRPr="001B5C77" w:rsidTr="00506446">
        <w:trPr>
          <w:trHeight w:val="587"/>
          <w:tblHeader/>
        </w:trPr>
        <w:tc>
          <w:tcPr>
            <w:tcW w:w="1273" w:type="pct"/>
            <w:vMerge w:val="restart"/>
            <w:tcBorders>
              <w:top w:val="single" w:sz="8" w:space="0" w:color="auto"/>
              <w:left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391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П</w:t>
            </w:r>
            <w:bookmarkStart w:id="14" w:name="_GoBack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оказания индикатора, </w:t>
            </w:r>
            <w:proofErr w:type="gramStart"/>
            <w:r w:rsidRPr="001B5C77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bookmarkEnd w:id="14"/>
            <w:proofErr w:type="gramEnd"/>
          </w:p>
        </w:tc>
        <w:tc>
          <w:tcPr>
            <w:tcW w:w="1336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>Разность погрешностей на участке в 0,1 мм, мкм.</w:t>
            </w:r>
          </w:p>
        </w:tc>
      </w:tr>
      <w:tr w:rsidR="00506446" w:rsidRPr="001B5C77" w:rsidTr="0021797B">
        <w:trPr>
          <w:trHeight w:val="587"/>
          <w:tblHeader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91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Наибольшая </w:t>
            </w:r>
          </w:p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cs="Times New Roman"/>
                <w:sz w:val="18"/>
                <w:szCs w:val="18"/>
              </w:rPr>
            </w:pPr>
            <w:r w:rsidRPr="001B5C77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</w:tr>
      <w:tr w:rsidR="00506446" w:rsidRPr="001B5C77" w:rsidTr="00506446">
        <w:trPr>
          <w:trHeight w:val="421"/>
          <w:tblHeader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506446" w:rsidRPr="001B5C77" w:rsidTr="00506446">
        <w:trPr>
          <w:trHeight w:val="300"/>
        </w:trPr>
        <w:tc>
          <w:tcPr>
            <w:tcW w:w="1273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8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5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6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506446" w:rsidRPr="001B5C77" w:rsidRDefault="00506446" w:rsidP="001B5C77">
            <w:pPr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1B5C77" w:rsidRDefault="005F2590" w:rsidP="001B5C77">
      <w:pPr>
        <w:rPr>
          <w:rFonts w:cs="Times New Roman"/>
          <w:sz w:val="18"/>
          <w:szCs w:val="18"/>
        </w:rPr>
      </w:pPr>
    </w:p>
    <w:p w:rsidR="00640FA7" w:rsidRPr="001B5C77" w:rsidRDefault="007A2ADD" w:rsidP="001B5C77">
      <w:pPr>
        <w:rPr>
          <w:rFonts w:cs="Times New Roman"/>
          <w:sz w:val="18"/>
          <w:szCs w:val="18"/>
          <w:lang w:val="en-US"/>
        </w:rPr>
      </w:pPr>
      <w:r w:rsidRPr="001B5C77">
        <w:rPr>
          <w:rFonts w:cs="Times New Roman"/>
          <w:b/>
          <w:sz w:val="18"/>
          <w:szCs w:val="18"/>
        </w:rPr>
        <w:t>Ре</w:t>
      </w:r>
      <w:r w:rsidR="00640FA7" w:rsidRPr="001B5C77">
        <w:rPr>
          <w:rFonts w:cs="Times New Roman"/>
          <w:b/>
          <w:sz w:val="18"/>
          <w:szCs w:val="18"/>
        </w:rPr>
        <w:t>зультаты поверки</w:t>
      </w:r>
      <w:r w:rsidR="006E04A4" w:rsidRPr="001B5C77">
        <w:rPr>
          <w:rFonts w:cs="Times New Roman"/>
          <w:b/>
          <w:sz w:val="18"/>
          <w:szCs w:val="18"/>
        </w:rPr>
        <w:t>:</w:t>
      </w:r>
      <w:r w:rsidR="00D86A95" w:rsidRPr="001B5C77">
        <w:rPr>
          <w:rFonts w:cs="Times New Roman"/>
          <w:b/>
          <w:sz w:val="18"/>
          <w:szCs w:val="18"/>
        </w:rPr>
        <w:t xml:space="preserve"> </w:t>
      </w:r>
      <w:r w:rsidR="00230082" w:rsidRPr="001B5C7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1B5C77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1B5C77" w:rsidRDefault="006F5068" w:rsidP="001B5C77">
            <w:pPr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1B5C77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1B5C77" w:rsidRDefault="00676A1A" w:rsidP="001B5C77">
            <w:pPr>
              <w:rPr>
                <w:rFonts w:cs="Times New Roman"/>
                <w:sz w:val="18"/>
                <w:szCs w:val="18"/>
                <w:vertAlign w:val="superscript"/>
              </w:rPr>
            </w:pPr>
            <w:r w:rsidRPr="001B5C77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1B5C77" w:rsidRDefault="00E41C3F" w:rsidP="001B5C77">
      <w:pPr>
        <w:rPr>
          <w:rFonts w:cs="Times New Roman"/>
          <w:b/>
          <w:sz w:val="18"/>
          <w:szCs w:val="18"/>
        </w:rPr>
      </w:pPr>
      <w:r w:rsidRPr="001B5C77">
        <w:rPr>
          <w:rFonts w:cs="Times New Roman"/>
          <w:b/>
          <w:sz w:val="18"/>
          <w:szCs w:val="18"/>
        </w:rPr>
        <w:t>П</w:t>
      </w:r>
      <w:r w:rsidR="007A2ADD" w:rsidRPr="001B5C77">
        <w:rPr>
          <w:rFonts w:cs="Times New Roman"/>
          <w:b/>
          <w:sz w:val="18"/>
          <w:szCs w:val="18"/>
        </w:rPr>
        <w:t>оверку</w:t>
      </w:r>
      <w:r w:rsidR="002F4D43" w:rsidRPr="001B5C77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1B5C77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B5C77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A7C26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6611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06446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94C4E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C2FB6C-6B53-4247-B6ED-416480B795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ИЧ-03 Первичная МП 2192-92</Template>
  <TotalTime>0</TotalTime>
  <Pages>3</Pages>
  <Words>474</Words>
  <Characters>2707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2</cp:revision>
  <cp:lastPrinted>2017-10-11T10:00:00Z</cp:lastPrinted>
  <dcterms:created xsi:type="dcterms:W3CDTF">2020-12-17T06:33:00Z</dcterms:created>
  <dcterms:modified xsi:type="dcterms:W3CDTF">2020-12-17T06:33:00Z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