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1F2933"/>
          <w:sz w:val="40"/>
          <w:szCs w:val="40"/>
        </w:rPr>
        <w:t xml:space="preserve">Aaron Steele</w:t>
      </w:r>
    </w:p>
    <w:p>
      <w:pPr>
        <w:spacing w:after="40"/>
      </w:pPr>
      <w:r>
        <w:rPr>
          <w:color w:val="9A5B00"/>
          <w:sz w:val="22"/>
          <w:szCs w:val="22"/>
        </w:rPr>
        <w:t xml:space="preserve">Business Analyst  |  Data, terminology and rules</w:t>
      </w:r>
    </w:p>
    <w:p>
      <w:pPr>
        <w:pBdr>
          <w:bottom w:val="single" w:color="1F2933" w:sz="12" w:space="6"/>
        </w:pBdr>
        <w:spacing w:after="120"/>
      </w:pPr>
      <w:r>
        <w:rPr>
          <w:color w:val="5B6770"/>
          <w:sz w:val="19"/>
          <w:szCs w:val="19"/>
        </w:rPr>
        <w:t xml:space="preserve">Adelaide, South Australia  |  0423 153 935  |  steele.aaron@outlook.com  |  </w:t>
      </w:r>
      <w:hyperlink w:history="1" r:id="rId3hdfq3ivklcgsl5w95doi">
        <w:r>
          <w:rPr>
            <w:color w:val="5B6770"/>
            <w:sz w:val="19"/>
            <w:szCs w:val="19"/>
            <w:u w:val="single"/>
          </w:rPr>
          <w:t xml:space="preserve">aaronsteele.vercel.app</w:t>
        </w:r>
      </w:hyperlink>
    </w:p>
    <w:p>
      <w:pPr>
        <w:spacing w:after="200" w:before="120"/>
      </w:pPr>
      <w:r>
        <w:t xml:space="preserve">2 October 2026</w:t>
      </w:r>
    </w:p>
    <w:p>
      <w:pPr>
        <w:spacing w:after="0"/>
      </w:pPr>
      <w:r>
        <w:t xml:space="preserve">The Hiring Manager</w:t>
      </w:r>
    </w:p>
    <w:p>
      <w:pPr>
        <w:spacing w:after="0"/>
      </w:pPr>
      <w:r>
        <w:t xml:space="preserve">Public Pathology Australia</w:t>
      </w:r>
    </w:p>
    <w:p>
      <w:pPr>
        <w:spacing w:after="200"/>
      </w:pPr>
      <w:r>
        <w:t xml:space="preserve">Adelaide SA</w:t>
      </w:r>
    </w:p>
    <w:p>
      <w:pPr>
        <w:spacing w:after="200"/>
      </w:pPr>
      <w:r>
        <w:rPr>
          <w:b/>
          <w:bCs/>
        </w:rPr>
        <w:t xml:space="preserve">Re: Business Analyst, National Pathology Test Catalogue</w:t>
      </w:r>
    </w:p>
    <w:p>
      <w:pPr>
        <w:spacing w:after="160"/>
      </w:pPr>
      <w:r>
        <w:t xml:space="preserve">Dear Hiring Manager,</w:t>
      </w:r>
    </w:p>
    <w:p>
      <w:pPr>
        <w:spacing w:after="160"/>
        <w:jc w:val="left"/>
      </w:pPr>
      <w:r>
        <w:t xml:space="preserve">I am applying for the Business Analyst role on the National Pathology Test Catalogue. A national catalogue is a reconciliation problem before it is a technology one: thirteen members naming, coding and defining the same tests differently, and someone has to work out which differences matter. That is the work I do best.</w:t>
      </w:r>
    </w:p>
    <w:p>
      <w:pPr>
        <w:spacing w:after="160"/>
        <w:jc w:val="left"/>
      </w:pPr>
      <w:r>
        <w:t xml:space="preserve">At one national charity, donation totals were out by $3.8 million and nobody could say why. I traced it to records that had been matched on email address instead of the account number the source system used, then rebuilt 37,729 donations against the right records and reconciled them to the charity's own books. Comparing each provider's catalogue against a terminology reference set is the same discipline: find the true key, map every variation to it, and document the exceptions instead of hiding them.</w:t>
      </w:r>
    </w:p>
    <w:p>
      <w:pPr>
        <w:spacing w:after="160"/>
        <w:jc w:val="left"/>
      </w:pPr>
      <w:r>
        <w:t xml:space="preserve">On the National Redress Scheme at Services Australia, I turned legislation into the rules the system uses to decide who qualifies, written so the people accountable for those decisions could read and check them. Your pathology discipline experts need the same thing from catalogue specifications: content precise enough to build, and clear enough for a clinician to sign off.</w:t>
      </w:r>
    </w:p>
    <w:p>
      <w:pPr>
        <w:spacing w:after="160"/>
        <w:jc w:val="left"/>
      </w:pPr>
      <w:r>
        <w:t xml:space="preserve">I have not worked in pathology, and I would not pretend otherwise. I would lean on your discipline experts for clinical accuracy while I bring structure, data analysis and validation criteria. I hold a Master of Public Administration from Flinders, I am TOGAF certified and Baseline cleared, and I am based in Adelaide, so I can be in the room for requirements sessions.</w:t>
      </w:r>
    </w:p>
    <w:p>
      <w:pPr>
        <w:spacing w:after="160"/>
        <w:jc w:val="left"/>
      </w:pPr>
      <w:r>
        <w:t xml:space="preserve">I would welcome the chance to discuss the role.</w:t>
      </w:r>
    </w:p>
    <w:p>
      <w:pPr>
        <w:spacing w:after="360" w:before="120"/>
      </w:pPr>
      <w:r>
        <w:t xml:space="preserve">Kind regards,</w:t>
      </w:r>
    </w:p>
    <w:p>
      <w:pPr>
        <w:spacing w:after="0"/>
      </w:pPr>
      <w:r>
        <w:rPr>
          <w:b/>
          <w:bCs/>
        </w:rPr>
        <w:t xml:space="preserve">Aaron Steele</w:t>
      </w:r>
    </w:p>
    <w:p>
      <w:pPr>
        <w:spacing w:after="100"/>
      </w:pPr>
      <w:r>
        <w:t xml:space="preserve">0423 153 935  |  steele.aaron@outlook.com</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hdfq3ivklcgsl5w95doi" Type="http://schemas.openxmlformats.org/officeDocument/2006/relationships/hyperlink" Target="https://aaronsteele.vercel.app"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Steele</dc:creator>
  <cp:lastModifiedBy>Un-named</cp:lastModifiedBy>
  <cp:revision>1</cp:revision>
  <dcterms:created xsi:type="dcterms:W3CDTF">2026-10-02T09:58:07.627Z</dcterms:created>
  <dcterms:modified xsi:type="dcterms:W3CDTF">2026-10-02T09:58:07.627Z</dcterms:modified>
</cp:coreProperties>
</file>

<file path=docProps/custom.xml><?xml version="1.0" encoding="utf-8"?>
<Properties xmlns="http://schemas.openxmlformats.org/officeDocument/2006/custom-properties" xmlns:vt="http://schemas.openxmlformats.org/officeDocument/2006/docPropsVTypes"/>
</file>