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ascii="Iransans" w:hAnsi="Iransans" w:eastAsia="Iransans" w:cs="Iransans"/>
          <w:b/>
          <w:b/>
          <w:bCs/>
          <w:rtl w:val="true"/>
          <w:lang w:bidi="fa-IR"/>
        </w:rPr>
        <w:t xml:space="preserve">کوتِیشِن‌های </w:t>
      </w:r>
      <w:r>
        <w:rPr>
          <w:rFonts w:eastAsia="Iransans" w:cs="Iransans" w:ascii="Iransans" w:hAnsi="Iransans"/>
          <w:b/>
          <w:bCs/>
          <w:lang w:bidi="fa-IR"/>
        </w:rPr>
        <w:t>string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rtl w:val="true"/>
          <w:lang w:bidi="fa-IR"/>
        </w:rPr>
        <w:t xml:space="preserve">اهمیت </w:t>
      </w:r>
      <w:r>
        <w:rPr>
          <w:rFonts w:eastAsia="Iransans" w:cs="Iransans" w:ascii="Iransans" w:hAnsi="Iransans"/>
          <w:b w:val="false"/>
          <w:bCs w:val="false"/>
          <w:rtl w:val="true"/>
          <w:lang w:bidi="fa-IR"/>
        </w:rPr>
        <w:t xml:space="preserve">: </w:t>
      </w:r>
      <w:r>
        <w:rPr>
          <w:rFonts w:eastAsia="Iransans" w:cs="Iransans" w:ascii="Iransans" w:hAnsi="Iransans"/>
          <w:b w:val="false"/>
          <w:bCs w:val="false"/>
          <w:lang w:bidi="fa-IR"/>
        </w:rPr>
        <w:t>5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rtl w:val="true"/>
          <w:lang w:bidi="fa-IR"/>
        </w:rPr>
        <w:t xml:space="preserve">خروجی این اسکریپت چه خواهد بود </w:t>
      </w:r>
      <w:r>
        <w:rPr>
          <w:rFonts w:eastAsia="Iransans" w:cs="Iransans" w:ascii="Iransans" w:hAnsi="Iransans"/>
          <w:b w:val="false"/>
          <w:bCs w:val="fals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u w:val="single"/>
          <w:lang w:bidi="fa-IR"/>
        </w:rPr>
      </w:pPr>
      <w:r>
        <w:rPr>
          <w:rFonts w:eastAsia="Iransans" w:cs="Iransans" w:ascii="Iransans" w:hAnsi="Iransans"/>
          <w:b w:val="false"/>
          <w:bCs w:val="false"/>
          <w:u w:val="none"/>
          <w:lang w:bidi="fa-IR"/>
        </w:rPr>
        <w:t>Backtick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>ها می‌توانند عبارات جاوا اسکریپتی را در یک رشته کاراکتر قرار دهند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ascii="Iransans" w:hAnsi="Iransans" w:eastAsia="Iransans" w:cs="Iransans"/>
          <w:b w:val="false"/>
          <w:b w:val="false"/>
          <w:bCs w:val="false"/>
          <w:u w:val="single"/>
          <w:rtl w:val="true"/>
          <w:lang w:bidi="fa-IR"/>
        </w:rPr>
        <w:t>کد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ran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LibreOffice/6.0.3.2$Windows_X86_64 LibreOffice_project/8f48d515416608e3a835360314dac7e47fd0b821</Application>
  <Pages>1</Pages>
  <Words>27</Words>
  <Characters>114</Characters>
  <CharactersWithSpaces>135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2019-02-24T17:16:42Z</dcterms:created>
  <dc:creator>mehrad 177</dc:creator>
  <dc:description/>
  <dc:language>en-US</dc:language>
  <cp:lastModifiedBy>mehrad 177</cp:lastModifiedBy>
  <dcterms:modified xsi:type="dcterms:W3CDTF">2019-03-04T19:13:24Z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