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spacing w:before="6"/>
        <w:rPr>
          <w:rFonts w:ascii="Times New Roman"/>
          <w:sz w:val="17"/>
        </w:rPr>
      </w:pPr>
    </w:p>
    <w:p w:rsidR="00F53474" w:rsidRDefault="00171DFE">
      <w:pPr>
        <w:pStyle w:val="Title"/>
      </w:pPr>
      <w:r>
        <w:t xml:space="preserve">     Architecture</w:t>
      </w:r>
      <w:r w:rsidR="005A6BDA">
        <w:rPr>
          <w:spacing w:val="-4"/>
        </w:rPr>
        <w:t xml:space="preserve"> </w:t>
      </w:r>
      <w:r w:rsidR="005A6BDA">
        <w:t>Design</w:t>
      </w:r>
    </w:p>
    <w:p w:rsidR="00F53474" w:rsidRPr="00BC1543" w:rsidRDefault="00BC1543">
      <w:pPr>
        <w:spacing w:before="251"/>
        <w:ind w:left="260"/>
        <w:rPr>
          <w:b/>
          <w:sz w:val="56"/>
          <w:szCs w:val="56"/>
        </w:rPr>
      </w:pPr>
      <w:r>
        <w:rPr>
          <w:b/>
          <w:color w:val="5A5A5A"/>
          <w:sz w:val="56"/>
          <w:szCs w:val="56"/>
        </w:rPr>
        <w:t xml:space="preserve">         </w:t>
      </w:r>
      <w:r w:rsidR="00F73258">
        <w:rPr>
          <w:b/>
          <w:color w:val="5A5A5A"/>
          <w:sz w:val="56"/>
          <w:szCs w:val="56"/>
        </w:rPr>
        <w:t xml:space="preserve"> </w:t>
      </w:r>
      <w:r>
        <w:rPr>
          <w:b/>
          <w:color w:val="5A5A5A"/>
          <w:sz w:val="56"/>
          <w:szCs w:val="56"/>
        </w:rPr>
        <w:t xml:space="preserve">   </w:t>
      </w:r>
      <w:r w:rsidR="00F73258">
        <w:rPr>
          <w:b/>
          <w:color w:val="5A5A5A"/>
          <w:sz w:val="56"/>
          <w:szCs w:val="56"/>
        </w:rPr>
        <w:t>Book Selling</w:t>
      </w:r>
      <w:r w:rsidR="00945CA7" w:rsidRPr="00BC1543">
        <w:rPr>
          <w:b/>
          <w:color w:val="5A5A5A"/>
          <w:sz w:val="56"/>
          <w:szCs w:val="56"/>
        </w:rPr>
        <w:t xml:space="preserve"> USING DJANGO</w:t>
      </w:r>
    </w:p>
    <w:p w:rsidR="00F53474" w:rsidRPr="00BC1543" w:rsidRDefault="00F53474">
      <w:pPr>
        <w:pStyle w:val="BodyText"/>
        <w:rPr>
          <w:b/>
          <w:sz w:val="56"/>
          <w:szCs w:val="56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2688"/>
      </w:tblGrid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53474" w:rsidRDefault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Abhishek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53474" w:rsidRDefault="005A6BDA" w:rsidP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171DFE">
              <w:rPr>
                <w:color w:val="5A5A5A"/>
                <w:sz w:val="20"/>
              </w:rPr>
              <w:t>1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171DF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`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Revised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53474" w:rsidRDefault="00C0111C" w:rsidP="00F73258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</w:t>
            </w:r>
            <w:r w:rsidR="00F73258">
              <w:rPr>
                <w:color w:val="5A5A5A"/>
                <w:sz w:val="20"/>
              </w:rPr>
              <w:t>2</w:t>
            </w:r>
            <w:r w:rsidR="00171DFE">
              <w:rPr>
                <w:color w:val="5A5A5A"/>
                <w:sz w:val="20"/>
              </w:rPr>
              <w:t>.0</w:t>
            </w:r>
            <w:r w:rsidR="00F73258">
              <w:rPr>
                <w:color w:val="5A5A5A"/>
                <w:sz w:val="20"/>
              </w:rPr>
              <w:t>8</w:t>
            </w:r>
            <w:r w:rsidR="00171DFE">
              <w:rPr>
                <w:color w:val="5A5A5A"/>
                <w:sz w:val="20"/>
              </w:rPr>
              <w:t>.202</w:t>
            </w:r>
            <w:r w:rsidR="00CD06ED">
              <w:rPr>
                <w:color w:val="5A5A5A"/>
                <w:sz w:val="20"/>
              </w:rPr>
              <w:t>2</w:t>
            </w:r>
          </w:p>
        </w:tc>
      </w:tr>
    </w:tbl>
    <w:p w:rsidR="00F53474" w:rsidRDefault="00F53474">
      <w:pPr>
        <w:spacing w:line="223" w:lineRule="exact"/>
        <w:rPr>
          <w:sz w:val="20"/>
        </w:rPr>
        <w:sectPr w:rsidR="00F53474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53474" w:rsidRDefault="005A6BDA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53474" w:rsidRDefault="005A6BDA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73258">
            <w:pPr>
              <w:pStyle w:val="TableParagraph"/>
              <w:ind w:left="114"/>
            </w:pPr>
            <w:r>
              <w:t>12</w:t>
            </w:r>
            <w:r w:rsidR="00171DFE">
              <w:t>.0</w:t>
            </w:r>
            <w:r>
              <w:t>8</w:t>
            </w:r>
            <w:r w:rsidR="00171DFE">
              <w:t>.202</w:t>
            </w:r>
            <w:r>
              <w:t>2</w:t>
            </w:r>
          </w:p>
          <w:p w:rsidR="00171DFE" w:rsidRDefault="00171DFE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line="268" w:lineRule="exact"/>
              <w:ind w:left="114"/>
            </w:pPr>
            <w: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73258" w:rsidP="00F73258">
            <w:pPr>
              <w:pStyle w:val="TableParagraph"/>
              <w:ind w:left="114"/>
            </w:pPr>
            <w:r>
              <w:t>12</w:t>
            </w:r>
            <w:r w:rsidR="00171DFE">
              <w:t>.0</w:t>
            </w:r>
            <w:r>
              <w:t>8</w:t>
            </w:r>
            <w:r w:rsidR="00171DFE">
              <w:t>.202</w:t>
            </w:r>
            <w:r>
              <w:t>2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237"/>
            </w:pPr>
            <w: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73258" w:rsidP="00F73258">
            <w:pPr>
              <w:pStyle w:val="TableParagraph"/>
              <w:ind w:left="114"/>
            </w:pPr>
            <w:r>
              <w:t>12</w:t>
            </w:r>
            <w:r w:rsidR="00171DFE">
              <w:t>.0</w:t>
            </w:r>
            <w:r>
              <w:t>8</w:t>
            </w:r>
            <w:r w:rsidR="00171DFE">
              <w:t>.202</w:t>
            </w:r>
            <w:r>
              <w:t>2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108"/>
            </w:pPr>
            <w: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5A6BDA">
      <w:pPr>
        <w:pStyle w:val="Heading3"/>
        <w:spacing w:before="179"/>
      </w:pPr>
      <w:r>
        <w:t>Reviews: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 w:rsidP="00171DFE">
            <w:pPr>
              <w:pStyle w:val="TableParagraph"/>
              <w:spacing w:before="2"/>
              <w:ind w:left="107"/>
            </w:pPr>
            <w:r>
              <w:t>0.</w:t>
            </w:r>
            <w:r w:rsidR="00171DFE"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73258" w:rsidP="00F73258">
            <w:pPr>
              <w:pStyle w:val="TableParagraph"/>
              <w:ind w:left="114"/>
            </w:pPr>
            <w:r>
              <w:t>12</w:t>
            </w:r>
            <w:r w:rsidR="00171DFE">
              <w:t>.0</w:t>
            </w:r>
            <w:r>
              <w:t>8</w:t>
            </w:r>
            <w:r w:rsidR="00171DFE">
              <w:t>.202</w:t>
            </w:r>
            <w:r>
              <w:t>2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before="2"/>
              <w:ind w:left="114"/>
            </w:pPr>
            <w: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spacing w:before="6"/>
        <w:rPr>
          <w:b/>
          <w:sz w:val="17"/>
        </w:rPr>
      </w:pPr>
    </w:p>
    <w:p w:rsidR="00F53474" w:rsidRDefault="005A6BDA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260"/>
        <w:gridCol w:w="2192"/>
        <w:gridCol w:w="2221"/>
        <w:gridCol w:w="2495"/>
      </w:tblGrid>
      <w:tr w:rsidR="00F53474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53474" w:rsidRDefault="005A6BDA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 w:rsidP="00945CA7">
      <w:pPr>
        <w:pStyle w:val="BodyText"/>
        <w:rPr>
          <w:rFonts w:ascii="Times New Roman"/>
        </w:rPr>
        <w:sectPr w:rsidR="00F53474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53474" w:rsidRDefault="005A6BDA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98338469"/>
        <w:docPartObj>
          <w:docPartGallery w:val="Table of Contents"/>
          <w:docPartUnique/>
        </w:docPartObj>
      </w:sdtPr>
      <w:sdtContent>
        <w:p w:rsidR="00F53474" w:rsidRDefault="005D77C9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 w:rsidRPr="005D77C9">
            <w:fldChar w:fldCharType="begin"/>
          </w:r>
          <w:r w:rsidR="005A6BDA">
            <w:instrText xml:space="preserve">TOC \o "1-2" \h \z \u </w:instrText>
          </w:r>
          <w:r w:rsidRPr="005D77C9">
            <w:fldChar w:fldCharType="separate"/>
          </w:r>
          <w:hyperlink w:anchor="_bookmark0" w:history="1">
            <w:r w:rsidR="005A6BDA">
              <w:t>Introduction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5A6BDA">
              <w:t>What</w:t>
            </w:r>
            <w:r w:rsidR="005A6BDA">
              <w:rPr>
                <w:spacing w:val="-1"/>
              </w:rPr>
              <w:t xml:space="preserve"> </w:t>
            </w:r>
            <w:r w:rsidR="005A6BDA">
              <w:t>is Low-Level design</w:t>
            </w:r>
            <w:r w:rsidR="005A6BDA">
              <w:rPr>
                <w:spacing w:val="-3"/>
              </w:rPr>
              <w:t xml:space="preserve"> </w:t>
            </w:r>
            <w:r w:rsidR="005A6BDA">
              <w:t>document?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5A6BDA">
              <w:t>Scope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5D77C9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5A6BDA">
              <w:t>Architecture</w:t>
            </w:r>
            <w:r w:rsidR="005A6BDA">
              <w:tab/>
            </w:r>
            <w:r w:rsidR="005A6BDA">
              <w:rPr>
                <w:b w:val="0"/>
              </w:rPr>
              <w:t>2</w:t>
            </w:r>
          </w:hyperlink>
        </w:p>
        <w:p w:rsidR="00F53474" w:rsidRDefault="005D77C9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5A6BDA">
              <w:t>Architecture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5A6BDA">
              <w:t>Web</w:t>
            </w:r>
            <w:r w:rsidR="005A6BDA">
              <w:rPr>
                <w:spacing w:val="-2"/>
              </w:rPr>
              <w:t xml:space="preserve"> </w:t>
            </w:r>
            <w:r w:rsidR="005A6BDA">
              <w:t>Scrapping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Transformation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Insertion</w:t>
            </w:r>
            <w:r w:rsidR="005A6BDA">
              <w:rPr>
                <w:spacing w:val="-1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5A6BDA">
              <w:t>Export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-2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Pre-processing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5A6BDA">
              <w:t>Model</w:t>
            </w:r>
            <w:r w:rsidR="005A6BDA">
              <w:rPr>
                <w:spacing w:val="-3"/>
              </w:rPr>
              <w:t xml:space="preserve"> </w:t>
            </w:r>
            <w:r w:rsidR="005A6BDA">
              <w:t>Building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1"/>
              </w:rPr>
              <w:t xml:space="preserve"> </w:t>
            </w:r>
            <w:r w:rsidR="005A6BDA">
              <w:t>User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5A6BDA">
              <w:t>Data</w:t>
            </w:r>
            <w:r w:rsidR="005A6BDA">
              <w:rPr>
                <w:spacing w:val="-3"/>
              </w:rPr>
              <w:t xml:space="preserve"> </w:t>
            </w:r>
            <w:r w:rsidR="005A6BDA">
              <w:t>Validation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5A6BDA">
              <w:t>User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4"/>
              </w:rPr>
              <w:t xml:space="preserve"> </w:t>
            </w:r>
            <w:r w:rsidR="005A6BDA">
              <w:t>Inserting</w:t>
            </w:r>
            <w:r w:rsidR="005A6BDA">
              <w:rPr>
                <w:spacing w:val="-2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5A6BDA">
              <w:t>Data</w:t>
            </w:r>
            <w:r w:rsidR="005A6BDA">
              <w:rPr>
                <w:spacing w:val="-5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5A6BDA">
              <w:t>Model</w:t>
            </w:r>
            <w:r w:rsidR="005A6BDA">
              <w:rPr>
                <w:spacing w:val="-1"/>
              </w:rPr>
              <w:t xml:space="preserve"> </w:t>
            </w:r>
            <w:r w:rsidR="005A6BDA">
              <w:t>Call for Specific</w:t>
            </w:r>
            <w:r w:rsidR="005A6BDA">
              <w:rPr>
                <w:spacing w:val="1"/>
              </w:rPr>
              <w:t xml:space="preserve"> </w:t>
            </w:r>
            <w:r w:rsidR="005A6BDA">
              <w:t>Cluster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5A6BDA">
              <w:t>Recipe</w:t>
            </w:r>
            <w:r w:rsidR="005A6BDA">
              <w:rPr>
                <w:spacing w:val="-4"/>
              </w:rPr>
              <w:t xml:space="preserve"> </w:t>
            </w:r>
            <w:r w:rsidR="005A6BDA">
              <w:t>Recommendation</w:t>
            </w:r>
            <w:r w:rsidR="005A6BDA">
              <w:rPr>
                <w:spacing w:val="-1"/>
              </w:rPr>
              <w:t xml:space="preserve"> </w:t>
            </w:r>
            <w:r w:rsidR="005A6BDA">
              <w:t>&amp;</w:t>
            </w:r>
            <w:r w:rsidR="005A6BDA">
              <w:rPr>
                <w:spacing w:val="-2"/>
              </w:rPr>
              <w:t xml:space="preserve"> </w:t>
            </w:r>
            <w:r w:rsidR="005A6BDA">
              <w:t>Saving Output</w:t>
            </w:r>
            <w:r w:rsidR="005A6BDA">
              <w:rPr>
                <w:spacing w:val="-3"/>
              </w:rPr>
              <w:t xml:space="preserve"> </w:t>
            </w:r>
            <w:r w:rsidR="005A6BDA">
              <w:t>in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5D77C9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5A6BDA">
              <w:t>Deployment</w:t>
            </w:r>
            <w:r w:rsidR="005A6BDA">
              <w:tab/>
            </w:r>
            <w:r w:rsidR="001C0250">
              <w:rPr>
                <w:b w:val="0"/>
              </w:rPr>
              <w:t>5</w:t>
            </w:r>
          </w:hyperlink>
        </w:p>
        <w:p w:rsidR="00F53474" w:rsidRDefault="005D77C9" w:rsidP="00700A3B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firstLine="0"/>
            <w:rPr>
              <w:b w:val="0"/>
            </w:rPr>
          </w:pPr>
          <w:hyperlink w:anchor="_bookmark20" w:history="1"/>
        </w:p>
        <w:p w:rsidR="00F53474" w:rsidRDefault="005D77C9">
          <w:r>
            <w:fldChar w:fldCharType="end"/>
          </w:r>
        </w:p>
      </w:sdtContent>
    </w:sdt>
    <w:p w:rsidR="00F53474" w:rsidRDefault="00F53474" w:rsidP="005C26D0">
      <w:pPr>
        <w:pStyle w:val="BodyText"/>
        <w:sectPr w:rsidR="00F53474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987508" w:rsidRDefault="00987508">
      <w:pPr>
        <w:pStyle w:val="BodyText"/>
        <w:spacing w:before="8"/>
        <w:rPr>
          <w:rFonts w:ascii="Calibri Light"/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53474" w:rsidRDefault="005A6BDA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171DFE">
        <w:t>Investment BI</w:t>
      </w:r>
      <w:r>
        <w:t xml:space="preserve"> System. LLD descr</w:t>
      </w:r>
      <w:r w:rsidR="00171DFE">
        <w:t xml:space="preserve">ibes the class diagrams with graphical methods </w:t>
      </w:r>
      <w:r>
        <w:t>and relations between classes and program specs. It describes the modules so that the</w:t>
      </w:r>
      <w:r>
        <w:rPr>
          <w:spacing w:val="1"/>
        </w:rPr>
        <w:t xml:space="preserve"> </w:t>
      </w:r>
      <w:r w:rsidR="00171DFE">
        <w:t>stakeholders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 w:rsidR="00171DFE"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F53474" w:rsidRDefault="00F53474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987508" w:rsidRDefault="00987508">
      <w:pPr>
        <w:pStyle w:val="BodyText"/>
        <w:spacing w:before="3"/>
        <w:rPr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F53474" w:rsidRDefault="005A6BDA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53474" w:rsidRDefault="00171DFE">
      <w:pPr>
        <w:pStyle w:val="BodyText"/>
        <w:ind w:left="260" w:right="896"/>
      </w:pPr>
      <w:r>
        <w:t>Step</w:t>
      </w:r>
      <w:r w:rsidR="005A6BDA">
        <w:t xml:space="preserve"> </w:t>
      </w:r>
      <w:hyperlink r:id="rId13">
        <w:r w:rsidR="005A6BDA">
          <w:t xml:space="preserve">refinement </w:t>
        </w:r>
      </w:hyperlink>
      <w:r w:rsidR="005A6BDA">
        <w:t>process. This process can be used for designing data structures, required software</w:t>
      </w:r>
      <w:r w:rsidR="005A6BDA">
        <w:rPr>
          <w:spacing w:val="-47"/>
        </w:rPr>
        <w:t xml:space="preserve"> </w:t>
      </w:r>
      <w:r w:rsidR="005A6BDA">
        <w:t>architecture, source code and ultimately, performance algorithms. Overall, the data organization</w:t>
      </w:r>
      <w:r w:rsidR="005A6BDA">
        <w:rPr>
          <w:spacing w:val="1"/>
        </w:rPr>
        <w:t xml:space="preserve"> </w:t>
      </w:r>
      <w:r w:rsidR="005A6BDA">
        <w:t>may</w:t>
      </w:r>
      <w:r w:rsidR="005A6BDA">
        <w:rPr>
          <w:spacing w:val="-3"/>
        </w:rPr>
        <w:t xml:space="preserve"> </w:t>
      </w:r>
      <w:r w:rsidR="005A6BDA">
        <w:t>be defined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requirement</w:t>
      </w:r>
      <w:r w:rsidR="005A6BDA">
        <w:rPr>
          <w:spacing w:val="-1"/>
        </w:rPr>
        <w:t xml:space="preserve"> </w:t>
      </w:r>
      <w:r w:rsidR="005A6BDA">
        <w:t>analysis and</w:t>
      </w:r>
      <w:r w:rsidR="005A6BDA">
        <w:rPr>
          <w:spacing w:val="-2"/>
        </w:rPr>
        <w:t xml:space="preserve"> </w:t>
      </w:r>
      <w:r w:rsidR="005A6BDA">
        <w:t>then</w:t>
      </w:r>
      <w:r w:rsidR="005A6BDA">
        <w:rPr>
          <w:spacing w:val="-3"/>
        </w:rPr>
        <w:t xml:space="preserve"> </w:t>
      </w:r>
      <w:r w:rsidR="005A6BDA">
        <w:t>refined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data</w:t>
      </w:r>
      <w:r w:rsidR="005A6BDA">
        <w:rPr>
          <w:spacing w:val="-1"/>
        </w:rPr>
        <w:t xml:space="preserve"> </w:t>
      </w:r>
      <w:r w:rsidR="005A6BDA">
        <w:t>design</w:t>
      </w:r>
      <w:r w:rsidR="005A6BDA">
        <w:rPr>
          <w:spacing w:val="-3"/>
        </w:rPr>
        <w:t xml:space="preserve"> </w:t>
      </w:r>
      <w:r w:rsidR="005A6BDA">
        <w:t>work</w:t>
      </w:r>
    </w:p>
    <w:p w:rsidR="00F53474" w:rsidRDefault="00F53474">
      <w:pPr>
        <w:sectPr w:rsidR="00F53474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9"/>
        <w:rPr>
          <w:sz w:val="23"/>
        </w:r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5D77C9">
      <w:pPr>
        <w:pStyle w:val="BodyText"/>
        <w:spacing w:before="7"/>
        <w:rPr>
          <w:rFonts w:ascii="Calibri Light"/>
          <w:sz w:val="10"/>
        </w:rPr>
      </w:pPr>
      <w:r w:rsidRPr="005D77C9">
        <w:pict>
          <v:group id="_x0000_s2050" style="position:absolute;margin-left:88.5pt;margin-top:8.4pt;width:416.25pt;height:406.1pt;z-index:-251657216;mso-wrap-distance-left:0;mso-wrap-distance-right:0;mso-position-horizontal-relative:page" coordorigin="1770,168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770;top:168;width:8325;height:812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453;top:449;width:491;height:240" filled="f" stroked="f">
              <v:textbox inset="0,0,0,0">
                <w:txbxContent>
                  <w:p w:rsidR="00F53474" w:rsidRDefault="005A6BD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0" type="#_x0000_t202" style="position:absolute;left:4198;top:345;width:1321;height:418" filled="f" stroked="f">
              <v:textbox inset="0,0,0,0">
                <w:txbxContent>
                  <w:p w:rsidR="00F53474" w:rsidRDefault="005A6BDA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F53474" w:rsidRDefault="005A6BDA">
                    <w:pPr>
                      <w:spacing w:before="18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69" type="#_x0000_t202" style="position:absolute;left:6531;top:344;width:980;height:555" filled="f" stroked="f">
              <v:textbox inset="0,0,0,0">
                <w:txbxContent>
                  <w:p w:rsidR="00F53474" w:rsidRDefault="005A6BDA">
                    <w:pPr>
                      <w:spacing w:line="24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 w:rsidR="00F53474" w:rsidRDefault="005A6BDA">
                    <w:pPr>
                      <w:spacing w:before="21" w:line="28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68" type="#_x0000_t202" style="position:absolute;left:8480;top:346;width:1410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9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Transformation</w:t>
                    </w:r>
                  </w:p>
                </w:txbxContent>
              </v:textbox>
            </v:shape>
            <v:shape id="_x0000_s2067" type="#_x0000_t202" style="position:absolute;left:1980;top:1870;width:1438;height:221" filled="f" stroked="f">
              <v:textbox inset="0,0,0,0">
                <w:txbxContent>
                  <w:p w:rsidR="00F53474" w:rsidRDefault="00171DFE">
                    <w:pPr>
                      <w:spacing w:line="221" w:lineRule="exact"/>
                    </w:pPr>
                    <w:r>
                      <w:t>Labeling</w:t>
                    </w:r>
                    <w:r w:rsidR="005A6BDA">
                      <w:rPr>
                        <w:spacing w:val="-2"/>
                      </w:rPr>
                      <w:t xml:space="preserve"> </w:t>
                    </w:r>
                    <w:r w:rsidR="005A6BDA">
                      <w:t>Techniques</w:t>
                    </w:r>
                  </w:p>
                </w:txbxContent>
              </v:textbox>
            </v:shape>
            <v:shape id="_x0000_s2066" type="#_x0000_t202" style="position:absolute;left:4222;top:1755;width:1274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8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Preprocessing</w:t>
                    </w:r>
                  </w:p>
                </w:txbxContent>
              </v:textbox>
            </v:shape>
            <v:shape id="_x0000_s2065" type="#_x0000_t202" style="position:absolute;left:6349;top:1755;width:134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23"/>
                      <w:jc w:val="center"/>
                    </w:pPr>
                    <w:r>
                      <w:t>Export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proofErr w:type="gramStart"/>
                    <w:r>
                      <w:t>from</w:t>
                    </w:r>
                    <w:proofErr w:type="gramEnd"/>
                    <w:r>
                      <w:rPr>
                        <w:spacing w:val="-1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64" type="#_x0000_t202" style="position:absolute;left:8504;top:1755;width:135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31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Into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Databases</w:t>
                    </w:r>
                  </w:p>
                </w:txbxContent>
              </v:textbox>
            </v:shape>
            <v:shape id="_x0000_s2063" type="#_x0000_t202" style="position:absolute;left:2004;top:3323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62" type="#_x0000_t202" style="position:absolute;left:4174;top:3323;width:1373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Building</w:t>
                    </w:r>
                  </w:p>
                </w:txbxContent>
              </v:textbox>
            </v:shape>
            <v:shape id="_x0000_s2061" type="#_x0000_t202" style="position:absolute;left:6469;top:3323;width:1103;height:221" filled="f" stroked="f">
              <v:textbox inset="0,0,0,0">
                <w:txbxContent>
                  <w:p w:rsidR="00F53474" w:rsidRDefault="0069212F">
                    <w:pPr>
                      <w:spacing w:line="221" w:lineRule="exact"/>
                    </w:pPr>
                    <w:r>
                      <w:t>Pivoting</w:t>
                    </w:r>
                  </w:p>
                </w:txbxContent>
              </v:textbox>
            </v:shape>
            <v:shape id="_x0000_s2060" type="#_x0000_t202" style="position:absolute;left:8507;top:3205;width:1349;height:512" filled="f" stroked="f">
              <v:textbox inset="0,0,0,0">
                <w:txbxContent>
                  <w:p w:rsidR="00F53474" w:rsidRPr="00171DFE" w:rsidRDefault="00171DFE">
                    <w:pPr>
                      <w:spacing w:before="22" w:line="265" w:lineRule="exact"/>
                      <w:ind w:left="2" w:right="18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Pattern Insight</w:t>
                    </w:r>
                  </w:p>
                </w:txbxContent>
              </v:textbox>
            </v:shape>
            <v:shape id="_x0000_s2059" type="#_x0000_t202" style="position:absolute;left:2054;top:4638;width:1291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  <w:ind w:left="14"/>
                    </w:pPr>
                    <w:proofErr w:type="gramStart"/>
                    <w:r>
                      <w:t>into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58" type="#_x0000_t202" style="position:absolute;left:4160;top:4753;width:140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Validation</w:t>
                    </w:r>
                  </w:p>
                </w:txbxContent>
              </v:textbox>
            </v:shape>
            <v:shape id="_x0000_s2057" type="#_x0000_t202" style="position:absolute;left:6325;top:4753;width:1390;height:221" filled="f" stroked="f">
              <v:textbox inset="0,0,0,0">
                <w:txbxContent>
                  <w:p w:rsidR="00F53474" w:rsidRPr="0069212F" w:rsidRDefault="0069212F">
                    <w:pPr>
                      <w:spacing w:line="221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 Framing</w:t>
                    </w:r>
                  </w:p>
                </w:txbxContent>
              </v:textbox>
            </v:shape>
            <v:shape id="_x0000_s2056" type="#_x0000_t202" style="position:absolute;left:8663;top:4638;width:103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Application</w:t>
                    </w:r>
                  </w:p>
                  <w:p w:rsidR="00F53474" w:rsidRDefault="005A6BDA">
                    <w:pPr>
                      <w:spacing w:before="19" w:line="265" w:lineRule="exact"/>
                      <w:ind w:left="3" w:right="18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2055" type="#_x0000_t202" style="position:absolute;left:2004;top:6189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54" type="#_x0000_t202" style="position:absolute;left:4169;top:6073;width:1382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47"/>
                    </w:pPr>
                    <w: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Call for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Specific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Cluster</w:t>
                    </w:r>
                  </w:p>
                </w:txbxContent>
              </v:textbox>
            </v:shape>
            <v:shape id="_x0000_s2053" type="#_x0000_t202" style="position:absolute;left:6359;top:6090;width:1321;height:416" filled="f" stroked="f">
              <v:textbox inset="0,0,0,0">
                <w:txbxContent>
                  <w:p w:rsidR="00F53474" w:rsidRPr="0069212F" w:rsidRDefault="005C26D0" w:rsidP="0069212F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Query Modelling</w:t>
                    </w:r>
                  </w:p>
                </w:txbxContent>
              </v:textbox>
            </v:shape>
            <v:shape id="_x0000_s2052" type="#_x0000_t202" style="position:absolute;left:8535;top:6073;width:128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Saving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Output</w:t>
                    </w:r>
                  </w:p>
                  <w:p w:rsidR="00F53474" w:rsidRDefault="0069212F">
                    <w:pPr>
                      <w:spacing w:before="19" w:line="265" w:lineRule="exact"/>
                      <w:ind w:left="100"/>
                    </w:pPr>
                    <w:r>
                      <w:t>At Files</w:t>
                    </w:r>
                  </w:p>
                </w:txbxContent>
              </v:textbox>
            </v:shape>
            <v:shape id="_x0000_s2051" type="#_x0000_t202" style="position:absolute;left:9002;top:7638;width:360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74" w:rsidRDefault="00F53474">
      <w:pPr>
        <w:rPr>
          <w:rFonts w:ascii="Calibri Light"/>
          <w:sz w:val="10"/>
        </w:rPr>
        <w:sectPr w:rsidR="00F53474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69212F">
      <w:pPr>
        <w:pStyle w:val="BodyText"/>
        <w:ind w:left="260" w:right="910"/>
      </w:pPr>
      <w:r>
        <w:t xml:space="preserve">         Authentic </w:t>
      </w:r>
      <w:r w:rsidR="005C26D0">
        <w:t>inter</w:t>
      </w:r>
      <w:r>
        <w:t xml:space="preserve">national govern data sources </w:t>
      </w:r>
    </w:p>
    <w:p w:rsidR="00F53474" w:rsidRDefault="00F53474">
      <w:pPr>
        <w:pStyle w:val="BodyText"/>
        <w:spacing w:before="6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69212F">
        <w:t>graphical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69212F">
        <w:t>other</w:t>
      </w:r>
      <w:r>
        <w:t xml:space="preserve"> value</w:t>
      </w:r>
      <w:r>
        <w:rPr>
          <w:spacing w:val="1"/>
        </w:rPr>
        <w:t xml:space="preserve"> </w:t>
      </w:r>
      <w:r>
        <w:t xml:space="preserve">of </w:t>
      </w:r>
      <w:r w:rsidR="0069212F">
        <w:t>parameters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</w:t>
      </w:r>
      <w:r w:rsidR="0069212F">
        <w:t>approval</w:t>
      </w:r>
      <w:r>
        <w:t xml:space="preserve"> and</w:t>
      </w:r>
      <w:r>
        <w:rPr>
          <w:spacing w:val="-2"/>
        </w:rPr>
        <w:t xml:space="preserve"> </w:t>
      </w:r>
      <w:r>
        <w:t xml:space="preserve">total </w:t>
      </w:r>
      <w:r w:rsidR="0069212F">
        <w:t>leading sectors</w:t>
      </w:r>
      <w:r>
        <w:t>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 w:rsidP="001C0250">
      <w:pPr>
        <w:pStyle w:val="BodyText"/>
        <w:spacing w:before="1"/>
        <w:ind w:left="260" w:right="974"/>
      </w:pPr>
      <w:r>
        <w:t>In the Transformation Process, we will convert our original dataset which is CSV</w:t>
      </w:r>
      <w:r>
        <w:rPr>
          <w:spacing w:val="-47"/>
        </w:rPr>
        <w:t xml:space="preserve"> </w:t>
      </w:r>
      <w:r w:rsidR="0069212F">
        <w:rPr>
          <w:spacing w:val="-47"/>
        </w:rPr>
        <w:t xml:space="preserve">    </w:t>
      </w:r>
      <w:r w:rsidR="001C0250">
        <w:t xml:space="preserve"> into </w:t>
      </w:r>
      <w:r w:rsidR="00213CD6">
        <w:t>design</w:t>
      </w:r>
      <w:r w:rsidR="001C0250">
        <w:t xml:space="preserve"> representation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:rsidR="00F53474" w:rsidRDefault="00F53474">
      <w:pPr>
        <w:pStyle w:val="BodyText"/>
        <w:spacing w:before="4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2"/>
        <w:rPr>
          <w:rFonts w:ascii="Calibri Light"/>
          <w:sz w:val="29"/>
        </w:rPr>
      </w:pPr>
    </w:p>
    <w:p w:rsidR="00F53474" w:rsidRDefault="005A6BDA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53474" w:rsidRDefault="005A6BDA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 xml:space="preserve">ata Pre-processing steps we could use </w:t>
      </w:r>
      <w:r w:rsidR="001C0250">
        <w:t>to avoid irrelevant rows or column whether duplicate or else</w:t>
      </w:r>
    </w:p>
    <w:p w:rsidR="00F53474" w:rsidRDefault="00F53474">
      <w:pPr>
        <w:pStyle w:val="BodyText"/>
        <w:spacing w:before="4"/>
        <w:rPr>
          <w:sz w:val="30"/>
        </w:rPr>
      </w:pPr>
    </w:p>
    <w:p w:rsidR="00F53474" w:rsidRPr="001C0250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1C0250" w:rsidRDefault="001C0250" w:rsidP="001C0250">
      <w:pPr>
        <w:pStyle w:val="Heading2"/>
        <w:tabs>
          <w:tab w:val="left" w:pos="1053"/>
        </w:tabs>
        <w:spacing w:before="1"/>
        <w:ind w:firstLine="0"/>
      </w:pPr>
    </w:p>
    <w:p w:rsidR="001C0250" w:rsidRDefault="001C0250">
      <w:pPr>
        <w:pStyle w:val="BodyText"/>
        <w:ind w:left="260" w:right="698"/>
      </w:pPr>
    </w:p>
    <w:p w:rsidR="00F53474" w:rsidRPr="001C0250" w:rsidRDefault="005A6BDA" w:rsidP="001C0250">
      <w:pPr>
        <w:pStyle w:val="BodyText"/>
        <w:ind w:left="260" w:right="698"/>
        <w:rPr>
          <w:spacing w:val="-47"/>
        </w:rPr>
      </w:pP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 w:rsidR="001C0250">
        <w:t xml:space="preserve"> graphical</w:t>
      </w:r>
      <w:r>
        <w:t xml:space="preserve"> clusters is selected by plotting the </w:t>
      </w:r>
      <w:r w:rsidR="001C0250">
        <w:t>various plots</w:t>
      </w:r>
      <w:r>
        <w:t xml:space="preserve">. The idea behind clustering is to implement </w:t>
      </w:r>
      <w:r w:rsidR="001C0250">
        <w:t xml:space="preserve">different </w:t>
      </w:r>
      <w:r w:rsidR="001C0250">
        <w:rPr>
          <w:spacing w:val="-47"/>
        </w:rPr>
        <w:t xml:space="preserve">                               </w:t>
      </w:r>
      <w:r w:rsidR="001C0250">
        <w:t>methods to</w:t>
      </w:r>
      <w:r>
        <w:t xml:space="preserve"> train data in different clusters. The </w:t>
      </w:r>
      <w:r w:rsidR="001C0250">
        <w:t>data</w:t>
      </w:r>
      <w:r>
        <w:t xml:space="preserve">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:rsidR="00F53474" w:rsidRDefault="00F53474">
      <w:pPr>
        <w:sectPr w:rsidR="00F53474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53474" w:rsidRDefault="00F53474">
      <w:pPr>
        <w:pStyle w:val="BodyText"/>
        <w:spacing w:before="10"/>
        <w:rPr>
          <w:rFonts w:ascii="Calibri Light"/>
          <w:sz w:val="28"/>
        </w:rPr>
      </w:pPr>
    </w:p>
    <w:p w:rsidR="00F53474" w:rsidRDefault="005A6BDA">
      <w:pPr>
        <w:pStyle w:val="BodyText"/>
        <w:ind w:left="260" w:right="817"/>
      </w:pPr>
      <w:r>
        <w:t>After clusters are created, we will find the best model for each cluster. Similarly, the</w:t>
      </w:r>
      <w:r w:rsidR="001C0250">
        <w:t xml:space="preserve"> </w:t>
      </w:r>
      <w:r w:rsidR="00C0111C">
        <w:t>data models</w:t>
      </w:r>
      <w:r>
        <w:t xml:space="preserve">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:rsidR="00F53474" w:rsidRDefault="00F53474">
      <w:pPr>
        <w:pStyle w:val="BodyText"/>
        <w:spacing w:before="4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F53474" w:rsidRDefault="00F53474">
      <w:pPr>
        <w:pStyle w:val="BodyText"/>
        <w:spacing w:before="2"/>
        <w:rPr>
          <w:rFonts w:ascii="Calibri Light"/>
          <w:sz w:val="24"/>
        </w:rPr>
      </w:pPr>
    </w:p>
    <w:p w:rsidR="00F53474" w:rsidRDefault="005A6BDA">
      <w:pPr>
        <w:pStyle w:val="BodyText"/>
        <w:ind w:left="260" w:right="704"/>
      </w:pPr>
      <w:r>
        <w:t xml:space="preserve">Here we will collect physiological data from </w:t>
      </w:r>
      <w:r w:rsidR="001C0250">
        <w:t>stakeholders</w:t>
      </w:r>
      <w:r>
        <w:t xml:space="preserve"> </w:t>
      </w:r>
    </w:p>
    <w:p w:rsidR="00F53474" w:rsidRDefault="00F53474">
      <w:pPr>
        <w:pStyle w:val="BodyText"/>
        <w:spacing w:before="3"/>
        <w:rPr>
          <w:sz w:val="25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F53474" w:rsidRDefault="00F53474">
      <w:pPr>
        <w:pStyle w:val="BodyText"/>
        <w:spacing w:before="11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C0250">
        <w:t>stakeholders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11"/>
        <w:rPr>
          <w:sz w:val="29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8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</w:t>
      </w:r>
      <w:r w:rsidR="005C26D0">
        <w:t xml:space="preserve"> or </w:t>
      </w:r>
      <w:proofErr w:type="spellStart"/>
      <w:r w:rsidR="005C26D0">
        <w:t>Postgres</w:t>
      </w:r>
      <w:proofErr w:type="spellEnd"/>
      <w:r>
        <w:t>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9"/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 w:rsidR="001C0250">
        <w:rPr>
          <w:spacing w:val="-3"/>
        </w:rPr>
        <w:t xml:space="preserve">data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2106"/>
      </w:pPr>
      <w:r>
        <w:t xml:space="preserve">Based on the </w:t>
      </w:r>
      <w:proofErr w:type="gramStart"/>
      <w:r w:rsidR="000510FA">
        <w:t xml:space="preserve">trending </w:t>
      </w:r>
      <w:r>
        <w:t xml:space="preserve"> number</w:t>
      </w:r>
      <w:proofErr w:type="gramEnd"/>
      <w:r>
        <w:t xml:space="preserve">, the respective </w:t>
      </w:r>
      <w:r w:rsidR="000510FA">
        <w:t>demand</w:t>
      </w:r>
      <w:r>
        <w:t xml:space="preserve">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8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1C0250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 w:rsidR="001C0250">
        <w:t xml:space="preserve"> in decision making of investment</w:t>
      </w:r>
      <w:r>
        <w:t>.</w:t>
      </w:r>
    </w:p>
    <w:p w:rsidR="00F53474" w:rsidRDefault="00F53474">
      <w:pPr>
        <w:pStyle w:val="BodyText"/>
        <w:spacing w:before="7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</w:t>
      </w:r>
      <w:r w:rsidR="001C0250">
        <w:t>`</w:t>
      </w:r>
    </w:p>
    <w:p w:rsidR="00F53474" w:rsidRDefault="005A6BDA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0510FA">
        <w:t>book selling</w:t>
      </w:r>
      <w:r w:rsidR="001C0250">
        <w:t xml:space="preserve"> </w:t>
      </w:r>
      <w:r w:rsidR="005C26D0">
        <w:t>P</w:t>
      </w:r>
      <w:r w:rsidR="001C0250">
        <w:t>attern</w:t>
      </w:r>
      <w:r>
        <w:t xml:space="preserve"> </w:t>
      </w:r>
      <w:r w:rsidR="000510FA">
        <w:t>trending</w:t>
      </w:r>
    </w:p>
    <w:p w:rsidR="00F53474" w:rsidRDefault="00F53474"/>
    <w:p w:rsidR="001C0250" w:rsidRDefault="001C0250">
      <w:pPr>
        <w:sectPr w:rsidR="001C0250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1C0250" w:rsidRDefault="000510FA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  <w:bookmarkStart w:id="20" w:name="_bookmark20"/>
      <w:bookmarkEnd w:id="20"/>
      <w:r>
        <w:rPr>
          <w:noProof/>
          <w:color w:val="2E5395"/>
          <w:lang w:val="en-IN" w:eastAsia="en-IN"/>
        </w:rPr>
        <w:lastRenderedPageBreak/>
        <w:drawing>
          <wp:inline distT="0" distB="0" distL="0" distR="0">
            <wp:extent cx="6871556" cy="7418567"/>
            <wp:effectExtent l="19050" t="0" r="54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051" cy="74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F53474" w:rsidRDefault="00F53474">
      <w:pPr>
        <w:spacing w:line="270" w:lineRule="atLeast"/>
        <w:sectPr w:rsidR="00F53474">
          <w:headerReference w:type="default" r:id="rId24"/>
          <w:footerReference w:type="default" r:id="rId25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F53474">
      <w:pPr>
        <w:pStyle w:val="BodyText"/>
        <w:spacing w:before="10"/>
        <w:rPr>
          <w:rFonts w:ascii="Calibri Light"/>
          <w:sz w:val="2"/>
        </w:rPr>
      </w:pPr>
    </w:p>
    <w:p w:rsidR="005A6BDA" w:rsidRDefault="00C0111C">
      <w:r>
        <w:t xml:space="preserve">                    Architectural Design of </w:t>
      </w:r>
      <w:r w:rsidR="000510FA">
        <w:t>book categories</w:t>
      </w:r>
      <w:r>
        <w:t xml:space="preserve"> patterns as well as Sales Trends </w:t>
      </w:r>
    </w:p>
    <w:p w:rsidR="00C0111C" w:rsidRDefault="00C0111C"/>
    <w:p w:rsidR="00C0111C" w:rsidRDefault="00C0111C"/>
    <w:p w:rsidR="00C0111C" w:rsidRDefault="00C0111C"/>
    <w:p w:rsidR="00C0111C" w:rsidRDefault="000510FA">
      <w:r>
        <w:rPr>
          <w:noProof/>
          <w:lang w:val="en-IN" w:eastAsia="en-IN"/>
        </w:rPr>
        <w:drawing>
          <wp:inline distT="0" distB="0" distL="0" distR="0">
            <wp:extent cx="6340723" cy="6798365"/>
            <wp:effectExtent l="19050" t="0" r="2927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8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1C" w:rsidSect="00F53474">
      <w:headerReference w:type="default" r:id="rId27"/>
      <w:footerReference w:type="default" r:id="rId28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A77" w:rsidRDefault="00D35A77" w:rsidP="00F53474">
      <w:r>
        <w:separator/>
      </w:r>
    </w:p>
  </w:endnote>
  <w:endnote w:type="continuationSeparator" w:id="0">
    <w:p w:rsidR="00D35A77" w:rsidRDefault="00D35A77" w:rsidP="00F5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01.8pt;margin-top:775.15pt;width:197.75pt;height:13.05pt;z-index:-16206848;mso-position-horizontal-relative:page;mso-position-vertical-relative:page" filled="f" stroked="f">
          <v:textbox inset="0,0,0,0">
            <w:txbxContent>
              <w:p w:rsidR="00F53474" w:rsidRPr="00171DFE" w:rsidRDefault="00F73258" w:rsidP="005C26D0">
                <w:pPr>
                  <w:pStyle w:val="BodyText"/>
                  <w:spacing w:line="245" w:lineRule="exact"/>
                  <w:rPr>
                    <w:lang w:val="en-IN"/>
                  </w:rPr>
                </w:pPr>
                <w:r>
                  <w:rPr>
                    <w:lang w:val="en-IN"/>
                  </w:rPr>
                  <w:t>Book Selling</w:t>
                </w:r>
                <w:r w:rsidR="005C26D0">
                  <w:rPr>
                    <w:lang w:val="en-IN"/>
                  </w:rPr>
                  <w:t xml:space="preserve">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Pr="005D77C9">
      <w:pict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 w:rsidRPr="005D77C9">
      <w:pict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F53474" w:rsidRDefault="005D77C9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F73258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3.05pt;margin-top:775.15pt;width:208.2pt;height:13.05pt;z-index:-16203776;mso-position-horizontal-relative:page;mso-position-vertical-relative:page" filled="f" stroked="f">
          <v:textbox inset="0,0,0,0">
            <w:txbxContent>
              <w:p w:rsidR="00F53474" w:rsidRPr="00171DFE" w:rsidRDefault="00F73258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 xml:space="preserve">Book Selling    </w:t>
                </w:r>
                <w:r w:rsidR="00171DFE">
                  <w:rPr>
                    <w:lang w:val="en-IN"/>
                  </w:rPr>
                  <w:t>Architecture</w:t>
                </w:r>
              </w:p>
            </w:txbxContent>
          </v:textbox>
          <w10:wrap anchorx="page" anchory="page"/>
        </v:shape>
      </w:pict>
    </w:r>
    <w:r w:rsidRPr="005D77C9">
      <w:pict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Pr="005D77C9">
      <w:pict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F53474" w:rsidRDefault="005D77C9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F73258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3.05pt;margin-top:775.15pt;width:198.2pt;height:13.05pt;z-index:-16200704;mso-position-horizontal-relative:page;mso-position-vertical-relative:page" filled="f" stroked="f">
          <v:textbox inset="0,0,0,0">
            <w:txbxContent>
              <w:p w:rsidR="00945CA7" w:rsidRPr="00171DFE" w:rsidRDefault="00F73258" w:rsidP="00945CA7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 xml:space="preserve">Book Selling    </w:t>
                </w:r>
                <w:r w:rsidR="00945CA7">
                  <w:rPr>
                    <w:lang w:val="en-IN"/>
                  </w:rPr>
                  <w:t>Architecture</w:t>
                </w:r>
              </w:p>
              <w:p w:rsidR="00F53474" w:rsidRPr="00945CA7" w:rsidRDefault="00F53474" w:rsidP="00945CA7"/>
            </w:txbxContent>
          </v:textbox>
          <w10:wrap anchorx="page" anchory="page"/>
        </v:shape>
      </w:pict>
    </w:r>
    <w:r w:rsidRPr="005D77C9">
      <w:pict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 w:rsidRPr="005D77C9">
      <w:pict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F53474" w:rsidRDefault="005D77C9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F73258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F73258">
                  <w:rPr>
                    <w:noProof/>
                  </w:rPr>
                  <w:t>1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F73258">
                  <w:rPr>
                    <w:noProof/>
                  </w:rPr>
                  <w:t>2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</w:rPr>
                  <w:t>3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</w:rPr>
                  <w:t>4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</w:rPr>
                  <w:t>5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D77C9">
    <w:pPr>
      <w:pStyle w:val="BodyText"/>
      <w:spacing w:line="14" w:lineRule="auto"/>
      <w:rPr>
        <w:sz w:val="20"/>
      </w:rPr>
    </w:pPr>
    <w:r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5D77C9">
                  <w:fldChar w:fldCharType="begin"/>
                </w:r>
                <w: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</w:rPr>
                  <w:t>6</w:t>
                </w:r>
                <w:r w:rsidR="005D77C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A77" w:rsidRDefault="00D35A77" w:rsidP="00F53474">
      <w:r>
        <w:separator/>
      </w:r>
    </w:p>
  </w:footnote>
  <w:footnote w:type="continuationSeparator" w:id="0">
    <w:p w:rsidR="00D35A77" w:rsidRDefault="00D35A77" w:rsidP="00F5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F53474" w:rsidRDefault="00F53474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5D77C9" w:rsidRPr="005D77C9">
      <w:pict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5D77C9">
                  <w:fldChar w:fldCharType="separate"/>
                </w:r>
                <w:r w:rsidR="00F73258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 w:rsidR="005D77C9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5D77C9">
                  <w:fldChar w:fldCharType="separate"/>
                </w:r>
                <w:r w:rsidR="00F73258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 w:rsidR="005D77C9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F73258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F73258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294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4992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7C9" w:rsidRPr="005D77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5D77C9" w:rsidRPr="005D77C9">
      <w:pict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5D77C9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5D77C9">
                  <w:fldChar w:fldCharType="separate"/>
                </w:r>
                <w:r w:rsidR="000510FA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 w:rsidR="005D77C9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98"/>
    <w:multiLevelType w:val="hybridMultilevel"/>
    <w:tmpl w:val="7DE65C4E"/>
    <w:lvl w:ilvl="0" w:tplc="87AA146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36C5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2C2C0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EAE46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3DCDB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76A0E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E66C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92A40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CE0A9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3E93EE2"/>
    <w:multiLevelType w:val="multilevel"/>
    <w:tmpl w:val="DD04A232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">
    <w:nsid w:val="07BA2B73"/>
    <w:multiLevelType w:val="hybridMultilevel"/>
    <w:tmpl w:val="285A5DFE"/>
    <w:lvl w:ilvl="0" w:tplc="575E2B1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2C7D8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74346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D3AE9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D0286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66677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01A4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F6A1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17261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0A2E2CEB"/>
    <w:multiLevelType w:val="hybridMultilevel"/>
    <w:tmpl w:val="FC92FABA"/>
    <w:lvl w:ilvl="0" w:tplc="493E5E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6C5E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9E11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3C466F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2E03D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100A67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65E92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DE55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5CE5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0CB40610"/>
    <w:multiLevelType w:val="multilevel"/>
    <w:tmpl w:val="CF20B6AA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>
    <w:nsid w:val="239A159F"/>
    <w:multiLevelType w:val="multilevel"/>
    <w:tmpl w:val="3F24C5F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>
    <w:nsid w:val="246E4AF1"/>
    <w:multiLevelType w:val="multilevel"/>
    <w:tmpl w:val="FCEC847A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346A03E0"/>
    <w:multiLevelType w:val="hybridMultilevel"/>
    <w:tmpl w:val="CBD8AF02"/>
    <w:lvl w:ilvl="0" w:tplc="5C1E593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F6911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8E4B6B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BAAB06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A5890F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C10BA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F1883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B10AE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18D9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4945F2C"/>
    <w:multiLevelType w:val="hybridMultilevel"/>
    <w:tmpl w:val="ABD48370"/>
    <w:lvl w:ilvl="0" w:tplc="E41812B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281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12CBDF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41A86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3FEB9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CE95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446CB2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C0E0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DAA18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3F1C5505"/>
    <w:multiLevelType w:val="hybridMultilevel"/>
    <w:tmpl w:val="D6F640E0"/>
    <w:lvl w:ilvl="0" w:tplc="29FCF346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80AD5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E57A0E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7D2C25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3F8DB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64CB2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E24AB3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166B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AC5AE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61567AE7"/>
    <w:multiLevelType w:val="hybridMultilevel"/>
    <w:tmpl w:val="A03C987C"/>
    <w:lvl w:ilvl="0" w:tplc="3334D62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5231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AD22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A241E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DEC8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0ACC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36348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442BB7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5240F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36977A1"/>
    <w:multiLevelType w:val="hybridMultilevel"/>
    <w:tmpl w:val="B462834A"/>
    <w:lvl w:ilvl="0" w:tplc="20329CE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D486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F4155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7029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A4829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43068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0209A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A29AD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F8E3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63F73D87"/>
    <w:multiLevelType w:val="hybridMultilevel"/>
    <w:tmpl w:val="319CACEE"/>
    <w:lvl w:ilvl="0" w:tplc="D69C99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DA214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6ECD3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C4E2A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7E4C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6ED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EA00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378E7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9A9B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664E1564"/>
    <w:multiLevelType w:val="hybridMultilevel"/>
    <w:tmpl w:val="A91070B2"/>
    <w:lvl w:ilvl="0" w:tplc="E726235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F0BB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2F0BE4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9ACB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9FA29F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3F005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6460D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392186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AB8AC2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12D207B"/>
    <w:multiLevelType w:val="hybridMultilevel"/>
    <w:tmpl w:val="77FA4552"/>
    <w:lvl w:ilvl="0" w:tplc="C57CD1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4AE58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75EF56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A5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39A26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5E022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8440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F3499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A068A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3474"/>
    <w:rsid w:val="000510FA"/>
    <w:rsid w:val="00171DFE"/>
    <w:rsid w:val="001A1EA6"/>
    <w:rsid w:val="001C0250"/>
    <w:rsid w:val="00213CD6"/>
    <w:rsid w:val="005A6BDA"/>
    <w:rsid w:val="005C26D0"/>
    <w:rsid w:val="005D64C4"/>
    <w:rsid w:val="005D77C9"/>
    <w:rsid w:val="0062247E"/>
    <w:rsid w:val="00644CBA"/>
    <w:rsid w:val="0069212F"/>
    <w:rsid w:val="006D259A"/>
    <w:rsid w:val="00700A3B"/>
    <w:rsid w:val="00851EFB"/>
    <w:rsid w:val="00875551"/>
    <w:rsid w:val="008814BE"/>
    <w:rsid w:val="008F546C"/>
    <w:rsid w:val="00917592"/>
    <w:rsid w:val="009345A1"/>
    <w:rsid w:val="00945CA7"/>
    <w:rsid w:val="00987508"/>
    <w:rsid w:val="00B339F1"/>
    <w:rsid w:val="00BC1543"/>
    <w:rsid w:val="00C0111C"/>
    <w:rsid w:val="00CD06ED"/>
    <w:rsid w:val="00D35A77"/>
    <w:rsid w:val="00D82532"/>
    <w:rsid w:val="00DA2238"/>
    <w:rsid w:val="00E84CF4"/>
    <w:rsid w:val="00F53474"/>
    <w:rsid w:val="00F7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474"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53474"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F53474"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3474"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rsid w:val="00F53474"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  <w:rsid w:val="00F53474"/>
  </w:style>
  <w:style w:type="paragraph" w:styleId="Title">
    <w:name w:val="Title"/>
    <w:basedOn w:val="Normal"/>
    <w:uiPriority w:val="1"/>
    <w:qFormat/>
    <w:rsid w:val="00F53474"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F53474"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  <w:rsid w:val="00F53474"/>
  </w:style>
  <w:style w:type="paragraph" w:styleId="Header">
    <w:name w:val="header"/>
    <w:basedOn w:val="Normal"/>
    <w:link w:val="Head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F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13</cp:revision>
  <dcterms:created xsi:type="dcterms:W3CDTF">2022-05-23T17:33:00Z</dcterms:created>
  <dcterms:modified xsi:type="dcterms:W3CDTF">2022-08-22T13:57:00Z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