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00FF00"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00FF00" w:val="clear"/>
        </w:rPr>
      </w:pPr>
      <w:r>
        <w:rPr>
          <w:rFonts w:ascii="Muli" w:hAnsi="Muli" w:cs="Muli" w:eastAsia="Muli"/>
          <w:color w:val="auto"/>
          <w:spacing w:val="0"/>
          <w:position w:val="0"/>
          <w:sz w:val="24"/>
          <w:shd w:fill="00FF00"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It is used as a container in HTML. It also seprated a content page such as our portfolio</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use of opacity in CSS is to modify the transparency of a color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Snack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For Android/iOS, you can install Expo Client, sign in with the same account and open the project from under Projects Tab. For Android, you can also scan the QR Code. For seeing the output on the device emulator in the browser, you have to press "Tap to play". You might have to wait in a queue as there are many systems online using a common emulator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use of the render function is to redirect a page to any device without losing anything.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We used Text and View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